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center" w:pos="4950"/>
          <w:tab w:val="right" w:pos="9781"/>
        </w:tabs>
        <w:rPr>
          <w:rFonts w:hint="default" w:hAnsi="宋体" w:cs="宋体"/>
          <w:sz w:val="96"/>
          <w:szCs w:val="96"/>
        </w:rPr>
      </w:pPr>
    </w:p>
    <w:p>
      <w:pPr>
        <w:pStyle w:val="12"/>
        <w:tabs>
          <w:tab w:val="center" w:pos="4950"/>
          <w:tab w:val="right" w:pos="9781"/>
        </w:tabs>
        <w:jc w:val="center"/>
        <w:rPr>
          <w:rFonts w:hint="default" w:hAnsi="宋体" w:cs="宋体"/>
          <w:sz w:val="96"/>
          <w:szCs w:val="96"/>
        </w:rPr>
      </w:pPr>
      <w:r>
        <w:rPr>
          <w:rFonts w:hAnsi="宋体" w:cs="宋体"/>
          <w:sz w:val="96"/>
          <w:szCs w:val="96"/>
        </w:rPr>
        <w:t>公开招标文件</w:t>
      </w:r>
    </w:p>
    <w:p>
      <w:pPr>
        <w:pStyle w:val="12"/>
        <w:rPr>
          <w:rFonts w:hint="default" w:hAnsi="宋体" w:cs="宋体"/>
        </w:rPr>
      </w:pPr>
    </w:p>
    <w:p>
      <w:pPr>
        <w:pStyle w:val="7"/>
      </w:pPr>
    </w:p>
    <w:p>
      <w:pPr>
        <w:rPr>
          <w:rFonts w:ascii="宋体" w:hAnsi="宋体" w:cs="宋体"/>
          <w:b/>
          <w:bCs/>
          <w:sz w:val="36"/>
          <w:szCs w:val="36"/>
        </w:rPr>
      </w:pPr>
    </w:p>
    <w:p>
      <w:pPr>
        <w:ind w:left="3602" w:leftChars="855" w:hanging="1807" w:hangingChars="500"/>
        <w:rPr>
          <w:rFonts w:hint="eastAsia" w:ascii="宋体" w:hAnsi="宋体" w:eastAsia="宋体" w:cs="宋体"/>
          <w:b/>
          <w:bCs/>
          <w:sz w:val="36"/>
          <w:lang w:eastAsia="zh-CN"/>
        </w:rPr>
      </w:pPr>
      <w:r>
        <w:rPr>
          <w:rFonts w:hint="eastAsia" w:ascii="宋体" w:hAnsi="宋体" w:cs="宋体"/>
          <w:b/>
          <w:bCs/>
          <w:sz w:val="36"/>
        </w:rPr>
        <w:t>项目名称:</w:t>
      </w:r>
      <w:r>
        <w:rPr>
          <w:rFonts w:hint="eastAsia" w:ascii="宋体" w:hAnsi="宋体" w:cs="宋体"/>
          <w:b/>
          <w:bCs/>
          <w:sz w:val="36"/>
          <w:lang w:eastAsia="zh-CN"/>
        </w:rPr>
        <w:t>坛洛镇平安乡村视频监控摄像头采购</w:t>
      </w:r>
    </w:p>
    <w:p>
      <w:pPr>
        <w:ind w:left="3602" w:leftChars="855" w:hanging="1807" w:hangingChars="500"/>
        <w:rPr>
          <w:rFonts w:hint="eastAsia" w:ascii="宋体" w:hAnsi="宋体" w:eastAsia="宋体" w:cs="宋体"/>
          <w:b/>
          <w:sz w:val="36"/>
          <w:szCs w:val="36"/>
          <w:lang w:eastAsia="zh-CN"/>
        </w:rPr>
      </w:pPr>
      <w:r>
        <w:rPr>
          <w:rFonts w:hint="eastAsia" w:ascii="宋体" w:hAnsi="宋体" w:cs="宋体"/>
          <w:b/>
          <w:bCs/>
          <w:sz w:val="36"/>
        </w:rPr>
        <w:t>项</w:t>
      </w:r>
      <w:r>
        <w:rPr>
          <w:rFonts w:hint="eastAsia" w:ascii="宋体" w:hAnsi="宋体" w:cs="宋体"/>
          <w:b/>
          <w:sz w:val="36"/>
          <w:szCs w:val="36"/>
        </w:rPr>
        <w:t>目编号：</w:t>
      </w:r>
      <w:r>
        <w:rPr>
          <w:rFonts w:hint="eastAsia" w:ascii="宋体" w:hAnsi="宋体" w:cs="宋体"/>
          <w:b/>
          <w:sz w:val="36"/>
          <w:szCs w:val="36"/>
          <w:lang w:eastAsia="zh-CN"/>
        </w:rPr>
        <w:t>NNZC2020-G1-070029-GXYZ</w:t>
      </w:r>
    </w:p>
    <w:p>
      <w:pPr>
        <w:ind w:left="3602" w:leftChars="855" w:hanging="1807" w:hangingChars="500"/>
        <w:rPr>
          <w:rFonts w:ascii="宋体" w:hAnsi="宋体" w:cs="宋体"/>
          <w:b/>
          <w:sz w:val="36"/>
          <w:szCs w:val="36"/>
        </w:rPr>
      </w:pPr>
      <w:r>
        <w:rPr>
          <w:rFonts w:hint="eastAsia" w:ascii="宋体" w:hAnsi="宋体" w:cs="宋体"/>
          <w:b/>
          <w:sz w:val="36"/>
          <w:szCs w:val="36"/>
        </w:rPr>
        <w:t>采购计划文号：</w:t>
      </w:r>
      <w:r>
        <w:rPr>
          <w:rFonts w:hint="eastAsia" w:ascii="宋体" w:hAnsi="宋体" w:cs="宋体"/>
          <w:b/>
          <w:sz w:val="36"/>
          <w:szCs w:val="36"/>
        </w:rPr>
        <w:fldChar w:fldCharType="begin"/>
      </w:r>
      <w:r>
        <w:rPr>
          <w:rFonts w:hint="eastAsia" w:ascii="宋体" w:hAnsi="宋体" w:cs="宋体"/>
          <w:b/>
          <w:sz w:val="36"/>
          <w:szCs w:val="36"/>
        </w:rPr>
        <w:instrText xml:space="preserve"> HYPERLINK "https://pay.zcygov.cn/purchaseplan_front/" \l "/plan/list/detail?id=1000000000003698280&amp;encrypt=a0b63d41e941cdf1162d9eb58ad03260" \t "https://www.zcygov.cn/bidding-entrust/" \l "/purchaseFileMake/_blank" </w:instrText>
      </w:r>
      <w:r>
        <w:rPr>
          <w:rFonts w:hint="eastAsia" w:ascii="宋体" w:hAnsi="宋体" w:cs="宋体"/>
          <w:b/>
          <w:sz w:val="36"/>
          <w:szCs w:val="36"/>
        </w:rPr>
        <w:fldChar w:fldCharType="separate"/>
      </w:r>
      <w:r>
        <w:rPr>
          <w:rFonts w:hint="eastAsia" w:ascii="宋体" w:hAnsi="宋体" w:cs="宋体"/>
          <w:b/>
          <w:sz w:val="36"/>
          <w:szCs w:val="36"/>
        </w:rPr>
        <w:t>XXTZC[2020]2368号-001</w:t>
      </w:r>
      <w:r>
        <w:rPr>
          <w:rFonts w:hint="eastAsia" w:ascii="宋体" w:hAnsi="宋体" w:cs="宋体"/>
          <w:b/>
          <w:sz w:val="36"/>
          <w:szCs w:val="36"/>
        </w:rPr>
        <w:fldChar w:fldCharType="end"/>
      </w:r>
      <w:r>
        <w:rPr>
          <w:rFonts w:hint="eastAsia" w:ascii="宋体" w:hAnsi="宋体" w:cs="宋体"/>
          <w:b/>
          <w:sz w:val="36"/>
          <w:szCs w:val="36"/>
        </w:rPr>
        <w:t xml:space="preserve"> </w:t>
      </w:r>
    </w:p>
    <w:p>
      <w:pPr>
        <w:ind w:left="3602" w:leftChars="855" w:hanging="1807" w:hangingChars="500"/>
        <w:rPr>
          <w:rFonts w:ascii="宋体" w:hAnsi="宋体" w:cs="宋体"/>
          <w:b/>
          <w:bCs/>
          <w:sz w:val="36"/>
        </w:rPr>
      </w:pPr>
    </w:p>
    <w:p>
      <w:pPr>
        <w:rPr>
          <w:rFonts w:ascii="宋体" w:hAnsi="宋体" w:cs="宋体"/>
          <w:b/>
          <w:bCs/>
          <w:sz w:val="36"/>
        </w:rPr>
      </w:pPr>
    </w:p>
    <w:p>
      <w:pPr>
        <w:ind w:left="2845" w:leftChars="855" w:hanging="1050" w:hangingChars="500"/>
        <w:rPr>
          <w:rFonts w:ascii="宋体" w:hAnsi="宋体" w:cs="宋体"/>
          <w:b/>
          <w:bCs/>
          <w:sz w:val="36"/>
        </w:rPr>
      </w:pPr>
      <w:r>
        <w:drawing>
          <wp:anchor distT="0" distB="0" distL="114300" distR="114300" simplePos="0" relativeHeight="251661312" behindDoc="1" locked="0" layoutInCell="1" allowOverlap="1">
            <wp:simplePos x="0" y="0"/>
            <wp:positionH relativeFrom="column">
              <wp:posOffset>389255</wp:posOffset>
            </wp:positionH>
            <wp:positionV relativeFrom="paragraph">
              <wp:posOffset>250190</wp:posOffset>
            </wp:positionV>
            <wp:extent cx="5943600" cy="348615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5943600" cy="3486150"/>
                    </a:xfrm>
                    <a:prstGeom prst="rect">
                      <a:avLst/>
                    </a:prstGeom>
                    <a:noFill/>
                    <a:ln>
                      <a:noFill/>
                    </a:ln>
                  </pic:spPr>
                </pic:pic>
              </a:graphicData>
            </a:graphic>
          </wp:anchor>
        </w:drawing>
      </w:r>
    </w:p>
    <w:p>
      <w:pPr>
        <w:widowControl/>
        <w:jc w:val="center"/>
      </w:pPr>
    </w:p>
    <w:p>
      <w:pPr>
        <w:ind w:left="2845" w:leftChars="1355" w:firstLine="1988" w:firstLineChars="550"/>
        <w:rPr>
          <w:rFonts w:ascii="宋体" w:hAnsi="宋体" w:cs="宋体"/>
          <w:b/>
          <w:bCs/>
          <w:sz w:val="36"/>
        </w:rPr>
        <w:sectPr>
          <w:headerReference r:id="rId4" w:type="first"/>
          <w:footerReference r:id="rId6" w:type="first"/>
          <w:headerReference r:id="rId3" w:type="default"/>
          <w:footerReference r:id="rId5" w:type="even"/>
          <w:pgSz w:w="11906" w:h="16838"/>
          <w:pgMar w:top="1134" w:right="1133" w:bottom="1134" w:left="1007" w:header="720" w:footer="720" w:gutter="0"/>
          <w:pgNumType w:start="0"/>
          <w:cols w:space="720" w:num="1"/>
          <w:titlePg/>
          <w:docGrid w:type="lines" w:linePitch="331" w:charSpace="0"/>
        </w:sectPr>
      </w:pPr>
    </w:p>
    <w:p>
      <w:pPr>
        <w:spacing w:line="440" w:lineRule="exact"/>
        <w:ind w:firstLine="1600" w:firstLineChars="500"/>
        <w:rPr>
          <w:rFonts w:ascii="宋体" w:hAnsi="宋体" w:cs="宋体"/>
          <w:b/>
          <w:bCs/>
          <w:sz w:val="32"/>
          <w:szCs w:val="32"/>
        </w:rPr>
      </w:pPr>
    </w:p>
    <w:p>
      <w:pPr>
        <w:spacing w:line="440" w:lineRule="exact"/>
        <w:ind w:firstLine="2560" w:firstLineChars="800"/>
        <w:rPr>
          <w:rFonts w:ascii="宋体" w:hAnsi="宋体" w:cs="宋体"/>
          <w:b/>
          <w:bCs/>
          <w:sz w:val="32"/>
          <w:szCs w:val="32"/>
        </w:rPr>
      </w:pPr>
      <w:r>
        <w:rPr>
          <w:rFonts w:hint="eastAsia" w:ascii="宋体" w:hAnsi="宋体" w:cs="宋体"/>
          <w:b/>
          <w:bCs/>
          <w:sz w:val="32"/>
          <w:szCs w:val="32"/>
        </w:rPr>
        <w:t>关于投标文件邮寄形式的通知</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为做好新型冠状病毒肺炎疫情防控工作，根据南宁市财政局《关于做好疫情防控期间政府采购工作有关事项的通知》（南财采〔2020〕12号）要求，现对本项目相关事项通知如下：</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（一）本项目投标截止（开标）时间为：</w:t>
      </w:r>
      <w:r>
        <w:rPr>
          <w:rFonts w:hint="eastAsia" w:ascii="宋体" w:hAnsi="宋体" w:cs="宋体"/>
          <w:b/>
          <w:bCs/>
          <w:kern w:val="0"/>
          <w:sz w:val="24"/>
          <w:szCs w:val="24"/>
        </w:rPr>
        <w:t>2020年</w:t>
      </w:r>
      <w:r>
        <w:rPr>
          <w:rFonts w:hint="eastAsia" w:ascii="宋体" w:hAnsi="宋体" w:cs="宋体"/>
          <w:b/>
          <w:bCs/>
          <w:kern w:val="0"/>
          <w:sz w:val="24"/>
          <w:szCs w:val="24"/>
          <w:lang w:val="en-US" w:eastAsia="zh-CN"/>
        </w:rPr>
        <w:t>12</w:t>
      </w:r>
      <w:r>
        <w:rPr>
          <w:rFonts w:hint="eastAsia" w:ascii="宋体" w:hAnsi="宋体" w:cs="宋体"/>
          <w:b/>
          <w:bCs/>
          <w:kern w:val="0"/>
          <w:sz w:val="24"/>
          <w:szCs w:val="24"/>
        </w:rPr>
        <w:t>月</w:t>
      </w:r>
      <w:r>
        <w:rPr>
          <w:rFonts w:hint="eastAsia" w:ascii="宋体" w:hAnsi="宋体" w:cs="宋体"/>
          <w:b/>
          <w:bCs/>
          <w:kern w:val="0"/>
          <w:sz w:val="24"/>
          <w:szCs w:val="24"/>
          <w:lang w:val="en-US" w:eastAsia="zh-CN"/>
        </w:rPr>
        <w:t>07</w:t>
      </w:r>
      <w:r>
        <w:rPr>
          <w:rFonts w:hint="eastAsia" w:ascii="宋体" w:hAnsi="宋体" w:cs="宋体"/>
          <w:b/>
          <w:bCs/>
          <w:kern w:val="0"/>
          <w:sz w:val="24"/>
          <w:szCs w:val="24"/>
        </w:rPr>
        <w:t>日</w:t>
      </w:r>
      <w:r>
        <w:rPr>
          <w:rFonts w:hint="eastAsia" w:ascii="宋体" w:hAnsi="宋体" w:cs="宋体"/>
          <w:b/>
          <w:bCs/>
          <w:kern w:val="0"/>
          <w:sz w:val="24"/>
          <w:szCs w:val="24"/>
          <w:lang w:val="en-US" w:eastAsia="zh-CN"/>
        </w:rPr>
        <w:t>09</w:t>
      </w:r>
      <w:r>
        <w:rPr>
          <w:rFonts w:hint="eastAsia" w:ascii="宋体" w:hAnsi="宋体" w:cs="宋体"/>
          <w:b/>
          <w:bCs/>
          <w:kern w:val="0"/>
          <w:sz w:val="24"/>
          <w:szCs w:val="24"/>
        </w:rPr>
        <w:t>时</w:t>
      </w:r>
      <w:r>
        <w:rPr>
          <w:rFonts w:hint="eastAsia" w:ascii="宋体" w:hAnsi="宋体" w:cs="宋体"/>
          <w:b/>
          <w:bCs/>
          <w:kern w:val="0"/>
          <w:sz w:val="24"/>
          <w:szCs w:val="24"/>
          <w:lang w:val="en-US" w:eastAsia="zh-CN"/>
        </w:rPr>
        <w:t>30</w:t>
      </w:r>
      <w:r>
        <w:rPr>
          <w:rFonts w:hint="eastAsia" w:ascii="宋体" w:hAnsi="宋体" w:cs="宋体"/>
          <w:b/>
          <w:bCs/>
          <w:kern w:val="0"/>
          <w:sz w:val="24"/>
          <w:szCs w:val="24"/>
        </w:rPr>
        <w:t>分。</w:t>
      </w:r>
    </w:p>
    <w:p>
      <w:pPr>
        <w:widowControl/>
        <w:adjustRightInd w:val="0"/>
        <w:snapToGrid w:val="0"/>
        <w:spacing w:after="200" w:line="440" w:lineRule="exact"/>
        <w:ind w:firstLine="480" w:firstLineChars="200"/>
        <w:jc w:val="left"/>
        <w:rPr>
          <w:rFonts w:ascii="宋体" w:hAnsi="宋体" w:cs="宋体"/>
          <w:b/>
          <w:kern w:val="0"/>
          <w:sz w:val="24"/>
          <w:szCs w:val="24"/>
        </w:rPr>
      </w:pPr>
      <w:r>
        <w:rPr>
          <w:rFonts w:hint="eastAsia" w:ascii="宋体" w:hAnsi="宋体" w:cs="宋体"/>
          <w:b/>
          <w:kern w:val="0"/>
          <w:sz w:val="24"/>
          <w:szCs w:val="24"/>
        </w:rPr>
        <w:t>（二）本项目的投标文件通过邮寄快递的方式送达。</w:t>
      </w:r>
    </w:p>
    <w:p>
      <w:pPr>
        <w:widowControl/>
        <w:adjustRightInd w:val="0"/>
        <w:snapToGrid w:val="0"/>
        <w:spacing w:after="200" w:line="440" w:lineRule="exact"/>
        <w:ind w:firstLine="720" w:firstLineChars="300"/>
        <w:jc w:val="left"/>
        <w:rPr>
          <w:rFonts w:ascii="宋体" w:hAnsi="宋体" w:cs="宋体"/>
          <w:b/>
          <w:kern w:val="0"/>
          <w:sz w:val="24"/>
          <w:szCs w:val="24"/>
        </w:rPr>
      </w:pPr>
      <w:r>
        <w:rPr>
          <w:rFonts w:hint="eastAsia" w:ascii="宋体" w:hAnsi="宋体" w:cs="宋体"/>
          <w:b/>
          <w:kern w:val="0"/>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widowControl/>
        <w:adjustRightInd w:val="0"/>
        <w:snapToGrid w:val="0"/>
        <w:spacing w:after="200" w:line="440" w:lineRule="exact"/>
        <w:ind w:firstLine="720" w:firstLineChars="3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b/>
          <w:bCs/>
          <w:kern w:val="0"/>
          <w:sz w:val="24"/>
          <w:szCs w:val="24"/>
        </w:rPr>
        <w:t>投标文件必须在投标截止时间前一小时（即</w:t>
      </w:r>
      <w:r>
        <w:rPr>
          <w:rFonts w:hint="eastAsia" w:ascii="宋体" w:hAnsi="宋体" w:cs="宋体"/>
          <w:b/>
          <w:bCs/>
          <w:kern w:val="0"/>
          <w:sz w:val="24"/>
          <w:szCs w:val="24"/>
          <w:lang w:val="en-US" w:eastAsia="zh-CN"/>
        </w:rPr>
        <w:t>08</w:t>
      </w:r>
      <w:r>
        <w:rPr>
          <w:rFonts w:hint="eastAsia" w:ascii="宋体" w:hAnsi="宋体" w:cs="宋体"/>
          <w:b/>
          <w:bCs/>
          <w:kern w:val="0"/>
          <w:sz w:val="24"/>
          <w:szCs w:val="24"/>
        </w:rPr>
        <w:t>时</w:t>
      </w:r>
      <w:r>
        <w:rPr>
          <w:rFonts w:hint="eastAsia" w:ascii="宋体" w:hAnsi="宋体" w:cs="宋体"/>
          <w:b/>
          <w:bCs/>
          <w:kern w:val="0"/>
          <w:sz w:val="24"/>
          <w:szCs w:val="24"/>
          <w:lang w:val="en-US" w:eastAsia="zh-CN"/>
        </w:rPr>
        <w:t>30</w:t>
      </w:r>
      <w:r>
        <w:rPr>
          <w:rFonts w:hint="eastAsia" w:ascii="宋体" w:hAnsi="宋体" w:cs="宋体"/>
          <w:b/>
          <w:bCs/>
          <w:kern w:val="0"/>
          <w:sz w:val="24"/>
          <w:szCs w:val="24"/>
        </w:rPr>
        <w:t>分）送达。</w:t>
      </w:r>
      <w:r>
        <w:rPr>
          <w:rFonts w:hint="eastAsia" w:ascii="宋体" w:hAnsi="宋体" w:cs="宋体"/>
          <w:kern w:val="0"/>
          <w:sz w:val="24"/>
          <w:szCs w:val="24"/>
        </w:rPr>
        <w:t>采购代理机构工作人员签收邮寄包裹的时间即为投标人投标文件的送达时间，逾期送达的投标文件无效，后果由投标人自行承担。</w:t>
      </w:r>
    </w:p>
    <w:p>
      <w:pPr>
        <w:widowControl/>
        <w:adjustRightInd w:val="0"/>
        <w:snapToGrid w:val="0"/>
        <w:spacing w:after="200" w:line="440" w:lineRule="exact"/>
        <w:ind w:firstLine="720" w:firstLineChars="300"/>
        <w:jc w:val="left"/>
        <w:rPr>
          <w:rFonts w:ascii="宋体" w:hAnsi="宋体" w:cs="宋体"/>
          <w:b/>
          <w:kern w:val="0"/>
          <w:sz w:val="24"/>
          <w:szCs w:val="24"/>
        </w:rPr>
      </w:pPr>
      <w:r>
        <w:rPr>
          <w:rFonts w:hint="eastAsia" w:ascii="宋体" w:hAnsi="宋体" w:cs="宋体"/>
          <w:kern w:val="0"/>
          <w:sz w:val="24"/>
          <w:szCs w:val="24"/>
        </w:rPr>
        <w:t>3、</w:t>
      </w:r>
      <w:r>
        <w:rPr>
          <w:rFonts w:ascii="宋体" w:hAnsi="宋体" w:cs="宋体"/>
          <w:kern w:val="0"/>
          <w:sz w:val="24"/>
          <w:szCs w:val="24"/>
        </w:rPr>
        <w:t>投标人应充分预留投标文件邮寄、送达所需要的时间。为确保疫情防控期间邮寄包裹能及时送达，</w:t>
      </w:r>
      <w:r>
        <w:rPr>
          <w:rFonts w:ascii="宋体" w:hAnsi="宋体" w:cs="宋体"/>
          <w:b/>
          <w:kern w:val="0"/>
          <w:sz w:val="24"/>
          <w:szCs w:val="24"/>
        </w:rPr>
        <w:t>应选择邮寄运送时间有保障的快递公司寄送投标文件。</w:t>
      </w:r>
    </w:p>
    <w:p>
      <w:pPr>
        <w:widowControl/>
        <w:adjustRightInd w:val="0"/>
        <w:snapToGrid w:val="0"/>
        <w:spacing w:after="200" w:line="440" w:lineRule="exact"/>
        <w:ind w:firstLine="720" w:firstLineChars="300"/>
        <w:jc w:val="left"/>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投标人在按照</w:t>
      </w:r>
      <w:r>
        <w:rPr>
          <w:rFonts w:ascii="宋体" w:hAnsi="宋体" w:cs="宋体"/>
          <w:b/>
          <w:kern w:val="0"/>
          <w:sz w:val="24"/>
          <w:szCs w:val="24"/>
        </w:rPr>
        <w:t>招标文件的要求</w:t>
      </w:r>
      <w:r>
        <w:rPr>
          <w:rFonts w:ascii="宋体" w:hAnsi="宋体" w:cs="宋体"/>
          <w:kern w:val="0"/>
          <w:sz w:val="24"/>
          <w:szCs w:val="24"/>
        </w:rPr>
        <w:t>装订、密封好投标文件后，应使用不透明、防水的邮寄袋（或箱）再次包裹已密封好的投标文件，并在邮寄袋（或箱）上粘牢注明项目名称、项目编号、</w:t>
      </w:r>
      <w:r>
        <w:rPr>
          <w:rFonts w:hint="eastAsia" w:ascii="宋体" w:hAnsi="宋体" w:cs="宋体"/>
          <w:kern w:val="0"/>
          <w:sz w:val="24"/>
          <w:szCs w:val="24"/>
        </w:rPr>
        <w:t>项目开标日期、</w:t>
      </w:r>
      <w:r>
        <w:rPr>
          <w:rFonts w:ascii="宋体" w:hAnsi="宋体" w:cs="宋体"/>
          <w:kern w:val="0"/>
          <w:sz w:val="24"/>
          <w:szCs w:val="24"/>
        </w:rPr>
        <w:t>有效的电子邮箱等内容的纸质表格</w:t>
      </w:r>
      <w:r>
        <w:rPr>
          <w:rFonts w:ascii="宋体" w:hAnsi="宋体" w:cs="宋体"/>
          <w:b/>
          <w:kern w:val="0"/>
          <w:sz w:val="24"/>
          <w:szCs w:val="24"/>
        </w:rPr>
        <w:t>（表格格式详见附件）</w:t>
      </w:r>
      <w:r>
        <w:rPr>
          <w:rFonts w:ascii="宋体" w:hAnsi="宋体" w:cs="宋体"/>
          <w:kern w:val="0"/>
          <w:sz w:val="24"/>
          <w:szCs w:val="24"/>
        </w:rPr>
        <w:t>。</w:t>
      </w:r>
    </w:p>
    <w:p>
      <w:pPr>
        <w:widowControl/>
        <w:adjustRightInd w:val="0"/>
        <w:snapToGrid w:val="0"/>
        <w:spacing w:after="200" w:line="440" w:lineRule="exact"/>
        <w:ind w:firstLine="720" w:firstLineChars="300"/>
        <w:jc w:val="left"/>
        <w:rPr>
          <w:rFonts w:ascii="宋体" w:hAnsi="宋体" w:cs="宋体"/>
          <w:b/>
          <w:kern w:val="0"/>
          <w:sz w:val="24"/>
          <w:szCs w:val="24"/>
        </w:rPr>
      </w:pPr>
      <w:r>
        <w:rPr>
          <w:rFonts w:hint="eastAsia" w:ascii="宋体" w:hAnsi="宋体" w:cs="宋体"/>
          <w:b/>
          <w:kern w:val="0"/>
          <w:sz w:val="24"/>
          <w:szCs w:val="24"/>
        </w:rPr>
        <w:t>5、</w:t>
      </w:r>
      <w:r>
        <w:rPr>
          <w:rFonts w:ascii="宋体" w:hAnsi="宋体" w:cs="宋体"/>
          <w:b/>
          <w:kern w:val="0"/>
          <w:sz w:val="24"/>
          <w:szCs w:val="24"/>
        </w:rPr>
        <w:t>采购代理机构在收到投标文件的邮寄包裹后，第一时间按照投标人在邮寄包裹上所预留的电子邮箱告知</w:t>
      </w:r>
      <w:r>
        <w:rPr>
          <w:rFonts w:hint="eastAsia" w:ascii="宋体" w:hAnsi="宋体" w:cs="宋体"/>
          <w:b/>
          <w:kern w:val="0"/>
          <w:sz w:val="24"/>
          <w:szCs w:val="24"/>
        </w:rPr>
        <w:t>投标</w:t>
      </w:r>
      <w:r>
        <w:rPr>
          <w:rFonts w:ascii="宋体" w:hAnsi="宋体" w:cs="宋体"/>
          <w:b/>
          <w:kern w:val="0"/>
          <w:sz w:val="24"/>
          <w:szCs w:val="24"/>
        </w:rPr>
        <w:t>文件收件情况，请投标人务必确保所预留的电子邮箱的有效性，并注意查收邮件。</w:t>
      </w:r>
    </w:p>
    <w:p>
      <w:pPr>
        <w:widowControl/>
        <w:adjustRightInd w:val="0"/>
        <w:snapToGrid w:val="0"/>
        <w:spacing w:after="200" w:line="440" w:lineRule="exact"/>
        <w:ind w:firstLine="720" w:firstLineChars="300"/>
        <w:jc w:val="left"/>
        <w:rPr>
          <w:rFonts w:ascii="宋体" w:hAnsi="宋体" w:cs="宋体"/>
          <w:kern w:val="0"/>
          <w:sz w:val="24"/>
          <w:szCs w:val="22"/>
        </w:rPr>
      </w:pPr>
      <w:r>
        <w:rPr>
          <w:rFonts w:hint="eastAsia" w:ascii="宋体" w:hAnsi="宋体" w:cs="宋体"/>
          <w:kern w:val="0"/>
          <w:sz w:val="24"/>
          <w:szCs w:val="24"/>
        </w:rPr>
        <w:t>6、</w:t>
      </w:r>
      <w:r>
        <w:rPr>
          <w:rFonts w:ascii="宋体" w:hAnsi="宋体" w:cs="宋体"/>
          <w:kern w:val="0"/>
          <w:sz w:val="24"/>
          <w:szCs w:val="24"/>
        </w:rPr>
        <w:t>投标文件邮寄地址：</w:t>
      </w:r>
      <w:r>
        <w:rPr>
          <w:rFonts w:hint="eastAsia" w:ascii="宋体" w:hAnsi="宋体" w:cs="宋体"/>
          <w:kern w:val="0"/>
          <w:sz w:val="24"/>
          <w:szCs w:val="22"/>
        </w:rPr>
        <w:t>广西邕政采购代理有限公司（南宁市青秀区思贤路45号创投中心16A层）。</w:t>
      </w:r>
    </w:p>
    <w:p>
      <w:pPr>
        <w:widowControl/>
        <w:adjustRightInd w:val="0"/>
        <w:snapToGrid w:val="0"/>
        <w:spacing w:after="200" w:line="440" w:lineRule="exact"/>
        <w:ind w:firstLine="720" w:firstLineChars="300"/>
        <w:jc w:val="left"/>
        <w:rPr>
          <w:rFonts w:ascii="宋体" w:hAnsi="宋体" w:cs="宋体"/>
          <w:kern w:val="0"/>
          <w:sz w:val="24"/>
          <w:szCs w:val="24"/>
        </w:rPr>
      </w:pPr>
      <w:r>
        <w:rPr>
          <w:rFonts w:ascii="宋体" w:hAnsi="宋体" w:cs="宋体"/>
          <w:kern w:val="0"/>
          <w:sz w:val="24"/>
          <w:szCs w:val="24"/>
        </w:rPr>
        <w:t>收件人：</w:t>
      </w:r>
      <w:r>
        <w:rPr>
          <w:rFonts w:hint="eastAsia" w:ascii="宋体" w:hAnsi="宋体" w:cs="宋体"/>
          <w:kern w:val="0"/>
          <w:sz w:val="24"/>
          <w:szCs w:val="22"/>
        </w:rPr>
        <w:t>罗工</w:t>
      </w:r>
    </w:p>
    <w:p>
      <w:pPr>
        <w:widowControl/>
        <w:adjustRightInd w:val="0"/>
        <w:snapToGrid w:val="0"/>
        <w:spacing w:after="200" w:line="440" w:lineRule="exact"/>
        <w:ind w:firstLine="720" w:firstLineChars="300"/>
        <w:jc w:val="left"/>
        <w:rPr>
          <w:rFonts w:ascii="宋体" w:hAnsi="宋体" w:cs="宋体"/>
          <w:kern w:val="0"/>
          <w:sz w:val="24"/>
          <w:szCs w:val="24"/>
        </w:rPr>
      </w:pPr>
      <w:r>
        <w:rPr>
          <w:rFonts w:ascii="宋体" w:hAnsi="宋体" w:cs="宋体"/>
          <w:kern w:val="0"/>
          <w:sz w:val="24"/>
          <w:szCs w:val="24"/>
        </w:rPr>
        <w:t>联系电话：0771-</w:t>
      </w:r>
      <w:r>
        <w:rPr>
          <w:rFonts w:hint="eastAsia" w:ascii="宋体" w:hAnsi="宋体" w:cs="宋体"/>
          <w:kern w:val="0"/>
          <w:sz w:val="24"/>
          <w:szCs w:val="24"/>
        </w:rPr>
        <w:t>2442850</w:t>
      </w:r>
    </w:p>
    <w:p>
      <w:pPr>
        <w:widowControl/>
        <w:adjustRightInd w:val="0"/>
        <w:snapToGrid w:val="0"/>
        <w:spacing w:after="200" w:line="440" w:lineRule="exact"/>
        <w:ind w:firstLine="480" w:firstLineChars="200"/>
        <w:jc w:val="left"/>
        <w:rPr>
          <w:rFonts w:ascii="宋体" w:hAnsi="宋体" w:cs="宋体"/>
          <w:b/>
          <w:kern w:val="0"/>
          <w:sz w:val="24"/>
          <w:szCs w:val="24"/>
        </w:rPr>
      </w:pPr>
      <w:r>
        <w:rPr>
          <w:rFonts w:hint="eastAsia" w:ascii="宋体" w:hAnsi="宋体" w:cs="宋体"/>
          <w:kern w:val="0"/>
          <w:sz w:val="24"/>
          <w:szCs w:val="24"/>
        </w:rPr>
        <w:t>（三）</w:t>
      </w:r>
      <w:r>
        <w:rPr>
          <w:rFonts w:hint="eastAsia" w:ascii="宋体" w:hAnsi="宋体" w:cs="宋体"/>
          <w:b/>
          <w:kern w:val="0"/>
          <w:sz w:val="24"/>
          <w:szCs w:val="24"/>
        </w:rPr>
        <w:t>投标人不参加现场开标活动。</w:t>
      </w:r>
      <w:r>
        <w:rPr>
          <w:rFonts w:hint="eastAsia" w:ascii="宋体" w:hAnsi="宋体" w:cs="宋体"/>
          <w:kern w:val="0"/>
          <w:sz w:val="24"/>
          <w:szCs w:val="24"/>
        </w:rPr>
        <w:t>取消招标文件“第四章投标人须知”中16.开标”的所有内容。</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（四）投标文件拆封及密封性检查。</w:t>
      </w:r>
    </w:p>
    <w:p>
      <w:pPr>
        <w:widowControl/>
        <w:adjustRightInd w:val="0"/>
        <w:snapToGrid w:val="0"/>
        <w:spacing w:after="200" w:line="440" w:lineRule="exact"/>
        <w:ind w:firstLine="480" w:firstLineChars="200"/>
        <w:jc w:val="left"/>
        <w:rPr>
          <w:rFonts w:ascii="宋体" w:hAnsi="宋体" w:cs="宋体"/>
          <w:kern w:val="0"/>
          <w:sz w:val="24"/>
          <w:szCs w:val="24"/>
        </w:rPr>
        <w:sectPr>
          <w:headerReference r:id="rId7" w:type="default"/>
          <w:footerReference r:id="rId8" w:type="default"/>
          <w:pgSz w:w="11906" w:h="16838"/>
          <w:pgMar w:top="1134" w:right="1134" w:bottom="1134" w:left="1134" w:header="720" w:footer="720" w:gutter="0"/>
          <w:pgNumType w:start="1"/>
          <w:cols w:space="720" w:num="1"/>
          <w:docGrid w:type="linesAndChars" w:linePitch="331" w:charSpace="0"/>
        </w:sectPr>
      </w:pP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截标后，采购代理机构工作人员在公共资源交易中心工作人员和采购人的见证下拆开投标文件包封，采购人对投标文件密封性和投标文件正副本数量进行签字确认。</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（五）关于投标人的报价。</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由采购代理机构在投标文件商务技术符合性审查结束后，根据投标人的投标报价情况填写开标记录表，交由评标委员会对投标人的报价、服务时限等内容进行签字确认。</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（六）关于投标文件澄清的有关要求</w:t>
      </w:r>
    </w:p>
    <w:p>
      <w:pPr>
        <w:widowControl/>
        <w:adjustRightInd w:val="0"/>
        <w:snapToGrid w:val="0"/>
        <w:spacing w:after="200" w:line="440" w:lineRule="exact"/>
        <w:ind w:firstLine="480" w:firstLineChars="200"/>
        <w:jc w:val="left"/>
        <w:rPr>
          <w:rFonts w:ascii="宋体" w:hAnsi="宋体" w:cs="宋体"/>
          <w:b/>
          <w:kern w:val="0"/>
          <w:sz w:val="24"/>
          <w:szCs w:val="24"/>
        </w:rPr>
      </w:pPr>
      <w:r>
        <w:rPr>
          <w:rFonts w:hint="eastAsia" w:ascii="宋体" w:hAnsi="宋体" w:cs="宋体"/>
          <w:b/>
          <w:kern w:val="0"/>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widowControl/>
        <w:adjustRightInd w:val="0"/>
        <w:snapToGrid w:val="0"/>
        <w:spacing w:after="200" w:line="440" w:lineRule="exact"/>
        <w:ind w:firstLine="480" w:firstLineChars="200"/>
        <w:jc w:val="left"/>
        <w:rPr>
          <w:rFonts w:ascii="宋体" w:hAnsi="宋体" w:cs="宋体"/>
          <w:b/>
          <w:kern w:val="0"/>
          <w:sz w:val="24"/>
          <w:szCs w:val="24"/>
        </w:rPr>
      </w:pPr>
      <w:r>
        <w:rPr>
          <w:rFonts w:hint="eastAsia" w:ascii="宋体" w:hAnsi="宋体" w:cs="宋体"/>
          <w:kern w:val="0"/>
          <w:sz w:val="24"/>
          <w:szCs w:val="24"/>
        </w:rPr>
        <w:t>2、</w:t>
      </w:r>
      <w:r>
        <w:rPr>
          <w:rFonts w:hint="eastAsia" w:ascii="宋体" w:hAnsi="宋体" w:cs="宋体"/>
          <w:b/>
          <w:kern w:val="0"/>
          <w:sz w:val="24"/>
          <w:szCs w:val="24"/>
        </w:rPr>
        <w:t>开标当天投标人务必保持电话畅通。</w:t>
      </w:r>
      <w:r>
        <w:rPr>
          <w:rFonts w:hint="eastAsia" w:ascii="宋体" w:hAnsi="宋体" w:cs="宋体"/>
          <w:kern w:val="0"/>
          <w:sz w:val="24"/>
          <w:szCs w:val="24"/>
        </w:rPr>
        <w:t>如果评标过程中需要投标人对投标文件作出澄清、说明或者补正的，评标委员会会通知投标人在规定的时间内通过电子邮件、传真等方式提交。</w:t>
      </w:r>
      <w:r>
        <w:rPr>
          <w:rFonts w:hint="eastAsia" w:ascii="宋体" w:hAnsi="宋体" w:cs="宋体"/>
          <w:b/>
          <w:kern w:val="0"/>
          <w:sz w:val="24"/>
          <w:szCs w:val="24"/>
        </w:rPr>
        <w:t>投标人所提交的澄清、说明或者补正等材料必须加盖投标人的公章确认。</w:t>
      </w:r>
    </w:p>
    <w:p>
      <w:pPr>
        <w:widowControl/>
        <w:adjustRightInd w:val="0"/>
        <w:snapToGrid w:val="0"/>
        <w:spacing w:after="200" w:line="440" w:lineRule="exact"/>
        <w:ind w:firstLine="480" w:firstLineChars="200"/>
        <w:jc w:val="left"/>
        <w:rPr>
          <w:rFonts w:ascii="宋体" w:hAnsi="宋体" w:cs="宋体"/>
          <w:b/>
          <w:kern w:val="0"/>
          <w:sz w:val="24"/>
          <w:szCs w:val="24"/>
        </w:rPr>
      </w:pPr>
      <w:r>
        <w:rPr>
          <w:rFonts w:hint="eastAsia" w:ascii="宋体" w:hAnsi="宋体" w:cs="宋体"/>
          <w:b/>
          <w:kern w:val="0"/>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（七）请按通知内容执行，招标文件其余内容不变。</w:t>
      </w:r>
    </w:p>
    <w:p>
      <w:pPr>
        <w:widowControl/>
        <w:spacing w:line="601" w:lineRule="atLeast"/>
        <w:ind w:firstLine="482"/>
        <w:jc w:val="left"/>
        <w:rPr>
          <w:rFonts w:ascii="宋体" w:hAnsi="宋体" w:cs="宋体"/>
          <w:kern w:val="0"/>
          <w:sz w:val="24"/>
          <w:szCs w:val="24"/>
        </w:rPr>
      </w:pPr>
      <w:r>
        <w:rPr>
          <w:rFonts w:ascii="宋体" w:hAnsi="宋体" w:cs="宋体"/>
          <w:kern w:val="0"/>
          <w:sz w:val="24"/>
          <w:szCs w:val="24"/>
        </w:rPr>
        <w:t>特此通知。</w:t>
      </w:r>
    </w:p>
    <w:p>
      <w:pPr>
        <w:widowControl/>
        <w:adjustRightInd w:val="0"/>
        <w:snapToGrid w:val="0"/>
        <w:spacing w:after="200" w:line="440" w:lineRule="exact"/>
        <w:ind w:firstLine="4440" w:firstLineChars="1850"/>
        <w:jc w:val="left"/>
        <w:rPr>
          <w:rFonts w:ascii="宋体" w:hAnsi="宋体" w:cs="宋体"/>
          <w:kern w:val="0"/>
          <w:sz w:val="24"/>
          <w:szCs w:val="22"/>
        </w:rPr>
      </w:pPr>
      <w:r>
        <w:rPr>
          <w:rFonts w:hint="eastAsia" w:ascii="宋体" w:hAnsi="宋体" w:cs="宋体"/>
          <w:kern w:val="0"/>
          <w:sz w:val="24"/>
          <w:szCs w:val="22"/>
        </w:rPr>
        <w:t xml:space="preserve"> </w:t>
      </w:r>
    </w:p>
    <w:p>
      <w:pPr>
        <w:widowControl/>
        <w:adjustRightInd w:val="0"/>
        <w:snapToGrid w:val="0"/>
        <w:spacing w:after="200" w:line="440" w:lineRule="exact"/>
        <w:ind w:firstLine="4440" w:firstLineChars="1850"/>
        <w:jc w:val="left"/>
        <w:rPr>
          <w:rFonts w:ascii="宋体" w:hAnsi="宋体" w:cs="宋体"/>
          <w:kern w:val="0"/>
          <w:sz w:val="24"/>
          <w:szCs w:val="22"/>
        </w:rPr>
      </w:pPr>
      <w:r>
        <w:rPr>
          <w:rFonts w:hint="eastAsia" w:ascii="宋体" w:hAnsi="宋体" w:cs="宋体"/>
          <w:kern w:val="0"/>
          <w:sz w:val="24"/>
          <w:szCs w:val="22"/>
        </w:rPr>
        <w:t xml:space="preserve">采购代理机构：广西邕政采购代理有限公司 </w:t>
      </w:r>
    </w:p>
    <w:p>
      <w:pPr>
        <w:widowControl/>
        <w:adjustRightInd w:val="0"/>
        <w:snapToGrid w:val="0"/>
        <w:spacing w:after="200" w:line="440" w:lineRule="exact"/>
        <w:ind w:firstLine="5760" w:firstLineChars="2400"/>
        <w:jc w:val="left"/>
        <w:rPr>
          <w:rFonts w:ascii="宋体" w:hAnsi="宋体" w:cs="宋体"/>
          <w:kern w:val="0"/>
          <w:sz w:val="24"/>
          <w:szCs w:val="22"/>
        </w:rPr>
      </w:pPr>
      <w:r>
        <w:rPr>
          <w:rFonts w:hint="eastAsia" w:ascii="宋体" w:hAnsi="宋体" w:cs="宋体"/>
          <w:kern w:val="0"/>
          <w:sz w:val="24"/>
          <w:szCs w:val="22"/>
        </w:rPr>
        <w:t>日期：2020年</w:t>
      </w:r>
      <w:r>
        <w:rPr>
          <w:rFonts w:hint="eastAsia" w:ascii="宋体" w:hAnsi="宋体" w:cs="宋体"/>
          <w:kern w:val="0"/>
          <w:sz w:val="24"/>
          <w:szCs w:val="22"/>
          <w:lang w:val="en-US" w:eastAsia="zh-CN"/>
        </w:rPr>
        <w:t>11</w:t>
      </w:r>
      <w:r>
        <w:rPr>
          <w:rFonts w:hint="eastAsia" w:ascii="宋体" w:hAnsi="宋体" w:cs="宋体"/>
          <w:kern w:val="0"/>
          <w:sz w:val="24"/>
          <w:szCs w:val="22"/>
        </w:rPr>
        <w:t>月</w:t>
      </w:r>
      <w:r>
        <w:rPr>
          <w:rFonts w:hint="eastAsia" w:ascii="宋体" w:hAnsi="宋体" w:cs="宋体"/>
          <w:kern w:val="0"/>
          <w:sz w:val="24"/>
          <w:szCs w:val="22"/>
          <w:lang w:val="en-US" w:eastAsia="zh-CN"/>
        </w:rPr>
        <w:t>16</w:t>
      </w:r>
      <w:r>
        <w:rPr>
          <w:rFonts w:hint="eastAsia" w:ascii="宋体" w:hAnsi="宋体" w:cs="宋体"/>
          <w:kern w:val="0"/>
          <w:sz w:val="24"/>
          <w:szCs w:val="22"/>
        </w:rPr>
        <w:t>日</w:t>
      </w:r>
    </w:p>
    <w:p>
      <w:pPr>
        <w:spacing w:line="276" w:lineRule="auto"/>
        <w:rPr>
          <w:rFonts w:ascii="宋体" w:hAnsi="宋体" w:cs="宋体"/>
          <w:sz w:val="27"/>
          <w:szCs w:val="27"/>
        </w:rPr>
        <w:sectPr>
          <w:footerReference r:id="rId9" w:type="default"/>
          <w:pgSz w:w="11906" w:h="16838"/>
          <w:pgMar w:top="1134" w:right="1134" w:bottom="784" w:left="1134" w:header="720" w:footer="720" w:gutter="0"/>
          <w:pgNumType w:start="1"/>
          <w:cols w:space="720" w:num="1"/>
          <w:docGrid w:type="linesAndChars" w:linePitch="331" w:charSpace="0"/>
        </w:sectPr>
      </w:pPr>
    </w:p>
    <w:p>
      <w:pPr>
        <w:spacing w:line="276" w:lineRule="auto"/>
        <w:rPr>
          <w:rFonts w:ascii="宋体" w:hAnsi="宋体" w:cs="宋体"/>
          <w:sz w:val="24"/>
          <w:szCs w:val="24"/>
        </w:rPr>
      </w:pPr>
      <w:r>
        <w:rPr>
          <w:rFonts w:hint="eastAsia" w:ascii="宋体" w:hAnsi="宋体" w:cs="宋体"/>
          <w:sz w:val="27"/>
          <w:szCs w:val="27"/>
        </w:rPr>
        <w:t>附件：</w:t>
      </w:r>
    </w:p>
    <w:p>
      <w:pPr>
        <w:pStyle w:val="39"/>
        <w:jc w:val="center"/>
        <w:rPr>
          <w:sz w:val="18"/>
          <w:szCs w:val="18"/>
        </w:rPr>
      </w:pPr>
      <w:r>
        <w:rPr>
          <w:b/>
          <w:bCs/>
          <w:sz w:val="36"/>
          <w:szCs w:val="36"/>
        </w:rPr>
        <w:t>邮件外包粘贴表格（格式）</w:t>
      </w:r>
    </w:p>
    <w:p>
      <w:pPr>
        <w:pStyle w:val="39"/>
        <w:rPr>
          <w:sz w:val="18"/>
          <w:szCs w:val="18"/>
        </w:rPr>
      </w:pPr>
    </w:p>
    <w:p>
      <w:pPr>
        <w:pStyle w:val="39"/>
        <w:spacing w:line="360" w:lineRule="auto"/>
        <w:rPr>
          <w:sz w:val="18"/>
          <w:szCs w:val="18"/>
        </w:rPr>
      </w:pPr>
      <w:r>
        <w:rPr>
          <w:b/>
          <w:bCs/>
          <w:sz w:val="27"/>
          <w:szCs w:val="27"/>
        </w:rPr>
        <w:t>项目名称：</w:t>
      </w:r>
    </w:p>
    <w:p>
      <w:pPr>
        <w:pStyle w:val="39"/>
        <w:spacing w:line="360" w:lineRule="auto"/>
        <w:rPr>
          <w:sz w:val="18"/>
          <w:szCs w:val="18"/>
        </w:rPr>
      </w:pPr>
    </w:p>
    <w:p>
      <w:pPr>
        <w:pStyle w:val="39"/>
        <w:spacing w:line="360" w:lineRule="auto"/>
        <w:rPr>
          <w:sz w:val="18"/>
          <w:szCs w:val="18"/>
        </w:rPr>
      </w:pPr>
      <w:r>
        <w:rPr>
          <w:b/>
          <w:bCs/>
          <w:sz w:val="27"/>
          <w:szCs w:val="27"/>
        </w:rPr>
        <w:t>项目编号：</w:t>
      </w:r>
    </w:p>
    <w:p>
      <w:pPr>
        <w:pStyle w:val="39"/>
        <w:spacing w:line="360" w:lineRule="auto"/>
        <w:rPr>
          <w:sz w:val="18"/>
          <w:szCs w:val="18"/>
        </w:rPr>
      </w:pPr>
    </w:p>
    <w:p>
      <w:pPr>
        <w:pStyle w:val="39"/>
        <w:spacing w:line="360" w:lineRule="auto"/>
        <w:rPr>
          <w:b/>
          <w:bCs/>
          <w:sz w:val="27"/>
          <w:szCs w:val="27"/>
        </w:rPr>
      </w:pPr>
      <w:r>
        <w:rPr>
          <w:b/>
          <w:bCs/>
          <w:sz w:val="27"/>
          <w:szCs w:val="27"/>
        </w:rPr>
        <w:t>项目开标日期：</w:t>
      </w:r>
    </w:p>
    <w:p>
      <w:pPr>
        <w:pStyle w:val="39"/>
        <w:spacing w:line="360" w:lineRule="auto"/>
        <w:rPr>
          <w:b/>
          <w:bCs/>
          <w:sz w:val="27"/>
          <w:szCs w:val="27"/>
        </w:rPr>
      </w:pPr>
    </w:p>
    <w:p>
      <w:pPr>
        <w:pStyle w:val="39"/>
        <w:spacing w:line="360" w:lineRule="auto"/>
        <w:rPr>
          <w:b/>
          <w:bCs/>
          <w:sz w:val="27"/>
          <w:szCs w:val="27"/>
        </w:rPr>
      </w:pPr>
      <w:r>
        <w:rPr>
          <w:b/>
          <w:bCs/>
          <w:sz w:val="27"/>
          <w:szCs w:val="27"/>
        </w:rPr>
        <w:t>联系</w:t>
      </w:r>
      <w:r>
        <w:rPr>
          <w:rFonts w:hint="eastAsia"/>
          <w:b/>
          <w:bCs/>
          <w:sz w:val="27"/>
          <w:szCs w:val="27"/>
        </w:rPr>
        <w:t>方式</w:t>
      </w:r>
      <w:r>
        <w:rPr>
          <w:b/>
          <w:bCs/>
          <w:sz w:val="27"/>
          <w:szCs w:val="27"/>
        </w:rPr>
        <w:t>：</w:t>
      </w:r>
    </w:p>
    <w:p>
      <w:pPr>
        <w:pStyle w:val="39"/>
        <w:spacing w:line="360" w:lineRule="auto"/>
        <w:rPr>
          <w:b/>
          <w:bCs/>
          <w:sz w:val="27"/>
          <w:szCs w:val="27"/>
        </w:rPr>
      </w:pPr>
    </w:p>
    <w:p>
      <w:pPr>
        <w:pStyle w:val="39"/>
        <w:spacing w:line="360" w:lineRule="auto"/>
        <w:rPr>
          <w:sz w:val="18"/>
          <w:szCs w:val="18"/>
        </w:rPr>
      </w:pPr>
      <w:r>
        <w:rPr>
          <w:b/>
          <w:bCs/>
          <w:sz w:val="27"/>
          <w:szCs w:val="27"/>
        </w:rPr>
        <w:t>联系电子邮箱：</w:t>
      </w:r>
    </w:p>
    <w:p>
      <w:pPr>
        <w:rPr>
          <w:rFonts w:ascii="宋体" w:hAnsi="宋体" w:cs="宋体"/>
          <w:b/>
          <w:bCs/>
          <w:sz w:val="44"/>
          <w:szCs w:val="44"/>
        </w:rPr>
      </w:pPr>
    </w:p>
    <w:p>
      <w:pPr>
        <w:pStyle w:val="10"/>
        <w:rPr>
          <w:rFonts w:ascii="宋体" w:hAnsi="宋体" w:cs="宋体"/>
          <w:b/>
          <w:bCs/>
          <w:sz w:val="44"/>
          <w:szCs w:val="44"/>
        </w:rPr>
      </w:pPr>
    </w:p>
    <w:p>
      <w:pPr>
        <w:pStyle w:val="10"/>
        <w:rPr>
          <w:rFonts w:ascii="宋体" w:hAnsi="宋体" w:cs="宋体"/>
          <w:b/>
          <w:bCs/>
          <w:sz w:val="44"/>
          <w:szCs w:val="44"/>
        </w:rPr>
      </w:pPr>
    </w:p>
    <w:p>
      <w:pPr>
        <w:pStyle w:val="10"/>
        <w:rPr>
          <w:rFonts w:ascii="宋体" w:hAnsi="宋体" w:cs="宋体"/>
          <w:b/>
          <w:bCs/>
          <w:sz w:val="44"/>
          <w:szCs w:val="44"/>
        </w:rPr>
      </w:pPr>
    </w:p>
    <w:p>
      <w:pPr>
        <w:pStyle w:val="10"/>
        <w:rPr>
          <w:rFonts w:ascii="宋体" w:hAnsi="宋体" w:cs="宋体"/>
          <w:b/>
          <w:bCs/>
          <w:sz w:val="44"/>
          <w:szCs w:val="44"/>
        </w:rPr>
      </w:pPr>
    </w:p>
    <w:p>
      <w:pPr>
        <w:pStyle w:val="10"/>
        <w:rPr>
          <w:rFonts w:ascii="宋体" w:hAnsi="宋体" w:cs="宋体"/>
          <w:b/>
          <w:bCs/>
          <w:sz w:val="44"/>
          <w:szCs w:val="44"/>
        </w:rPr>
      </w:pPr>
    </w:p>
    <w:p>
      <w:pPr>
        <w:pStyle w:val="10"/>
        <w:rPr>
          <w:rFonts w:ascii="宋体" w:hAnsi="宋体" w:cs="宋体"/>
          <w:b/>
          <w:bCs/>
          <w:sz w:val="44"/>
          <w:szCs w:val="44"/>
        </w:rPr>
      </w:pPr>
    </w:p>
    <w:p>
      <w:pPr>
        <w:pStyle w:val="10"/>
        <w:rPr>
          <w:rFonts w:ascii="宋体" w:hAnsi="宋体" w:cs="宋体"/>
          <w:b/>
          <w:bCs/>
          <w:sz w:val="44"/>
          <w:szCs w:val="44"/>
        </w:rPr>
      </w:pPr>
    </w:p>
    <w:p>
      <w:pPr>
        <w:pStyle w:val="12"/>
        <w:jc w:val="center"/>
        <w:rPr>
          <w:rFonts w:hint="default" w:hAnsi="宋体" w:cs="宋体"/>
          <w:b/>
          <w:bCs/>
          <w:sz w:val="44"/>
          <w:szCs w:val="44"/>
        </w:rPr>
        <w:sectPr>
          <w:footerReference r:id="rId10" w:type="default"/>
          <w:pgSz w:w="11906" w:h="16838"/>
          <w:pgMar w:top="1134" w:right="1134" w:bottom="784" w:left="1134" w:header="720" w:footer="720" w:gutter="0"/>
          <w:pgNumType w:start="1"/>
          <w:cols w:space="720" w:num="1"/>
          <w:docGrid w:type="linesAndChars" w:linePitch="331" w:charSpace="0"/>
        </w:sectPr>
      </w:pPr>
    </w:p>
    <w:p>
      <w:pPr>
        <w:pStyle w:val="12"/>
        <w:jc w:val="center"/>
        <w:rPr>
          <w:rFonts w:hint="default" w:hAnsi="宋体" w:cs="宋体"/>
          <w:sz w:val="28"/>
          <w:szCs w:val="28"/>
        </w:rPr>
      </w:pPr>
      <w:r>
        <w:rPr>
          <w:rFonts w:hAnsi="宋体" w:cs="宋体"/>
          <w:b/>
          <w:bCs/>
          <w:sz w:val="44"/>
          <w:szCs w:val="44"/>
        </w:rPr>
        <w:t>目     录</w:t>
      </w:r>
    </w:p>
    <w:p>
      <w:pPr>
        <w:pStyle w:val="15"/>
        <w:tabs>
          <w:tab w:val="right" w:leader="dot" w:pos="9638"/>
        </w:tabs>
        <w:rPr>
          <w:sz w:val="28"/>
          <w:szCs w:val="28"/>
        </w:rPr>
      </w:pPr>
      <w:bookmarkStart w:id="0" w:name="_Toc213206171"/>
      <w:bookmarkStart w:id="1" w:name="_Toc139967217"/>
      <w:bookmarkStart w:id="2" w:name="_Toc139966433"/>
      <w:bookmarkStart w:id="3" w:name="_Toc139966426"/>
      <w:bookmarkStart w:id="4" w:name="_Toc139967210"/>
      <w:r>
        <w:rPr>
          <w:rFonts w:hint="eastAsia" w:ascii="宋体" w:hAnsi="宋体" w:cs="宋体"/>
          <w:sz w:val="28"/>
          <w:szCs w:val="28"/>
        </w:rPr>
        <w:fldChar w:fldCharType="begin"/>
      </w:r>
      <w:r>
        <w:rPr>
          <w:rStyle w:val="27"/>
          <w:rFonts w:hint="eastAsia" w:ascii="宋体" w:hAnsi="宋体" w:cs="宋体"/>
          <w:color w:val="auto"/>
          <w:sz w:val="28"/>
          <w:szCs w:val="28"/>
        </w:rPr>
        <w:instrText xml:space="preserve"> TOC \o "1-3" \h \z \u </w:instrText>
      </w:r>
      <w:r>
        <w:rPr>
          <w:rFonts w:hint="eastAsia" w:ascii="宋体" w:hAnsi="宋体" w:cs="宋体"/>
          <w:sz w:val="28"/>
          <w:szCs w:val="28"/>
        </w:rPr>
        <w:fldChar w:fldCharType="separate"/>
      </w:r>
      <w:r>
        <w:fldChar w:fldCharType="begin"/>
      </w:r>
      <w:r>
        <w:instrText xml:space="preserve"> HYPERLINK \l "_Toc30120" </w:instrText>
      </w:r>
      <w:r>
        <w:fldChar w:fldCharType="separate"/>
      </w:r>
      <w:r>
        <w:rPr>
          <w:rFonts w:hAnsi="宋体" w:cs="宋体"/>
          <w:sz w:val="28"/>
          <w:szCs w:val="28"/>
        </w:rPr>
        <w:t>第一章  公告</w:t>
      </w:r>
      <w:r>
        <w:rPr>
          <w:sz w:val="28"/>
          <w:szCs w:val="28"/>
        </w:rPr>
        <w:tab/>
      </w:r>
      <w:r>
        <w:rPr>
          <w:sz w:val="28"/>
          <w:szCs w:val="28"/>
        </w:rPr>
        <w:fldChar w:fldCharType="begin"/>
      </w:r>
      <w:r>
        <w:rPr>
          <w:sz w:val="28"/>
          <w:szCs w:val="28"/>
        </w:rPr>
        <w:instrText xml:space="preserve"> PAGEREF _Toc30120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tabs>
          <w:tab w:val="right" w:leader="dot" w:pos="9638"/>
        </w:tabs>
        <w:rPr>
          <w:sz w:val="28"/>
          <w:szCs w:val="28"/>
        </w:rPr>
      </w:pPr>
      <w:r>
        <w:fldChar w:fldCharType="begin"/>
      </w:r>
      <w:r>
        <w:instrText xml:space="preserve"> HYPERLINK \l "_Toc14797" </w:instrText>
      </w:r>
      <w:r>
        <w:fldChar w:fldCharType="separate"/>
      </w:r>
      <w:r>
        <w:rPr>
          <w:rFonts w:hint="eastAsia" w:ascii="宋体" w:hAnsi="宋体" w:cs="宋体"/>
          <w:sz w:val="28"/>
          <w:szCs w:val="28"/>
        </w:rPr>
        <w:t>第二章 货物需求一览表</w:t>
      </w:r>
      <w:r>
        <w:rPr>
          <w:sz w:val="28"/>
          <w:szCs w:val="28"/>
        </w:rPr>
        <w:tab/>
      </w:r>
      <w:r>
        <w:rPr>
          <w:sz w:val="28"/>
          <w:szCs w:val="28"/>
        </w:rPr>
        <w:fldChar w:fldCharType="begin"/>
      </w:r>
      <w:r>
        <w:rPr>
          <w:sz w:val="28"/>
          <w:szCs w:val="28"/>
        </w:rPr>
        <w:instrText xml:space="preserve"> PAGEREF _Toc14797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5"/>
        <w:tabs>
          <w:tab w:val="right" w:leader="dot" w:pos="9638"/>
        </w:tabs>
        <w:rPr>
          <w:sz w:val="28"/>
          <w:szCs w:val="28"/>
        </w:rPr>
      </w:pPr>
      <w:r>
        <w:fldChar w:fldCharType="begin"/>
      </w:r>
      <w:r>
        <w:instrText xml:space="preserve"> HYPERLINK \l "_Toc17219" </w:instrText>
      </w:r>
      <w:r>
        <w:fldChar w:fldCharType="separate"/>
      </w:r>
      <w:r>
        <w:rPr>
          <w:rFonts w:hint="eastAsia" w:ascii="宋体" w:hAnsi="宋体" w:cs="宋体"/>
          <w:sz w:val="28"/>
          <w:szCs w:val="28"/>
        </w:rPr>
        <w:t>第三章 评标方法</w:t>
      </w:r>
      <w:r>
        <w:rPr>
          <w:sz w:val="28"/>
          <w:szCs w:val="28"/>
        </w:rPr>
        <w:tab/>
      </w:r>
      <w:r>
        <w:rPr>
          <w:sz w:val="28"/>
          <w:szCs w:val="28"/>
        </w:rPr>
        <w:fldChar w:fldCharType="begin"/>
      </w:r>
      <w:r>
        <w:rPr>
          <w:sz w:val="28"/>
          <w:szCs w:val="28"/>
        </w:rPr>
        <w:instrText xml:space="preserve"> PAGEREF _Toc17219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5"/>
        <w:tabs>
          <w:tab w:val="right" w:leader="dot" w:pos="9638"/>
        </w:tabs>
        <w:rPr>
          <w:sz w:val="28"/>
          <w:szCs w:val="28"/>
        </w:rPr>
      </w:pPr>
      <w:r>
        <w:fldChar w:fldCharType="begin"/>
      </w:r>
      <w:r>
        <w:instrText xml:space="preserve"> HYPERLINK \l "_Toc18335" </w:instrText>
      </w:r>
      <w:r>
        <w:fldChar w:fldCharType="separate"/>
      </w:r>
      <w:r>
        <w:rPr>
          <w:rFonts w:hint="eastAsia" w:ascii="宋体" w:hAnsi="宋体" w:cs="宋体"/>
          <w:sz w:val="28"/>
          <w:szCs w:val="28"/>
        </w:rPr>
        <w:t>第四章  投标人须知</w:t>
      </w:r>
      <w:r>
        <w:rPr>
          <w:sz w:val="28"/>
          <w:szCs w:val="28"/>
        </w:rPr>
        <w:tab/>
      </w:r>
      <w:r>
        <w:rPr>
          <w:sz w:val="28"/>
          <w:szCs w:val="28"/>
        </w:rPr>
        <w:fldChar w:fldCharType="begin"/>
      </w:r>
      <w:r>
        <w:rPr>
          <w:sz w:val="28"/>
          <w:szCs w:val="28"/>
        </w:rPr>
        <w:instrText xml:space="preserve"> PAGEREF _Toc18335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6"/>
        <w:tabs>
          <w:tab w:val="right" w:leader="dot" w:pos="9638"/>
        </w:tabs>
        <w:rPr>
          <w:sz w:val="28"/>
          <w:szCs w:val="28"/>
        </w:rPr>
      </w:pPr>
      <w:r>
        <w:fldChar w:fldCharType="begin"/>
      </w:r>
      <w:r>
        <w:instrText xml:space="preserve"> HYPERLINK \l "_Toc12546" </w:instrText>
      </w:r>
      <w:r>
        <w:fldChar w:fldCharType="separate"/>
      </w:r>
      <w:r>
        <w:rPr>
          <w:rFonts w:hAnsi="宋体" w:cs="宋体"/>
          <w:bCs/>
          <w:sz w:val="28"/>
          <w:szCs w:val="28"/>
        </w:rPr>
        <w:t>一    总  则</w:t>
      </w:r>
      <w:r>
        <w:rPr>
          <w:sz w:val="28"/>
          <w:szCs w:val="28"/>
        </w:rPr>
        <w:tab/>
      </w:r>
      <w:r>
        <w:rPr>
          <w:sz w:val="28"/>
          <w:szCs w:val="28"/>
        </w:rPr>
        <w:fldChar w:fldCharType="begin"/>
      </w:r>
      <w:r>
        <w:rPr>
          <w:sz w:val="28"/>
          <w:szCs w:val="28"/>
        </w:rPr>
        <w:instrText xml:space="preserve"> PAGEREF _Toc12546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6"/>
        <w:tabs>
          <w:tab w:val="right" w:leader="dot" w:pos="9638"/>
        </w:tabs>
        <w:rPr>
          <w:sz w:val="28"/>
          <w:szCs w:val="28"/>
        </w:rPr>
      </w:pPr>
      <w:r>
        <w:fldChar w:fldCharType="begin"/>
      </w:r>
      <w:r>
        <w:instrText xml:space="preserve"> HYPERLINK \l "_Toc18282" </w:instrText>
      </w:r>
      <w:r>
        <w:fldChar w:fldCharType="separate"/>
      </w:r>
      <w:r>
        <w:rPr>
          <w:rFonts w:hAnsi="宋体" w:cs="宋体"/>
          <w:bCs/>
          <w:sz w:val="28"/>
          <w:szCs w:val="28"/>
        </w:rPr>
        <w:t>二    公开招标文件</w:t>
      </w:r>
      <w:r>
        <w:rPr>
          <w:sz w:val="28"/>
          <w:szCs w:val="28"/>
        </w:rPr>
        <w:tab/>
      </w:r>
      <w:r>
        <w:rPr>
          <w:sz w:val="28"/>
          <w:szCs w:val="28"/>
        </w:rPr>
        <w:fldChar w:fldCharType="begin"/>
      </w:r>
      <w:r>
        <w:rPr>
          <w:sz w:val="28"/>
          <w:szCs w:val="28"/>
        </w:rPr>
        <w:instrText xml:space="preserve"> PAGEREF _Toc18282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6"/>
        <w:tabs>
          <w:tab w:val="right" w:leader="dot" w:pos="9638"/>
        </w:tabs>
        <w:rPr>
          <w:sz w:val="28"/>
          <w:szCs w:val="28"/>
        </w:rPr>
      </w:pPr>
      <w:r>
        <w:fldChar w:fldCharType="begin"/>
      </w:r>
      <w:r>
        <w:instrText xml:space="preserve"> HYPERLINK \l "_Toc10923" </w:instrText>
      </w:r>
      <w:r>
        <w:fldChar w:fldCharType="separate"/>
      </w:r>
      <w:r>
        <w:rPr>
          <w:rFonts w:hAnsi="宋体" w:cs="宋体"/>
          <w:bCs/>
          <w:sz w:val="28"/>
          <w:szCs w:val="28"/>
        </w:rPr>
        <w:t>三    投标文件</w:t>
      </w:r>
      <w:r>
        <w:rPr>
          <w:sz w:val="28"/>
          <w:szCs w:val="28"/>
        </w:rPr>
        <w:tab/>
      </w:r>
      <w:r>
        <w:rPr>
          <w:sz w:val="28"/>
          <w:szCs w:val="28"/>
        </w:rPr>
        <w:fldChar w:fldCharType="begin"/>
      </w:r>
      <w:r>
        <w:rPr>
          <w:sz w:val="28"/>
          <w:szCs w:val="28"/>
        </w:rPr>
        <w:instrText xml:space="preserve"> PAGEREF _Toc10923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6"/>
        <w:tabs>
          <w:tab w:val="right" w:leader="dot" w:pos="9638"/>
        </w:tabs>
        <w:rPr>
          <w:sz w:val="28"/>
          <w:szCs w:val="28"/>
        </w:rPr>
      </w:pPr>
      <w:r>
        <w:fldChar w:fldCharType="begin"/>
      </w:r>
      <w:r>
        <w:instrText xml:space="preserve"> HYPERLINK \l "_Toc29418" </w:instrText>
      </w:r>
      <w:r>
        <w:fldChar w:fldCharType="separate"/>
      </w:r>
      <w:r>
        <w:rPr>
          <w:rFonts w:hAnsi="宋体" w:cs="宋体"/>
          <w:bCs/>
          <w:sz w:val="28"/>
          <w:szCs w:val="28"/>
        </w:rPr>
        <w:t>四    投标</w:t>
      </w:r>
      <w:r>
        <w:rPr>
          <w:sz w:val="28"/>
          <w:szCs w:val="28"/>
        </w:rPr>
        <w:tab/>
      </w:r>
      <w:r>
        <w:rPr>
          <w:sz w:val="28"/>
          <w:szCs w:val="28"/>
        </w:rPr>
        <w:fldChar w:fldCharType="begin"/>
      </w:r>
      <w:r>
        <w:rPr>
          <w:sz w:val="28"/>
          <w:szCs w:val="28"/>
        </w:rPr>
        <w:instrText xml:space="preserve"> PAGEREF _Toc29418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6"/>
        <w:tabs>
          <w:tab w:val="right" w:leader="dot" w:pos="9638"/>
        </w:tabs>
        <w:rPr>
          <w:sz w:val="28"/>
          <w:szCs w:val="28"/>
        </w:rPr>
      </w:pPr>
      <w:r>
        <w:fldChar w:fldCharType="begin"/>
      </w:r>
      <w:r>
        <w:instrText xml:space="preserve"> HYPERLINK \l "_Toc21468" </w:instrText>
      </w:r>
      <w:r>
        <w:fldChar w:fldCharType="separate"/>
      </w:r>
      <w:r>
        <w:rPr>
          <w:rFonts w:hAnsi="宋体" w:cs="宋体"/>
          <w:bCs/>
          <w:sz w:val="28"/>
          <w:szCs w:val="28"/>
        </w:rPr>
        <w:t>五    开标、资格审查与评标</w:t>
      </w:r>
      <w:r>
        <w:rPr>
          <w:sz w:val="28"/>
          <w:szCs w:val="28"/>
        </w:rPr>
        <w:tab/>
      </w:r>
      <w:r>
        <w:rPr>
          <w:sz w:val="28"/>
          <w:szCs w:val="28"/>
        </w:rPr>
        <w:fldChar w:fldCharType="begin"/>
      </w:r>
      <w:r>
        <w:rPr>
          <w:sz w:val="28"/>
          <w:szCs w:val="28"/>
        </w:rPr>
        <w:instrText xml:space="preserve"> PAGEREF _Toc21468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6"/>
        <w:tabs>
          <w:tab w:val="right" w:leader="dot" w:pos="9638"/>
        </w:tabs>
        <w:rPr>
          <w:sz w:val="28"/>
          <w:szCs w:val="28"/>
        </w:rPr>
      </w:pPr>
      <w:r>
        <w:fldChar w:fldCharType="begin"/>
      </w:r>
      <w:r>
        <w:instrText xml:space="preserve"> HYPERLINK \l "_Toc5352" </w:instrText>
      </w:r>
      <w:r>
        <w:fldChar w:fldCharType="separate"/>
      </w:r>
      <w:r>
        <w:rPr>
          <w:rFonts w:hAnsi="宋体" w:cs="宋体"/>
          <w:bCs/>
          <w:sz w:val="28"/>
          <w:szCs w:val="28"/>
        </w:rPr>
        <w:t>六    合同授予</w:t>
      </w:r>
      <w:r>
        <w:rPr>
          <w:sz w:val="28"/>
          <w:szCs w:val="28"/>
        </w:rPr>
        <w:tab/>
      </w:r>
      <w:r>
        <w:rPr>
          <w:sz w:val="28"/>
          <w:szCs w:val="28"/>
        </w:rPr>
        <w:fldChar w:fldCharType="begin"/>
      </w:r>
      <w:r>
        <w:rPr>
          <w:sz w:val="28"/>
          <w:szCs w:val="28"/>
        </w:rPr>
        <w:instrText xml:space="preserve"> PAGEREF _Toc5352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16"/>
        <w:tabs>
          <w:tab w:val="right" w:leader="dot" w:pos="9638"/>
        </w:tabs>
        <w:rPr>
          <w:sz w:val="28"/>
          <w:szCs w:val="28"/>
        </w:rPr>
      </w:pPr>
      <w:r>
        <w:fldChar w:fldCharType="begin"/>
      </w:r>
      <w:r>
        <w:instrText xml:space="preserve"> HYPERLINK \l "_Toc13133" </w:instrText>
      </w:r>
      <w:r>
        <w:fldChar w:fldCharType="separate"/>
      </w:r>
      <w:r>
        <w:rPr>
          <w:rFonts w:hAnsi="宋体" w:cs="宋体"/>
          <w:bCs/>
          <w:sz w:val="28"/>
          <w:szCs w:val="28"/>
        </w:rPr>
        <w:t>七   其他事项</w:t>
      </w:r>
      <w:r>
        <w:rPr>
          <w:sz w:val="28"/>
          <w:szCs w:val="28"/>
        </w:rPr>
        <w:tab/>
      </w:r>
      <w:r>
        <w:rPr>
          <w:sz w:val="28"/>
          <w:szCs w:val="28"/>
        </w:rPr>
        <w:fldChar w:fldCharType="begin"/>
      </w:r>
      <w:r>
        <w:rPr>
          <w:sz w:val="28"/>
          <w:szCs w:val="28"/>
        </w:rPr>
        <w:instrText xml:space="preserve"> PAGEREF _Toc13133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5"/>
        <w:tabs>
          <w:tab w:val="right" w:leader="dot" w:pos="9638"/>
        </w:tabs>
        <w:rPr>
          <w:sz w:val="28"/>
          <w:szCs w:val="28"/>
        </w:rPr>
      </w:pPr>
      <w:r>
        <w:fldChar w:fldCharType="begin"/>
      </w:r>
      <w:r>
        <w:instrText xml:space="preserve"> HYPERLINK \l "_Toc19437" </w:instrText>
      </w:r>
      <w:r>
        <w:fldChar w:fldCharType="separate"/>
      </w:r>
      <w:r>
        <w:rPr>
          <w:rFonts w:hAnsi="宋体" w:cs="宋体"/>
          <w:sz w:val="28"/>
          <w:szCs w:val="28"/>
        </w:rPr>
        <w:t>第五章  投标文件格式</w:t>
      </w:r>
      <w:r>
        <w:rPr>
          <w:sz w:val="28"/>
          <w:szCs w:val="28"/>
        </w:rPr>
        <w:tab/>
      </w:r>
      <w:r>
        <w:rPr>
          <w:sz w:val="28"/>
          <w:szCs w:val="28"/>
        </w:rPr>
        <w:fldChar w:fldCharType="begin"/>
      </w:r>
      <w:r>
        <w:rPr>
          <w:sz w:val="28"/>
          <w:szCs w:val="28"/>
        </w:rPr>
        <w:instrText xml:space="preserve"> PAGEREF _Toc19437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15"/>
        <w:tabs>
          <w:tab w:val="right" w:leader="dot" w:pos="9638"/>
        </w:tabs>
        <w:rPr>
          <w:sz w:val="28"/>
          <w:szCs w:val="28"/>
        </w:rPr>
      </w:pPr>
      <w:r>
        <w:fldChar w:fldCharType="begin"/>
      </w:r>
      <w:r>
        <w:instrText xml:space="preserve"> HYPERLINK \l "_Toc7509" </w:instrText>
      </w:r>
      <w:r>
        <w:fldChar w:fldCharType="separate"/>
      </w:r>
      <w:r>
        <w:rPr>
          <w:rFonts w:hint="eastAsia" w:ascii="宋体" w:hAnsi="宋体" w:cs="宋体"/>
          <w:sz w:val="28"/>
          <w:szCs w:val="28"/>
        </w:rPr>
        <w:t>第六章  合同条款及格式</w:t>
      </w:r>
      <w:r>
        <w:rPr>
          <w:sz w:val="28"/>
          <w:szCs w:val="28"/>
        </w:rPr>
        <w:tab/>
      </w:r>
      <w:r>
        <w:rPr>
          <w:sz w:val="28"/>
          <w:szCs w:val="28"/>
        </w:rPr>
        <w:fldChar w:fldCharType="begin"/>
      </w:r>
      <w:r>
        <w:rPr>
          <w:sz w:val="28"/>
          <w:szCs w:val="28"/>
        </w:rPr>
        <w:instrText xml:space="preserve"> PAGEREF _Toc7509 </w:instrText>
      </w:r>
      <w:r>
        <w:rPr>
          <w:sz w:val="28"/>
          <w:szCs w:val="28"/>
        </w:rPr>
        <w:fldChar w:fldCharType="separate"/>
      </w:r>
      <w:r>
        <w:rPr>
          <w:sz w:val="28"/>
          <w:szCs w:val="28"/>
        </w:rPr>
        <w:t>51</w:t>
      </w:r>
      <w:r>
        <w:rPr>
          <w:sz w:val="28"/>
          <w:szCs w:val="28"/>
        </w:rPr>
        <w:fldChar w:fldCharType="end"/>
      </w:r>
      <w:r>
        <w:rPr>
          <w:sz w:val="28"/>
          <w:szCs w:val="28"/>
        </w:rPr>
        <w:fldChar w:fldCharType="end"/>
      </w:r>
    </w:p>
    <w:p>
      <w:pPr>
        <w:pStyle w:val="15"/>
        <w:tabs>
          <w:tab w:val="right" w:leader="dot" w:pos="9346"/>
        </w:tabs>
        <w:spacing w:line="600" w:lineRule="exact"/>
        <w:rPr>
          <w:rStyle w:val="27"/>
          <w:rFonts w:ascii="宋体" w:hAnsi="宋体" w:cs="宋体"/>
          <w:color w:val="auto"/>
        </w:rPr>
      </w:pPr>
      <w:r>
        <w:rPr>
          <w:rFonts w:hint="eastAsia" w:ascii="宋体" w:hAnsi="宋体" w:cs="宋体"/>
          <w:sz w:val="28"/>
          <w:szCs w:val="28"/>
        </w:rPr>
        <w:fldChar w:fldCharType="end"/>
      </w:r>
      <w:bookmarkEnd w:id="0"/>
      <w:bookmarkEnd w:id="1"/>
      <w:bookmarkEnd w:id="2"/>
      <w:bookmarkStart w:id="5" w:name="_Toc139966431"/>
      <w:bookmarkStart w:id="6" w:name="_Toc213325921"/>
      <w:bookmarkStart w:id="7" w:name="_Toc213206172"/>
      <w:bookmarkStart w:id="8" w:name="_Toc139967215"/>
    </w:p>
    <w:p>
      <w:pPr>
        <w:pStyle w:val="12"/>
        <w:jc w:val="center"/>
        <w:outlineLvl w:val="0"/>
        <w:rPr>
          <w:rFonts w:hint="default" w:hAnsi="宋体" w:cs="宋体"/>
          <w:b/>
          <w:bCs/>
          <w:sz w:val="36"/>
          <w:szCs w:val="36"/>
        </w:rPr>
      </w:pPr>
    </w:p>
    <w:p>
      <w:pPr>
        <w:pStyle w:val="12"/>
        <w:outlineLvl w:val="0"/>
        <w:rPr>
          <w:rFonts w:hint="default" w:hAnsi="宋体" w:cs="宋体"/>
          <w:b/>
          <w:bCs/>
          <w:sz w:val="36"/>
          <w:szCs w:val="36"/>
        </w:rPr>
      </w:pPr>
    </w:p>
    <w:p>
      <w:pPr>
        <w:pStyle w:val="12"/>
        <w:spacing w:line="460" w:lineRule="exact"/>
        <w:jc w:val="center"/>
        <w:outlineLvl w:val="0"/>
        <w:rPr>
          <w:rFonts w:hint="default" w:hAnsi="宋体" w:cs="宋体"/>
          <w:b/>
          <w:bCs/>
          <w:sz w:val="36"/>
          <w:szCs w:val="36"/>
        </w:rPr>
        <w:sectPr>
          <w:footerReference r:id="rId11" w:type="default"/>
          <w:pgSz w:w="11906" w:h="16838"/>
          <w:pgMar w:top="1134" w:right="1134" w:bottom="784" w:left="1134" w:header="720" w:footer="720" w:gutter="0"/>
          <w:pgNumType w:start="1"/>
          <w:cols w:space="720" w:num="1"/>
          <w:docGrid w:type="linesAndChars" w:linePitch="331" w:charSpace="0"/>
        </w:sectPr>
      </w:pPr>
      <w:bookmarkStart w:id="9" w:name="_Toc20217"/>
      <w:bookmarkStart w:id="10" w:name="_Toc30120"/>
      <w:bookmarkStart w:id="11" w:name="_Toc12846"/>
    </w:p>
    <w:p>
      <w:pPr>
        <w:pStyle w:val="12"/>
        <w:spacing w:line="460" w:lineRule="exact"/>
        <w:jc w:val="center"/>
        <w:outlineLvl w:val="0"/>
        <w:rPr>
          <w:rFonts w:hint="default" w:hAnsi="宋体" w:cs="宋体"/>
          <w:b/>
          <w:bCs/>
          <w:sz w:val="36"/>
          <w:szCs w:val="36"/>
        </w:rPr>
      </w:pPr>
      <w:r>
        <w:rPr>
          <w:rFonts w:hAnsi="宋体" w:cs="宋体"/>
          <w:b/>
          <w:bCs/>
          <w:sz w:val="36"/>
          <w:szCs w:val="36"/>
        </w:rPr>
        <w:t>第一章  公告</w:t>
      </w:r>
      <w:bookmarkEnd w:id="9"/>
      <w:bookmarkEnd w:id="10"/>
      <w:bookmarkEnd w:id="11"/>
    </w:p>
    <w:p>
      <w:pPr>
        <w:pStyle w:val="43"/>
        <w:spacing w:after="165" w:line="500" w:lineRule="exact"/>
        <w:ind w:firstLine="0" w:firstLineChars="0"/>
        <w:jc w:val="center"/>
        <w:rPr>
          <w:rFonts w:cs="宋体" w:asciiTheme="majorEastAsia" w:hAnsiTheme="majorEastAsia" w:eastAsiaTheme="majorEastAsia"/>
          <w:b/>
          <w:sz w:val="36"/>
        </w:rPr>
      </w:pPr>
      <w:r>
        <w:rPr>
          <w:rFonts w:hint="eastAsia" w:cs="宋体" w:asciiTheme="majorEastAsia" w:hAnsiTheme="majorEastAsia" w:eastAsiaTheme="majorEastAsia"/>
          <w:b/>
          <w:sz w:val="36"/>
        </w:rPr>
        <w:t>公开招标公告</w:t>
      </w:r>
    </w:p>
    <w:tbl>
      <w:tblPr>
        <w:tblStyle w:val="2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8"/>
              <w:spacing w:before="75" w:beforeAutospacing="0" w:after="75" w:afterAutospacing="0" w:line="360" w:lineRule="auto"/>
              <w:rPr>
                <w:rFonts w:asciiTheme="majorEastAsia" w:hAnsiTheme="majorEastAsia" w:eastAsiaTheme="majorEastAsia"/>
              </w:rPr>
            </w:pPr>
            <w:r>
              <w:rPr>
                <w:rFonts w:hint="eastAsia" w:asciiTheme="majorEastAsia" w:hAnsiTheme="majorEastAsia" w:eastAsiaTheme="majorEastAsia"/>
              </w:rPr>
              <w:t>项目概况:</w:t>
            </w:r>
          </w:p>
          <w:p>
            <w:pPr>
              <w:pStyle w:val="18"/>
              <w:wordWrap w:val="0"/>
              <w:spacing w:before="75" w:beforeAutospacing="0" w:after="75" w:afterAutospacing="0" w:line="360" w:lineRule="auto"/>
              <w:rPr>
                <w:rFonts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u w:val="single"/>
                <w:lang w:eastAsia="zh-CN"/>
              </w:rPr>
              <w:t>坛洛镇平安乡村视频监控摄像头采购</w:t>
            </w:r>
            <w:r>
              <w:rPr>
                <w:rFonts w:hint="eastAsia" w:asciiTheme="majorEastAsia" w:hAnsiTheme="majorEastAsia" w:eastAsiaTheme="majorEastAsia"/>
                <w:u w:val="single"/>
              </w:rPr>
              <w:t>（项目编号：</w:t>
            </w:r>
            <w:r>
              <w:rPr>
                <w:rFonts w:hint="eastAsia" w:asciiTheme="majorEastAsia" w:hAnsiTheme="majorEastAsia" w:eastAsiaTheme="majorEastAsia"/>
                <w:u w:val="single"/>
                <w:lang w:eastAsia="zh-CN"/>
              </w:rPr>
              <w:t>NNZC2020-G1-070029-GXYZ</w:t>
            </w:r>
            <w:r>
              <w:rPr>
                <w:rFonts w:hint="eastAsia" w:asciiTheme="majorEastAsia" w:hAnsiTheme="majorEastAsia" w:eastAsiaTheme="majorEastAsia"/>
                <w:u w:val="single"/>
              </w:rPr>
              <w:t>）</w:t>
            </w:r>
            <w:r>
              <w:rPr>
                <w:rFonts w:hint="eastAsia" w:asciiTheme="majorEastAsia" w:hAnsiTheme="majorEastAsia" w:eastAsiaTheme="majorEastAsia"/>
              </w:rPr>
              <w:t>采购项目的潜在投标人应在</w:t>
            </w:r>
            <w:r>
              <w:rPr>
                <w:rFonts w:hint="eastAsia" w:asciiTheme="majorEastAsia" w:hAnsiTheme="majorEastAsia" w:eastAsiaTheme="majorEastAsia"/>
                <w:u w:val="single"/>
              </w:rPr>
              <w:t>南宁市公共资源交易平台(https://www.nnggzy.org.cn/gxnnhy)</w:t>
            </w:r>
            <w:r>
              <w:rPr>
                <w:rFonts w:hint="eastAsia" w:asciiTheme="majorEastAsia" w:hAnsiTheme="majorEastAsia" w:eastAsiaTheme="majorEastAsia"/>
              </w:rPr>
              <w:t>的信息公告处自行下载获取本项目招标文件，并于</w:t>
            </w:r>
            <w:r>
              <w:rPr>
                <w:rFonts w:hint="eastAsia" w:asciiTheme="majorEastAsia" w:hAnsiTheme="majorEastAsia" w:eastAsiaTheme="majorEastAsia"/>
                <w:u w:val="single"/>
              </w:rPr>
              <w:t>2020年</w:t>
            </w:r>
            <w:r>
              <w:rPr>
                <w:rFonts w:hint="eastAsia" w:asciiTheme="majorEastAsia" w:hAnsiTheme="majorEastAsia" w:eastAsiaTheme="majorEastAsia"/>
                <w:u w:val="single"/>
                <w:lang w:val="en-US" w:eastAsia="zh-CN"/>
              </w:rPr>
              <w:t>12</w:t>
            </w:r>
            <w:r>
              <w:rPr>
                <w:rFonts w:hint="eastAsia" w:asciiTheme="majorEastAsia" w:hAnsiTheme="majorEastAsia" w:eastAsiaTheme="majorEastAsia"/>
                <w:u w:val="single"/>
              </w:rPr>
              <w:t>月</w:t>
            </w:r>
            <w:r>
              <w:rPr>
                <w:rFonts w:hint="eastAsia" w:asciiTheme="majorEastAsia" w:hAnsiTheme="majorEastAsia" w:eastAsiaTheme="majorEastAsia"/>
                <w:u w:val="single"/>
                <w:lang w:val="en-US" w:eastAsia="zh-CN"/>
              </w:rPr>
              <w:t>07</w:t>
            </w:r>
            <w:r>
              <w:rPr>
                <w:rFonts w:hint="eastAsia" w:asciiTheme="majorEastAsia" w:hAnsiTheme="majorEastAsia" w:eastAsiaTheme="majorEastAsia"/>
                <w:u w:val="single"/>
              </w:rPr>
              <w:t>日</w:t>
            </w:r>
            <w:r>
              <w:rPr>
                <w:rFonts w:hint="eastAsia" w:asciiTheme="majorEastAsia" w:hAnsiTheme="majorEastAsia" w:eastAsiaTheme="majorEastAsia"/>
                <w:u w:val="single"/>
                <w:lang w:val="en-US" w:eastAsia="zh-CN"/>
              </w:rPr>
              <w:t>09</w:t>
            </w:r>
            <w:r>
              <w:rPr>
                <w:rFonts w:hint="eastAsia" w:asciiTheme="majorEastAsia" w:hAnsiTheme="majorEastAsia" w:eastAsiaTheme="majorEastAsia"/>
                <w:u w:val="single"/>
              </w:rPr>
              <w:t>时</w:t>
            </w:r>
            <w:r>
              <w:rPr>
                <w:rFonts w:hint="eastAsia" w:asciiTheme="majorEastAsia" w:hAnsiTheme="majorEastAsia" w:eastAsiaTheme="majorEastAsia"/>
                <w:u w:val="single"/>
                <w:lang w:val="en-US" w:eastAsia="zh-CN"/>
              </w:rPr>
              <w:t>30</w:t>
            </w:r>
            <w:r>
              <w:rPr>
                <w:rFonts w:hint="eastAsia" w:asciiTheme="majorEastAsia" w:hAnsiTheme="majorEastAsia" w:eastAsiaTheme="majorEastAsia"/>
                <w:u w:val="single"/>
              </w:rPr>
              <w:t>分</w:t>
            </w:r>
            <w:r>
              <w:rPr>
                <w:rFonts w:hint="eastAsia" w:asciiTheme="majorEastAsia" w:hAnsiTheme="majorEastAsia" w:eastAsiaTheme="majorEastAsia"/>
              </w:rPr>
              <w:t>（北京时间）前递交投标文件。</w:t>
            </w:r>
          </w:p>
        </w:tc>
      </w:tr>
    </w:tbl>
    <w:p>
      <w:pPr>
        <w:pStyle w:val="18"/>
        <w:spacing w:before="75" w:beforeAutospacing="0" w:after="75" w:afterAutospacing="0" w:line="360" w:lineRule="auto"/>
        <w:rPr>
          <w:rFonts w:asciiTheme="majorEastAsia" w:hAnsiTheme="majorEastAsia" w:eastAsiaTheme="majorEastAsia"/>
        </w:rPr>
      </w:pPr>
      <w:r>
        <w:rPr>
          <w:rStyle w:val="23"/>
          <w:rFonts w:hint="eastAsia" w:asciiTheme="majorEastAsia" w:hAnsiTheme="majorEastAsia" w:eastAsiaTheme="majorEastAsia"/>
        </w:rPr>
        <w:t>一、项目基本情况：</w:t>
      </w:r>
    </w:p>
    <w:p>
      <w:pPr>
        <w:pStyle w:val="18"/>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项目编号：</w:t>
      </w:r>
      <w:r>
        <w:rPr>
          <w:rFonts w:hint="eastAsia" w:asciiTheme="majorEastAsia" w:hAnsiTheme="majorEastAsia" w:eastAsiaTheme="majorEastAsia"/>
          <w:lang w:eastAsia="zh-CN"/>
        </w:rPr>
        <w:t>NNZC2020-G1-070029-GXYZ</w:t>
      </w:r>
      <w:r>
        <w:rPr>
          <w:rFonts w:hint="eastAsia" w:asciiTheme="majorEastAsia" w:hAnsiTheme="majorEastAsia" w:eastAsiaTheme="majorEastAsia"/>
        </w:rPr>
        <w:t xml:space="preserve"> </w:t>
      </w:r>
    </w:p>
    <w:p>
      <w:pPr>
        <w:pStyle w:val="18"/>
        <w:spacing w:before="75" w:beforeAutospacing="0" w:after="75" w:afterAutospacing="0" w:line="360" w:lineRule="auto"/>
        <w:ind w:firstLine="240" w:firstLineChars="100"/>
        <w:rPr>
          <w:rFonts w:hint="eastAsia" w:asciiTheme="majorEastAsia" w:hAnsiTheme="majorEastAsia" w:eastAsiaTheme="majorEastAsia"/>
          <w:lang w:eastAsia="zh-CN"/>
        </w:rPr>
      </w:pPr>
      <w:r>
        <w:rPr>
          <w:rFonts w:hint="eastAsia" w:asciiTheme="majorEastAsia" w:hAnsiTheme="majorEastAsia" w:eastAsiaTheme="majorEastAsia"/>
        </w:rPr>
        <w:t>项目名称：</w:t>
      </w:r>
      <w:r>
        <w:rPr>
          <w:rFonts w:hint="eastAsia" w:asciiTheme="majorEastAsia" w:hAnsiTheme="majorEastAsia" w:eastAsiaTheme="majorEastAsia"/>
          <w:lang w:eastAsia="zh-CN"/>
        </w:rPr>
        <w:t>坛洛镇平安乡村视频监控摄像头采购</w:t>
      </w:r>
    </w:p>
    <w:p>
      <w:pPr>
        <w:pStyle w:val="18"/>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 xml:space="preserve">采购计划文号：XXTZC[2020]2368号-001 </w:t>
      </w:r>
    </w:p>
    <w:p>
      <w:pPr>
        <w:pStyle w:val="18"/>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预算金额：人民币壹佰陆拾肆万贰仟零玖拾叁元肆角整(￥1642093.40元)</w:t>
      </w:r>
    </w:p>
    <w:p>
      <w:pPr>
        <w:pStyle w:val="18"/>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最高限价为：人民币壹佰陆拾肆万贰仟零玖拾叁元肆角整(￥1642093.40元)</w:t>
      </w:r>
    </w:p>
    <w:p>
      <w:pPr>
        <w:pStyle w:val="18"/>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采购需求：</w:t>
      </w:r>
    </w:p>
    <w:tbl>
      <w:tblPr>
        <w:tblStyle w:val="20"/>
        <w:tblW w:w="889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80"/>
        <w:gridCol w:w="1688"/>
        <w:gridCol w:w="1275"/>
        <w:gridCol w:w="524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1"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napToGrid w:val="0"/>
              <w:spacing w:line="312" w:lineRule="auto"/>
              <w:jc w:val="center"/>
              <w:rPr>
                <w:rFonts w:ascii="宋体" w:hAnsi="宋体"/>
                <w:b/>
                <w:sz w:val="24"/>
                <w:szCs w:val="24"/>
              </w:rPr>
            </w:pPr>
            <w:r>
              <w:rPr>
                <w:rFonts w:hint="eastAsia" w:ascii="宋体" w:hAnsi="宋体"/>
                <w:b/>
                <w:sz w:val="24"/>
                <w:szCs w:val="24"/>
              </w:rPr>
              <w:t>项号</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b/>
                <w:sz w:val="24"/>
                <w:szCs w:val="24"/>
              </w:rPr>
            </w:pPr>
            <w:r>
              <w:rPr>
                <w:rFonts w:hint="eastAsia" w:ascii="宋体" w:hAnsi="宋体"/>
                <w:b/>
                <w:sz w:val="24"/>
                <w:szCs w:val="24"/>
              </w:rPr>
              <w:t>货物名称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b/>
                <w:sz w:val="24"/>
                <w:szCs w:val="24"/>
              </w:rPr>
            </w:pPr>
            <w:r>
              <w:rPr>
                <w:rFonts w:hint="eastAsia" w:ascii="宋体" w:hAnsi="宋体"/>
                <w:b/>
                <w:sz w:val="24"/>
                <w:szCs w:val="24"/>
              </w:rPr>
              <w:t>数量</w:t>
            </w: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b/>
                <w:sz w:val="24"/>
                <w:szCs w:val="24"/>
              </w:rPr>
            </w:pPr>
            <w:r>
              <w:rPr>
                <w:rFonts w:hint="eastAsia" w:cs="宋体" w:asciiTheme="minorEastAsia" w:hAnsiTheme="minorEastAsia" w:eastAsiaTheme="minorEastAsia"/>
                <w:b/>
                <w:kern w:val="0"/>
                <w:sz w:val="24"/>
                <w:szCs w:val="24"/>
              </w:rPr>
              <w:t>技术参数</w:t>
            </w:r>
            <w:r>
              <w:rPr>
                <w:rFonts w:hint="eastAsia" w:ascii="宋体" w:hAnsi="宋体"/>
                <w:b/>
                <w:sz w:val="24"/>
                <w:szCs w:val="24"/>
              </w:rPr>
              <w:t>要求（详见货物需求一览表）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45"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rPr>
                <w:rFonts w:ascii="宋体" w:hAnsi="宋体" w:cs="宋体"/>
                <w:kern w:val="0"/>
                <w:sz w:val="24"/>
                <w:szCs w:val="24"/>
              </w:rPr>
            </w:pPr>
            <w:r>
              <w:rPr>
                <w:rFonts w:hint="eastAsia" w:ascii="新宋体" w:hAnsi="新宋体" w:eastAsia="新宋体" w:cs="新宋体"/>
                <w:sz w:val="24"/>
                <w:szCs w:val="24"/>
              </w:rPr>
              <w:t>▲1</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cs="宋体"/>
                <w:sz w:val="24"/>
                <w:szCs w:val="24"/>
              </w:rPr>
            </w:pPr>
            <w:r>
              <w:rPr>
                <w:rFonts w:hint="eastAsia" w:ascii="新宋体" w:hAnsi="新宋体" w:eastAsia="新宋体" w:cs="新宋体"/>
                <w:color w:val="000000"/>
                <w:kern w:val="0"/>
                <w:sz w:val="24"/>
                <w:szCs w:val="24"/>
              </w:rPr>
              <w:t>红外高清网络摄像机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cs="宋体"/>
                <w:sz w:val="24"/>
                <w:szCs w:val="24"/>
              </w:rPr>
            </w:pPr>
            <w:r>
              <w:rPr>
                <w:rFonts w:hint="eastAsia" w:ascii="宋体" w:hAnsi="宋体" w:cs="宋体"/>
                <w:sz w:val="24"/>
                <w:szCs w:val="24"/>
              </w:rPr>
              <w:t>160台</w:t>
            </w: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1、采用≥400万像素CMOS传感器，在2560x1440@25fps下，清晰度不小于1400TVL。</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2、具有≥20路取流路数能力，以满足更多用户同时在线访问摄像机视频。</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3、最低照度彩色≤0.01lx，黑白≤0.001lx，灰度等级不小于11级。</w:t>
            </w:r>
          </w:p>
          <w:p>
            <w:pPr>
              <w:snapToGrid w:val="0"/>
              <w:spacing w:line="312" w:lineRule="auto"/>
              <w:jc w:val="left"/>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1"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ind w:firstLine="240" w:firstLineChars="100"/>
              <w:rPr>
                <w:rFonts w:ascii="宋体" w:hAnsi="宋体" w:cs="宋体"/>
                <w:kern w:val="0"/>
                <w:sz w:val="24"/>
                <w:szCs w:val="24"/>
              </w:rPr>
            </w:pPr>
            <w:r>
              <w:rPr>
                <w:rFonts w:hint="eastAsia" w:ascii="新宋体" w:hAnsi="新宋体" w:eastAsia="新宋体" w:cs="新宋体"/>
                <w:sz w:val="24"/>
                <w:szCs w:val="24"/>
              </w:rPr>
              <w:t>2</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cs="宋体"/>
                <w:sz w:val="24"/>
                <w:szCs w:val="24"/>
              </w:rPr>
            </w:pPr>
            <w:r>
              <w:rPr>
                <w:rFonts w:hint="eastAsia" w:ascii="新宋体" w:hAnsi="新宋体" w:eastAsia="新宋体" w:cs="新宋体"/>
                <w:color w:val="000000"/>
                <w:kern w:val="0"/>
                <w:sz w:val="24"/>
                <w:szCs w:val="24"/>
              </w:rPr>
              <w:t>网络存储设备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rPr>
                <w:rFonts w:ascii="宋体" w:hAnsi="宋体" w:cs="宋体"/>
                <w:sz w:val="24"/>
                <w:szCs w:val="24"/>
              </w:rPr>
            </w:pPr>
            <w:r>
              <w:rPr>
                <w:rFonts w:hint="eastAsia" w:ascii="宋体" w:hAnsi="宋体" w:cs="宋体"/>
                <w:sz w:val="24"/>
                <w:szCs w:val="24"/>
              </w:rPr>
              <w:t>1台</w:t>
            </w: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1、可接入≥256路H.265编码、1920×1080格式的视频图像，具有对远程监视和控制的功能，内置≥15块8T硬盘。</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2、支持1、2、4、8、16等倍速回放录像，可设置HDMI、VGA接口异源输出视频图像。</w:t>
            </w:r>
          </w:p>
          <w:p>
            <w:pPr>
              <w:snapToGrid w:val="0"/>
              <w:spacing w:line="312" w:lineRule="auto"/>
              <w:jc w:val="left"/>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2"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sz w:val="24"/>
                <w:szCs w:val="24"/>
              </w:rPr>
            </w:pPr>
            <w:r>
              <w:rPr>
                <w:rFonts w:hint="eastAsia" w:ascii="宋体" w:hAnsi="宋体" w:cs="宋体"/>
                <w:sz w:val="24"/>
                <w:szCs w:val="24"/>
              </w:rPr>
              <w:t>...</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sz w:val="24"/>
                <w:szCs w:val="24"/>
              </w:rPr>
            </w:pPr>
            <w:r>
              <w:rPr>
                <w:rFonts w:hint="eastAsia" w:ascii="宋体" w:hAnsi="宋体" w:cs="宋体"/>
                <w:sz w:val="24"/>
                <w:szCs w:val="24"/>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sz w:val="24"/>
                <w:szCs w:val="24"/>
              </w:rPr>
            </w:pPr>
            <w:r>
              <w:rPr>
                <w:rFonts w:hint="eastAsia" w:ascii="宋体" w:hAnsi="宋体" w:cs="宋体"/>
                <w:sz w:val="24"/>
                <w:szCs w:val="24"/>
              </w:rPr>
              <w:t>...</w:t>
            </w: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sz w:val="24"/>
                <w:szCs w:val="24"/>
              </w:rPr>
            </w:pPr>
            <w:r>
              <w:rPr>
                <w:rFonts w:hint="eastAsia" w:ascii="宋体" w:hAnsi="宋体" w:cs="宋体"/>
                <w:sz w:val="24"/>
                <w:szCs w:val="24"/>
              </w:rPr>
              <w:t>...</w:t>
            </w:r>
          </w:p>
        </w:tc>
      </w:tr>
    </w:tbl>
    <w:p>
      <w:pPr>
        <w:pStyle w:val="18"/>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如需进一步了解详细内容，详见公开招标文件。</w:t>
      </w:r>
    </w:p>
    <w:p>
      <w:pPr>
        <w:pStyle w:val="18"/>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合同履行期限：详见公开招标文件。</w:t>
      </w:r>
    </w:p>
    <w:p>
      <w:pPr>
        <w:pStyle w:val="18"/>
        <w:spacing w:before="75" w:beforeAutospacing="0" w:after="75" w:afterAutospacing="0" w:line="360" w:lineRule="auto"/>
        <w:rPr>
          <w:rFonts w:asciiTheme="majorEastAsia" w:hAnsiTheme="majorEastAsia" w:eastAsiaTheme="majorEastAsia"/>
        </w:rPr>
      </w:pPr>
      <w:r>
        <w:rPr>
          <w:rStyle w:val="23"/>
          <w:rFonts w:hint="eastAsia" w:asciiTheme="majorEastAsia" w:hAnsiTheme="majorEastAsia" w:eastAsiaTheme="majorEastAsia"/>
        </w:rPr>
        <w:t>二、申请人的资格要求：</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1、符合《中华人民共和国政府采购法》第二十二条规定；</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3、本项目的特定资格要求：无；</w:t>
      </w:r>
    </w:p>
    <w:p>
      <w:pPr>
        <w:pStyle w:val="18"/>
        <w:wordWrap w:val="0"/>
        <w:spacing w:before="75" w:beforeAutospacing="0" w:after="75" w:afterAutospacing="0" w:line="360" w:lineRule="auto"/>
        <w:ind w:firstLine="420"/>
        <w:rPr>
          <w:rFonts w:hint="eastAsia" w:asciiTheme="majorEastAsia" w:hAnsiTheme="majorEastAsia" w:eastAsiaTheme="majorEastAsia"/>
        </w:rPr>
      </w:pPr>
      <w:r>
        <w:rPr>
          <w:rFonts w:hint="eastAsia" w:asciiTheme="majorEastAsia" w:hAnsiTheme="majorEastAsia" w:eastAsiaTheme="majorEastAsia"/>
        </w:rPr>
        <w:t>4、具有国内法人资格，注册经营范围满足所投标采购内容的供应商；</w:t>
      </w:r>
    </w:p>
    <w:p>
      <w:pPr>
        <w:pStyle w:val="18"/>
        <w:wordWrap w:val="0"/>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7、本项目不接受联合体投标。</w:t>
      </w:r>
    </w:p>
    <w:p>
      <w:pPr>
        <w:pStyle w:val="18"/>
        <w:spacing w:before="75" w:beforeAutospacing="0" w:after="75" w:afterAutospacing="0" w:line="360" w:lineRule="auto"/>
        <w:rPr>
          <w:rFonts w:asciiTheme="majorEastAsia" w:hAnsiTheme="majorEastAsia" w:eastAsiaTheme="majorEastAsia"/>
        </w:rPr>
      </w:pPr>
      <w:r>
        <w:rPr>
          <w:rStyle w:val="23"/>
          <w:rFonts w:hint="eastAsia" w:asciiTheme="majorEastAsia" w:hAnsiTheme="majorEastAsia" w:eastAsiaTheme="majorEastAsia"/>
        </w:rPr>
        <w:t>三、获取招标文件：</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11</w:t>
      </w:r>
      <w:r>
        <w:rPr>
          <w:rFonts w:hint="eastAsia" w:asciiTheme="majorEastAsia" w:hAnsiTheme="majorEastAsia" w:eastAsiaTheme="majorEastAsia"/>
        </w:rPr>
        <w:t>月</w:t>
      </w:r>
      <w:r>
        <w:rPr>
          <w:rFonts w:hint="eastAsia" w:asciiTheme="majorEastAsia" w:hAnsiTheme="majorEastAsia" w:eastAsiaTheme="majorEastAsia"/>
          <w:lang w:val="en-US" w:eastAsia="zh-CN"/>
        </w:rPr>
        <w:t>17</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11</w:t>
      </w:r>
      <w:r>
        <w:rPr>
          <w:rFonts w:hint="eastAsia" w:asciiTheme="majorEastAsia" w:hAnsiTheme="majorEastAsia" w:eastAsiaTheme="majorEastAsia"/>
        </w:rPr>
        <w:t>月</w:t>
      </w:r>
      <w:r>
        <w:rPr>
          <w:rFonts w:hint="eastAsia" w:asciiTheme="majorEastAsia" w:hAnsiTheme="majorEastAsia" w:eastAsiaTheme="majorEastAsia"/>
          <w:lang w:val="en-US" w:eastAsia="zh-CN"/>
        </w:rPr>
        <w:t>23</w:t>
      </w:r>
      <w:r>
        <w:rPr>
          <w:rFonts w:hint="eastAsia" w:asciiTheme="majorEastAsia" w:hAnsiTheme="majorEastAsia" w:eastAsiaTheme="majorEastAsia"/>
        </w:rPr>
        <w:t>日</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地址：南宁市公共资源交易平台(https://www.nnggzy.org.cn/gxnnhy)的信息公告处。</w:t>
      </w:r>
    </w:p>
    <w:p>
      <w:pPr>
        <w:pStyle w:val="18"/>
        <w:wordWrap w:val="0"/>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方式：本项目不发放纸质文件，投标人自行在南宁市公共资源交易平台(https://www.nnggzy.org.cn/gxnnhy)的信息公告处下载采购文件。</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售价：0元。</w:t>
      </w:r>
    </w:p>
    <w:p>
      <w:pPr>
        <w:pStyle w:val="18"/>
        <w:spacing w:before="75" w:beforeAutospacing="0" w:after="75" w:afterAutospacing="0" w:line="360" w:lineRule="auto"/>
        <w:rPr>
          <w:rFonts w:asciiTheme="majorEastAsia" w:hAnsiTheme="majorEastAsia" w:eastAsiaTheme="majorEastAsia"/>
        </w:rPr>
      </w:pPr>
      <w:r>
        <w:rPr>
          <w:rStyle w:val="23"/>
          <w:rFonts w:hint="eastAsia" w:asciiTheme="majorEastAsia" w:hAnsiTheme="majorEastAsia" w:eastAsiaTheme="majorEastAsia"/>
        </w:rPr>
        <w:t>四、提交投标文件截止时间、开标时间和地点：</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12</w:t>
      </w:r>
      <w:r>
        <w:rPr>
          <w:rFonts w:hint="eastAsia" w:asciiTheme="majorEastAsia" w:hAnsiTheme="majorEastAsia" w:eastAsiaTheme="majorEastAsia"/>
        </w:rPr>
        <w:t>月</w:t>
      </w:r>
      <w:r>
        <w:rPr>
          <w:rFonts w:hint="eastAsia" w:asciiTheme="majorEastAsia" w:hAnsiTheme="majorEastAsia" w:eastAsiaTheme="majorEastAsia"/>
          <w:lang w:val="en-US" w:eastAsia="zh-CN"/>
        </w:rPr>
        <w:t>07</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rPr>
        <w:t>为做好疫情防控工作，本项目的投标文件通过邮寄快递的方式送达，具体要求详见关于投标文件邮寄形式的通知。</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开标时间：2020年</w:t>
      </w:r>
      <w:r>
        <w:rPr>
          <w:rFonts w:hint="eastAsia" w:asciiTheme="majorEastAsia" w:hAnsiTheme="majorEastAsia" w:eastAsiaTheme="majorEastAsia"/>
          <w:lang w:val="en-US" w:eastAsia="zh-CN"/>
        </w:rPr>
        <w:t>12</w:t>
      </w:r>
      <w:r>
        <w:rPr>
          <w:rFonts w:hint="eastAsia" w:asciiTheme="majorEastAsia" w:hAnsiTheme="majorEastAsia" w:eastAsiaTheme="majorEastAsia"/>
        </w:rPr>
        <w:t>月</w:t>
      </w:r>
      <w:r>
        <w:rPr>
          <w:rFonts w:hint="eastAsia" w:asciiTheme="majorEastAsia" w:hAnsiTheme="majorEastAsia" w:eastAsiaTheme="majorEastAsia"/>
          <w:lang w:val="en-US" w:eastAsia="zh-CN"/>
        </w:rPr>
        <w:t>07</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 </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开标地点：南宁市良庆区玉洞大道33号（市青少年活动中心旁）南宁市市民中心9楼南宁市公共资源交易中心（具体详见9楼电子显示屏场地安排） </w:t>
      </w:r>
    </w:p>
    <w:p>
      <w:pPr>
        <w:pStyle w:val="18"/>
        <w:spacing w:before="75" w:beforeAutospacing="0" w:after="75" w:afterAutospacing="0" w:line="360" w:lineRule="auto"/>
        <w:rPr>
          <w:rFonts w:asciiTheme="majorEastAsia" w:hAnsiTheme="majorEastAsia" w:eastAsiaTheme="majorEastAsia"/>
        </w:rPr>
      </w:pPr>
      <w:r>
        <w:rPr>
          <w:rStyle w:val="23"/>
          <w:rFonts w:hint="eastAsia" w:asciiTheme="majorEastAsia" w:hAnsiTheme="majorEastAsia" w:eastAsiaTheme="majorEastAsia"/>
        </w:rPr>
        <w:t>五、公告期限：</w:t>
      </w:r>
    </w:p>
    <w:p>
      <w:pPr>
        <w:pStyle w:val="18"/>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自本公告发布之日起5个工作日（2020年</w:t>
      </w:r>
      <w:r>
        <w:rPr>
          <w:rFonts w:hint="eastAsia" w:asciiTheme="majorEastAsia" w:hAnsiTheme="majorEastAsia" w:eastAsiaTheme="majorEastAsia"/>
          <w:lang w:val="en-US" w:eastAsia="zh-CN"/>
        </w:rPr>
        <w:t>11</w:t>
      </w:r>
      <w:r>
        <w:rPr>
          <w:rFonts w:hint="eastAsia" w:asciiTheme="majorEastAsia" w:hAnsiTheme="majorEastAsia" w:eastAsiaTheme="majorEastAsia"/>
        </w:rPr>
        <w:t>月</w:t>
      </w:r>
      <w:r>
        <w:rPr>
          <w:rFonts w:hint="eastAsia" w:asciiTheme="majorEastAsia" w:hAnsiTheme="majorEastAsia" w:eastAsiaTheme="majorEastAsia"/>
          <w:lang w:val="en-US" w:eastAsia="zh-CN"/>
        </w:rPr>
        <w:t>17</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11</w:t>
      </w:r>
      <w:r>
        <w:rPr>
          <w:rFonts w:hint="eastAsia" w:asciiTheme="majorEastAsia" w:hAnsiTheme="majorEastAsia" w:eastAsiaTheme="majorEastAsia"/>
        </w:rPr>
        <w:t>月</w:t>
      </w:r>
      <w:r>
        <w:rPr>
          <w:rFonts w:hint="eastAsia" w:asciiTheme="majorEastAsia" w:hAnsiTheme="majorEastAsia" w:eastAsiaTheme="majorEastAsia"/>
          <w:lang w:val="en-US" w:eastAsia="zh-CN"/>
        </w:rPr>
        <w:t>23</w:t>
      </w:r>
      <w:r>
        <w:rPr>
          <w:rFonts w:hint="eastAsia" w:asciiTheme="majorEastAsia" w:hAnsiTheme="majorEastAsia" w:eastAsiaTheme="majorEastAsia"/>
        </w:rPr>
        <w:t>日结束）。</w:t>
      </w:r>
    </w:p>
    <w:p>
      <w:pPr>
        <w:pStyle w:val="18"/>
        <w:numPr>
          <w:ilvl w:val="0"/>
          <w:numId w:val="3"/>
        </w:numPr>
        <w:spacing w:before="75" w:beforeAutospacing="0" w:after="75" w:afterAutospacing="0" w:line="360" w:lineRule="auto"/>
        <w:rPr>
          <w:rStyle w:val="23"/>
          <w:rFonts w:asciiTheme="majorEastAsia" w:hAnsiTheme="majorEastAsia" w:eastAsiaTheme="majorEastAsia"/>
        </w:rPr>
      </w:pPr>
      <w:r>
        <w:rPr>
          <w:rStyle w:val="23"/>
          <w:rFonts w:hint="eastAsia" w:asciiTheme="majorEastAsia" w:hAnsiTheme="majorEastAsia" w:eastAsiaTheme="majorEastAsia"/>
        </w:rPr>
        <w:t>其他补充事项：</w:t>
      </w:r>
    </w:p>
    <w:p>
      <w:pPr>
        <w:pStyle w:val="18"/>
        <w:spacing w:before="75" w:beforeAutospacing="0" w:after="75" w:afterAutospacing="0" w:line="360" w:lineRule="auto"/>
        <w:ind w:firstLine="720" w:firstLineChars="300"/>
        <w:rPr>
          <w:rFonts w:asciiTheme="majorEastAsia" w:hAnsiTheme="majorEastAsia" w:eastAsiaTheme="majorEastAsia"/>
        </w:rPr>
      </w:pPr>
      <w:r>
        <w:rPr>
          <w:rFonts w:hint="eastAsia" w:asciiTheme="majorEastAsia" w:hAnsiTheme="majorEastAsia" w:eastAsiaTheme="majorEastAsia"/>
        </w:rPr>
        <w:t>网上查询地址：</w:t>
      </w:r>
      <w:r>
        <w:rPr>
          <w:rFonts w:hint="eastAsia"/>
        </w:rPr>
        <w:fldChar w:fldCharType="begin"/>
      </w:r>
      <w:r>
        <w:instrText xml:space="preserve"> HYPERLINK </w:instrText>
      </w:r>
      <w:r>
        <w:rPr>
          <w:rFonts w:hint="eastAsia"/>
        </w:rPr>
        <w:fldChar w:fldCharType="separate"/>
      </w:r>
      <w:r>
        <w:rPr>
          <w:rFonts w:hint="eastAsia" w:asciiTheme="majorEastAsia" w:hAnsiTheme="majorEastAsia" w:eastAsiaTheme="majorEastAsia"/>
        </w:rPr>
        <w:t>www.ccgp.gov.cn（中国政府采购网）， http://zfcg.gxzf.gov.cn/（广西壮族自治区政府采购网），www.nnggzy.org.cn （南宁市公共资源交易中心网）</w:t>
      </w:r>
      <w:r>
        <w:rPr>
          <w:rFonts w:hint="eastAsia" w:asciiTheme="majorEastAsia" w:hAnsiTheme="majorEastAsia" w:eastAsiaTheme="majorEastAsia"/>
        </w:rPr>
        <w:fldChar w:fldCharType="end"/>
      </w:r>
      <w:r>
        <w:rPr>
          <w:rFonts w:hint="eastAsia" w:asciiTheme="majorEastAsia" w:hAnsiTheme="majorEastAsia" w:eastAsiaTheme="majorEastAsia"/>
        </w:rPr>
        <w:t>、</w:t>
      </w:r>
      <w:r>
        <w:rPr>
          <w:rFonts w:hint="eastAsia" w:asciiTheme="majorEastAsia" w:hAnsiTheme="majorEastAsia" w:eastAsiaTheme="majorEastAsia"/>
          <w:bCs/>
        </w:rPr>
        <w:t>（www.xxtq.gov.cn）西乡塘区政务网。</w:t>
      </w:r>
    </w:p>
    <w:p>
      <w:pPr>
        <w:pStyle w:val="18"/>
        <w:spacing w:before="75" w:beforeAutospacing="0" w:after="75" w:afterAutospacing="0" w:line="360" w:lineRule="auto"/>
        <w:rPr>
          <w:rFonts w:asciiTheme="majorEastAsia" w:hAnsiTheme="majorEastAsia" w:eastAsiaTheme="majorEastAsia"/>
        </w:rPr>
      </w:pPr>
      <w:r>
        <w:rPr>
          <w:rStyle w:val="23"/>
          <w:rFonts w:hint="eastAsia" w:asciiTheme="majorEastAsia" w:hAnsiTheme="majorEastAsia" w:eastAsiaTheme="majorEastAsia"/>
        </w:rPr>
        <w:t>七、对本次招标提出询问，请按以下方式联系。</w:t>
      </w:r>
    </w:p>
    <w:p>
      <w:pPr>
        <w:pStyle w:val="18"/>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1.采购人信息：</w:t>
      </w:r>
    </w:p>
    <w:p>
      <w:pPr>
        <w:pStyle w:val="18"/>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名称：南宁市西乡塘区坛洛镇人民政府</w:t>
      </w:r>
    </w:p>
    <w:p>
      <w:pPr>
        <w:pStyle w:val="18"/>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地址：南宁市西乡塘区坛洛镇新街280号</w:t>
      </w:r>
    </w:p>
    <w:p>
      <w:pPr>
        <w:pStyle w:val="18"/>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联系人及电话：阮工；0771-</w:t>
      </w:r>
      <w:r>
        <w:rPr>
          <w:rFonts w:hint="eastAsia"/>
        </w:rPr>
        <w:t>3351606</w:t>
      </w:r>
    </w:p>
    <w:p>
      <w:pPr>
        <w:pStyle w:val="18"/>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2.采购代理机构信息：</w:t>
      </w:r>
    </w:p>
    <w:p>
      <w:pPr>
        <w:pStyle w:val="18"/>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名称：广西邕政采购代理有限公司</w:t>
      </w:r>
    </w:p>
    <w:p>
      <w:pPr>
        <w:pStyle w:val="18"/>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联系地址：南宁市青秀区思贤路45号创投中心16A层</w:t>
      </w:r>
    </w:p>
    <w:p>
      <w:pPr>
        <w:pStyle w:val="18"/>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 xml:space="preserve">项目联系人及联系电话：蔺工、罗工  0771-2442850 </w:t>
      </w:r>
    </w:p>
    <w:p>
      <w:pPr>
        <w:pStyle w:val="18"/>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3.项目联系方式</w:t>
      </w:r>
    </w:p>
    <w:p>
      <w:pPr>
        <w:pStyle w:val="18"/>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项目联系人：蔺工、罗工</w:t>
      </w:r>
    </w:p>
    <w:p>
      <w:pPr>
        <w:pStyle w:val="18"/>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 xml:space="preserve">电话：0771-2442850 </w:t>
      </w:r>
    </w:p>
    <w:p>
      <w:pPr>
        <w:spacing w:line="360" w:lineRule="auto"/>
        <w:ind w:firstLine="2880" w:firstLineChars="1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snapToGrid w:val="0"/>
        <w:spacing w:line="480" w:lineRule="auto"/>
        <w:jc w:val="right"/>
        <w:rPr>
          <w:rFonts w:asciiTheme="majorEastAsia" w:hAnsiTheme="majorEastAsia" w:eastAsiaTheme="majorEastAsia"/>
          <w:sz w:val="24"/>
          <w:szCs w:val="24"/>
        </w:rPr>
      </w:pPr>
    </w:p>
    <w:p>
      <w:pPr>
        <w:snapToGrid w:val="0"/>
        <w:spacing w:line="480" w:lineRule="auto"/>
        <w:jc w:val="right"/>
        <w:rPr>
          <w:rFonts w:ascii="宋体" w:hAnsi="宋体" w:cs="宋体"/>
          <w:sz w:val="24"/>
          <w:szCs w:val="24"/>
        </w:rPr>
      </w:pPr>
      <w:r>
        <w:rPr>
          <w:rFonts w:hint="eastAsia" w:asciiTheme="majorEastAsia" w:hAnsiTheme="majorEastAsia" w:eastAsiaTheme="majorEastAsia"/>
          <w:sz w:val="24"/>
          <w:szCs w:val="24"/>
        </w:rPr>
        <w:t>发布日期：2020年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16</w:t>
      </w:r>
      <w:r>
        <w:rPr>
          <w:rFonts w:hint="eastAsia" w:asciiTheme="majorEastAsia" w:hAnsiTheme="majorEastAsia" w:eastAsiaTheme="majorEastAsia"/>
          <w:sz w:val="24"/>
          <w:szCs w:val="24"/>
        </w:rPr>
        <w:t>日</w:t>
      </w:r>
      <w:r>
        <w:rPr>
          <w:rFonts w:hint="eastAsia" w:ascii="宋体" w:hAnsi="宋体" w:cs="宋体"/>
          <w:sz w:val="24"/>
          <w:szCs w:val="24"/>
        </w:rPr>
        <w:br w:type="page"/>
      </w:r>
      <w:bookmarkStart w:id="12" w:name="_Toc16539"/>
      <w:bookmarkStart w:id="13" w:name="_Toc13688"/>
    </w:p>
    <w:p>
      <w:pPr>
        <w:snapToGrid w:val="0"/>
        <w:spacing w:line="480" w:lineRule="auto"/>
        <w:jc w:val="center"/>
        <w:outlineLvl w:val="0"/>
        <w:rPr>
          <w:rFonts w:ascii="宋体" w:hAnsi="宋体" w:cs="宋体"/>
          <w:sz w:val="24"/>
          <w:szCs w:val="24"/>
        </w:rPr>
      </w:pPr>
      <w:bookmarkStart w:id="14" w:name="_Toc14797"/>
      <w:r>
        <w:rPr>
          <w:rFonts w:hint="eastAsia" w:ascii="宋体" w:hAnsi="宋体" w:cs="宋体"/>
          <w:b/>
          <w:bCs/>
          <w:sz w:val="36"/>
          <w:szCs w:val="36"/>
        </w:rPr>
        <w:t>第二章 货物需求一览表</w:t>
      </w:r>
      <w:bookmarkEnd w:id="5"/>
      <w:bookmarkEnd w:id="6"/>
      <w:bookmarkEnd w:id="7"/>
      <w:bookmarkEnd w:id="8"/>
      <w:bookmarkEnd w:id="12"/>
      <w:bookmarkEnd w:id="13"/>
      <w:bookmarkEnd w:id="14"/>
    </w:p>
    <w:p>
      <w:pPr>
        <w:snapToGrid w:val="0"/>
        <w:spacing w:line="480" w:lineRule="auto"/>
        <w:jc w:val="left"/>
        <w:rPr>
          <w:rFonts w:ascii="宋体" w:hAnsi="宋体" w:cs="宋体"/>
          <w:sz w:val="24"/>
          <w:szCs w:val="24"/>
        </w:rPr>
      </w:pPr>
      <w:r>
        <w:rPr>
          <w:rFonts w:hint="eastAsia" w:ascii="宋体" w:hAnsi="宋体" w:cs="宋体"/>
          <w:b/>
          <w:bCs/>
          <w:sz w:val="24"/>
          <w:szCs w:val="24"/>
        </w:rPr>
        <w:t>说明：</w:t>
      </w:r>
    </w:p>
    <w:p>
      <w:pPr>
        <w:adjustRightInd w:val="0"/>
        <w:spacing w:line="440" w:lineRule="exact"/>
        <w:ind w:firstLine="480" w:firstLineChars="200"/>
        <w:rPr>
          <w:rFonts w:ascii="宋体" w:hAnsi="宋体" w:cs="宋体"/>
          <w:sz w:val="24"/>
        </w:rPr>
      </w:pPr>
      <w:r>
        <w:rPr>
          <w:rFonts w:hint="eastAsia" w:ascii="宋体" w:hAnsi="宋体" w:cs="宋体"/>
          <w:sz w:val="24"/>
        </w:rPr>
        <w:t>1、本货物需求一览表中所列的品牌、型号</w:t>
      </w:r>
      <w:r>
        <w:rPr>
          <w:rFonts w:hint="eastAsia" w:ascii="宋体" w:hAnsi="宋体" w:cs="宋体"/>
          <w:b/>
          <w:sz w:val="24"/>
        </w:rPr>
        <w:t>仅起参考作</w:t>
      </w:r>
      <w:r>
        <w:rPr>
          <w:rFonts w:hint="eastAsia" w:ascii="宋体" w:hAnsi="宋体" w:cs="宋体"/>
          <w:sz w:val="24"/>
        </w:rPr>
        <w:t>用，投标人可选用其他品牌、型号替代，但替代的品牌、型号在实质性要求和条件上要</w:t>
      </w:r>
      <w:r>
        <w:rPr>
          <w:rFonts w:hint="eastAsia" w:ascii="宋体" w:hAnsi="宋体" w:cs="宋体"/>
          <w:b/>
          <w:sz w:val="24"/>
        </w:rPr>
        <w:t>相当于或优于</w:t>
      </w:r>
      <w:r>
        <w:rPr>
          <w:rFonts w:hint="eastAsia" w:ascii="宋体" w:hAnsi="宋体" w:cs="宋体"/>
          <w:sz w:val="24"/>
        </w:rPr>
        <w:t>参考品牌、型号。</w:t>
      </w:r>
    </w:p>
    <w:p>
      <w:pPr>
        <w:spacing w:line="440" w:lineRule="exact"/>
        <w:ind w:firstLine="480" w:firstLineChars="200"/>
        <w:rPr>
          <w:rFonts w:ascii="宋体" w:hAnsi="宋体" w:cs="宋体"/>
          <w:sz w:val="24"/>
        </w:rPr>
      </w:pPr>
      <w:r>
        <w:rPr>
          <w:rFonts w:hint="eastAsia" w:ascii="宋体" w:hAnsi="宋体" w:cs="宋体"/>
          <w:sz w:val="24"/>
        </w:rPr>
        <w:t>2、凡在“技术参数要求”中表述为“标配”或“标准配置”的设备，投标人应按第五章“投标文件格式”规定的格式在“投标产品技术资料表”中将其参数详细列明。</w:t>
      </w:r>
    </w:p>
    <w:p>
      <w:pPr>
        <w:spacing w:line="400" w:lineRule="exact"/>
        <w:ind w:firstLine="437"/>
        <w:rPr>
          <w:rFonts w:ascii="宋体" w:hAnsi="宋体" w:cs="宋体"/>
          <w:b/>
          <w:sz w:val="24"/>
        </w:rPr>
      </w:pPr>
      <w:r>
        <w:rPr>
          <w:rFonts w:hint="eastAsia" w:ascii="宋体" w:hAnsi="宋体" w:cs="宋体"/>
          <w:b/>
          <w:bCs/>
          <w:sz w:val="24"/>
        </w:rPr>
        <w:t>3、</w:t>
      </w:r>
      <w:r>
        <w:rPr>
          <w:rFonts w:hint="eastAsia" w:ascii="宋体" w:hAnsi="宋体" w:cs="宋体"/>
          <w:b/>
          <w:sz w:val="24"/>
        </w:rPr>
        <w:t>本货物需求一览表中标注★号的内容为实质性要求和条件。</w:t>
      </w:r>
    </w:p>
    <w:p>
      <w:pPr>
        <w:pStyle w:val="18"/>
        <w:spacing w:before="75" w:beforeAutospacing="0" w:after="75" w:afterAutospacing="0" w:line="440" w:lineRule="exact"/>
        <w:ind w:firstLine="420"/>
        <w:rPr>
          <w:b/>
          <w:highlight w:val="none"/>
        </w:rPr>
      </w:pPr>
      <w:r>
        <w:rPr>
          <w:rFonts w:hint="eastAsia"/>
          <w:b/>
        </w:rPr>
        <w:t>4、本次采购将依据品目清单和认证证书实施政府强制采购。若采购货物属于品目清单范围的，投标人的投标货物必须使用政府强制采购的节能产品，并在投标文件中提供所投</w:t>
      </w:r>
      <w:r>
        <w:rPr>
          <w:rFonts w:hint="eastAsia"/>
          <w:b/>
          <w:highlight w:val="none"/>
        </w:rPr>
        <w:t>产品属于政府强制采购节能产品的证明材料，否则投标无效。</w:t>
      </w:r>
    </w:p>
    <w:p>
      <w:pPr>
        <w:widowControl/>
        <w:spacing w:line="440" w:lineRule="atLeast"/>
        <w:ind w:firstLine="480" w:firstLineChars="200"/>
        <w:jc w:val="left"/>
        <w:rPr>
          <w:rFonts w:ascii="宋体" w:hAnsi="宋体" w:cs="宋体"/>
          <w:b/>
          <w:sz w:val="24"/>
          <w:highlight w:val="none"/>
        </w:rPr>
      </w:pPr>
      <w:r>
        <w:rPr>
          <w:rFonts w:hint="eastAsia" w:ascii="宋体" w:hAnsi="宋体" w:cs="宋体"/>
          <w:b/>
          <w:kern w:val="0"/>
          <w:sz w:val="24"/>
          <w:szCs w:val="24"/>
          <w:highlight w:val="none"/>
        </w:rPr>
        <w:t>5、本货物需求一览表“序号”栏的序号前标注“▲”号的为核心产品（项号1：红外高清网络摄像机）。</w:t>
      </w:r>
    </w:p>
    <w:p>
      <w:pPr>
        <w:pStyle w:val="18"/>
        <w:spacing w:before="75" w:beforeAutospacing="0" w:after="75" w:afterAutospacing="0" w:line="440" w:lineRule="exact"/>
        <w:ind w:firstLine="420"/>
        <w:rPr>
          <w:b/>
        </w:rPr>
      </w:pPr>
      <w:r>
        <w:rPr>
          <w:rFonts w:hint="eastAsia"/>
          <w:highlight w:val="none"/>
        </w:rPr>
        <w:t>6、本次货物采购最</w:t>
      </w:r>
      <w:r>
        <w:rPr>
          <w:rFonts w:hint="eastAsia"/>
        </w:rPr>
        <w:t>高限价为：</w:t>
      </w:r>
      <w:r>
        <w:rPr>
          <w:rFonts w:hint="eastAsia" w:asciiTheme="majorEastAsia" w:hAnsiTheme="majorEastAsia" w:eastAsiaTheme="majorEastAsia"/>
        </w:rPr>
        <w:t>人民币壹佰陆拾肆万贰仟零玖拾叁元肆角整(￥1642093.40元)</w:t>
      </w:r>
    </w:p>
    <w:tbl>
      <w:tblPr>
        <w:tblStyle w:val="20"/>
        <w:tblW w:w="9949" w:type="dxa"/>
        <w:jc w:val="center"/>
        <w:tblLayout w:type="fixed"/>
        <w:tblCellMar>
          <w:top w:w="0" w:type="dxa"/>
          <w:left w:w="108" w:type="dxa"/>
          <w:bottom w:w="0" w:type="dxa"/>
          <w:right w:w="108" w:type="dxa"/>
        </w:tblCellMar>
      </w:tblPr>
      <w:tblGrid>
        <w:gridCol w:w="841"/>
        <w:gridCol w:w="1902"/>
        <w:gridCol w:w="1108"/>
        <w:gridCol w:w="4399"/>
        <w:gridCol w:w="1699"/>
      </w:tblGrid>
      <w:tr>
        <w:tblPrEx>
          <w:tblCellMar>
            <w:top w:w="0" w:type="dxa"/>
            <w:left w:w="108" w:type="dxa"/>
            <w:bottom w:w="0" w:type="dxa"/>
            <w:right w:w="108" w:type="dxa"/>
          </w:tblCellMar>
        </w:tblPrEx>
        <w:trPr>
          <w:trHeight w:val="28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kern w:val="0"/>
                <w:sz w:val="24"/>
                <w:szCs w:val="24"/>
              </w:rPr>
            </w:pPr>
            <w:r>
              <w:rPr>
                <w:rFonts w:hint="eastAsia" w:ascii="新宋体" w:hAnsi="新宋体" w:eastAsia="新宋体" w:cs="新宋体"/>
                <w:b/>
                <w:kern w:val="0"/>
                <w:sz w:val="24"/>
                <w:szCs w:val="24"/>
              </w:rPr>
              <w:t>项号</w:t>
            </w:r>
          </w:p>
        </w:tc>
        <w:tc>
          <w:tcPr>
            <w:tcW w:w="1902" w:type="dxa"/>
            <w:tcBorders>
              <w:top w:val="single" w:color="auto" w:sz="4" w:space="0"/>
              <w:left w:val="nil"/>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kern w:val="0"/>
                <w:sz w:val="24"/>
                <w:szCs w:val="24"/>
              </w:rPr>
            </w:pPr>
            <w:r>
              <w:rPr>
                <w:rFonts w:hint="eastAsia" w:ascii="新宋体" w:hAnsi="新宋体" w:eastAsia="新宋体" w:cs="新宋体"/>
                <w:b/>
                <w:kern w:val="0"/>
                <w:sz w:val="24"/>
                <w:szCs w:val="24"/>
              </w:rPr>
              <w:t>货物名称</w:t>
            </w:r>
          </w:p>
        </w:tc>
        <w:tc>
          <w:tcPr>
            <w:tcW w:w="1108" w:type="dxa"/>
            <w:tcBorders>
              <w:top w:val="single" w:color="auto" w:sz="4" w:space="0"/>
              <w:left w:val="nil"/>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kern w:val="0"/>
                <w:sz w:val="24"/>
                <w:szCs w:val="24"/>
              </w:rPr>
            </w:pPr>
            <w:r>
              <w:rPr>
                <w:rFonts w:hint="eastAsia" w:ascii="新宋体" w:hAnsi="新宋体" w:eastAsia="新宋体" w:cs="新宋体"/>
                <w:b/>
                <w:kern w:val="0"/>
                <w:sz w:val="24"/>
                <w:szCs w:val="24"/>
              </w:rPr>
              <w:t>数量</w:t>
            </w:r>
          </w:p>
        </w:tc>
        <w:tc>
          <w:tcPr>
            <w:tcW w:w="4399" w:type="dxa"/>
            <w:tcBorders>
              <w:top w:val="single" w:color="000000" w:sz="8" w:space="0"/>
              <w:left w:val="nil"/>
              <w:bottom w:val="single" w:color="auto" w:sz="4" w:space="0"/>
              <w:right w:val="single" w:color="000000" w:sz="8" w:space="0"/>
            </w:tcBorders>
            <w:vAlign w:val="center"/>
          </w:tcPr>
          <w:p>
            <w:pPr>
              <w:widowControl/>
              <w:wordWrap w:val="0"/>
              <w:snapToGrid w:val="0"/>
              <w:spacing w:line="360" w:lineRule="auto"/>
              <w:jc w:val="center"/>
              <w:rPr>
                <w:rFonts w:ascii="新宋体" w:hAnsi="新宋体" w:eastAsia="新宋体" w:cs="新宋体"/>
                <w:b/>
                <w:kern w:val="0"/>
                <w:sz w:val="24"/>
                <w:szCs w:val="24"/>
              </w:rPr>
            </w:pPr>
            <w:r>
              <w:rPr>
                <w:rFonts w:hint="eastAsia" w:ascii="新宋体" w:hAnsi="新宋体" w:eastAsia="新宋体" w:cs="新宋体"/>
                <w:b/>
                <w:kern w:val="0"/>
                <w:sz w:val="24"/>
                <w:szCs w:val="24"/>
              </w:rPr>
              <w:t>技术参数要求</w:t>
            </w:r>
          </w:p>
        </w:tc>
        <w:tc>
          <w:tcPr>
            <w:tcW w:w="1699" w:type="dxa"/>
            <w:tcBorders>
              <w:top w:val="single" w:color="000000" w:sz="8" w:space="0"/>
              <w:left w:val="nil"/>
              <w:bottom w:val="single" w:color="auto" w:sz="4" w:space="0"/>
              <w:right w:val="single" w:color="000000" w:sz="8" w:space="0"/>
            </w:tcBorders>
            <w:vAlign w:val="center"/>
          </w:tcPr>
          <w:p>
            <w:pPr>
              <w:widowControl/>
              <w:wordWrap w:val="0"/>
              <w:snapToGrid w:val="0"/>
              <w:spacing w:line="360" w:lineRule="auto"/>
              <w:jc w:val="center"/>
              <w:rPr>
                <w:rFonts w:ascii="新宋体" w:hAnsi="新宋体" w:eastAsia="新宋体" w:cs="新宋体"/>
                <w:b/>
                <w:kern w:val="0"/>
                <w:sz w:val="24"/>
                <w:szCs w:val="24"/>
              </w:rPr>
            </w:pPr>
            <w:r>
              <w:rPr>
                <w:rFonts w:hint="eastAsia" w:ascii="新宋体" w:hAnsi="新宋体" w:eastAsia="新宋体" w:cs="新宋体"/>
                <w:b/>
                <w:bCs/>
                <w:kern w:val="0"/>
                <w:sz w:val="24"/>
                <w:szCs w:val="24"/>
              </w:rPr>
              <w:t>分项最高限价（元）</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宋体" w:hAnsi="宋体" w:cs="宋体"/>
                <w:b/>
                <w:kern w:val="0"/>
                <w:sz w:val="24"/>
                <w:szCs w:val="24"/>
                <w:highlight w:val="none"/>
              </w:rPr>
              <w:t>▲</w:t>
            </w:r>
            <w:r>
              <w:rPr>
                <w:rFonts w:hint="eastAsia" w:ascii="新宋体" w:hAnsi="新宋体" w:eastAsia="新宋体" w:cs="新宋体"/>
                <w:sz w:val="24"/>
                <w:szCs w:val="24"/>
                <w:highlight w:val="none"/>
              </w:rPr>
              <w:t>1</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红外高清网络摄像机</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4"/>
                <w:szCs w:val="24"/>
              </w:rPr>
            </w:pPr>
            <w:r>
              <w:rPr>
                <w:rFonts w:hint="eastAsia" w:ascii="新宋体" w:hAnsi="新宋体" w:eastAsia="新宋体" w:cs="新宋体"/>
                <w:sz w:val="24"/>
                <w:szCs w:val="24"/>
              </w:rPr>
              <w:t>160台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1、采用≥400万像素CMOS传感器，在2560x1440@25fps下，清晰度不小于1400TVL。</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2、具有≥20路取流路数能力，以满足更多用户同时在线访问摄像机视频。</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3、最低照度彩色≤0.01lx，黑白≤0.001lx，灰度等级不小于11级。</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★4、可通过IE浏览器开启/关闭智能后检索功能。</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5、红外补光距离不小于50米，支持H.264、H.265、MJPEG视频编码格式。</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6、支持≥8行字符显示，字体颜色可设置，需具有图片叠加到视频画面功能。</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★7、在客户端软件或IE浏览器下，具有彩色模式、黑白模式设置选项，并具有自动、定时、报警触发转换设置选项。</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8、信噪比不小于55dB，具有黑白名单功能，其中白名单可添加不小于10个IP地址。</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9、具备人脸检测、区域入侵检测、越界检测、虚焦检测、进入区域、离开区域、徘徊、人员聚集、场景变更等功能。</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10、具有电子防抖、ROI感兴趣区域、自动增益、背光补偿、数字降噪、强光抑制、走廊模式、视频水印等功能。</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11、设备与客户端之间用100米网线进行传输，数据包丢包率小于0.1%。</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12、不低于IP67防尘防水等级，支持DC12V供电，且在不小于DC12V±30%范围内变化时可以正常工作。</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108000.00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2</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网络存储设备</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1、可接入≥256路H.265编码、1920×1080格式的视频图像，具有对远程监视和控制的功能，内置≥15块8T硬盘。</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2、支持1、2、4、8、16等倍速回放录像，可设置HDMI、VGA接口异源输出视频图像。</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3、支持≥16个SATA接口，≥16路报警输入，≥8路报警输出，支持存储和备份。</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4、支持自动提取历史视频中不同时间段出现的人员目标、车辆目标，并将多个目标叠加到同一背景中进行播放，支持对目标叠加时间信息，可显示每个目标经过的轨迹，选中任一目标可弹窗播放该目标关联录像，支持远程预览加密，只有输入密钥才能解开视频，并支持码流AES加密。</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5、通过IE浏览器、客户端软件预览视频，画面中有运动目标出现时可实现自动跟踪。</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6、支持H.265、H.264、SVAC、MPEG4、MJPEG视频编码格式。</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7、可自动对运动目标跟踪，并用绿色方格对目标轮廓进行高亮显示。</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8、支持老化模式将硬盘划分为重要录像和普通录像两个存储区，系统可自动计算并显示重要录像和普通录像的保存期限，普通录像文件超过保存期限后，系统自动分析普通录像中含有人员目标、车辆目标或者报警触发的录像片段并将其迁移保存至重要录像区实现对重要录像片段的保存。</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9、可联动录像、抓拍并保存图片、弹出报警画面发送邮件、触发报警输出，可按通道、时间检索图片，并支持从原始图片中扣取人脸图片。</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10、可设置走廊模式预览，对画面顺时针旋转≥270度，对画面进行左右、上下、中心镜像翻转，支持实时监测并显示系统正在进行的录像备份任务，可查看剩余录像大小、剩余时间、备份进度百分比和进度条，支持录像打包时间1-280分钟可设置。</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11、可实时查看CPU使用率、内存使用率、CPU温度、机箱温度、风扇转速，可接入支持ONVIF协议、GB28181协议的设备。</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12、支持配置越界侦测、区域入侵，通过设备进行分析检测，有异常时告警上报并进行联动处理，支持报警输入触发一键撤防功能，撤防的报警类型可选，可在视频图像上叠加≥10行文字，每行可输入≥20个汉字。</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13、可同时解码≥20路H.265编码、1920×1080格式的视频图像。</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14、支持输入标签关键字，并按通道和日期检索相应的录像文件，可对不同通道配置不同的存储空间。</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15、支持在录像回放中设置时间轴范围，范围可设置为5分钟、10分钟、2小时、4小时、12小时、1周、2周，用户可以点击报警图标，查看报警详情列表，可在列表中快速查看报警关联的录像，当有新事件发生时计数自动累加，当用户查看后计数自动清零。</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16、可同时正放或倒放≥16路H.265编码、2560×1440格式的视频图像。</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50000.00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3</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核心交换机</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1、≥24个千兆电口，≥4个万兆SFP+万口。</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2、支持通过console口管理。</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3、交换容量≥256Gbps，包转发率≥96Mpps。</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4、支持VLAN,流量控制，ACL，QOS，环网RRPP。</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5、支持SNMP V1/V2c/V3网管。</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6、1U高度，19英寸宽，工作温度：0℃～45℃，满负荷功耗10W。</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6200.00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4</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前端接入交换机</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80台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5口百兆交换机。</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16000.00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5</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枪机支架</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160个</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枪机专用支架带电源</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5500.00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6</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双光谱半球</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1、防护等级≥IP66，主码流及子码流帧率支持≥50帧/秒。</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2、热成像：分辨率≥160 × 120，焦距≥6mm，视场角≥25°×18.7°;可见光：分辨率≥2688*1520，焦距≥8mm。</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★3、当设备CPU、GPU占用超过预设值或内存可用容量低于预设值时,可通过客户端软件或IE浏览器给出报警信息，在丢包率设置为≥30%的网络环境下,可正常显示监视画面。</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4、可通过IE浏览器将视频编码格式设置为H.265、H.264、MPEG-4、MJPEG;可将H.264、H.265格式设置为Baseline/Main/HighProfile。</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★5、可将热成像视频图像与可见光视频图像进行融合预览，并可在可见光视频图像上的相同比例位置处叠加热成像测温信息，噪声等效温差（NETD）≤15mK。</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6、在IE浏览器下，具有感兴趣区域(ROI)设置选项，主码流、子码流分别可设置≥8块感兴趣区域。</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7、热成像视频图像具有白热、黑热、融合1、彩虹、融合2、铁红1、铁红2、深褐色、色彩1、色彩2、冰火、雨、红热、绿热、深蓝等15种显示模式。</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★8、可通过IE浏览器开启温度持续报警功能，开启温度持续报警功能后，当温度超过设定的阈值，且持续时间大于设定的持续时间，温度显示应变成报警颜色，最小可分辨温差（MRTD）≤230mK。</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9、支持温度异常报警功能，支持声音联动报警，可对智能行为分析、测温超过阈值、出现高温点、出现吸烟动作等进行检测并报警，报警声音可设置，同时支持自定义。</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10、支持灯光联动报警功能，可对智能行为分析、测温超过阈值、出现高温点、出现吸烟动作等进行检测并报警，报警灯光可设置，同时支持自定义。</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★11、当监控场景中出现点燃的香烟且有明显的吸烟动作时，可联动报警并在视频画面上进行框选提示，检测灵敏度1~100级可设置。</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12、支持区域入侵，越界入侵，进入区域，离开区域，物品遗留，物品移除；支持行为分析触发后、报警上传，上传FTP，发送邮件，联动录像，辅助输出等多种报警触发方式。</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13、可将视频图像存储至SD卡或客户端，支持SD卡热插拔，支持≥512GB SD卡。</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14、支持通过移动终端APP对视频图像进行预览和回放操作，并对测温规则、智能行为分析规则、烟雾信息、高温点信息进行显示，对智能行为检测、测温超过阈值、高温点检测和吸烟检测所产生的报警进行显示。</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15、具有双向语音对讲和单向语音广播功能。</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16、测温范围：-20℃~150℃；红外照射距离≥15米。</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17、电源电压在DC12V±15%范围内变化时，能正常工作。</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5400.00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7</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400万双目筒型网络摄像机</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1、通道1和通道2均具有不小于400万像素 CMOS传感器，具有双镜头、双通道一体化设计。</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2、支持亮度异常、清晰度异常、花屏、雪花、偏色、画面冻结、增益失衡、画面抖动、条纹干扰、信号丢失、视频遮挡、光晕、紫边等故障报警功能。</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★3、支持对镜头前盖玻璃进行加热，去除玻璃上的冰状和水状附着物，内置≥2个镜头均可支持自动变焦、自动聚焦、自动调节光圈，且变焦过程中不虚焦。</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4、支持自动校时功能，可通过自带的定位模块获取并解析卫星信号中的时间信息，定时、自动完成时间校准任务。</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★5、白天天气晴朗无遮挡，环境照度不小于10000 lx，在距离设备水平方向≥170米处，行人以≥1m/s的速度做与设备垂直方向的直线运动，此时设备可对行人进行跟踪并识别行人的人体轮廓。</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6、支持本地SD卡存储，支持≥256G，不低于IP66防护等级。</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7、具有不小于1/1.8"靶面尺寸，内置混合补光灯，可对红外灯及白光灯功率进行调节。</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8、信噪比不小于60dB，在分辨率1920x1080 @ 25fps，延时不大于70ms。</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9、支持亮度异常、清晰度异常、花屏、雪花、偏色、画面冻结、增益失衡、画面抖动、条纹干扰、信号丢失、视频遮挡、光晕、紫边等故障报警功能。</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10、通道1和通道2均可对行人、非机动车进行检测、跟踪、抓拍及进行抓拍图片的存储，均可在监视图像和抓拍图片上叠加目标跟踪框、行进轨迹和行进方向，可通过IE浏览器设置抓拍图片的筛选方式为通过人脸抓拍模式下的抓拍阈值设定，具备目标唯一识别功能，通道1和通道2可分别实时显示能够唯一识别行人、机动车及非机动车的ID号。</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11、支持混合抓拍模式，可同时对行人、非机动车、机动车进行检测、跟踪及抓拍。</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12、在混合抓拍模式下，行人、非机动车和机动车目标捕获率不低于99%。</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13、可通过IE浏览器开启/关闭人脸建模后删除原始人脸图片功能，当开启人脸建模后删除原始人脸图片功能时，可对选定的原始人脸图片进行人脸库建模，当建模完成后将删除选定的原始人脸图片，原始人脸图片将不能再显示、查看。</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14、在混合抓拍模式下，支持行人、非机动车和机动车的分类计数，支持将人脸与人体、车牌与车辆进行关联。</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15、支持行人、非机动车属性提取，支持检出两眼瞳距20像素点以上的人脸图片。</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16、支持侧脸过滤功能，可过滤上下、左右角度达到预设值的人脸。</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17、支持人脸区域自动曝光功能，可根据外部不同场景和光照变化自动调节人脸区域曝光参数。</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18、可识别不低于300种车辆品牌，车辆品牌识别白天准确率不小于99%，晚上准确率不小于97%。</w:t>
            </w:r>
          </w:p>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19、可识别≥5000种车辆子品牌，可识别≥11种车辆颜色，可识别≥10种车型。</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8300.00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8</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防雷器</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160个</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电源网络二合一防雷器</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29000.00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9</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电源适配器</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160个</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12V/2A两线、两端带线式，输入线长≥500mm，输出线长≥51000mm。</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6400.00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10</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电源线</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sz w:val="24"/>
                <w:szCs w:val="24"/>
              </w:rPr>
              <w:t>12800米</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kern w:val="0"/>
                <w:sz w:val="24"/>
                <w:szCs w:val="24"/>
              </w:rPr>
              <w:t>RVV2*1.0</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29000.00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11</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超五类非屏蔽双绞线</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11200米</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超5类网线</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Cat5e非屏蔽双绞线</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CM防火等级</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24AWG</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工作温度为-20~60℃</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标准：符合ISO/IEC 11801、TIA-568-C.2、GB/T 18015.5要求</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所用材料符合RoHS要求</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并通过符合UL认证的CM防火等级认证</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性能指标优于现行5e类线缆100MHz标准；</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标准装箱长度:305m±1.5m；</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线缆颜色:灰色；</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芯线规格:24AWG</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无氧铜；</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线缆结构：4对8芯双绞线</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每芯均有颜色区分</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外皮印有厂商标识及电缆编码</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有撕裂绳；</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23000.00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12</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光纤</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128000米</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铠装4芯室外单模光纤</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290000.00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13</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室外防水箱</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160个</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前端防水箱，定制</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36200.00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14</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室外防水箱</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80个</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汇聚处水箱,定制</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27200.00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15</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光纤收发器</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160个</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百兆单模光纤收发器，单模单芯，25公里。</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27200.00</w:t>
            </w:r>
          </w:p>
        </w:tc>
      </w:tr>
      <w:tr>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16</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光纤终端盒</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240个</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4芯光纤终端盒</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4900.00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17</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光纤跳线</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320根</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单模，3米</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4400.00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18</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光纤熔纤</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640点</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定制</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21700.00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19</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管材</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12800米</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PVC冷弯管</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29000.00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20</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辅材</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1项</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水晶头、电工胶布、波纹管、法兰头等</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sz w:val="24"/>
                <w:szCs w:val="24"/>
              </w:rPr>
            </w:pPr>
            <w:r>
              <w:rPr>
                <w:rFonts w:hint="eastAsia" w:ascii="新宋体" w:hAnsi="新宋体" w:eastAsia="新宋体" w:cs="新宋体"/>
                <w:kern w:val="0"/>
                <w:sz w:val="24"/>
                <w:szCs w:val="24"/>
              </w:rPr>
              <w:t>5500.00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21</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传输网络系统</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1项</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（一）网络费用</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1、160条10M点对点专线，接入点：由客户指定。</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 xml:space="preserve">2、为确保网络稳定可靠，投标人所采用的网络传输设备要求具有全网网管监控功能，采用GPON、SDH、MSTP、PTN或更先进的网络技术进行组网。 </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3、传输汇聚层至骨干层均为自愈网状保护，对汇聚点提供双路由保护，并提供万兆接入的网络能力和设备能力。</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4、传输设备要求具有全网网管监控功能，并实行7*24小时实时监控，具备MPLS tunnel OAM，可有效地检测并定位网络故障，确保对网络性能的监控。</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5、接入端接口类型：可提供G703、RJ45、V35等接口类型。</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6、传输网络支持QOS，确保服务传输质量。</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7、网络参数要求：</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（1）端到端电路的传输比特差错率(误码率)：≤1.0×10E－7；</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（2）网络可用率≥99.9%；</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（3）端到端电路平均网络延时≤50ms；</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（4）端到端电路丢包率≤1%。</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8、采用全程全光方式接入，网络结构清晰简洁，减少协议转换设备，降低故障隐患节点。</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9、提供详细的接入技术方案、施工方案、项目应急维护方案、保密承诺。</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10、网络施工、测试以及割接升级期间，不对现有业务系统产生影响。</w:t>
            </w:r>
          </w:p>
          <w:p>
            <w:pPr>
              <w:snapToGrid w:val="0"/>
              <w:spacing w:line="360" w:lineRule="auto"/>
              <w:ind w:firstLine="440"/>
              <w:jc w:val="left"/>
              <w:rPr>
                <w:rFonts w:ascii="新宋体" w:hAnsi="新宋体" w:eastAsia="新宋体" w:cs="新宋体"/>
                <w:kern w:val="0"/>
                <w:sz w:val="24"/>
                <w:szCs w:val="24"/>
              </w:rPr>
            </w:pPr>
            <w:r>
              <w:rPr>
                <w:rFonts w:hint="eastAsia" w:ascii="新宋体" w:hAnsi="新宋体" w:eastAsia="新宋体" w:cs="新宋体"/>
                <w:kern w:val="0"/>
                <w:sz w:val="24"/>
                <w:szCs w:val="24"/>
              </w:rPr>
              <w:t>11、在租用期限内，中标供应商应严格遵守《中华人民共和国电信条例》，维护双方权益，应按照信息产业部颁发的《电信服务标准》的电路质量要求，保证采购人租用线路畅通及安全使用。</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413000.00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新宋体" w:hAnsi="新宋体" w:eastAsia="新宋体" w:cs="新宋体"/>
                <w:sz w:val="24"/>
                <w:szCs w:val="24"/>
              </w:rPr>
            </w:pPr>
            <w:r>
              <w:rPr>
                <w:rFonts w:hint="eastAsia" w:ascii="新宋体" w:hAnsi="新宋体" w:eastAsia="新宋体" w:cs="新宋体"/>
                <w:sz w:val="24"/>
                <w:szCs w:val="24"/>
              </w:rPr>
              <w:t>22</w:t>
            </w:r>
          </w:p>
        </w:tc>
        <w:tc>
          <w:tcPr>
            <w:tcW w:w="1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系统安装建设集成</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sz w:val="24"/>
                <w:szCs w:val="24"/>
              </w:rPr>
            </w:pPr>
            <w:r>
              <w:rPr>
                <w:rFonts w:hint="eastAsia" w:ascii="新宋体" w:hAnsi="新宋体" w:eastAsia="新宋体" w:cs="新宋体"/>
                <w:sz w:val="24"/>
                <w:szCs w:val="24"/>
              </w:rPr>
              <w:t>1项</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包括所有系统安装调试，支架组立、防雷接地施工，系统网线电源线光纤敷设、接电。</w:t>
            </w:r>
          </w:p>
        </w:tc>
        <w:tc>
          <w:tcPr>
            <w:tcW w:w="16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rPr>
              <w:t>496193.40</w:t>
            </w:r>
          </w:p>
        </w:tc>
      </w:tr>
      <w:tr>
        <w:tblPrEx>
          <w:tblCellMar>
            <w:top w:w="0" w:type="dxa"/>
            <w:left w:w="108" w:type="dxa"/>
            <w:bottom w:w="0" w:type="dxa"/>
            <w:right w:w="108" w:type="dxa"/>
          </w:tblCellMar>
        </w:tblPrEx>
        <w:trPr>
          <w:trHeight w:val="255" w:hRule="atLeast"/>
          <w:jc w:val="center"/>
        </w:trPr>
        <w:tc>
          <w:tcPr>
            <w:tcW w:w="2743" w:type="dxa"/>
            <w:gridSpan w:val="2"/>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kern w:val="0"/>
                <w:sz w:val="24"/>
                <w:szCs w:val="24"/>
              </w:rPr>
            </w:pPr>
            <w:r>
              <w:rPr>
                <w:rFonts w:hint="eastAsia" w:ascii="新宋体" w:hAnsi="新宋体" w:eastAsia="新宋体" w:cs="新宋体"/>
                <w:kern w:val="0"/>
                <w:sz w:val="24"/>
                <w:szCs w:val="24"/>
              </w:rPr>
              <w:t>分项最高限价合计（元）</w:t>
            </w:r>
          </w:p>
        </w:tc>
        <w:tc>
          <w:tcPr>
            <w:tcW w:w="7206" w:type="dxa"/>
            <w:gridSpan w:val="3"/>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rPr>
                <w:rFonts w:ascii="新宋体" w:hAnsi="新宋体" w:eastAsia="新宋体" w:cs="新宋体"/>
                <w:b/>
                <w:bCs/>
                <w:sz w:val="24"/>
                <w:szCs w:val="24"/>
              </w:rPr>
            </w:pPr>
            <w:r>
              <w:rPr>
                <w:rFonts w:hint="eastAsia" w:ascii="新宋体" w:hAnsi="新宋体" w:eastAsia="新宋体" w:cs="新宋体"/>
                <w:sz w:val="24"/>
                <w:szCs w:val="24"/>
              </w:rPr>
              <w:t>¥1642093.40元</w:t>
            </w:r>
          </w:p>
        </w:tc>
      </w:tr>
      <w:tr>
        <w:tblPrEx>
          <w:tblCellMar>
            <w:top w:w="0" w:type="dxa"/>
            <w:left w:w="108" w:type="dxa"/>
            <w:bottom w:w="0" w:type="dxa"/>
            <w:right w:w="108" w:type="dxa"/>
          </w:tblCellMar>
        </w:tblPrEx>
        <w:trPr>
          <w:trHeight w:val="3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kern w:val="0"/>
                <w:sz w:val="24"/>
                <w:szCs w:val="24"/>
              </w:rPr>
            </w:pPr>
            <w:r>
              <w:rPr>
                <w:rFonts w:hint="eastAsia" w:ascii="新宋体" w:hAnsi="新宋体" w:eastAsia="新宋体" w:cs="新宋体"/>
                <w:b/>
                <w:kern w:val="0"/>
                <w:sz w:val="24"/>
                <w:szCs w:val="24"/>
              </w:rPr>
              <w:t>商</w:t>
            </w:r>
          </w:p>
          <w:p>
            <w:pPr>
              <w:widowControl/>
              <w:wordWrap w:val="0"/>
              <w:snapToGrid w:val="0"/>
              <w:spacing w:line="360" w:lineRule="auto"/>
              <w:jc w:val="center"/>
              <w:rPr>
                <w:rFonts w:ascii="新宋体" w:hAnsi="新宋体" w:eastAsia="新宋体" w:cs="新宋体"/>
                <w:b/>
                <w:kern w:val="0"/>
                <w:sz w:val="24"/>
                <w:szCs w:val="24"/>
              </w:rPr>
            </w:pPr>
            <w:r>
              <w:rPr>
                <w:rFonts w:hint="eastAsia" w:ascii="新宋体" w:hAnsi="新宋体" w:eastAsia="新宋体" w:cs="新宋体"/>
                <w:b/>
                <w:kern w:val="0"/>
                <w:sz w:val="24"/>
                <w:szCs w:val="24"/>
              </w:rPr>
              <w:t>务</w:t>
            </w:r>
          </w:p>
          <w:p>
            <w:pPr>
              <w:widowControl/>
              <w:wordWrap w:val="0"/>
              <w:snapToGrid w:val="0"/>
              <w:spacing w:line="360" w:lineRule="auto"/>
              <w:jc w:val="center"/>
              <w:rPr>
                <w:rFonts w:ascii="新宋体" w:hAnsi="新宋体" w:eastAsia="新宋体" w:cs="新宋体"/>
                <w:b/>
                <w:kern w:val="0"/>
                <w:sz w:val="24"/>
                <w:szCs w:val="24"/>
              </w:rPr>
            </w:pPr>
            <w:r>
              <w:rPr>
                <w:rFonts w:hint="eastAsia" w:ascii="新宋体" w:hAnsi="新宋体" w:eastAsia="新宋体" w:cs="新宋体"/>
                <w:b/>
                <w:kern w:val="0"/>
                <w:sz w:val="24"/>
                <w:szCs w:val="24"/>
              </w:rPr>
              <w:t>条</w:t>
            </w:r>
          </w:p>
          <w:p>
            <w:pPr>
              <w:widowControl/>
              <w:wordWrap w:val="0"/>
              <w:snapToGrid w:val="0"/>
              <w:spacing w:line="360" w:lineRule="auto"/>
              <w:jc w:val="center"/>
              <w:rPr>
                <w:rFonts w:ascii="新宋体" w:hAnsi="新宋体" w:eastAsia="新宋体" w:cs="新宋体"/>
                <w:kern w:val="0"/>
                <w:sz w:val="24"/>
                <w:szCs w:val="24"/>
              </w:rPr>
            </w:pPr>
            <w:r>
              <w:rPr>
                <w:rFonts w:hint="eastAsia" w:ascii="新宋体" w:hAnsi="新宋体" w:eastAsia="新宋体" w:cs="新宋体"/>
                <w:b/>
                <w:kern w:val="0"/>
                <w:sz w:val="24"/>
                <w:szCs w:val="24"/>
              </w:rPr>
              <w:t>款</w:t>
            </w:r>
          </w:p>
        </w:tc>
        <w:tc>
          <w:tcPr>
            <w:tcW w:w="9108"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ascii="新宋体" w:hAnsi="新宋体" w:eastAsia="新宋体" w:cs="新宋体"/>
                <w:sz w:val="24"/>
                <w:szCs w:val="24"/>
              </w:rPr>
            </w:pPr>
            <w:r>
              <w:rPr>
                <w:rFonts w:hint="eastAsia" w:ascii="新宋体" w:hAnsi="新宋体" w:eastAsia="新宋体" w:cs="新宋体"/>
                <w:sz w:val="24"/>
                <w:szCs w:val="24"/>
              </w:rPr>
              <w:t>★一、合同签订期：自中标通知书发出之日起 25日内。</w:t>
            </w:r>
          </w:p>
          <w:p>
            <w:pPr>
              <w:wordWrap w:val="0"/>
              <w:snapToGrid w:val="0"/>
              <w:spacing w:line="360" w:lineRule="auto"/>
              <w:rPr>
                <w:rFonts w:ascii="新宋体" w:hAnsi="新宋体" w:eastAsia="新宋体" w:cs="新宋体"/>
                <w:sz w:val="24"/>
                <w:szCs w:val="24"/>
              </w:rPr>
            </w:pPr>
            <w:r>
              <w:rPr>
                <w:rFonts w:hint="eastAsia" w:ascii="新宋体" w:hAnsi="新宋体" w:eastAsia="新宋体" w:cs="新宋体"/>
                <w:sz w:val="24"/>
                <w:szCs w:val="24"/>
              </w:rPr>
              <w:t>★二、交货期：自合同签订之日起 30 日内开通所有网络业务，并交付使用。</w:t>
            </w:r>
          </w:p>
          <w:p>
            <w:pPr>
              <w:wordWrap w:val="0"/>
              <w:snapToGrid w:val="0"/>
              <w:spacing w:line="360" w:lineRule="auto"/>
              <w:rPr>
                <w:rFonts w:ascii="新宋体" w:hAnsi="新宋体" w:eastAsia="新宋体" w:cs="新宋体"/>
                <w:color w:val="auto"/>
                <w:sz w:val="24"/>
                <w:szCs w:val="24"/>
              </w:rPr>
            </w:pPr>
            <w:r>
              <w:rPr>
                <w:rFonts w:hint="eastAsia" w:ascii="新宋体" w:hAnsi="新宋体" w:eastAsia="新宋体" w:cs="新宋体"/>
                <w:sz w:val="24"/>
                <w:szCs w:val="24"/>
              </w:rPr>
              <w:t>三</w:t>
            </w:r>
            <w:r>
              <w:rPr>
                <w:rFonts w:hint="eastAsia" w:ascii="新宋体" w:hAnsi="新宋体" w:eastAsia="新宋体" w:cs="新宋体"/>
                <w:color w:val="auto"/>
                <w:sz w:val="24"/>
                <w:szCs w:val="24"/>
              </w:rPr>
              <w:t>、交货地点：南宁市范围内由采购人指定地点。</w:t>
            </w:r>
          </w:p>
          <w:p>
            <w:pPr>
              <w:wordWrap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四、交货方式：现场交货。</w:t>
            </w:r>
          </w:p>
          <w:p>
            <w:pPr>
              <w:widowControl/>
              <w:spacing w:line="360" w:lineRule="auto"/>
              <w:jc w:val="left"/>
              <w:rPr>
                <w:rFonts w:ascii="新宋体" w:hAnsi="新宋体" w:eastAsia="新宋体" w:cs="新宋体"/>
                <w:color w:val="auto"/>
                <w:sz w:val="24"/>
                <w:szCs w:val="24"/>
              </w:rPr>
            </w:pPr>
            <w:r>
              <w:rPr>
                <w:rFonts w:hint="eastAsia" w:ascii="新宋体" w:hAnsi="新宋体" w:eastAsia="新宋体" w:cs="新宋体"/>
                <w:b/>
                <w:bCs/>
                <w:color w:val="auto"/>
                <w:sz w:val="24"/>
                <w:szCs w:val="24"/>
              </w:rPr>
              <w:t>★五、</w:t>
            </w:r>
            <w:r>
              <w:rPr>
                <w:rFonts w:hint="eastAsia" w:ascii="新宋体" w:hAnsi="新宋体" w:eastAsia="新宋体" w:cs="新宋体"/>
                <w:b/>
                <w:color w:val="auto"/>
                <w:sz w:val="24"/>
                <w:szCs w:val="24"/>
              </w:rPr>
              <w:t>售后服务要求：</w:t>
            </w:r>
          </w:p>
          <w:p>
            <w:pPr>
              <w:spacing w:line="360" w:lineRule="auto"/>
              <w:rPr>
                <w:rFonts w:ascii="新宋体" w:hAnsi="新宋体" w:eastAsia="新宋体" w:cs="新宋体"/>
                <w:color w:val="auto"/>
                <w:sz w:val="24"/>
                <w:szCs w:val="24"/>
                <w:highlight w:val="yellow"/>
              </w:rPr>
            </w:pPr>
            <w:r>
              <w:rPr>
                <w:rFonts w:hint="eastAsia" w:ascii="新宋体" w:hAnsi="新宋体" w:eastAsia="新宋体" w:cs="新宋体"/>
                <w:color w:val="auto"/>
                <w:sz w:val="24"/>
                <w:szCs w:val="24"/>
              </w:rPr>
              <w:t>（1）质量保证期3年、维保2年（自验收合格之日起）。</w:t>
            </w:r>
          </w:p>
          <w:p>
            <w:pPr>
              <w:widowControl/>
              <w:spacing w:line="360" w:lineRule="auto"/>
              <w:jc w:val="left"/>
              <w:rPr>
                <w:rFonts w:ascii="新宋体" w:hAnsi="新宋体" w:eastAsia="新宋体" w:cs="新宋体"/>
                <w:color w:val="auto"/>
                <w:sz w:val="24"/>
                <w:szCs w:val="24"/>
              </w:rPr>
            </w:pPr>
            <w:r>
              <w:rPr>
                <w:rFonts w:hint="eastAsia" w:ascii="新宋体" w:hAnsi="新宋体" w:eastAsia="新宋体" w:cs="新宋体"/>
                <w:color w:val="auto"/>
                <w:sz w:val="24"/>
                <w:szCs w:val="24"/>
              </w:rPr>
              <w:t>（2）本地化服务：投标人承诺中标后必须按采购人的要求提供售后服务技术支持；</w:t>
            </w:r>
          </w:p>
          <w:p>
            <w:pPr>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（3）投标人必须提供关于产品质量保证承诺，免费保修期的承诺，售后服务承诺，免费技术支持，及售后热线；</w:t>
            </w:r>
          </w:p>
          <w:p>
            <w:pPr>
              <w:widowControl/>
              <w:spacing w:line="360" w:lineRule="auto"/>
              <w:jc w:val="left"/>
              <w:rPr>
                <w:rFonts w:ascii="新宋体" w:hAnsi="新宋体" w:eastAsia="新宋体" w:cs="新宋体"/>
                <w:sz w:val="24"/>
                <w:szCs w:val="24"/>
              </w:rPr>
            </w:pPr>
            <w:r>
              <w:rPr>
                <w:rFonts w:hint="eastAsia" w:ascii="新宋体" w:hAnsi="新宋体" w:eastAsia="新宋体" w:cs="新宋体"/>
                <w:sz w:val="24"/>
                <w:szCs w:val="24"/>
              </w:rPr>
              <w:t>（4）中标供应商配备不少于2个以上技术专业人员，专门负责系统的维修维护工作，并且在项目所在地有驻点；</w:t>
            </w:r>
          </w:p>
          <w:p>
            <w:pPr>
              <w:widowControl/>
              <w:spacing w:line="360" w:lineRule="auto"/>
              <w:jc w:val="left"/>
              <w:rPr>
                <w:rFonts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日常维护：每天在后台对系统运行情况进行巡检一次；每半个月对前端设备进行一次巡检，发现问题及时处理；每个月对系统前端摄像机进行一次除尘；每个季度对系统进行一次全面的检测、检查，发现问题及时处理，包括系统的优化和升级。</w:t>
            </w:r>
          </w:p>
          <w:p>
            <w:pPr>
              <w:widowControl/>
              <w:spacing w:line="360" w:lineRule="auto"/>
              <w:jc w:val="left"/>
              <w:rPr>
                <w:rFonts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）接到故障电话4小时内技术人员到达故障现场，重大故障恢复时间小于48小时，一般故障恢复时间小于24小时，提供巡检保养维护服务，提供7×24小时热线电话服务。</w:t>
            </w:r>
          </w:p>
          <w:p>
            <w:pPr>
              <w:widowControl/>
              <w:spacing w:line="360" w:lineRule="auto"/>
              <w:jc w:val="left"/>
              <w:rPr>
                <w:rFonts w:ascii="新宋体" w:hAnsi="新宋体" w:eastAsia="新宋体" w:cs="新宋体"/>
                <w:color w:val="auto"/>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）所有设备（包括前端摄像机、补光灯、防雷器、交换机、电源、设备箱、后端服务</w:t>
            </w:r>
            <w:r>
              <w:rPr>
                <w:rFonts w:hint="eastAsia" w:ascii="新宋体" w:hAnsi="新宋体" w:eastAsia="新宋体" w:cs="新宋体"/>
                <w:color w:val="auto"/>
                <w:sz w:val="24"/>
                <w:szCs w:val="24"/>
              </w:rPr>
              <w:t>器、硬盘、交换机等）在维护期内能维修的提供维修服务、对无法修复的设备更换新设备，确保系统正常使用。</w:t>
            </w:r>
          </w:p>
          <w:p>
            <w:pPr>
              <w:spacing w:line="360" w:lineRule="auto"/>
              <w:rPr>
                <w:rFonts w:ascii="新宋体" w:hAnsi="新宋体" w:eastAsia="新宋体" w:cs="新宋体"/>
                <w:b/>
                <w:color w:val="auto"/>
                <w:sz w:val="24"/>
                <w:szCs w:val="24"/>
              </w:rPr>
            </w:pPr>
            <w:r>
              <w:rPr>
                <w:rFonts w:hint="eastAsia" w:ascii="新宋体" w:hAnsi="新宋体" w:eastAsia="新宋体" w:cs="新宋体"/>
                <w:b/>
                <w:color w:val="auto"/>
                <w:sz w:val="24"/>
                <w:szCs w:val="24"/>
              </w:rPr>
              <w:t>六、其他要求：</w:t>
            </w:r>
          </w:p>
          <w:p>
            <w:pPr>
              <w:wordWrap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★1、投标报价为采购人指定地点的现场交货价，包括：</w:t>
            </w:r>
          </w:p>
          <w:p>
            <w:pPr>
              <w:wordWrap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（1）货物的价格；</w:t>
            </w:r>
          </w:p>
          <w:p>
            <w:pPr>
              <w:wordWrap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（2）货物的标准附件、备品备件、专用工具的价格；</w:t>
            </w:r>
          </w:p>
          <w:p>
            <w:pPr>
              <w:wordWrap w:val="0"/>
              <w:snapToGrid w:val="0"/>
              <w:spacing w:line="360" w:lineRule="auto"/>
              <w:rPr>
                <w:rFonts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auto"/>
                <w:sz w:val="24"/>
                <w:szCs w:val="24"/>
              </w:rPr>
              <w:t>（3）运输、装卸、</w:t>
            </w:r>
            <w:r>
              <w:rPr>
                <w:rFonts w:hint="eastAsia" w:ascii="新宋体" w:hAnsi="新宋体" w:eastAsia="新宋体" w:cs="新宋体"/>
                <w:color w:val="000000" w:themeColor="text1"/>
                <w:sz w:val="24"/>
                <w:szCs w:val="24"/>
                <w:highlight w:val="none"/>
                <w14:textFill>
                  <w14:solidFill>
                    <w14:schemeClr w14:val="tx1"/>
                  </w14:solidFill>
                </w14:textFill>
              </w:rPr>
              <w:t>安装、调试、培训、技术支持、售后服务等费用；</w:t>
            </w:r>
          </w:p>
          <w:p>
            <w:pPr>
              <w:widowControl/>
              <w:spacing w:line="360" w:lineRule="auto"/>
              <w:jc w:val="left"/>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sz w:val="24"/>
                <w:szCs w:val="24"/>
                <w:highlight w:val="none"/>
                <w14:textFill>
                  <w14:solidFill>
                    <w14:schemeClr w14:val="tx1"/>
                  </w14:solidFill>
                </w14:textFill>
              </w:rPr>
              <w:t>（4）必要的保险费用和各项税费；</w:t>
            </w:r>
          </w:p>
          <w:p>
            <w:pPr>
              <w:widowControl/>
              <w:spacing w:line="360" w:lineRule="auto"/>
              <w:jc w:val="left"/>
              <w:rPr>
                <w:rFonts w:hint="eastAsia" w:ascii="新宋体" w:hAnsi="新宋体" w:eastAsia="新宋体" w:cs="新宋体"/>
                <w:color w:val="000000" w:themeColor="text1"/>
                <w:sz w:val="24"/>
                <w:szCs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★2、付款方式：本项目无预付款，项目验收合格后30天内一次性支付100%合同金额。</w:t>
            </w:r>
          </w:p>
          <w:p>
            <w:pPr>
              <w:widowControl/>
              <w:spacing w:line="360" w:lineRule="auto"/>
              <w:jc w:val="left"/>
              <w:rPr>
                <w:rFonts w:hint="eastAsia" w:ascii="新宋体" w:hAnsi="新宋体" w:eastAsia="新宋体" w:cs="新宋体"/>
                <w:color w:val="000000" w:themeColor="text1"/>
                <w:sz w:val="24"/>
                <w:szCs w:val="24"/>
                <w:highlight w:val="none"/>
                <w:lang w:val="en-US" w:eastAsia="zh-CN"/>
                <w14:textFill>
                  <w14:solidFill>
                    <w14:schemeClr w14:val="tx1"/>
                  </w14:solidFill>
                </w14:textFill>
              </w:rPr>
            </w:pP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3、验收方式：项目实施完毕由采购人、中标供应商、城区级审批部门共同验收，并出具验收文书。如抽取的技术指标检测结果不合格的，则视为产品及服务不合格，须按采购人要求及时整改，如因此过程耽误造成损失的，成交供应商承担由此所造成全部损失。</w:t>
            </w:r>
          </w:p>
          <w:p>
            <w:pPr>
              <w:widowControl/>
              <w:spacing w:line="360" w:lineRule="auto"/>
              <w:jc w:val="left"/>
              <w:rPr>
                <w:rFonts w:ascii="新宋体" w:hAnsi="新宋体" w:eastAsia="新宋体" w:cs="新宋体"/>
                <w:sz w:val="24"/>
                <w:szCs w:val="24"/>
              </w:rPr>
            </w:pP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投标人在采购活动中提供任何虚假材料，其投标无效，并报监管部门查处；中标后发现的，中标人须按照《中华人民共和国消费者权益保护法》第49条之规定双倍赔偿采购人，且民事赔偿并不免除违法投标人的行</w:t>
            </w:r>
            <w:r>
              <w:rPr>
                <w:rFonts w:hint="eastAsia" w:ascii="新宋体" w:hAnsi="新宋体" w:eastAsia="新宋体" w:cs="新宋体"/>
                <w:sz w:val="24"/>
                <w:szCs w:val="24"/>
              </w:rPr>
              <w:t>政与刑事责任。</w:t>
            </w:r>
          </w:p>
          <w:p>
            <w:pPr>
              <w:pStyle w:val="3"/>
              <w:ind w:left="0"/>
              <w:rPr>
                <w:rFonts w:ascii="新宋体" w:hAnsi="新宋体" w:eastAsia="新宋体" w:cs="新宋体"/>
                <w:color w:val="auto"/>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tc>
      </w:tr>
    </w:tbl>
    <w:p>
      <w:pPr>
        <w:pStyle w:val="10"/>
        <w:outlineLvl w:val="0"/>
        <w:rPr>
          <w:rFonts w:asciiTheme="majorEastAsia" w:hAnsiTheme="majorEastAsia" w:eastAsiaTheme="majorEastAsia" w:cstheme="majorEastAsia"/>
          <w:b/>
          <w:bCs/>
          <w:sz w:val="28"/>
          <w:szCs w:val="28"/>
        </w:rPr>
      </w:pPr>
    </w:p>
    <w:p>
      <w:pPr>
        <w:rPr>
          <w:rFonts w:asciiTheme="minorEastAsia" w:hAnsiTheme="minorEastAsia" w:eastAsiaTheme="minorEastAsia"/>
          <w:sz w:val="24"/>
          <w:szCs w:val="24"/>
        </w:rPr>
      </w:pPr>
      <w:bookmarkStart w:id="15" w:name="_Toc213206174"/>
      <w:bookmarkStart w:id="16" w:name="_Toc213325923"/>
    </w:p>
    <w:p>
      <w:pPr>
        <w:spacing w:line="440" w:lineRule="atLeast"/>
        <w:rPr>
          <w:rFonts w:asciiTheme="minorEastAsia" w:hAnsiTheme="minorEastAsia" w:eastAsiaTheme="minorEastAsia"/>
          <w:sz w:val="24"/>
          <w:szCs w:val="24"/>
        </w:rPr>
      </w:pPr>
      <w:r>
        <w:rPr>
          <w:rFonts w:ascii="宋体" w:hAnsi="宋体" w:cs="宋体"/>
          <w:b/>
          <w:bCs/>
          <w:sz w:val="36"/>
          <w:szCs w:val="36"/>
        </w:rPr>
        <w:br w:type="page"/>
      </w:r>
    </w:p>
    <w:p>
      <w:pPr>
        <w:pStyle w:val="10"/>
        <w:numPr>
          <w:ilvl w:val="0"/>
          <w:numId w:val="4"/>
        </w:numPr>
        <w:jc w:val="center"/>
        <w:outlineLvl w:val="0"/>
        <w:rPr>
          <w:rFonts w:ascii="宋体" w:hAnsi="宋体" w:cs="宋体"/>
          <w:b/>
          <w:bCs/>
          <w:sz w:val="36"/>
          <w:szCs w:val="36"/>
        </w:rPr>
      </w:pPr>
      <w:bookmarkStart w:id="17" w:name="_Toc17219"/>
      <w:r>
        <w:rPr>
          <w:rFonts w:hint="eastAsia" w:ascii="宋体" w:hAnsi="宋体" w:cs="宋体"/>
          <w:b/>
          <w:bCs/>
          <w:sz w:val="36"/>
          <w:szCs w:val="36"/>
        </w:rPr>
        <w:t>评标方法</w:t>
      </w:r>
      <w:bookmarkEnd w:id="17"/>
    </w:p>
    <w:p>
      <w:pPr>
        <w:pStyle w:val="10"/>
        <w:ind w:firstLine="4200" w:firstLineChars="1400"/>
        <w:rPr>
          <w:rFonts w:ascii="宋体" w:hAnsi="宋体" w:cs="宋体"/>
        </w:rPr>
      </w:pPr>
      <w:r>
        <w:rPr>
          <w:rFonts w:hint="eastAsia" w:ascii="宋体" w:hAnsi="宋体" w:cs="宋体"/>
          <w:b/>
          <w:sz w:val="30"/>
          <w:szCs w:val="30"/>
        </w:rPr>
        <w:t>综合评分法</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sz w:val="24"/>
          <w:szCs w:val="24"/>
        </w:rPr>
        <w:t>（一）评标委员会以招标文件为依据，对投标文件进行评审，对投标人的投标报价、技术文件及商务文件等三部分内容按百分制打分，其中价格</w:t>
      </w:r>
      <w:r>
        <w:rPr>
          <w:rFonts w:hint="eastAsia" w:asciiTheme="majorEastAsia" w:hAnsiTheme="majorEastAsia" w:eastAsiaTheme="majorEastAsia"/>
          <w:color w:val="auto"/>
          <w:sz w:val="24"/>
          <w:szCs w:val="24"/>
        </w:rPr>
        <w:t>分30分，技术分44分，商务分26分。（评标时，对于带有主观因素的评分，由各评委独立进行评价、打分，不允许讨论。）</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（二）评分细则：（按四舍五入取至百分位）</w:t>
      </w:r>
    </w:p>
    <w:p>
      <w:pPr>
        <w:spacing w:line="440" w:lineRule="exact"/>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1、价格分………………………………………………………………………………30分</w:t>
      </w:r>
    </w:p>
    <w:p>
      <w:pPr>
        <w:pStyle w:val="12"/>
        <w:spacing w:line="440" w:lineRule="exact"/>
        <w:ind w:firstLine="480" w:firstLineChars="200"/>
        <w:rPr>
          <w:rFonts w:hint="default" w:cs="宋体" w:asciiTheme="majorEastAsia" w:hAnsiTheme="majorEastAsia" w:eastAsiaTheme="majorEastAsia"/>
          <w:sz w:val="24"/>
          <w:szCs w:val="24"/>
        </w:rPr>
      </w:pPr>
      <w:r>
        <w:rPr>
          <w:rFonts w:cs="宋体" w:asciiTheme="majorEastAsia" w:hAnsiTheme="majorEastAsia" w:eastAsiaTheme="majorEastAsia"/>
          <w:color w:val="auto"/>
          <w:sz w:val="24"/>
          <w:szCs w:val="24"/>
        </w:rPr>
        <w:t>（1）对于非专门面向中小企业的项目，对小型和微型企业产品的价格给予</w:t>
      </w:r>
      <w:r>
        <w:rPr>
          <w:rFonts w:cs="宋体" w:asciiTheme="majorEastAsia" w:hAnsiTheme="majorEastAsia" w:eastAsiaTheme="majorEastAsia"/>
          <w:color w:val="auto"/>
          <w:sz w:val="24"/>
          <w:szCs w:val="24"/>
          <w:shd w:val="pct10" w:color="auto" w:fill="FFFFFF"/>
        </w:rPr>
        <w:t>10%</w:t>
      </w:r>
      <w:r>
        <w:rPr>
          <w:rFonts w:cs="宋体" w:asciiTheme="majorEastAsia" w:hAnsiTheme="majorEastAsia" w:eastAsiaTheme="majorEastAsia"/>
          <w:color w:val="auto"/>
          <w:sz w:val="24"/>
          <w:szCs w:val="24"/>
        </w:rPr>
        <w:t>的价格扣除，扣除后的价格为评标价，即评标价＝投标报价×（1-</w:t>
      </w:r>
      <w:r>
        <w:rPr>
          <w:rFonts w:cs="宋体" w:asciiTheme="majorEastAsia" w:hAnsiTheme="majorEastAsia" w:eastAsiaTheme="majorEastAsia"/>
          <w:color w:val="auto"/>
          <w:sz w:val="24"/>
          <w:szCs w:val="24"/>
          <w:shd w:val="pct10" w:color="auto" w:fill="FFFFFF"/>
        </w:rPr>
        <w:t>10%</w:t>
      </w:r>
      <w:r>
        <w:rPr>
          <w:rFonts w:cs="宋体" w:asciiTheme="majorEastAsia" w:hAnsiTheme="majorEastAsia" w:eastAsiaTheme="majorEastAsia"/>
          <w:color w:val="auto"/>
          <w:sz w:val="24"/>
          <w:szCs w:val="24"/>
        </w:rPr>
        <w:t>）；</w:t>
      </w:r>
      <w:r>
        <w:rPr>
          <w:rFonts w:cs="宋体" w:asciiTheme="majorEastAsia" w:hAnsiTheme="majorEastAsia" w:eastAsiaTheme="majorEastAsia"/>
          <w:bCs/>
          <w:color w:val="auto"/>
          <w:sz w:val="24"/>
          <w:szCs w:val="24"/>
        </w:rPr>
        <w:t>（以投标人按第五章“投</w:t>
      </w:r>
      <w:r>
        <w:rPr>
          <w:rFonts w:cs="宋体" w:asciiTheme="majorEastAsia" w:hAnsiTheme="majorEastAsia" w:eastAsiaTheme="majorEastAsia"/>
          <w:bCs/>
          <w:sz w:val="24"/>
          <w:szCs w:val="24"/>
        </w:rPr>
        <w:t>标文件格式”要求提供的《报价表》和《</w:t>
      </w:r>
      <w:r>
        <w:rPr>
          <w:rFonts w:cs="宋体" w:asciiTheme="majorEastAsia" w:hAnsiTheme="majorEastAsia" w:eastAsiaTheme="majorEastAsia"/>
          <w:sz w:val="24"/>
          <w:szCs w:val="24"/>
        </w:rPr>
        <w:t>中小企业声明函</w:t>
      </w:r>
      <w:r>
        <w:rPr>
          <w:rFonts w:cs="宋体" w:asciiTheme="majorEastAsia" w:hAnsiTheme="majorEastAsia" w:eastAsiaTheme="majorEastAsia"/>
          <w:bCs/>
          <w:sz w:val="24"/>
          <w:szCs w:val="24"/>
        </w:rPr>
        <w:t>》为评分依据）</w:t>
      </w:r>
    </w:p>
    <w:p>
      <w:pPr>
        <w:pStyle w:val="12"/>
        <w:spacing w:line="440" w:lineRule="exact"/>
        <w:ind w:firstLine="480" w:firstLineChars="200"/>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（2）对大中型企业和其他自然人、法人或者其他组织与小型、微型企业组成联合体，且联合体协议中约定小型、微型企业的协议合同金额占到联合体协议合同总金额30%以上的，给予</w:t>
      </w:r>
      <w:r>
        <w:rPr>
          <w:rFonts w:cs="宋体" w:asciiTheme="majorEastAsia" w:hAnsiTheme="majorEastAsia" w:eastAsiaTheme="majorEastAsia"/>
          <w:sz w:val="24"/>
          <w:szCs w:val="24"/>
          <w:shd w:val="pct10" w:color="auto" w:fill="FFFFFF"/>
        </w:rPr>
        <w:t>2%</w:t>
      </w:r>
      <w:r>
        <w:rPr>
          <w:rFonts w:cs="宋体" w:asciiTheme="majorEastAsia" w:hAnsiTheme="majorEastAsia" w:eastAsiaTheme="majorEastAsia"/>
          <w:sz w:val="24"/>
          <w:szCs w:val="24"/>
        </w:rPr>
        <w:t>的价格扣除，扣除后的价格为评标价，即评标价＝投标报价×（1-</w:t>
      </w:r>
      <w:r>
        <w:rPr>
          <w:rFonts w:cs="宋体" w:asciiTheme="majorEastAsia" w:hAnsiTheme="majorEastAsia" w:eastAsiaTheme="majorEastAsia"/>
          <w:sz w:val="24"/>
          <w:szCs w:val="24"/>
          <w:shd w:val="pct10" w:color="auto" w:fill="FFFFFF"/>
        </w:rPr>
        <w:t>2%</w:t>
      </w:r>
      <w:r>
        <w:rPr>
          <w:rFonts w:cs="宋体" w:asciiTheme="majorEastAsia" w:hAnsiTheme="majorEastAsia" w:eastAsiaTheme="majorEastAsia"/>
          <w:sz w:val="24"/>
          <w:szCs w:val="24"/>
        </w:rPr>
        <w:t>）；</w:t>
      </w:r>
      <w:r>
        <w:rPr>
          <w:rFonts w:cs="宋体" w:asciiTheme="majorEastAsia" w:hAnsiTheme="majorEastAsia" w:eastAsiaTheme="majorEastAsia"/>
          <w:bCs/>
          <w:sz w:val="24"/>
          <w:szCs w:val="24"/>
        </w:rPr>
        <w:t>（以投标人按第五章“投标文件格式”要求提供的《报价表》、《中小企业声明函》和《联合体协议书》为评分依据）</w:t>
      </w:r>
    </w:p>
    <w:p>
      <w:pPr>
        <w:pStyle w:val="12"/>
        <w:spacing w:line="440" w:lineRule="exact"/>
        <w:ind w:firstLine="480" w:firstLineChars="200"/>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2"/>
        <w:spacing w:line="440" w:lineRule="exact"/>
        <w:ind w:firstLine="480" w:firstLineChars="200"/>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投标人按第五章“投标文件格式”要求提供的《报价表》和《残疾人福利性单位声明函》为评分依据）。</w:t>
      </w:r>
    </w:p>
    <w:p>
      <w:pPr>
        <w:pStyle w:val="12"/>
        <w:spacing w:line="440" w:lineRule="exact"/>
        <w:ind w:firstLine="480" w:firstLineChars="200"/>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（5）除上述情况外，评标价＝投标报价；</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（6）价格分计算公式：</w:t>
      </w:r>
    </w:p>
    <w:p>
      <w:pPr>
        <w:pStyle w:val="11"/>
        <w:spacing w:line="440" w:lineRule="exact"/>
        <w:ind w:firstLine="464"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w:t>
      </w:r>
    </w:p>
    <w:p>
      <w:pPr>
        <w:pStyle w:val="11"/>
        <w:spacing w:line="440" w:lineRule="exact"/>
        <w:ind w:firstLine="3345" w:firstLineChars="1442"/>
        <w:rPr>
          <w:rFonts w:cs="宋体" w:asciiTheme="majorEastAsia" w:hAnsiTheme="majorEastAsia" w:eastAsiaTheme="majorEastAsia"/>
          <w:color w:val="auto"/>
          <w:sz w:val="24"/>
          <w:szCs w:val="24"/>
        </w:rPr>
      </w:pPr>
      <w:r>
        <w:rPr>
          <w:rFonts w:cs="宋体" w:asciiTheme="majorEastAsia" w:hAnsiTheme="majorEastAsia" w:eastAsiaTheme="majorEastAsia"/>
          <w:sz w:val="24"/>
          <w:szCs w:val="24"/>
        </w:rPr>
        <w:t>投标人最低评标</w:t>
      </w:r>
      <w:r>
        <w:rPr>
          <w:rFonts w:cs="宋体" w:asciiTheme="majorEastAsia" w:hAnsiTheme="majorEastAsia" w:eastAsiaTheme="majorEastAsia"/>
          <w:color w:val="auto"/>
          <w:sz w:val="24"/>
          <w:szCs w:val="24"/>
        </w:rPr>
        <w:t>价金额</w:t>
      </w:r>
    </w:p>
    <w:p>
      <w:pPr>
        <w:pStyle w:val="11"/>
        <w:spacing w:line="440" w:lineRule="exact"/>
        <w:ind w:firstLine="1160" w:firstLineChars="5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106045</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7.7pt;margin-top:8.35pt;height:0pt;width:131.55pt;z-index:251660288;mso-width-relative:page;mso-height-relative:page;" filled="f" stroked="t" coordsize="21600,21600" o:gfxdata="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5tkr9cAAAAJAQAADwAAAAAAAAABACAAAAAiAAAAZHJzL2Rvd25yZXYueG1sUEsBAhQAFAAA&#10;AAgAh07iQN3D+a/wAQAA5gMAAA4AAAAAAAAAAQAgAAAAJgEAAGRycy9lMm9Eb2MueG1sUEsFBgAA&#10;AAAGAAYAWQEAAIgFAAAAAA==&#10;">
                <v:fill on="f" focussize="0,0"/>
                <v:stroke color="#000000" joinstyle="round"/>
                <v:imagedata o:title=""/>
                <o:lock v:ext="edit" aspectratio="f"/>
              </v:line>
            </w:pict>
          </mc:Fallback>
        </mc:AlternateContent>
      </w:r>
      <w:r>
        <w:rPr>
          <w:rFonts w:cs="宋体" w:asciiTheme="majorEastAsia" w:hAnsiTheme="majorEastAsia" w:eastAsiaTheme="majorEastAsia"/>
          <w:color w:val="auto"/>
          <w:sz w:val="24"/>
          <w:szCs w:val="24"/>
        </w:rPr>
        <w:t xml:space="preserve">某投标人价格分 ＝                         </w:t>
      </w:r>
      <w:r>
        <w:rPr>
          <w:rFonts w:hint="eastAsia" w:cs="宋体" w:asciiTheme="majorEastAsia" w:hAnsiTheme="majorEastAsia" w:eastAsiaTheme="majorEastAsia"/>
          <w:color w:val="auto"/>
          <w:sz w:val="24"/>
          <w:szCs w:val="24"/>
        </w:rPr>
        <w:t xml:space="preserve">  </w:t>
      </w:r>
      <w:r>
        <w:rPr>
          <w:rFonts w:cs="宋体" w:asciiTheme="majorEastAsia" w:hAnsiTheme="majorEastAsia" w:eastAsiaTheme="majorEastAsia"/>
          <w:color w:val="auto"/>
          <w:sz w:val="24"/>
          <w:szCs w:val="24"/>
        </w:rPr>
        <w:t>×</w:t>
      </w:r>
      <w:r>
        <w:rPr>
          <w:rFonts w:hint="eastAsia" w:cs="宋体" w:asciiTheme="majorEastAsia" w:hAnsiTheme="majorEastAsia" w:eastAsiaTheme="majorEastAsia"/>
          <w:color w:val="auto"/>
          <w:sz w:val="24"/>
          <w:szCs w:val="24"/>
        </w:rPr>
        <w:t>3</w:t>
      </w:r>
      <w:r>
        <w:rPr>
          <w:rFonts w:cs="宋体" w:asciiTheme="majorEastAsia" w:hAnsiTheme="majorEastAsia" w:eastAsiaTheme="majorEastAsia"/>
          <w:color w:val="auto"/>
          <w:sz w:val="24"/>
          <w:szCs w:val="24"/>
        </w:rPr>
        <w:t>0分</w:t>
      </w:r>
    </w:p>
    <w:p>
      <w:pPr>
        <w:pStyle w:val="11"/>
        <w:spacing w:line="440" w:lineRule="exact"/>
        <w:ind w:firstLine="464"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某投标人评标价金额</w:t>
      </w:r>
    </w:p>
    <w:p>
      <w:pPr>
        <w:widowControl/>
        <w:spacing w:line="360" w:lineRule="auto"/>
        <w:ind w:left="-134" w:firstLine="482"/>
        <w:jc w:val="left"/>
        <w:rPr>
          <w:rFonts w:ascii="新宋体" w:hAnsi="新宋体" w:eastAsia="新宋体" w:cs="新宋体"/>
          <w:b/>
          <w:bCs/>
          <w:color w:val="000000" w:themeColor="text1"/>
          <w:sz w:val="24"/>
          <w:szCs w:val="24"/>
          <w14:textFill>
            <w14:solidFill>
              <w14:schemeClr w14:val="tx1"/>
            </w14:solidFill>
          </w14:textFill>
        </w:rPr>
      </w:pPr>
      <w:r>
        <w:rPr>
          <w:rFonts w:hint="eastAsia" w:ascii="新宋体" w:hAnsi="新宋体" w:eastAsia="新宋体" w:cs="新宋体"/>
          <w:b/>
          <w:bCs/>
          <w:color w:val="000000" w:themeColor="text1"/>
          <w:sz w:val="24"/>
          <w:szCs w:val="24"/>
          <w14:textFill>
            <w14:solidFill>
              <w14:schemeClr w14:val="tx1"/>
            </w14:solidFill>
          </w14:textFill>
        </w:rPr>
        <w:t>2、技术分………………………………………………………………………………44分</w:t>
      </w:r>
    </w:p>
    <w:p>
      <w:pPr>
        <w:spacing w:line="360" w:lineRule="auto"/>
        <w:ind w:firstLine="482"/>
        <w:rPr>
          <w:rFonts w:ascii="新宋体" w:hAnsi="新宋体" w:eastAsia="新宋体" w:cs="新宋体"/>
          <w:b/>
          <w:color w:val="000000" w:themeColor="text1"/>
          <w:sz w:val="24"/>
          <w:szCs w:val="24"/>
          <w:highlight w:val="none"/>
          <w14:textFill>
            <w14:solidFill>
              <w14:schemeClr w14:val="tx1"/>
            </w14:solidFill>
          </w14:textFill>
        </w:rPr>
      </w:pPr>
      <w:r>
        <w:rPr>
          <w:rStyle w:val="50"/>
          <w:rFonts w:hint="default" w:ascii="新宋体" w:hAnsi="新宋体" w:eastAsia="新宋体" w:cs="新宋体"/>
          <w:b/>
          <w:color w:val="000000" w:themeColor="text1"/>
          <w:sz w:val="24"/>
          <w:szCs w:val="24"/>
          <w:highlight w:val="none"/>
          <w14:textFill>
            <w14:solidFill>
              <w14:schemeClr w14:val="tx1"/>
            </w14:solidFill>
          </w14:textFill>
        </w:rPr>
        <w:t>（1）设备性能分（ 满分10分）</w:t>
      </w:r>
    </w:p>
    <w:p>
      <w:pPr>
        <w:spacing w:line="360" w:lineRule="auto"/>
        <w:ind w:firstLine="480" w:firstLineChars="200"/>
        <w:rPr>
          <w:rFonts w:ascii="仿宋" w:hAnsi="仿宋" w:eastAsia="仿宋"/>
          <w:bCs/>
          <w:color w:val="000000" w:themeColor="text1"/>
          <w:sz w:val="24"/>
          <w:szCs w:val="24"/>
          <w:highlight w:val="none"/>
          <w14:textFill>
            <w14:solidFill>
              <w14:schemeClr w14:val="tx1"/>
            </w14:solidFill>
          </w14:textFill>
        </w:rPr>
      </w:pPr>
      <w:r>
        <w:rPr>
          <w:rFonts w:hint="eastAsia" w:ascii="新宋体" w:hAnsi="新宋体" w:eastAsia="新宋体" w:cs="新宋体"/>
          <w:bCs/>
          <w:color w:val="000000" w:themeColor="text1"/>
          <w:sz w:val="24"/>
          <w:szCs w:val="24"/>
          <w:highlight w:val="none"/>
          <w14:textFill>
            <w14:solidFill>
              <w14:schemeClr w14:val="tx1"/>
            </w14:solidFill>
          </w14:textFill>
        </w:rPr>
        <w:t>本采购需求一览表中标注“★”的技术参数为重要技术指标、功能项，将作为货物性能的评分依据。投标产品所有技术指标、功能项均能满足招标文件要求，且标注</w:t>
      </w:r>
      <w:r>
        <w:rPr>
          <w:rFonts w:ascii="新宋体" w:hAnsi="新宋体" w:eastAsia="新宋体" w:cs="新宋体"/>
          <w:bCs/>
          <w:color w:val="000000" w:themeColor="text1"/>
          <w:sz w:val="24"/>
          <w:szCs w:val="24"/>
          <w:highlight w:val="none"/>
          <w14:textFill>
            <w14:solidFill>
              <w14:schemeClr w14:val="tx1"/>
            </w14:solidFill>
          </w14:textFill>
        </w:rPr>
        <w:t>“★”的技术参数均能提供由公安部权威机构出具的合格有效的检验（测）报告复印件并加盖单位公章</w:t>
      </w:r>
      <w:r>
        <w:rPr>
          <w:rFonts w:hint="eastAsia" w:ascii="新宋体" w:hAnsi="新宋体" w:eastAsia="新宋体" w:cs="新宋体"/>
          <w:bCs/>
          <w:color w:val="000000" w:themeColor="text1"/>
          <w:sz w:val="24"/>
          <w:szCs w:val="24"/>
          <w:highlight w:val="none"/>
          <w14:textFill>
            <w14:solidFill>
              <w14:schemeClr w14:val="tx1"/>
            </w14:solidFill>
          </w14:textFill>
        </w:rPr>
        <w:t>，得满分</w:t>
      </w:r>
      <w:r>
        <w:rPr>
          <w:rFonts w:ascii="新宋体" w:hAnsi="新宋体" w:eastAsia="新宋体" w:cs="新宋体"/>
          <w:bCs/>
          <w:color w:val="000000" w:themeColor="text1"/>
          <w:sz w:val="24"/>
          <w:szCs w:val="24"/>
          <w:highlight w:val="none"/>
          <w14:textFill>
            <w14:solidFill>
              <w14:schemeClr w14:val="tx1"/>
            </w14:solidFill>
          </w14:textFill>
        </w:rPr>
        <w:t>1</w:t>
      </w:r>
      <w:r>
        <w:rPr>
          <w:rFonts w:hint="eastAsia" w:ascii="新宋体" w:hAnsi="新宋体" w:eastAsia="新宋体" w:cs="新宋体"/>
          <w:bCs/>
          <w:color w:val="000000" w:themeColor="text1"/>
          <w:sz w:val="24"/>
          <w:szCs w:val="24"/>
          <w:highlight w:val="none"/>
          <w14:textFill>
            <w14:solidFill>
              <w14:schemeClr w14:val="tx1"/>
            </w14:solidFill>
          </w14:textFill>
        </w:rPr>
        <w:t>0分；标注“★”的</w:t>
      </w:r>
      <w:r>
        <w:rPr>
          <w:rFonts w:ascii="新宋体" w:hAnsi="新宋体" w:eastAsia="新宋体" w:cs="新宋体"/>
          <w:bCs/>
          <w:color w:val="000000" w:themeColor="text1"/>
          <w:sz w:val="24"/>
          <w:szCs w:val="24"/>
          <w:highlight w:val="none"/>
          <w14:textFill>
            <w14:solidFill>
              <w14:schemeClr w14:val="tx1"/>
            </w14:solidFill>
          </w14:textFill>
        </w:rPr>
        <w:t>技术参数</w:t>
      </w:r>
      <w:r>
        <w:rPr>
          <w:rFonts w:hint="eastAsia" w:ascii="新宋体" w:hAnsi="新宋体" w:eastAsia="新宋体" w:cs="新宋体"/>
          <w:bCs/>
          <w:color w:val="000000" w:themeColor="text1"/>
          <w:sz w:val="24"/>
          <w:szCs w:val="24"/>
          <w:highlight w:val="none"/>
          <w14:textFill>
            <w14:solidFill>
              <w14:schemeClr w14:val="tx1"/>
            </w14:solidFill>
          </w14:textFill>
        </w:rPr>
        <w:t>未能提供检验报告或检验报告中无体现的，每存在一项扣2分，直到扣完货物</w:t>
      </w:r>
      <w:r>
        <w:rPr>
          <w:rFonts w:ascii="新宋体" w:hAnsi="新宋体" w:eastAsia="新宋体" w:cs="新宋体"/>
          <w:bCs/>
          <w:color w:val="000000" w:themeColor="text1"/>
          <w:highlight w:val="none"/>
          <w14:textFill>
            <w14:solidFill>
              <w14:schemeClr w14:val="tx1"/>
            </w14:solidFill>
          </w14:textFill>
        </w:rPr>
        <w:t>性能分</w:t>
      </w:r>
      <w:r>
        <w:rPr>
          <w:rFonts w:hint="eastAsia" w:ascii="新宋体" w:hAnsi="新宋体" w:eastAsia="新宋体" w:cs="新宋体"/>
          <w:bCs/>
          <w:color w:val="000000" w:themeColor="text1"/>
          <w:sz w:val="24"/>
          <w:szCs w:val="24"/>
          <w:highlight w:val="none"/>
          <w14:textFill>
            <w14:solidFill>
              <w14:schemeClr w14:val="tx1"/>
            </w14:solidFill>
          </w14:textFill>
        </w:rPr>
        <w:t>为止，不计负分。</w:t>
      </w:r>
    </w:p>
    <w:p>
      <w:pPr>
        <w:spacing w:line="360" w:lineRule="auto"/>
        <w:ind w:firstLine="480" w:firstLineChars="200"/>
        <w:rPr>
          <w:rFonts w:ascii="新宋体" w:hAnsi="新宋体" w:eastAsia="新宋体" w:cs="新宋体"/>
          <w:bCs/>
          <w:color w:val="000000" w:themeColor="text1"/>
          <w:sz w:val="24"/>
          <w:szCs w:val="24"/>
          <w:highlight w:val="none"/>
          <w14:textFill>
            <w14:solidFill>
              <w14:schemeClr w14:val="tx1"/>
            </w14:solidFill>
          </w14:textFill>
        </w:rPr>
      </w:pPr>
      <w:r>
        <w:rPr>
          <w:rFonts w:hint="eastAsia" w:ascii="新宋体" w:hAnsi="新宋体" w:eastAsia="新宋体" w:cs="新宋体"/>
          <w:bCs/>
          <w:color w:val="000000" w:themeColor="text1"/>
          <w:sz w:val="24"/>
          <w:szCs w:val="24"/>
          <w:highlight w:val="none"/>
          <w14:textFill>
            <w14:solidFill>
              <w14:schemeClr w14:val="tx1"/>
            </w14:solidFill>
          </w14:textFill>
        </w:rPr>
        <w:t>说明：标注“★”的技术参数在投标文件中逐点应答出检验（测）报告具体位置，项目中标后，采购人有权要求中标人提供检验（测）报告原件进行审查。）</w:t>
      </w:r>
    </w:p>
    <w:p>
      <w:pPr>
        <w:spacing w:line="360" w:lineRule="auto"/>
        <w:ind w:firstLine="482"/>
        <w:rPr>
          <w:rStyle w:val="50"/>
          <w:rFonts w:hint="default" w:ascii="新宋体" w:hAnsi="新宋体" w:eastAsia="新宋体" w:cs="新宋体"/>
          <w:b/>
          <w:sz w:val="24"/>
          <w:szCs w:val="24"/>
        </w:rPr>
      </w:pPr>
      <w:r>
        <w:rPr>
          <w:rStyle w:val="50"/>
          <w:rFonts w:hint="default" w:ascii="新宋体" w:hAnsi="新宋体" w:eastAsia="新宋体" w:cs="新宋体"/>
          <w:b/>
          <w:sz w:val="24"/>
          <w:szCs w:val="24"/>
        </w:rPr>
        <w:t>（2）网络服务技术方案分（满分16分）</w:t>
      </w:r>
    </w:p>
    <w:p>
      <w:pPr>
        <w:widowControl/>
        <w:spacing w:line="360" w:lineRule="auto"/>
        <w:ind w:left="-134" w:firstLine="480"/>
        <w:rPr>
          <w:rFonts w:ascii="新宋体" w:hAnsi="新宋体" w:eastAsia="新宋体" w:cs="新宋体"/>
          <w:sz w:val="24"/>
          <w:szCs w:val="24"/>
        </w:rPr>
      </w:pPr>
      <w:r>
        <w:rPr>
          <w:rFonts w:hint="eastAsia" w:ascii="新宋体" w:hAnsi="新宋体" w:eastAsia="新宋体" w:cs="新宋体"/>
          <w:sz w:val="24"/>
          <w:szCs w:val="24"/>
        </w:rPr>
        <w:t>一档（4分）：技术参数全部满足招标文件要求，本次流量传输服务所用承载网络采用MSTP、SDH等传统网络技术进行组网的，说明组网结构及所用主要网络设备；</w:t>
      </w:r>
    </w:p>
    <w:p>
      <w:pPr>
        <w:widowControl/>
        <w:spacing w:line="360" w:lineRule="auto"/>
        <w:ind w:left="-134" w:firstLine="480"/>
        <w:rPr>
          <w:rFonts w:ascii="新宋体" w:hAnsi="新宋体" w:eastAsia="新宋体" w:cs="新宋体"/>
          <w:sz w:val="24"/>
          <w:szCs w:val="24"/>
        </w:rPr>
      </w:pPr>
      <w:r>
        <w:rPr>
          <w:rFonts w:hint="eastAsia" w:ascii="新宋体" w:hAnsi="新宋体" w:eastAsia="新宋体" w:cs="新宋体"/>
          <w:sz w:val="24"/>
          <w:szCs w:val="24"/>
        </w:rPr>
        <w:t>二档（8分）：技术参数全部满足招标文件要求，本次流量传输服务所用承载网络采用面向现代化的分组技术，采用网络调度能力更灵活、基于统计复用分组传输的IP-RAN技术进行组网，提供300ms以内的链路倒换时间，支持IP/MPLS OAM，采用动态路由寻址，说明组网结构及所用主要网络设备；</w:t>
      </w:r>
    </w:p>
    <w:p>
      <w:pPr>
        <w:widowControl/>
        <w:spacing w:line="360" w:lineRule="auto"/>
        <w:ind w:left="-134" w:firstLine="480"/>
        <w:rPr>
          <w:rFonts w:ascii="新宋体" w:hAnsi="新宋体" w:eastAsia="新宋体" w:cs="新宋体"/>
          <w:sz w:val="24"/>
          <w:szCs w:val="24"/>
        </w:rPr>
      </w:pPr>
      <w:r>
        <w:rPr>
          <w:rFonts w:hint="eastAsia" w:ascii="新宋体" w:hAnsi="新宋体" w:eastAsia="新宋体" w:cs="新宋体"/>
          <w:sz w:val="24"/>
          <w:szCs w:val="24"/>
        </w:rPr>
        <w:t>三档（12分）：技术参数全部满足招标文件要求，本次流量传输服务所用承载网络采用面向现代化的分组技术，便于客户今后向全IP化组网转型，采用网络调度能力更灵活、基于统计复用分组传输的PTN技术进行组网，提供50ms的电信级MPLS tunnel倒换保护（APS数达到256），支持MPLS tunnel OAM，采用静态路径寻址，传输汇聚节点支持双向MPLS tunnel数不低于256个，便于网络扩容和多路由保护，说明组网结构及所用主要网络设备（提供主要网络设备入网许可证复印件，并加盖投标人公章）；</w:t>
      </w:r>
    </w:p>
    <w:p>
      <w:pPr>
        <w:widowControl/>
        <w:spacing w:line="360" w:lineRule="auto"/>
        <w:ind w:left="-134" w:firstLine="480"/>
        <w:rPr>
          <w:rFonts w:hint="eastAsia" w:ascii="新宋体" w:hAnsi="新宋体" w:eastAsia="新宋体" w:cs="新宋体"/>
          <w:color w:val="00B050"/>
          <w:kern w:val="2"/>
          <w:sz w:val="24"/>
          <w:szCs w:val="24"/>
        </w:rPr>
      </w:pPr>
      <w:r>
        <w:rPr>
          <w:rFonts w:hint="eastAsia" w:ascii="新宋体" w:hAnsi="新宋体" w:eastAsia="新宋体" w:cs="新宋体"/>
          <w:sz w:val="24"/>
          <w:szCs w:val="24"/>
        </w:rPr>
        <w:t>四档（16分）：技术参数全部满足招标文件要求，本次流量传输服务所用承载网络采用面向现代化的分组技术，</w:t>
      </w:r>
      <w:r>
        <w:rPr>
          <w:rFonts w:hint="eastAsia" w:ascii="新宋体" w:hAnsi="新宋体" w:eastAsia="新宋体" w:cs="新宋体"/>
          <w:color w:val="000000" w:themeColor="text1"/>
          <w:sz w:val="24"/>
          <w:szCs w:val="24"/>
          <w14:textFill>
            <w14:solidFill>
              <w14:schemeClr w14:val="tx1"/>
            </w14:solidFill>
          </w14:textFill>
        </w:rPr>
        <w:t>便于客户今后向全IP化组网转型，采用网络调度能力更灵活、基于统计复用分组传输的PTN技术进行组网，在南宁市本地具备10000个以上网元节点（提供网管系统中的网元列表截图证明</w:t>
      </w:r>
      <w:r>
        <w:rPr>
          <w:rFonts w:ascii="新宋体" w:hAnsi="新宋体" w:eastAsia="新宋体" w:cs="新宋体"/>
          <w:color w:val="000000" w:themeColor="text1"/>
          <w:sz w:val="24"/>
          <w:szCs w:val="24"/>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，系统统计节点总数量超过10000个，且体现网元类型为PTN，并加盖投标人公章），提供50ms的电信级MPLS tunnel倒换保护（APS数达到256），支持MPLS tunnel OAM，采用静态路径寻址</w:t>
      </w:r>
      <w:r>
        <w:rPr>
          <w:rFonts w:hint="eastAsia" w:ascii="新宋体" w:hAnsi="新宋体" w:eastAsia="新宋体" w:cs="新宋体"/>
          <w:sz w:val="24"/>
          <w:szCs w:val="24"/>
        </w:rPr>
        <w:t>，传输汇聚节点支持双向MPLS tunnel数不低于1000个，便于网络扩容和多路由保护；既能支持环网保护、链路保护、线性保护、链路聚合等类SDH的各种保护方式，也能支持FRR保护、VRRP、链路聚合保护，提供50ms的电信级MPLS tunnel倒换保护（APS数达到256），具备Qos能力，在千兆带宽中CIR粒度小于1024K bps，CAR粒度达到64K bps，说明组网结构及所用主要网络设备（提供主要网络设备入网许可证复印件，并加盖投标人公章）。</w:t>
      </w:r>
    </w:p>
    <w:p>
      <w:pPr>
        <w:spacing w:line="360" w:lineRule="auto"/>
        <w:ind w:firstLine="482"/>
        <w:rPr>
          <w:rStyle w:val="50"/>
          <w:rFonts w:hint="default" w:ascii="新宋体" w:hAnsi="新宋体" w:eastAsia="新宋体" w:cs="新宋体"/>
          <w:b/>
          <w:sz w:val="24"/>
          <w:szCs w:val="24"/>
          <w:highlight w:val="yellow"/>
        </w:rPr>
      </w:pPr>
      <w:r>
        <w:rPr>
          <w:rStyle w:val="50"/>
          <w:rFonts w:hint="default" w:ascii="新宋体" w:hAnsi="新宋体" w:eastAsia="新宋体" w:cs="新宋体"/>
          <w:b/>
          <w:color w:val="auto"/>
          <w:sz w:val="24"/>
          <w:szCs w:val="24"/>
        </w:rPr>
        <w:t>（3）施工组织方案（满分9分）</w:t>
      </w:r>
    </w:p>
    <w:p>
      <w:pPr>
        <w:spacing w:line="360" w:lineRule="auto"/>
        <w:ind w:firstLine="480"/>
        <w:jc w:val="left"/>
        <w:rPr>
          <w:rFonts w:ascii="新宋体" w:hAnsi="新宋体" w:eastAsia="新宋体" w:cs="新宋体"/>
          <w:sz w:val="24"/>
          <w:szCs w:val="24"/>
        </w:rPr>
      </w:pPr>
      <w:r>
        <w:rPr>
          <w:rFonts w:hint="eastAsia" w:ascii="新宋体" w:hAnsi="新宋体" w:eastAsia="新宋体" w:cs="新宋体"/>
          <w:sz w:val="24"/>
          <w:szCs w:val="24"/>
        </w:rPr>
        <w:t>由评委在打分前根据投标文件中的保证项目技术实施的技术力量和人力资源安排、技术服务、技术培训的服务内容和措施、建议的安装、调试、验收方法或方案等所属档次，然后评委在各档次内独立打分。</w:t>
      </w:r>
    </w:p>
    <w:p>
      <w:pPr>
        <w:spacing w:line="360" w:lineRule="auto"/>
        <w:ind w:firstLine="480"/>
        <w:jc w:val="left"/>
        <w:rPr>
          <w:rFonts w:ascii="新宋体" w:hAnsi="新宋体" w:eastAsia="新宋体" w:cs="新宋体"/>
          <w:sz w:val="24"/>
          <w:szCs w:val="24"/>
        </w:rPr>
      </w:pPr>
      <w:r>
        <w:rPr>
          <w:rFonts w:hint="eastAsia" w:ascii="新宋体" w:hAnsi="新宋体" w:eastAsia="新宋体" w:cs="新宋体"/>
          <w:sz w:val="24"/>
          <w:szCs w:val="24"/>
        </w:rPr>
        <w:t>一档：（3分）项目技术实施方案简单，保证项目实施的技术力量和人力资源安排基本满足要求，技术服务、技术培训的服务内容和措施同比一般的，进入一档。</w:t>
      </w:r>
    </w:p>
    <w:p>
      <w:pPr>
        <w:spacing w:line="360" w:lineRule="auto"/>
        <w:ind w:firstLine="480"/>
        <w:jc w:val="left"/>
        <w:rPr>
          <w:rFonts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二档：（6分）满足一档基础上，项目技术实施方案较详细，保证项目实施的技术力量</w:t>
      </w:r>
      <w:r>
        <w:rPr>
          <w:rFonts w:hint="eastAsia" w:ascii="新宋体" w:hAnsi="新宋体" w:eastAsia="新宋体" w:cs="新宋体"/>
          <w:color w:val="000000" w:themeColor="text1"/>
          <w:sz w:val="24"/>
          <w:szCs w:val="24"/>
          <w:highlight w:val="none"/>
          <w14:textFill>
            <w14:solidFill>
              <w14:schemeClr w14:val="tx1"/>
            </w14:solidFill>
          </w14:textFill>
        </w:rPr>
        <w:t>和人力资源安排满足项目实施要求，技术服务、技术培训的服务内容和措施同比较完善，且投标人或投标产品厂商具有优秀安防系统集成商证书，能提供相关证明复印件并加盖单位公章，满足以上相关要求的，进入二档；</w:t>
      </w:r>
      <w:r>
        <w:rPr>
          <w:rFonts w:ascii="新宋体" w:hAnsi="新宋体" w:eastAsia="新宋体" w:cs="新宋体"/>
          <w:color w:val="000000" w:themeColor="text1"/>
          <w:sz w:val="24"/>
          <w:szCs w:val="24"/>
          <w:highlight w:val="none"/>
          <w14:textFill>
            <w14:solidFill>
              <w14:schemeClr w14:val="tx1"/>
            </w14:solidFill>
          </w14:textFill>
        </w:rPr>
        <w:t xml:space="preserve"> </w:t>
      </w:r>
    </w:p>
    <w:p>
      <w:pPr>
        <w:spacing w:line="360" w:lineRule="auto"/>
        <w:ind w:firstLine="480"/>
        <w:jc w:val="left"/>
        <w:rPr>
          <w:rFonts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sz w:val="24"/>
          <w:szCs w:val="24"/>
          <w:highlight w:val="none"/>
          <w14:textFill>
            <w14:solidFill>
              <w14:schemeClr w14:val="tx1"/>
            </w14:solidFill>
          </w14:textFill>
        </w:rPr>
        <w:t>三档：（9分）满足二档基础上，项目技术实施方案详实，方案能清楚的表明对本项目的熟悉程度，技术路线清晰可信，保证项目实施的技术力量和人力资源安排充足，技术服务、技术培训的服务内容和措施完善，建议的安装、调试、验收方法或方案同比更完善有效、更优化、切实可行，且投标人或投标人所投的投标产品厂商具备音视频集成工程企业资质壹级，提供相关证明复印件并加盖单位公章，满足以上相关要求的，进入三档。</w:t>
      </w:r>
    </w:p>
    <w:p>
      <w:pPr>
        <w:spacing w:line="360" w:lineRule="auto"/>
        <w:ind w:firstLine="482"/>
        <w:rPr>
          <w:rStyle w:val="50"/>
          <w:rFonts w:hint="default" w:ascii="新宋体" w:hAnsi="新宋体" w:eastAsia="新宋体" w:cs="新宋体"/>
          <w:b/>
          <w:color w:val="000000" w:themeColor="text1"/>
          <w:sz w:val="24"/>
          <w:szCs w:val="24"/>
          <w14:textFill>
            <w14:solidFill>
              <w14:schemeClr w14:val="tx1"/>
            </w14:solidFill>
          </w14:textFill>
        </w:rPr>
      </w:pPr>
      <w:r>
        <w:rPr>
          <w:rStyle w:val="50"/>
          <w:rFonts w:hint="default" w:ascii="新宋体" w:hAnsi="新宋体" w:eastAsia="新宋体" w:cs="新宋体"/>
          <w:b/>
          <w:color w:val="000000" w:themeColor="text1"/>
          <w:sz w:val="24"/>
          <w:szCs w:val="24"/>
          <w14:textFill>
            <w14:solidFill>
              <w14:schemeClr w14:val="tx1"/>
            </w14:solidFill>
          </w14:textFill>
        </w:rPr>
        <w:t>（4）售后服务方案分（满分9分）</w:t>
      </w:r>
    </w:p>
    <w:p>
      <w:pPr>
        <w:pStyle w:val="12"/>
        <w:spacing w:line="360" w:lineRule="auto"/>
        <w:ind w:firstLine="420"/>
        <w:rPr>
          <w:rFonts w:hint="default" w:ascii="新宋体" w:hAnsi="新宋体" w:eastAsia="新宋体" w:cs="新宋体"/>
          <w:bCs/>
          <w:color w:val="000000" w:themeColor="text1"/>
          <w:sz w:val="24"/>
          <w:szCs w:val="24"/>
          <w14:textFill>
            <w14:solidFill>
              <w14:schemeClr w14:val="tx1"/>
            </w14:solidFill>
          </w14:textFill>
        </w:rPr>
      </w:pPr>
      <w:r>
        <w:rPr>
          <w:rFonts w:ascii="新宋体" w:hAnsi="新宋体" w:eastAsia="新宋体" w:cs="新宋体"/>
          <w:bCs/>
          <w:color w:val="000000" w:themeColor="text1"/>
          <w:sz w:val="24"/>
          <w:szCs w:val="24"/>
          <w14:textFill>
            <w14:solidFill>
              <w14:schemeClr w14:val="tx1"/>
            </w14:solidFill>
          </w14:textFill>
        </w:rPr>
        <w:t>一档（3分）：投标人满足采购文件售后服务要求的，售后服务方案简单，对质保期、响应时间、服务团队配备、培训计划、备品备件等有所描述的进入一档。</w:t>
      </w:r>
    </w:p>
    <w:p>
      <w:pPr>
        <w:pStyle w:val="12"/>
        <w:spacing w:line="360" w:lineRule="auto"/>
        <w:ind w:firstLine="420"/>
        <w:rPr>
          <w:rFonts w:hint="default" w:ascii="新宋体" w:hAnsi="新宋体" w:eastAsia="新宋体" w:cs="新宋体"/>
          <w:bCs/>
          <w:color w:val="000000" w:themeColor="text1"/>
          <w:sz w:val="24"/>
          <w:szCs w:val="24"/>
          <w14:textFill>
            <w14:solidFill>
              <w14:schemeClr w14:val="tx1"/>
            </w14:solidFill>
          </w14:textFill>
        </w:rPr>
      </w:pPr>
      <w:r>
        <w:rPr>
          <w:rFonts w:ascii="新宋体" w:hAnsi="新宋体" w:eastAsia="新宋体" w:cs="新宋体"/>
          <w:bCs/>
          <w:color w:val="000000" w:themeColor="text1"/>
          <w:sz w:val="24"/>
          <w:szCs w:val="24"/>
          <w14:textFill>
            <w14:solidFill>
              <w14:schemeClr w14:val="tx1"/>
            </w14:solidFill>
          </w14:textFill>
        </w:rPr>
        <w:t>二档（6分）：满足一档基础上，售后服务方案能较好，在系统维护、响应时间提供更优惠的条件；保证设备运行的；提供故障处理流程、维护保障流程及组织架构，日常维护及应急抢修队伍8人以上（提供缴纳社保的证明材料），针对本项目能提供3辆以上自有运行维护车辆（以车辆行驶证复印件为准；满足以上相关要求的，进入二档；</w:t>
      </w:r>
      <w:r>
        <w:rPr>
          <w:rFonts w:hint="default" w:ascii="新宋体" w:hAnsi="新宋体" w:eastAsia="新宋体" w:cs="新宋体"/>
          <w:bCs/>
          <w:color w:val="000000" w:themeColor="text1"/>
          <w:sz w:val="24"/>
          <w:szCs w:val="24"/>
          <w14:textFill>
            <w14:solidFill>
              <w14:schemeClr w14:val="tx1"/>
            </w14:solidFill>
          </w14:textFill>
        </w:rPr>
        <w:t xml:space="preserve"> </w:t>
      </w:r>
    </w:p>
    <w:p>
      <w:pPr>
        <w:pStyle w:val="12"/>
        <w:spacing w:line="360" w:lineRule="auto"/>
        <w:ind w:firstLine="420"/>
        <w:rPr>
          <w:rFonts w:hint="default" w:ascii="新宋体" w:hAnsi="新宋体" w:eastAsia="新宋体" w:cs="新宋体"/>
          <w:bCs/>
          <w:color w:val="000000" w:themeColor="text1"/>
          <w:sz w:val="24"/>
          <w:szCs w:val="24"/>
          <w14:textFill>
            <w14:solidFill>
              <w14:schemeClr w14:val="tx1"/>
            </w14:solidFill>
          </w14:textFill>
        </w:rPr>
      </w:pPr>
      <w:r>
        <w:rPr>
          <w:rFonts w:ascii="新宋体" w:hAnsi="新宋体" w:eastAsia="新宋体" w:cs="新宋体"/>
          <w:bCs/>
          <w:color w:val="000000" w:themeColor="text1"/>
          <w:sz w:val="24"/>
          <w:szCs w:val="24"/>
          <w14:textFill>
            <w14:solidFill>
              <w14:schemeClr w14:val="tx1"/>
            </w14:solidFill>
          </w14:textFill>
        </w:rPr>
        <w:t>三档（9分）：满足二档基础上，在系统维护、响应时间</w:t>
      </w:r>
      <w:r>
        <w:rPr>
          <w:rFonts w:ascii="新宋体" w:hAnsi="新宋体" w:eastAsia="新宋体" w:cs="新宋体"/>
          <w:bCs/>
          <w:color w:val="000000"/>
          <w:sz w:val="24"/>
          <w:szCs w:val="24"/>
        </w:rPr>
        <w:t>提供更优惠的条件保证设备运行的；提供故障处理流程、维护保障流程及组织架构，提供7×24小时热线服务电话的；有良好的免费培训计划、培训</w:t>
      </w:r>
      <w:r>
        <w:rPr>
          <w:rFonts w:ascii="新宋体" w:hAnsi="新宋体" w:eastAsia="新宋体" w:cs="新宋体"/>
          <w:bCs/>
          <w:color w:val="000000" w:themeColor="text1"/>
          <w:sz w:val="24"/>
          <w:szCs w:val="24"/>
          <w14:textFill>
            <w14:solidFill>
              <w14:schemeClr w14:val="tx1"/>
            </w14:solidFill>
          </w14:textFill>
        </w:rPr>
        <w:t>场地（投标人提供）的；日常维护及应急抢修队伍10人以上（提供缴纳社保的证明材料），针对本项目能提供5辆以上自有运行维护车辆（以车辆行驶证复印件为准），</w:t>
      </w:r>
      <w:r>
        <w:rPr>
          <w:rFonts w:ascii="新宋体" w:hAnsi="新宋体" w:eastAsia="新宋体" w:cs="新宋体"/>
          <w:color w:val="000000" w:themeColor="text1"/>
          <w:sz w:val="24"/>
          <w:szCs w:val="24"/>
          <w14:textFill>
            <w14:solidFill>
              <w14:schemeClr w14:val="tx1"/>
            </w14:solidFill>
          </w14:textFill>
        </w:rPr>
        <w:t>进入三档。</w:t>
      </w:r>
    </w:p>
    <w:p>
      <w:pPr>
        <w:spacing w:line="360" w:lineRule="auto"/>
        <w:ind w:firstLine="480" w:firstLineChars="200"/>
        <w:rPr>
          <w:rFonts w:ascii="新宋体" w:hAnsi="新宋体" w:eastAsia="新宋体" w:cs="新宋体"/>
          <w:b/>
          <w:color w:val="auto"/>
          <w:sz w:val="24"/>
          <w:szCs w:val="24"/>
        </w:rPr>
      </w:pPr>
      <w:r>
        <w:rPr>
          <w:rFonts w:hint="eastAsia" w:ascii="新宋体" w:hAnsi="新宋体" w:eastAsia="新宋体" w:cs="新宋体"/>
          <w:b/>
          <w:color w:val="auto"/>
          <w:sz w:val="24"/>
          <w:szCs w:val="24"/>
        </w:rPr>
        <w:t>3、商务分………………………………………………………………………………26分</w:t>
      </w:r>
    </w:p>
    <w:p>
      <w:pPr>
        <w:widowControl/>
        <w:spacing w:line="360" w:lineRule="auto"/>
        <w:ind w:left="-134"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（1）投标人2017年以来同类服务的业绩分（以中标通知书或合同复印件为准），每个得1分，满分5分。</w:t>
      </w:r>
    </w:p>
    <w:p>
      <w:pPr>
        <w:widowControl/>
        <w:spacing w:line="360" w:lineRule="auto"/>
        <w:ind w:left="-134"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（2）投标人获得ISO9001国际质量管理体系认证的，得2分。</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rPr>
        <w:t>（3）投标人参与项目的主要技术负</w:t>
      </w:r>
      <w:r>
        <w:rPr>
          <w:rFonts w:hint="eastAsia" w:ascii="新宋体" w:hAnsi="新宋体" w:eastAsia="新宋体" w:cs="新宋体"/>
          <w:color w:val="auto"/>
          <w:sz w:val="24"/>
          <w:szCs w:val="24"/>
          <w:highlight w:val="none"/>
        </w:rPr>
        <w:t>责人同时具备工程师（高级）、信息系统项目管理师（高级）和注册信息安全工程师等证书的得2分，满分2分。（提供近</w:t>
      </w:r>
      <w:r>
        <w:rPr>
          <w:rFonts w:hint="eastAsia" w:ascii="新宋体" w:hAnsi="新宋体" w:eastAsia="新宋体" w:cs="新宋体"/>
          <w:color w:val="auto"/>
          <w:sz w:val="24"/>
          <w:szCs w:val="24"/>
          <w:highlight w:val="none"/>
          <w:lang w:val="en-US" w:eastAsia="zh-CN"/>
        </w:rPr>
        <w:t>半年</w:t>
      </w:r>
      <w:r>
        <w:rPr>
          <w:rFonts w:hint="eastAsia" w:ascii="新宋体" w:hAnsi="新宋体" w:eastAsia="新宋体" w:cs="新宋体"/>
          <w:color w:val="auto"/>
          <w:sz w:val="24"/>
          <w:szCs w:val="24"/>
          <w:highlight w:val="none"/>
        </w:rPr>
        <w:t>内</w:t>
      </w:r>
      <w:r>
        <w:rPr>
          <w:rFonts w:hint="eastAsia" w:ascii="新宋体" w:hAnsi="新宋体" w:eastAsia="新宋体" w:cs="新宋体"/>
          <w:color w:val="auto"/>
          <w:sz w:val="24"/>
          <w:szCs w:val="24"/>
          <w:highlight w:val="none"/>
          <w:lang w:val="en-US" w:eastAsia="zh-CN"/>
        </w:rPr>
        <w:t>连续</w:t>
      </w:r>
      <w:r>
        <w:rPr>
          <w:rFonts w:hint="eastAsia" w:ascii="新宋体" w:hAnsi="新宋体" w:eastAsia="新宋体" w:cs="新宋体"/>
          <w:color w:val="auto"/>
          <w:sz w:val="24"/>
          <w:szCs w:val="24"/>
          <w:highlight w:val="none"/>
        </w:rPr>
        <w:t>3个月投标人为以上人员缴纳社保的证明材料复印件）</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 投标人参与本项目的主要技术管理人员中同时具有“信息系统项目管理师（高级）”及“系统架构设计师（高级）”的得2分，同时具有“信息系统</w:t>
      </w:r>
      <w:r>
        <w:rPr>
          <w:rFonts w:hint="eastAsia" w:ascii="新宋体" w:hAnsi="新宋体" w:eastAsia="新宋体" w:cs="新宋体"/>
          <w:color w:val="auto"/>
          <w:sz w:val="24"/>
          <w:szCs w:val="24"/>
        </w:rPr>
        <w:t>项目管理师（高级）”及“计</w:t>
      </w:r>
      <w:r>
        <w:rPr>
          <w:rFonts w:hint="eastAsia" w:ascii="新宋体" w:hAnsi="新宋体" w:eastAsia="新宋体" w:cs="新宋体"/>
          <w:color w:val="auto"/>
          <w:sz w:val="24"/>
          <w:szCs w:val="24"/>
          <w:highlight w:val="none"/>
        </w:rPr>
        <w:t>算机科学与技术工程师（高级）” 的得2分，满分4分。（提供近期6个月内任意3个月投标人为以上人员缴纳社保的证明材料复印件）</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（5）投标人201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年入围广西服务企业50强的，得1分；入围广西服务企业30强的，得2分；入围广西服务企业10强的，得3分，满分3分（提供截图证明，并加盖投标人公章）。</w:t>
      </w:r>
    </w:p>
    <w:p>
      <w:pPr>
        <w:spacing w:line="360" w:lineRule="auto"/>
        <w:ind w:firstLine="480"/>
        <w:rPr>
          <w:rFonts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auto"/>
          <w:sz w:val="24"/>
          <w:szCs w:val="24"/>
        </w:rPr>
        <w:t>(6)投标人用于承载本项目网络传输的机房具备信息系统安全三级保护证明，得2分（提</w:t>
      </w:r>
      <w:r>
        <w:rPr>
          <w:rFonts w:hint="eastAsia" w:ascii="新宋体" w:hAnsi="新宋体" w:eastAsia="新宋体" w:cs="新宋体"/>
          <w:color w:val="000000" w:themeColor="text1"/>
          <w:sz w:val="24"/>
          <w:szCs w:val="24"/>
          <w14:textFill>
            <w14:solidFill>
              <w14:schemeClr w14:val="tx1"/>
            </w14:solidFill>
          </w14:textFill>
        </w:rPr>
        <w:t>供等级保护备案表和备案证明）.</w:t>
      </w:r>
    </w:p>
    <w:p>
      <w:pPr>
        <w:widowControl/>
        <w:spacing w:line="360" w:lineRule="auto"/>
        <w:ind w:left="-134" w:firstLine="480"/>
        <w:rPr>
          <w:rFonts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sz w:val="24"/>
          <w:szCs w:val="24"/>
          <w:highlight w:val="none"/>
          <w14:textFill>
            <w14:solidFill>
              <w14:schemeClr w14:val="tx1"/>
            </w14:solidFill>
          </w14:textFill>
        </w:rPr>
        <w:t>(7) 投标人或投标人所投的投标产品厂商具备较强的技术研发实力，能同时具备国家级科学技术进步奖二等奖（或以上）和国家级技术发明奖二等奖（或以上）的，投标时提供相关证明复印件并加盖单位公章，得2分。</w:t>
      </w:r>
    </w:p>
    <w:p>
      <w:pPr>
        <w:spacing w:line="360" w:lineRule="auto"/>
        <w:ind w:firstLine="480"/>
        <w:rPr>
          <w:rFonts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sz w:val="24"/>
          <w:szCs w:val="24"/>
          <w:highlight w:val="none"/>
          <w14:textFill>
            <w14:solidFill>
              <w14:schemeClr w14:val="tx1"/>
            </w14:solidFill>
          </w14:textFill>
        </w:rPr>
        <w:t>（8）为保证投标人或投标人所投产品厂商的生产应符合智能制造标准化，可提供省智能制造标准化工作先进奖证书的相关证明复印件并加盖单位公章的，得2分。</w:t>
      </w:r>
    </w:p>
    <w:p>
      <w:pPr>
        <w:spacing w:line="360" w:lineRule="auto"/>
        <w:ind w:firstLine="480"/>
        <w:rPr>
          <w:rFonts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sz w:val="24"/>
          <w:szCs w:val="24"/>
          <w:highlight w:val="none"/>
          <w14:textFill>
            <w14:solidFill>
              <w14:schemeClr w14:val="tx1"/>
            </w14:solidFill>
          </w14:textFill>
        </w:rPr>
        <w:t>（9）投标人或者投标产品厂商获得中国信息安全测评中心颁发的国家信息安全漏洞库（CNNVD）技术支撑单位等级证书（一级）的，提供相关证明复印件并加盖单位公章，得2分。</w:t>
      </w:r>
    </w:p>
    <w:p>
      <w:pPr>
        <w:pStyle w:val="18"/>
        <w:spacing w:before="0" w:beforeAutospacing="0" w:after="0" w:afterAutospacing="0" w:line="360" w:lineRule="auto"/>
        <w:ind w:firstLine="480" w:firstLineChars="200"/>
        <w:jc w:val="both"/>
        <w:rPr>
          <w:rFonts w:ascii="新宋体" w:hAnsi="新宋体" w:eastAsia="新宋体" w:cs="新宋体"/>
          <w:b/>
          <w:kern w:val="13"/>
        </w:rPr>
      </w:pPr>
      <w:r>
        <w:rPr>
          <w:rFonts w:hint="eastAsia" w:ascii="新宋体" w:hAnsi="新宋体" w:eastAsia="新宋体" w:cs="新宋体"/>
          <w:b/>
          <w:kern w:val="13"/>
        </w:rPr>
        <w:t>（10）政策分（节能、环保等）（满分2分）</w:t>
      </w:r>
    </w:p>
    <w:p>
      <w:pPr>
        <w:pStyle w:val="18"/>
        <w:spacing w:before="0" w:beforeAutospacing="0" w:after="0" w:afterAutospacing="0" w:line="360" w:lineRule="auto"/>
        <w:ind w:firstLine="480" w:firstLineChars="200"/>
        <w:jc w:val="both"/>
        <w:rPr>
          <w:rFonts w:ascii="新宋体" w:hAnsi="新宋体" w:eastAsia="新宋体" w:cs="新宋体"/>
          <w:bCs/>
          <w:kern w:val="13"/>
        </w:rPr>
      </w:pPr>
      <w:r>
        <w:rPr>
          <w:rFonts w:hint="eastAsia" w:ascii="新宋体" w:hAnsi="新宋体" w:eastAsia="新宋体" w:cs="新宋体"/>
          <w:bCs/>
          <w:kern w:val="13"/>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环境标志产品政府采购执行机制的通知》（财库〔2019〕9号）中节能产品政府采购品目清单的（适用于非强制采购节能产品，产品提供投标产品所属节能产品认证证书复印件并加盖单位公章），得1分。</w:t>
      </w:r>
    </w:p>
    <w:p>
      <w:pPr>
        <w:pStyle w:val="18"/>
        <w:spacing w:before="0" w:beforeAutospacing="0" w:after="0" w:afterAutospacing="0" w:line="360" w:lineRule="auto"/>
        <w:ind w:firstLine="480" w:firstLineChars="200"/>
        <w:jc w:val="both"/>
        <w:rPr>
          <w:rFonts w:ascii="新宋体" w:hAnsi="新宋体" w:eastAsia="新宋体" w:cs="新宋体"/>
          <w:bCs/>
          <w:kern w:val="13"/>
        </w:rPr>
      </w:pPr>
      <w:r>
        <w:rPr>
          <w:rFonts w:hint="eastAsia" w:ascii="新宋体" w:hAnsi="新宋体" w:eastAsia="新宋体" w:cs="新宋体"/>
          <w:bCs/>
          <w:kern w:val="13"/>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环境标志产品政府采购执行机制的通知》（财库〔2019〕9号）中环境标志产品政府采购品目清单的（提供投标产品所属环境标志产品认证证书复印件并加盖单位公章），得1分。</w:t>
      </w:r>
    </w:p>
    <w:p>
      <w:pPr>
        <w:pStyle w:val="18"/>
        <w:spacing w:before="0" w:beforeAutospacing="0" w:after="0" w:afterAutospacing="0" w:line="360" w:lineRule="auto"/>
        <w:ind w:firstLine="480" w:firstLineChars="200"/>
        <w:jc w:val="both"/>
        <w:rPr>
          <w:bCs/>
          <w:kern w:val="13"/>
        </w:rPr>
      </w:pPr>
      <w:r>
        <w:rPr>
          <w:rFonts w:hint="eastAsia" w:ascii="新宋体" w:hAnsi="新宋体" w:eastAsia="新宋体" w:cs="新宋体"/>
          <w:bCs/>
          <w:kern w:val="13"/>
        </w:rPr>
        <w:t>（11）诚信分，投标人在截标日前1年内在政府采购活动中存在违约违规情形的（以财政部门出具的书面材料为评分依据），每次扣除3分，最高扣分6分扣完为止。</w:t>
      </w:r>
    </w:p>
    <w:p>
      <w:pPr>
        <w:tabs>
          <w:tab w:val="left" w:pos="6931"/>
        </w:tabs>
        <w:spacing w:line="440" w:lineRule="exact"/>
        <w:ind w:firstLine="360" w:firstLineChars="150"/>
        <w:rPr>
          <w:rFonts w:ascii="宋体" w:hAnsi="宋体"/>
          <w:b/>
          <w:sz w:val="24"/>
          <w:szCs w:val="24"/>
        </w:rPr>
      </w:pPr>
      <w:r>
        <w:rPr>
          <w:rFonts w:hint="eastAsia" w:ascii="宋体" w:hAnsi="宋体"/>
          <w:b/>
          <w:sz w:val="24"/>
          <w:szCs w:val="24"/>
        </w:rPr>
        <w:t>（三）总得分＝1＋2＋3</w:t>
      </w:r>
    </w:p>
    <w:p>
      <w:pPr>
        <w:tabs>
          <w:tab w:val="left" w:pos="6931"/>
        </w:tabs>
        <w:spacing w:line="440" w:lineRule="exact"/>
        <w:ind w:firstLine="360" w:firstLineChars="150"/>
        <w:rPr>
          <w:rFonts w:ascii="宋体" w:hAnsi="宋体"/>
          <w:b/>
          <w:sz w:val="24"/>
          <w:szCs w:val="24"/>
        </w:rPr>
      </w:pPr>
      <w:r>
        <w:rPr>
          <w:rFonts w:hint="eastAsia" w:ascii="宋体" w:hAnsi="宋体"/>
          <w:b/>
          <w:sz w:val="24"/>
          <w:szCs w:val="24"/>
        </w:rPr>
        <w:t>（四）中标标准：</w:t>
      </w:r>
    </w:p>
    <w:p>
      <w:pPr>
        <w:tabs>
          <w:tab w:val="left" w:pos="6931"/>
        </w:tabs>
        <w:spacing w:line="440" w:lineRule="exact"/>
        <w:ind w:firstLine="360" w:firstLineChars="150"/>
        <w:rPr>
          <w:rFonts w:ascii="宋体" w:hAnsi="宋体"/>
          <w:b/>
          <w:sz w:val="24"/>
          <w:szCs w:val="24"/>
        </w:rPr>
      </w:pPr>
      <w:r>
        <w:rPr>
          <w:rFonts w:hint="eastAsia" w:ascii="宋体" w:hAnsi="宋体"/>
          <w:sz w:val="24"/>
          <w:szCs w:val="24"/>
        </w:rPr>
        <w:t>（</w:t>
      </w:r>
      <w:r>
        <w:rPr>
          <w:rFonts w:hint="eastAsia" w:ascii="宋体" w:hAnsi="宋体"/>
          <w:b/>
          <w:sz w:val="24"/>
          <w:szCs w:val="24"/>
        </w:rPr>
        <w:t>1）评标委员会将按总得分由高到低排列中标候选投标人顺序（总得分相同时，依次按投标报价低优先、技术分高优先、质量保证期长优先、提交服务成果时间短优先、处理问题到达时间短优先的顺序排列），并依照次序确定中标供应商。</w:t>
      </w:r>
    </w:p>
    <w:p>
      <w:pPr>
        <w:pStyle w:val="10"/>
        <w:spacing w:line="440" w:lineRule="exact"/>
        <w:ind w:firstLine="480" w:firstLineChars="200"/>
        <w:rPr>
          <w:rFonts w:ascii="宋体" w:hAnsi="宋体" w:cs="宋体"/>
          <w:sz w:val="24"/>
        </w:rPr>
      </w:pPr>
      <w:r>
        <w:rPr>
          <w:rFonts w:hint="eastAsia" w:ascii="宋体" w:hAnsi="宋体" w:cs="宋体"/>
          <w:b/>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pPr>
        <w:spacing w:line="460" w:lineRule="exact"/>
        <w:ind w:firstLine="360" w:firstLineChars="150"/>
        <w:rPr>
          <w:rFonts w:ascii="宋体" w:hAnsi="宋体" w:cs="宋体"/>
          <w:kern w:val="0"/>
          <w:sz w:val="24"/>
          <w:szCs w:val="24"/>
        </w:rPr>
      </w:pPr>
    </w:p>
    <w:p>
      <w:pPr>
        <w:pStyle w:val="29"/>
        <w:ind w:firstLine="480"/>
        <w:rPr>
          <w:rFonts w:ascii="宋体" w:hAnsi="宋体" w:cs="宋体"/>
          <w:bCs/>
          <w:sz w:val="24"/>
          <w:szCs w:val="24"/>
        </w:rPr>
        <w:sectPr>
          <w:footerReference r:id="rId12" w:type="default"/>
          <w:pgSz w:w="11906" w:h="16838"/>
          <w:pgMar w:top="1134" w:right="1134" w:bottom="784" w:left="1134" w:header="720" w:footer="720" w:gutter="0"/>
          <w:pgNumType w:start="1"/>
          <w:cols w:space="720" w:num="1"/>
          <w:docGrid w:type="linesAndChars" w:linePitch="331" w:charSpace="0"/>
        </w:sectPr>
      </w:pPr>
    </w:p>
    <w:p>
      <w:pPr>
        <w:spacing w:line="360" w:lineRule="auto"/>
        <w:jc w:val="center"/>
        <w:outlineLvl w:val="0"/>
        <w:rPr>
          <w:rFonts w:ascii="宋体" w:hAnsi="宋体" w:cs="宋体"/>
          <w:b/>
          <w:bCs/>
          <w:sz w:val="36"/>
          <w:szCs w:val="36"/>
        </w:rPr>
      </w:pPr>
      <w:bookmarkStart w:id="18" w:name="_Toc18335"/>
      <w:bookmarkStart w:id="19" w:name="_Toc32016"/>
      <w:bookmarkStart w:id="20" w:name="_Toc10675"/>
      <w:r>
        <w:rPr>
          <w:rFonts w:hint="eastAsia" w:ascii="宋体" w:hAnsi="宋体" w:cs="宋体"/>
          <w:b/>
          <w:bCs/>
          <w:sz w:val="36"/>
          <w:szCs w:val="36"/>
        </w:rPr>
        <w:t>第四章  投标人须知</w:t>
      </w:r>
      <w:bookmarkEnd w:id="3"/>
      <w:bookmarkEnd w:id="4"/>
      <w:bookmarkEnd w:id="15"/>
      <w:bookmarkEnd w:id="16"/>
      <w:bookmarkEnd w:id="18"/>
      <w:bookmarkEnd w:id="19"/>
      <w:bookmarkEnd w:id="20"/>
    </w:p>
    <w:p>
      <w:pPr>
        <w:pStyle w:val="12"/>
        <w:spacing w:line="720" w:lineRule="auto"/>
        <w:jc w:val="center"/>
        <w:rPr>
          <w:rFonts w:hint="default" w:hAnsi="宋体" w:cs="宋体"/>
          <w:b/>
          <w:bCs/>
          <w:sz w:val="30"/>
          <w:szCs w:val="30"/>
        </w:rPr>
      </w:pPr>
      <w:r>
        <w:rPr>
          <w:rFonts w:hAnsi="宋体" w:cs="宋体"/>
          <w:b/>
          <w:bCs/>
          <w:sz w:val="30"/>
          <w:szCs w:val="30"/>
        </w:rPr>
        <w:t xml:space="preserve">  投标人须知前附表</w:t>
      </w:r>
    </w:p>
    <w:tbl>
      <w:tblPr>
        <w:tblStyle w:val="20"/>
        <w:tblW w:w="10420"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532"/>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12" w:type="dxa"/>
            <w:vAlign w:val="center"/>
          </w:tcPr>
          <w:p>
            <w:pPr>
              <w:adjustRightInd w:val="0"/>
              <w:spacing w:line="360" w:lineRule="auto"/>
              <w:jc w:val="center"/>
              <w:rPr>
                <w:rFonts w:ascii="宋体" w:hAnsi="宋体" w:cs="宋体"/>
                <w:b/>
                <w:bCs/>
                <w:sz w:val="24"/>
                <w:szCs w:val="24"/>
              </w:rPr>
            </w:pPr>
            <w:r>
              <w:rPr>
                <w:rFonts w:hint="eastAsia" w:ascii="宋体" w:hAnsi="宋体" w:cs="宋体"/>
                <w:b/>
                <w:bCs/>
                <w:sz w:val="24"/>
                <w:szCs w:val="24"/>
              </w:rPr>
              <w:t>条款号</w:t>
            </w:r>
          </w:p>
        </w:tc>
        <w:tc>
          <w:tcPr>
            <w:tcW w:w="2532"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条款名称</w:t>
            </w:r>
          </w:p>
        </w:tc>
        <w:tc>
          <w:tcPr>
            <w:tcW w:w="6876" w:type="dxa"/>
          </w:tcPr>
          <w:p>
            <w:pPr>
              <w:spacing w:line="360" w:lineRule="auto"/>
              <w:jc w:val="center"/>
              <w:rPr>
                <w:rFonts w:ascii="宋体" w:hAnsi="宋体" w:cs="宋体"/>
                <w:b/>
                <w:bCs/>
                <w:sz w:val="24"/>
                <w:szCs w:val="24"/>
              </w:rPr>
            </w:pPr>
            <w:r>
              <w:rPr>
                <w:rFonts w:hint="eastAsia" w:ascii="宋体" w:hAnsi="宋体" w:cs="宋体"/>
                <w:b/>
                <w:bCs/>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采购人</w:t>
            </w:r>
          </w:p>
        </w:tc>
        <w:tc>
          <w:tcPr>
            <w:tcW w:w="6876" w:type="dxa"/>
            <w:vAlign w:val="center"/>
          </w:tcPr>
          <w:p>
            <w:pPr>
              <w:pStyle w:val="18"/>
              <w:spacing w:before="75" w:beforeAutospacing="0" w:after="75" w:afterAutospacing="0" w:line="360" w:lineRule="auto"/>
              <w:ind w:right="840"/>
              <w:rPr>
                <w:rFonts w:asciiTheme="majorEastAsia" w:hAnsiTheme="majorEastAsia" w:eastAsiaTheme="majorEastAsia"/>
              </w:rPr>
            </w:pPr>
            <w:r>
              <w:rPr>
                <w:rFonts w:hint="eastAsia" w:asciiTheme="majorEastAsia" w:hAnsiTheme="majorEastAsia" w:eastAsiaTheme="majorEastAsia"/>
              </w:rPr>
              <w:t>名称：南宁市西乡塘区坛洛镇人民政府</w:t>
            </w:r>
          </w:p>
          <w:p>
            <w:pPr>
              <w:pStyle w:val="18"/>
              <w:spacing w:before="75" w:beforeAutospacing="0" w:after="75" w:afterAutospacing="0" w:line="360" w:lineRule="auto"/>
              <w:ind w:right="840"/>
              <w:rPr>
                <w:rFonts w:asciiTheme="majorEastAsia" w:hAnsiTheme="majorEastAsia" w:eastAsiaTheme="majorEastAsia"/>
              </w:rPr>
            </w:pPr>
            <w:r>
              <w:rPr>
                <w:rFonts w:hint="eastAsia" w:asciiTheme="majorEastAsia" w:hAnsiTheme="majorEastAsia" w:eastAsiaTheme="majorEastAsia"/>
              </w:rPr>
              <w:t>地址：南宁市西乡塘区坛洛镇新街280号</w:t>
            </w:r>
          </w:p>
          <w:p>
            <w:pPr>
              <w:pStyle w:val="18"/>
              <w:spacing w:before="75" w:beforeAutospacing="0" w:after="75" w:afterAutospacing="0" w:line="360" w:lineRule="auto"/>
              <w:ind w:right="840"/>
              <w:rPr>
                <w:rFonts w:hint="eastAsia" w:asciiTheme="majorEastAsia" w:hAnsiTheme="majorEastAsia" w:eastAsiaTheme="majorEastAsia"/>
              </w:rPr>
            </w:pPr>
            <w:r>
              <w:rPr>
                <w:rFonts w:hint="eastAsia" w:asciiTheme="majorEastAsia" w:hAnsiTheme="majorEastAsia" w:eastAsiaTheme="majorEastAsia"/>
              </w:rPr>
              <w:t>联系人：阮工</w:t>
            </w:r>
          </w:p>
          <w:p>
            <w:pPr>
              <w:pStyle w:val="18"/>
              <w:spacing w:before="75" w:beforeAutospacing="0" w:after="75" w:afterAutospacing="0" w:line="360" w:lineRule="auto"/>
              <w:ind w:right="840"/>
              <w:rPr>
                <w:rFonts w:hint="default" w:cs="宋体" w:asciiTheme="majorEastAsia" w:hAnsiTheme="majorEastAsia" w:eastAsiaTheme="majorEastAsia"/>
                <w:sz w:val="24"/>
                <w:szCs w:val="24"/>
              </w:rPr>
            </w:pPr>
            <w:r>
              <w:rPr>
                <w:rFonts w:hint="eastAsia" w:asciiTheme="majorEastAsia" w:hAnsiTheme="majorEastAsia" w:eastAsiaTheme="majorEastAsia"/>
                <w:lang w:val="en-US" w:eastAsia="zh-CN"/>
              </w:rPr>
              <w:t>联系电话：</w:t>
            </w:r>
            <w:r>
              <w:rPr>
                <w:rFonts w:hint="eastAsia" w:asciiTheme="majorEastAsia" w:hAnsiTheme="majorEastAsia" w:eastAsiaTheme="majorEastAsia"/>
              </w:rPr>
              <w:t>0771-</w:t>
            </w:r>
            <w:r>
              <w:rPr>
                <w:rFonts w:hint="eastAsia"/>
              </w:rPr>
              <w:t>3351606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采购代理机构</w:t>
            </w:r>
          </w:p>
        </w:tc>
        <w:tc>
          <w:tcPr>
            <w:tcW w:w="6876" w:type="dxa"/>
            <w:vAlign w:val="center"/>
          </w:tcPr>
          <w:p>
            <w:pPr>
              <w:pStyle w:val="12"/>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名称：广西邕政采购代理有限公司</w:t>
            </w:r>
          </w:p>
          <w:p>
            <w:pPr>
              <w:pStyle w:val="12"/>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地址：南宁市青秀区思贤路45号创投中心16A层</w:t>
            </w:r>
          </w:p>
          <w:p>
            <w:pPr>
              <w:pStyle w:val="12"/>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项目联系人：蔺工、罗工</w:t>
            </w:r>
          </w:p>
          <w:p>
            <w:pPr>
              <w:pStyle w:val="12"/>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6876" w:type="dxa"/>
            <w:vAlign w:val="center"/>
          </w:tcPr>
          <w:p>
            <w:pPr>
              <w:spacing w:line="360" w:lineRule="auto"/>
              <w:rPr>
                <w:rFonts w:ascii="宋体" w:hAnsi="宋体" w:cs="宋体"/>
                <w:sz w:val="24"/>
                <w:szCs w:val="24"/>
              </w:rPr>
            </w:pPr>
            <w:r>
              <w:rPr>
                <w:rFonts w:hint="eastAsia" w:ascii="宋体" w:hAnsi="宋体" w:cs="宋体"/>
                <w:sz w:val="24"/>
                <w:szCs w:val="24"/>
                <w:lang w:eastAsia="zh-CN"/>
              </w:rPr>
              <w:t>坛洛镇平安乡村视频监控摄像头采购</w:t>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项目编号</w:t>
            </w:r>
          </w:p>
        </w:tc>
        <w:tc>
          <w:tcPr>
            <w:tcW w:w="6876" w:type="dxa"/>
            <w:vAlign w:val="center"/>
          </w:tcPr>
          <w:p>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eastAsia="zh-CN"/>
              </w:rPr>
              <w:t>NNZC2020-G1-070029-GXYZ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采购预算</w:t>
            </w:r>
          </w:p>
        </w:tc>
        <w:tc>
          <w:tcPr>
            <w:tcW w:w="6876" w:type="dxa"/>
            <w:vAlign w:val="center"/>
          </w:tcPr>
          <w:p>
            <w:pPr>
              <w:pStyle w:val="18"/>
              <w:spacing w:before="75" w:beforeAutospacing="0" w:after="75" w:afterAutospacing="0" w:line="440" w:lineRule="exact"/>
            </w:pPr>
            <w:r>
              <w:rPr>
                <w:rFonts w:hint="eastAsia"/>
              </w:rPr>
              <w:t>人民币壹佰陆拾肆万贰仟零玖拾叁元肆角整(￥1642093.40元)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spacing w:line="360" w:lineRule="auto"/>
              <w:jc w:val="center"/>
              <w:rPr>
                <w:rFonts w:ascii="宋体" w:hAnsi="宋体" w:cs="宋体"/>
                <w:sz w:val="24"/>
                <w:szCs w:val="24"/>
              </w:rPr>
            </w:pPr>
            <w:r>
              <w:rPr>
                <w:rFonts w:hint="eastAsia" w:ascii="宋体" w:hAnsi="宋体" w:cs="宋体"/>
                <w:sz w:val="24"/>
                <w:szCs w:val="24"/>
              </w:rPr>
              <w:t>1.7</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获取招标文件的方式</w:t>
            </w:r>
          </w:p>
        </w:tc>
        <w:tc>
          <w:tcPr>
            <w:tcW w:w="6876" w:type="dxa"/>
            <w:vAlign w:val="center"/>
          </w:tcPr>
          <w:p>
            <w:pPr>
              <w:spacing w:line="400" w:lineRule="exact"/>
              <w:rPr>
                <w:rFonts w:ascii="宋体" w:hAnsi="宋体" w:cs="宋体"/>
                <w:sz w:val="24"/>
                <w:szCs w:val="24"/>
              </w:rPr>
            </w:pPr>
            <w:r>
              <w:rPr>
                <w:rFonts w:hint="eastAsia" w:ascii="宋体" w:hAnsi="宋体" w:cs="宋体"/>
                <w:sz w:val="24"/>
                <w:szCs w:val="24"/>
              </w:rPr>
              <w:t>1、本项目不发放纸质文件，投标人自行在南宁市公共资源交易平台(https://www.nnggzy.org.cn/gxnnzbw/)的信息公告处下载采购文件。</w:t>
            </w:r>
          </w:p>
          <w:p>
            <w:pPr>
              <w:spacing w:line="400" w:lineRule="exact"/>
              <w:rPr>
                <w:rFonts w:ascii="宋体" w:hAnsi="宋体" w:cs="宋体"/>
                <w:sz w:val="24"/>
                <w:szCs w:val="24"/>
              </w:rPr>
            </w:pPr>
            <w:r>
              <w:rPr>
                <w:rFonts w:hint="eastAsia" w:ascii="宋体" w:hAnsi="宋体" w:cs="宋体"/>
                <w:sz w:val="24"/>
                <w:szCs w:val="24"/>
              </w:rPr>
              <w:t>2、采购文件每套售价0元。</w:t>
            </w:r>
          </w:p>
          <w:p>
            <w:pPr>
              <w:pStyle w:val="18"/>
              <w:spacing w:before="75" w:beforeAutospacing="0" w:after="75" w:afterAutospacing="0" w:line="440" w:lineRule="exact"/>
            </w:pPr>
            <w:r>
              <w:rPr>
                <w:rFonts w:hint="eastAsia"/>
              </w:rPr>
              <w:t>3、本项目公开招标公告期限为公告发布之日起5个工作日（</w:t>
            </w:r>
            <w:r>
              <w:rPr>
                <w:rFonts w:hint="eastAsia" w:asciiTheme="majorEastAsia" w:hAnsiTheme="majorEastAsia" w:eastAsiaTheme="majorEastAsia"/>
              </w:rPr>
              <w:t>2020年</w:t>
            </w:r>
            <w:r>
              <w:rPr>
                <w:rFonts w:hint="eastAsia" w:asciiTheme="majorEastAsia" w:hAnsiTheme="majorEastAsia" w:eastAsiaTheme="majorEastAsia"/>
                <w:lang w:val="en-US" w:eastAsia="zh-CN"/>
              </w:rPr>
              <w:t>11</w:t>
            </w:r>
            <w:r>
              <w:rPr>
                <w:rFonts w:hint="eastAsia" w:asciiTheme="majorEastAsia" w:hAnsiTheme="majorEastAsia" w:eastAsiaTheme="majorEastAsia"/>
              </w:rPr>
              <w:t>月</w:t>
            </w:r>
            <w:r>
              <w:rPr>
                <w:rFonts w:hint="eastAsia" w:asciiTheme="majorEastAsia" w:hAnsiTheme="majorEastAsia" w:eastAsiaTheme="majorEastAsia"/>
                <w:lang w:val="en-US" w:eastAsia="zh-CN"/>
              </w:rPr>
              <w:t>17</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11</w:t>
            </w:r>
            <w:r>
              <w:rPr>
                <w:rFonts w:hint="eastAsia" w:asciiTheme="majorEastAsia" w:hAnsiTheme="majorEastAsia" w:eastAsiaTheme="majorEastAsia"/>
              </w:rPr>
              <w:t>月</w:t>
            </w:r>
            <w:r>
              <w:rPr>
                <w:rFonts w:hint="eastAsia" w:asciiTheme="majorEastAsia" w:hAnsiTheme="majorEastAsia" w:eastAsiaTheme="majorEastAsia"/>
                <w:lang w:val="en-US" w:eastAsia="zh-CN"/>
              </w:rPr>
              <w:t>23</w:t>
            </w:r>
            <w:r>
              <w:rPr>
                <w:rFonts w:hint="eastAsia" w:asciiTheme="majorEastAsia" w:hAnsiTheme="majorEastAsia" w:eastAsiaTheme="majorEastAsia"/>
              </w:rPr>
              <w:t>日</w:t>
            </w:r>
            <w:r>
              <w:rPr>
                <w:rFonts w:hint="eastAsia"/>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预留采购份额</w:t>
            </w:r>
          </w:p>
        </w:tc>
        <w:tc>
          <w:tcPr>
            <w:tcW w:w="6876" w:type="dxa"/>
            <w:vAlign w:val="center"/>
          </w:tcPr>
          <w:p>
            <w:pPr>
              <w:pStyle w:val="12"/>
              <w:spacing w:line="360" w:lineRule="auto"/>
              <w:rPr>
                <w:rFonts w:hint="default" w:hAnsi="宋体" w:cs="宋体"/>
                <w:sz w:val="24"/>
                <w:szCs w:val="24"/>
              </w:rPr>
            </w:pPr>
            <w:r>
              <w:rPr>
                <w:rFonts w:hAnsi="宋体" w:cs="宋体"/>
                <w:sz w:val="24"/>
                <w:szCs w:val="24"/>
              </w:rPr>
              <w:t>本项目非专门面向中小型企业采购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3.2</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投标人应具备的资格条件</w:t>
            </w:r>
          </w:p>
        </w:tc>
        <w:tc>
          <w:tcPr>
            <w:tcW w:w="6876" w:type="dxa"/>
            <w:vAlign w:val="center"/>
          </w:tcPr>
          <w:p>
            <w:pPr>
              <w:pStyle w:val="18"/>
              <w:spacing w:before="75" w:beforeAutospacing="0" w:after="75" w:afterAutospacing="0" w:line="440" w:lineRule="exact"/>
            </w:pPr>
            <w:r>
              <w:rPr>
                <w:rFonts w:hint="eastAsia"/>
              </w:rPr>
              <w:t>1、符合《中华人民共和国政府采购法》第二十二条规定；</w:t>
            </w:r>
          </w:p>
          <w:p>
            <w:pPr>
              <w:pStyle w:val="18"/>
              <w:spacing w:before="75" w:beforeAutospacing="0" w:after="75" w:afterAutospacing="0" w:line="440" w:lineRule="exact"/>
            </w:pPr>
            <w:r>
              <w:rPr>
                <w:rFonts w:hint="eastAsia"/>
              </w:rPr>
              <w:t>2、本项目需落实的政府采购政策：本项目适用政府采购促进中小企业、监狱企业发展、促进残疾人就业、节能环保等有关政策，具体详见招标文件；</w:t>
            </w:r>
          </w:p>
          <w:p>
            <w:pPr>
              <w:pStyle w:val="18"/>
              <w:spacing w:before="75" w:beforeAutospacing="0" w:after="75" w:afterAutospacing="0" w:line="440" w:lineRule="exact"/>
            </w:pPr>
            <w:r>
              <w:rPr>
                <w:rFonts w:hint="eastAsia"/>
              </w:rPr>
              <w:t>3、本项目的特定资格要求：无；</w:t>
            </w:r>
          </w:p>
          <w:p>
            <w:pPr>
              <w:pStyle w:val="18"/>
              <w:spacing w:before="75" w:beforeAutospacing="0" w:after="75" w:afterAutospacing="0" w:line="440" w:lineRule="exact"/>
              <w:rPr>
                <w:rFonts w:hint="eastAsia"/>
              </w:rPr>
            </w:pPr>
            <w:r>
              <w:rPr>
                <w:rFonts w:hint="eastAsia"/>
              </w:rPr>
              <w:t>4、具有国内法人资格，注册经营范围满足所投标采购内容的供应商；</w:t>
            </w:r>
          </w:p>
          <w:p>
            <w:pPr>
              <w:pStyle w:val="18"/>
              <w:spacing w:before="75" w:beforeAutospacing="0" w:after="75" w:afterAutospacing="0" w:line="440" w:lineRule="exact"/>
            </w:pPr>
            <w:r>
              <w:rPr>
                <w:rFonts w:hint="eastAsia"/>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8"/>
              <w:spacing w:before="75" w:beforeAutospacing="0" w:after="75" w:afterAutospacing="0" w:line="440" w:lineRule="exact"/>
            </w:pPr>
            <w:r>
              <w:rPr>
                <w:rFonts w:hint="eastAsia"/>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3.3</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是否接受联合体投标</w:t>
            </w:r>
          </w:p>
        </w:tc>
        <w:tc>
          <w:tcPr>
            <w:tcW w:w="6876" w:type="dxa"/>
            <w:vAlign w:val="center"/>
          </w:tcPr>
          <w:p>
            <w:pPr>
              <w:spacing w:line="360" w:lineRule="auto"/>
              <w:rPr>
                <w:rFonts w:ascii="宋体" w:hAnsi="宋体" w:cs="宋体"/>
                <w:sz w:val="24"/>
                <w:szCs w:val="24"/>
              </w:rPr>
            </w:pPr>
            <w:r>
              <w:rPr>
                <w:rFonts w:hint="eastAsia" w:ascii="宋体" w:hAnsi="宋体" w:cs="宋体"/>
                <w:sz w:val="24"/>
                <w:szCs w:val="24"/>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4.1</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招标文件质疑提交的截止时间</w:t>
            </w:r>
          </w:p>
        </w:tc>
        <w:tc>
          <w:tcPr>
            <w:tcW w:w="6876" w:type="dxa"/>
            <w:vAlign w:val="center"/>
          </w:tcPr>
          <w:p>
            <w:pPr>
              <w:spacing w:line="360" w:lineRule="auto"/>
              <w:jc w:val="left"/>
              <w:rPr>
                <w:rFonts w:ascii="宋体" w:hAnsi="宋体" w:cs="宋体"/>
                <w:sz w:val="24"/>
                <w:szCs w:val="24"/>
              </w:rPr>
            </w:pPr>
            <w:r>
              <w:rPr>
                <w:rFonts w:hint="eastAsia" w:ascii="宋体" w:hAnsi="宋体" w:cs="宋体"/>
                <w:sz w:val="24"/>
                <w:szCs w:val="24"/>
              </w:rPr>
              <w:t>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widowControl/>
              <w:spacing w:line="360" w:lineRule="auto"/>
              <w:jc w:val="center"/>
              <w:rPr>
                <w:rFonts w:ascii="宋体" w:hAnsi="宋体" w:cs="宋体"/>
                <w:sz w:val="24"/>
                <w:szCs w:val="24"/>
              </w:rPr>
            </w:pPr>
            <w:r>
              <w:rPr>
                <w:rFonts w:hint="eastAsia" w:ascii="宋体" w:hAnsi="宋体" w:cs="宋体"/>
                <w:sz w:val="24"/>
                <w:szCs w:val="24"/>
              </w:rPr>
              <w:t>4.2</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质疑受理提交地点、电话</w:t>
            </w:r>
          </w:p>
        </w:tc>
        <w:tc>
          <w:tcPr>
            <w:tcW w:w="6876" w:type="dxa"/>
            <w:vAlign w:val="center"/>
          </w:tcPr>
          <w:p>
            <w:pPr>
              <w:spacing w:line="400" w:lineRule="exact"/>
              <w:jc w:val="left"/>
              <w:rPr>
                <w:rFonts w:ascii="宋体" w:hAnsi="宋体" w:cs="宋体"/>
                <w:bCs/>
                <w:sz w:val="24"/>
                <w:szCs w:val="20"/>
              </w:rPr>
            </w:pPr>
            <w:r>
              <w:rPr>
                <w:rFonts w:ascii="宋体" w:hAnsi="宋体" w:cs="宋体"/>
                <w:bCs/>
                <w:sz w:val="24"/>
                <w:szCs w:val="20"/>
              </w:rPr>
              <w:t>1、对</w:t>
            </w:r>
            <w:r>
              <w:rPr>
                <w:rFonts w:hint="eastAsia" w:ascii="宋体" w:hAnsi="宋体" w:cs="宋体"/>
                <w:bCs/>
                <w:sz w:val="24"/>
                <w:szCs w:val="20"/>
              </w:rPr>
              <w:t>资格</w:t>
            </w:r>
            <w:r>
              <w:rPr>
                <w:rFonts w:ascii="宋体" w:hAnsi="宋体" w:cs="宋体"/>
                <w:bCs/>
                <w:sz w:val="24"/>
                <w:szCs w:val="20"/>
              </w:rPr>
              <w:t>审查的质疑，由采购人负责受理和答复。（地址：</w:t>
            </w:r>
            <w:r>
              <w:rPr>
                <w:rFonts w:hint="eastAsia" w:ascii="宋体" w:hAnsi="宋体" w:cs="宋体"/>
                <w:bCs/>
                <w:sz w:val="24"/>
                <w:szCs w:val="20"/>
              </w:rPr>
              <w:t>南宁市西乡塘区坛洛镇新街280号</w:t>
            </w:r>
            <w:r>
              <w:rPr>
                <w:rFonts w:ascii="宋体" w:hAnsi="宋体" w:cs="宋体"/>
                <w:bCs/>
                <w:sz w:val="24"/>
                <w:szCs w:val="20"/>
              </w:rPr>
              <w:t>； 质疑咨询电话：</w:t>
            </w:r>
            <w:r>
              <w:rPr>
                <w:rFonts w:hint="eastAsia" w:ascii="宋体" w:hAnsi="宋体" w:cs="宋体"/>
                <w:bCs/>
                <w:sz w:val="24"/>
                <w:szCs w:val="20"/>
              </w:rPr>
              <w:t>0771-3351606</w:t>
            </w:r>
            <w:r>
              <w:rPr>
                <w:rFonts w:ascii="宋体" w:hAnsi="宋体" w:cs="宋体"/>
                <w:bCs/>
                <w:sz w:val="24"/>
                <w:szCs w:val="20"/>
              </w:rPr>
              <w:t>）</w:t>
            </w:r>
          </w:p>
          <w:p>
            <w:pPr>
              <w:spacing w:line="400" w:lineRule="exact"/>
              <w:jc w:val="left"/>
              <w:rPr>
                <w:rFonts w:hint="default" w:ascii="宋体" w:hAnsi="宋体" w:cs="宋体"/>
                <w:bCs/>
                <w:sz w:val="24"/>
                <w:szCs w:val="20"/>
              </w:rPr>
            </w:pPr>
            <w:r>
              <w:rPr>
                <w:rFonts w:ascii="宋体" w:hAnsi="宋体" w:cs="宋体"/>
                <w:bCs/>
                <w:sz w:val="24"/>
                <w:szCs w:val="20"/>
              </w:rPr>
              <w:t>2、对资格审查以外的质疑，由广西邕政采购代理有限公司负责受理和答复。（地址：南宁市青秀区思贤路45号创投中心16A层； 质疑咨询电话：0771-2442850）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7.1</w:t>
            </w:r>
          </w:p>
        </w:tc>
        <w:tc>
          <w:tcPr>
            <w:tcW w:w="2532" w:type="dxa"/>
            <w:vAlign w:val="center"/>
          </w:tcPr>
          <w:p>
            <w:pPr>
              <w:spacing w:line="360" w:lineRule="auto"/>
              <w:jc w:val="center"/>
              <w:rPr>
                <w:rFonts w:ascii="宋体" w:hAnsi="宋体" w:cs="宋体"/>
                <w:sz w:val="24"/>
                <w:szCs w:val="24"/>
              </w:rPr>
            </w:pPr>
            <w:r>
              <w:rPr>
                <w:rFonts w:hint="eastAsia" w:ascii="宋体" w:hAnsi="宋体" w:cs="宋体"/>
                <w:kern w:val="0"/>
                <w:sz w:val="24"/>
                <w:szCs w:val="24"/>
              </w:rPr>
              <w:t>投标人要求澄清的截止时间</w:t>
            </w:r>
          </w:p>
        </w:tc>
        <w:tc>
          <w:tcPr>
            <w:tcW w:w="6876" w:type="dxa"/>
            <w:vAlign w:val="center"/>
          </w:tcPr>
          <w:p>
            <w:pPr>
              <w:spacing w:line="360" w:lineRule="auto"/>
              <w:rPr>
                <w:rFonts w:ascii="宋体" w:hAnsi="宋体" w:cs="宋体"/>
                <w:sz w:val="24"/>
                <w:szCs w:val="24"/>
              </w:rPr>
            </w:pPr>
            <w:r>
              <w:rPr>
                <w:rFonts w:hint="eastAsia" w:ascii="宋体" w:hAnsi="宋体" w:cs="宋体"/>
                <w:sz w:val="24"/>
                <w:szCs w:val="24"/>
              </w:rPr>
              <w:t>招标文件发售之日起7个工作日内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8.8</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投标文件份数</w:t>
            </w:r>
          </w:p>
        </w:tc>
        <w:tc>
          <w:tcPr>
            <w:tcW w:w="6876" w:type="dxa"/>
            <w:vAlign w:val="center"/>
          </w:tcPr>
          <w:p>
            <w:pPr>
              <w:pStyle w:val="12"/>
              <w:spacing w:line="360" w:lineRule="auto"/>
              <w:rPr>
                <w:rFonts w:hint="default" w:hAnsi="宋体" w:cs="宋体"/>
                <w:sz w:val="24"/>
                <w:szCs w:val="24"/>
              </w:rPr>
            </w:pPr>
            <w:r>
              <w:rPr>
                <w:rFonts w:hAnsi="宋体" w:cs="宋体"/>
                <w:sz w:val="24"/>
                <w:szCs w:val="24"/>
              </w:rPr>
              <w:t>报价文件：正本1份，副本4份</w:t>
            </w:r>
          </w:p>
          <w:p>
            <w:pPr>
              <w:pStyle w:val="12"/>
              <w:spacing w:line="360" w:lineRule="auto"/>
              <w:rPr>
                <w:rFonts w:hint="default" w:hAnsi="宋体" w:cs="宋体"/>
                <w:sz w:val="24"/>
                <w:szCs w:val="24"/>
              </w:rPr>
            </w:pPr>
            <w:r>
              <w:rPr>
                <w:rFonts w:hAnsi="宋体" w:cs="宋体"/>
                <w:sz w:val="24"/>
                <w:szCs w:val="24"/>
              </w:rPr>
              <w:t>资格文件：正本1份，副本4份</w:t>
            </w:r>
          </w:p>
          <w:p>
            <w:pPr>
              <w:pStyle w:val="12"/>
              <w:spacing w:line="360" w:lineRule="auto"/>
              <w:rPr>
                <w:rFonts w:hint="default" w:hAnsi="宋体" w:cs="宋体"/>
                <w:sz w:val="24"/>
                <w:szCs w:val="24"/>
              </w:rPr>
            </w:pPr>
            <w:r>
              <w:rPr>
                <w:rFonts w:hAnsi="宋体" w:cs="宋体"/>
                <w:sz w:val="24"/>
                <w:szCs w:val="24"/>
              </w:rPr>
              <w:t>技术文件：正本1份，副本4份</w:t>
            </w:r>
          </w:p>
          <w:p>
            <w:pPr>
              <w:spacing w:line="360" w:lineRule="auto"/>
              <w:rPr>
                <w:rFonts w:ascii="宋体" w:hAnsi="宋体" w:cs="宋体"/>
                <w:sz w:val="24"/>
                <w:szCs w:val="24"/>
              </w:rPr>
            </w:pPr>
            <w:r>
              <w:rPr>
                <w:rFonts w:hint="eastAsia" w:ascii="宋体" w:hAnsi="宋体" w:cs="宋体"/>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11.4</w:t>
            </w:r>
          </w:p>
        </w:tc>
        <w:tc>
          <w:tcPr>
            <w:tcW w:w="2532"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采购代理服务费</w:t>
            </w:r>
          </w:p>
        </w:tc>
        <w:tc>
          <w:tcPr>
            <w:tcW w:w="6876" w:type="dxa"/>
            <w:vAlign w:val="center"/>
          </w:tcPr>
          <w:p>
            <w:pPr>
              <w:pStyle w:val="12"/>
              <w:spacing w:line="440" w:lineRule="exact"/>
              <w:jc w:val="left"/>
              <w:rPr>
                <w:rFonts w:hint="default" w:hAnsi="宋体" w:cs="宋体"/>
                <w:sz w:val="24"/>
                <w:szCs w:val="24"/>
              </w:rPr>
            </w:pPr>
            <w:r>
              <w:rPr>
                <w:rFonts w:hAnsi="宋体" w:cs="宋体"/>
                <w:sz w:val="24"/>
                <w:szCs w:val="24"/>
              </w:rPr>
              <w:t>本项目代理服务费按国家发展计划委员会《招标代理服务费管理暂行办法》（计价格[2002]1980号）收费标准计取。由</w:t>
            </w:r>
            <w:r>
              <w:rPr>
                <w:rFonts w:hint="eastAsia" w:hAnsi="宋体" w:cs="宋体"/>
                <w:sz w:val="24"/>
                <w:szCs w:val="24"/>
                <w:lang w:val="en-US" w:eastAsia="zh-CN"/>
              </w:rPr>
              <w:t>中标供应商</w:t>
            </w:r>
            <w:r>
              <w:rPr>
                <w:rFonts w:hAnsi="宋体" w:cs="宋体"/>
                <w:sz w:val="24"/>
                <w:szCs w:val="24"/>
              </w:rPr>
              <w:t>在领</w:t>
            </w:r>
            <w:r>
              <w:rPr>
                <w:rFonts w:hint="eastAsia" w:hAnsi="宋体" w:cs="宋体"/>
                <w:kern w:val="0"/>
                <w:sz w:val="24"/>
                <w:lang w:val="en-US" w:eastAsia="zh-CN"/>
              </w:rPr>
              <w:t>中标</w:t>
            </w:r>
            <w:r>
              <w:rPr>
                <w:rFonts w:hAnsi="宋体" w:cs="宋体"/>
                <w:sz w:val="24"/>
                <w:szCs w:val="24"/>
              </w:rPr>
              <w:t xml:space="preserve">通知书时一次性支付采购代理服务费。 </w:t>
            </w:r>
          </w:p>
          <w:tbl>
            <w:tblPr>
              <w:tblStyle w:val="20"/>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2"/>
                    <w:spacing w:line="440" w:lineRule="exact"/>
                    <w:jc w:val="center"/>
                    <w:rPr>
                      <w:rFonts w:hint="default" w:hAnsi="宋体"/>
                      <w:sz w:val="24"/>
                      <w:szCs w:val="24"/>
                    </w:rPr>
                  </w:pPr>
                  <w:r>
                    <w:rPr>
                      <w:rFonts w:hAnsi="宋体"/>
                      <w:sz w:val="24"/>
                      <w:szCs w:val="24"/>
                    </w:rPr>
                    <w:t>某</w:t>
                  </w:r>
                  <w:r>
                    <w:rPr>
                      <w:rFonts w:hAnsi="宋体" w:cs="宋体"/>
                      <w:kern w:val="0"/>
                      <w:sz w:val="24"/>
                    </w:rPr>
                    <w:t>成交</w:t>
                  </w:r>
                  <w:r>
                    <w:rPr>
                      <w:rFonts w:hAnsi="宋体"/>
                      <w:sz w:val="24"/>
                      <w:szCs w:val="24"/>
                    </w:rPr>
                    <w:t>金额（万元）</w:t>
                  </w:r>
                </w:p>
              </w:tc>
              <w:tc>
                <w:tcPr>
                  <w:tcW w:w="1560" w:type="dxa"/>
                  <w:vAlign w:val="center"/>
                </w:tcPr>
                <w:p>
                  <w:pPr>
                    <w:pStyle w:val="12"/>
                    <w:spacing w:line="440" w:lineRule="exact"/>
                    <w:jc w:val="center"/>
                    <w:rPr>
                      <w:rFonts w:hint="default" w:hAnsi="宋体"/>
                      <w:sz w:val="24"/>
                      <w:szCs w:val="24"/>
                    </w:rPr>
                  </w:pPr>
                  <w:r>
                    <w:rPr>
                      <w:rFonts w:hAnsi="宋体"/>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2"/>
                    <w:spacing w:line="440" w:lineRule="exact"/>
                    <w:jc w:val="center"/>
                    <w:rPr>
                      <w:rFonts w:hint="default" w:hAnsi="宋体"/>
                      <w:sz w:val="24"/>
                      <w:szCs w:val="24"/>
                    </w:rPr>
                  </w:pPr>
                  <w:r>
                    <w:rPr>
                      <w:rFonts w:hAnsi="宋体"/>
                      <w:sz w:val="24"/>
                      <w:szCs w:val="24"/>
                    </w:rPr>
                    <w:t>100以下</w:t>
                  </w:r>
                </w:p>
              </w:tc>
              <w:tc>
                <w:tcPr>
                  <w:tcW w:w="1560" w:type="dxa"/>
                </w:tcPr>
                <w:p>
                  <w:pPr>
                    <w:pStyle w:val="12"/>
                    <w:spacing w:line="440" w:lineRule="exact"/>
                    <w:jc w:val="center"/>
                    <w:rPr>
                      <w:rFonts w:hint="default" w:hAnsi="宋体"/>
                      <w:sz w:val="24"/>
                      <w:szCs w:val="24"/>
                    </w:rPr>
                  </w:pPr>
                  <w:r>
                    <w:rPr>
                      <w:rFonts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2"/>
                    <w:spacing w:line="440" w:lineRule="exact"/>
                    <w:jc w:val="center"/>
                    <w:rPr>
                      <w:rFonts w:hint="default" w:hAnsi="宋体"/>
                      <w:sz w:val="24"/>
                      <w:szCs w:val="24"/>
                    </w:rPr>
                  </w:pPr>
                  <w:r>
                    <w:rPr>
                      <w:rFonts w:hAnsi="宋体"/>
                      <w:sz w:val="24"/>
                      <w:szCs w:val="24"/>
                    </w:rPr>
                    <w:t>100-500</w:t>
                  </w:r>
                </w:p>
              </w:tc>
              <w:tc>
                <w:tcPr>
                  <w:tcW w:w="1560" w:type="dxa"/>
                </w:tcPr>
                <w:p>
                  <w:pPr>
                    <w:pStyle w:val="12"/>
                    <w:spacing w:line="440" w:lineRule="exact"/>
                    <w:jc w:val="center"/>
                    <w:rPr>
                      <w:rFonts w:hint="default" w:hAnsi="宋体"/>
                      <w:sz w:val="24"/>
                      <w:szCs w:val="24"/>
                    </w:rPr>
                  </w:pPr>
                  <w:r>
                    <w:rPr>
                      <w:rFonts w:hAnsi="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2"/>
                    <w:spacing w:line="440" w:lineRule="exact"/>
                    <w:jc w:val="center"/>
                    <w:rPr>
                      <w:rFonts w:hint="default" w:hAnsi="宋体" w:cs="宋体"/>
                      <w:sz w:val="24"/>
                      <w:szCs w:val="24"/>
                    </w:rPr>
                  </w:pPr>
                  <w:r>
                    <w:rPr>
                      <w:rFonts w:hAnsi="宋体" w:cs="宋体"/>
                      <w:sz w:val="24"/>
                      <w:szCs w:val="24"/>
                    </w:rPr>
                    <w:t>500-1000</w:t>
                  </w:r>
                </w:p>
              </w:tc>
              <w:tc>
                <w:tcPr>
                  <w:tcW w:w="1560" w:type="dxa"/>
                </w:tcPr>
                <w:p>
                  <w:pPr>
                    <w:pStyle w:val="12"/>
                    <w:spacing w:line="440" w:lineRule="exact"/>
                    <w:jc w:val="center"/>
                    <w:rPr>
                      <w:rFonts w:hint="default" w:hAnsi="宋体" w:cs="宋体"/>
                      <w:sz w:val="24"/>
                      <w:szCs w:val="24"/>
                    </w:rPr>
                  </w:pPr>
                  <w:r>
                    <w:rPr>
                      <w:rFonts w:hAnsi="宋体" w:cs="宋体"/>
                      <w:sz w:val="24"/>
                      <w:szCs w:val="24"/>
                    </w:rPr>
                    <w:t>0.8%</w:t>
                  </w:r>
                </w:p>
              </w:tc>
            </w:tr>
          </w:tbl>
          <w:p>
            <w:pPr>
              <w:pStyle w:val="12"/>
              <w:spacing w:line="440" w:lineRule="exact"/>
              <w:jc w:val="left"/>
              <w:rPr>
                <w:rFonts w:hint="default" w:hAnsi="宋体" w:cs="宋体"/>
                <w:sz w:val="24"/>
                <w:szCs w:val="24"/>
              </w:rPr>
            </w:pPr>
            <w:r>
              <w:rPr>
                <w:rFonts w:hAnsi="宋体" w:cs="宋体"/>
                <w:sz w:val="24"/>
                <w:szCs w:val="24"/>
              </w:rPr>
              <w:t>注：招标代理服务费按差额定率累进法计算。</w:t>
            </w:r>
          </w:p>
          <w:p>
            <w:pPr>
              <w:pStyle w:val="12"/>
              <w:spacing w:line="360" w:lineRule="auto"/>
              <w:rPr>
                <w:rFonts w:hint="default" w:hAnsi="宋体" w:cs="宋体"/>
                <w:sz w:val="24"/>
                <w:szCs w:val="24"/>
              </w:rPr>
            </w:pPr>
            <w:r>
              <w:rPr>
                <w:rFonts w:hAnsi="宋体" w:cs="宋体"/>
                <w:sz w:val="24"/>
                <w:szCs w:val="24"/>
              </w:rPr>
              <w:t>开户名称：广西邕政采购代理有限公司</w:t>
            </w:r>
          </w:p>
          <w:p>
            <w:pPr>
              <w:pStyle w:val="12"/>
              <w:spacing w:line="360" w:lineRule="auto"/>
              <w:rPr>
                <w:rFonts w:hint="default" w:hAnsi="宋体" w:cs="宋体"/>
                <w:sz w:val="24"/>
                <w:szCs w:val="24"/>
              </w:rPr>
            </w:pPr>
            <w:r>
              <w:rPr>
                <w:rFonts w:hAnsi="宋体" w:cs="宋体"/>
                <w:sz w:val="24"/>
                <w:szCs w:val="24"/>
              </w:rPr>
              <w:t>开户银行：交通银行南宁东葛西支行</w:t>
            </w:r>
          </w:p>
          <w:p>
            <w:pPr>
              <w:pStyle w:val="12"/>
              <w:spacing w:line="360" w:lineRule="auto"/>
              <w:rPr>
                <w:rFonts w:hint="default" w:hAnsi="宋体" w:cs="宋体"/>
                <w:sz w:val="24"/>
                <w:szCs w:val="24"/>
              </w:rPr>
            </w:pPr>
            <w:r>
              <w:rPr>
                <w:rFonts w:hAnsi="宋体" w:cs="宋体"/>
                <w:sz w:val="24"/>
                <w:szCs w:val="24"/>
              </w:rPr>
              <w:t xml:space="preserve">账号：4510 6070 </w:t>
            </w:r>
            <w:bookmarkStart w:id="59" w:name="_GoBack"/>
            <w:bookmarkEnd w:id="59"/>
            <w:r>
              <w:rPr>
                <w:rFonts w:hAnsi="宋体" w:cs="宋体"/>
                <w:sz w:val="24"/>
                <w:szCs w:val="24"/>
              </w:rPr>
              <w:t>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12.1</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投标有效期</w:t>
            </w:r>
          </w:p>
        </w:tc>
        <w:tc>
          <w:tcPr>
            <w:tcW w:w="6876" w:type="dxa"/>
            <w:vAlign w:val="center"/>
          </w:tcPr>
          <w:p>
            <w:pPr>
              <w:spacing w:line="360" w:lineRule="auto"/>
              <w:rPr>
                <w:rFonts w:ascii="宋体" w:hAnsi="宋体" w:cs="宋体"/>
                <w:sz w:val="24"/>
                <w:szCs w:val="24"/>
              </w:rPr>
            </w:pPr>
            <w:r>
              <w:rPr>
                <w:rFonts w:hint="eastAsia" w:ascii="宋体" w:hAnsi="宋体" w:cs="宋体"/>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13.1</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投标保证金金额</w:t>
            </w:r>
          </w:p>
        </w:tc>
        <w:tc>
          <w:tcPr>
            <w:tcW w:w="6876" w:type="dxa"/>
            <w:vAlign w:val="center"/>
          </w:tcPr>
          <w:p>
            <w:pPr>
              <w:spacing w:line="360" w:lineRule="auto"/>
              <w:rPr>
                <w:rFonts w:ascii="宋体" w:hAnsi="宋体" w:cs="宋体"/>
                <w:sz w:val="20"/>
              </w:rPr>
            </w:pPr>
            <w:r>
              <w:rPr>
                <w:rFonts w:hint="eastAsia" w:ascii="宋体" w:hAnsi="宋体" w:cs="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15.1</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投标</w:t>
            </w:r>
            <w:permStart w:id="0" w:edGrp="everyone"/>
            <w:permEnd w:id="0"/>
            <w:r>
              <w:rPr>
                <w:rFonts w:hint="eastAsia" w:ascii="宋体" w:hAnsi="宋体" w:cs="宋体"/>
                <w:sz w:val="24"/>
                <w:szCs w:val="24"/>
              </w:rPr>
              <w:t>截止时间（开标时间）</w:t>
            </w:r>
          </w:p>
        </w:tc>
        <w:tc>
          <w:tcPr>
            <w:tcW w:w="6876" w:type="dxa"/>
            <w:vAlign w:val="center"/>
          </w:tcPr>
          <w:p>
            <w:pPr>
              <w:spacing w:line="360" w:lineRule="auto"/>
              <w:rPr>
                <w:rFonts w:ascii="宋体" w:hAnsi="宋体" w:cs="宋体"/>
                <w:sz w:val="24"/>
                <w:szCs w:val="24"/>
              </w:rPr>
            </w:pPr>
            <w:r>
              <w:rPr>
                <w:rFonts w:hint="eastAsia" w:ascii="宋体" w:hAnsi="宋体" w:cs="宋体"/>
                <w:sz w:val="24"/>
                <w:szCs w:val="24"/>
              </w:rPr>
              <w:t>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07</w:t>
            </w:r>
            <w:r>
              <w:rPr>
                <w:rFonts w:hint="eastAsia" w:ascii="宋体" w:hAnsi="宋体" w:cs="宋体"/>
                <w:sz w:val="24"/>
                <w:szCs w:val="24"/>
              </w:rPr>
              <w:t>日</w:t>
            </w:r>
            <w:r>
              <w:rPr>
                <w:rFonts w:hint="eastAsia" w:ascii="宋体" w:hAnsi="宋体" w:cs="宋体"/>
                <w:sz w:val="24"/>
                <w:szCs w:val="24"/>
                <w:lang w:val="en-US" w:eastAsia="zh-CN"/>
              </w:rPr>
              <w:t>09</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15.2</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递交投标文件地点</w:t>
            </w:r>
          </w:p>
        </w:tc>
        <w:tc>
          <w:tcPr>
            <w:tcW w:w="6876" w:type="dxa"/>
            <w:vAlign w:val="center"/>
          </w:tcPr>
          <w:p>
            <w:pPr>
              <w:spacing w:line="360" w:lineRule="auto"/>
              <w:rPr>
                <w:rFonts w:ascii="宋体" w:hAnsi="宋体" w:cs="宋体"/>
                <w:sz w:val="24"/>
                <w:szCs w:val="24"/>
              </w:rPr>
            </w:pPr>
            <w:r>
              <w:rPr>
                <w:rFonts w:hint="eastAsia" w:ascii="宋体" w:hAnsi="宋体" w:cs="宋体"/>
                <w:sz w:val="24"/>
                <w:szCs w:val="24"/>
              </w:rPr>
              <w:t>南宁市良庆区玉洞大道33号（青少年活动中心旁）市民中心9楼南宁市公共资源交易中心（具体详见9楼电子显示屏场地安排），</w:t>
            </w:r>
            <w:r>
              <w:rPr>
                <w:rFonts w:hint="eastAsia" w:ascii="宋体" w:hAnsi="宋体" w:cs="宋体"/>
                <w:b/>
                <w:bCs/>
                <w:sz w:val="24"/>
              </w:rPr>
              <w:t>为做好疫情防控工作，本项目的投标文件通过邮寄快递的方式送达，具体要求详见关于投标文件邮寄形式的通知</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16.1</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开标地点</w:t>
            </w:r>
          </w:p>
        </w:tc>
        <w:tc>
          <w:tcPr>
            <w:tcW w:w="6876" w:type="dxa"/>
            <w:vAlign w:val="center"/>
          </w:tcPr>
          <w:p>
            <w:pPr>
              <w:spacing w:line="360" w:lineRule="auto"/>
              <w:rPr>
                <w:rFonts w:ascii="宋体" w:hAnsi="宋体" w:cs="宋体"/>
                <w:sz w:val="24"/>
                <w:szCs w:val="24"/>
              </w:rPr>
            </w:pPr>
            <w:r>
              <w:rPr>
                <w:rFonts w:hint="eastAsia" w:ascii="宋体" w:hAnsi="宋体" w:cs="宋体"/>
                <w:sz w:val="24"/>
                <w:szCs w:val="24"/>
              </w:rPr>
              <w:t>南宁市良庆区玉洞大道33号（青少年活动中心旁）市民中心9楼南宁市公共资源交易中心（具体详见9楼电子显示屏场地安排）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17.3</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评标方法</w:t>
            </w:r>
          </w:p>
        </w:tc>
        <w:tc>
          <w:tcPr>
            <w:tcW w:w="6876" w:type="dxa"/>
            <w:vAlign w:val="center"/>
          </w:tcPr>
          <w:p>
            <w:pPr>
              <w:spacing w:line="360" w:lineRule="auto"/>
              <w:rPr>
                <w:rFonts w:ascii="宋体" w:hAnsi="宋体" w:cs="宋体"/>
                <w:sz w:val="24"/>
                <w:szCs w:val="24"/>
              </w:rPr>
            </w:pPr>
            <w:r>
              <w:rPr>
                <w:rFonts w:hint="eastAsia" w:ascii="宋体" w:hAnsi="宋体" w:cs="宋体"/>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23.1</w:t>
            </w:r>
          </w:p>
        </w:tc>
        <w:tc>
          <w:tcPr>
            <w:tcW w:w="2532" w:type="dxa"/>
            <w:vAlign w:val="center"/>
          </w:tcPr>
          <w:p>
            <w:pPr>
              <w:spacing w:line="360" w:lineRule="auto"/>
              <w:jc w:val="center"/>
              <w:rPr>
                <w:rFonts w:ascii="宋体" w:hAnsi="宋体" w:cs="宋体"/>
                <w:sz w:val="24"/>
                <w:szCs w:val="24"/>
              </w:rPr>
            </w:pPr>
            <w:r>
              <w:rPr>
                <w:rFonts w:hint="eastAsia" w:ascii="宋体" w:hAnsi="宋体" w:cs="宋体"/>
                <w:sz w:val="24"/>
                <w:szCs w:val="24"/>
              </w:rPr>
              <w:t>中标通知书的发放</w:t>
            </w:r>
          </w:p>
        </w:tc>
        <w:tc>
          <w:tcPr>
            <w:tcW w:w="6876" w:type="dxa"/>
            <w:vAlign w:val="center"/>
          </w:tcPr>
          <w:p>
            <w:pPr>
              <w:spacing w:line="360" w:lineRule="auto"/>
              <w:rPr>
                <w:rFonts w:ascii="宋体" w:hAnsi="宋体" w:cs="宋体"/>
                <w:sz w:val="24"/>
                <w:szCs w:val="24"/>
              </w:rPr>
            </w:pPr>
            <w:r>
              <w:rPr>
                <w:rFonts w:cs="宋体" w:asciiTheme="majorEastAsia" w:hAnsiTheme="majorEastAsia" w:eastAsiaTheme="majorEastAsia"/>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28.1</w:t>
            </w:r>
          </w:p>
        </w:tc>
        <w:tc>
          <w:tcPr>
            <w:tcW w:w="2532"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需要补充的其他内容</w:t>
            </w:r>
          </w:p>
        </w:tc>
        <w:tc>
          <w:tcPr>
            <w:tcW w:w="6876" w:type="dxa"/>
            <w:vAlign w:val="center"/>
          </w:tcPr>
          <w:p>
            <w:pPr>
              <w:spacing w:line="360" w:lineRule="auto"/>
              <w:rPr>
                <w:rFonts w:ascii="宋体" w:hAnsi="宋体" w:cs="宋体"/>
                <w:bCs/>
                <w:sz w:val="24"/>
                <w:szCs w:val="24"/>
              </w:rPr>
            </w:pPr>
            <w:r>
              <w:rPr>
                <w:rFonts w:hint="eastAsia" w:ascii="宋体" w:hAnsi="宋体" w:cs="宋体"/>
                <w:b/>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pStyle w:val="12"/>
        <w:spacing w:line="440" w:lineRule="exact"/>
        <w:outlineLvl w:val="1"/>
        <w:rPr>
          <w:rFonts w:hint="default" w:hAnsi="宋体" w:cs="宋体"/>
          <w:b/>
          <w:bCs/>
          <w:sz w:val="30"/>
          <w:szCs w:val="30"/>
        </w:rPr>
      </w:pPr>
      <w:r>
        <w:rPr>
          <w:rFonts w:hAnsi="宋体" w:cs="宋体"/>
          <w:sz w:val="24"/>
          <w:szCs w:val="24"/>
        </w:rPr>
        <w:br w:type="page"/>
      </w:r>
      <w:bookmarkStart w:id="21" w:name="_Toc12546"/>
      <w:bookmarkStart w:id="22" w:name="_Toc213206175"/>
      <w:bookmarkStart w:id="23" w:name="_Toc213325924"/>
      <w:r>
        <w:rPr>
          <w:rFonts w:hAnsi="宋体" w:cs="宋体"/>
          <w:sz w:val="24"/>
          <w:szCs w:val="24"/>
        </w:rPr>
        <w:t xml:space="preserve">                                    </w:t>
      </w:r>
      <w:r>
        <w:rPr>
          <w:rFonts w:hAnsi="宋体" w:cs="宋体"/>
          <w:b/>
          <w:bCs/>
          <w:sz w:val="30"/>
          <w:szCs w:val="30"/>
        </w:rPr>
        <w:t>一    总  则</w:t>
      </w:r>
      <w:bookmarkEnd w:id="21"/>
    </w:p>
    <w:p>
      <w:pPr>
        <w:spacing w:line="360" w:lineRule="auto"/>
        <w:ind w:left="1"/>
        <w:jc w:val="left"/>
        <w:rPr>
          <w:rFonts w:ascii="宋体" w:hAnsi="宋体" w:cs="宋体"/>
          <w:bCs/>
          <w:sz w:val="24"/>
          <w:szCs w:val="24"/>
        </w:rPr>
      </w:pPr>
      <w:r>
        <w:rPr>
          <w:rFonts w:ascii="宋体" w:hAnsi="宋体" w:cs="宋体"/>
          <w:bCs/>
          <w:sz w:val="24"/>
          <w:szCs w:val="24"/>
        </w:rPr>
        <w:t>1.  项目概况</w:t>
      </w:r>
    </w:p>
    <w:p>
      <w:pPr>
        <w:spacing w:line="360" w:lineRule="auto"/>
        <w:ind w:firstLine="480" w:firstLineChars="200"/>
        <w:jc w:val="left"/>
        <w:rPr>
          <w:rFonts w:ascii="宋体" w:hAnsi="宋体" w:cs="宋体"/>
          <w:bCs/>
          <w:sz w:val="24"/>
          <w:szCs w:val="24"/>
        </w:rPr>
      </w:pPr>
      <w:r>
        <w:rPr>
          <w:rFonts w:ascii="宋体" w:hAnsi="宋体" w:cs="宋体"/>
          <w:sz w:val="24"/>
          <w:szCs w:val="24"/>
        </w:rPr>
        <w:t>1.1  采购人：</w:t>
      </w:r>
      <w:r>
        <w:rPr>
          <w:rFonts w:ascii="宋体" w:hAnsi="宋体" w:cs="宋体"/>
          <w:bCs/>
          <w:sz w:val="24"/>
          <w:szCs w:val="24"/>
        </w:rPr>
        <w:t>见投标人须知前附表。</w:t>
      </w:r>
    </w:p>
    <w:p>
      <w:pPr>
        <w:spacing w:line="360" w:lineRule="auto"/>
        <w:ind w:firstLine="480" w:firstLineChars="200"/>
        <w:jc w:val="left"/>
        <w:rPr>
          <w:rFonts w:ascii="宋体" w:hAnsi="宋体" w:cs="宋体"/>
          <w:bCs/>
          <w:sz w:val="24"/>
          <w:szCs w:val="24"/>
        </w:rPr>
      </w:pPr>
      <w:r>
        <w:rPr>
          <w:rFonts w:ascii="宋体" w:hAnsi="宋体" w:cs="宋体"/>
          <w:sz w:val="24"/>
          <w:szCs w:val="24"/>
        </w:rPr>
        <w:t>1.2  采购代理机构：</w:t>
      </w:r>
      <w:r>
        <w:rPr>
          <w:rFonts w:ascii="宋体" w:hAnsi="宋体" w:cs="宋体"/>
          <w:bCs/>
          <w:sz w:val="24"/>
          <w:szCs w:val="24"/>
        </w:rPr>
        <w:t>见投标人须知前附表。</w:t>
      </w:r>
    </w:p>
    <w:p>
      <w:pPr>
        <w:spacing w:line="360" w:lineRule="auto"/>
        <w:ind w:firstLine="480" w:firstLineChars="200"/>
        <w:jc w:val="left"/>
        <w:rPr>
          <w:rFonts w:ascii="宋体" w:hAnsi="宋体" w:cs="宋体"/>
          <w:bCs/>
          <w:sz w:val="24"/>
          <w:szCs w:val="24"/>
        </w:rPr>
      </w:pPr>
      <w:r>
        <w:rPr>
          <w:rFonts w:ascii="宋体" w:hAnsi="宋体" w:cs="宋体"/>
          <w:bCs/>
          <w:sz w:val="24"/>
          <w:szCs w:val="24"/>
        </w:rPr>
        <w:t>1.3  项目名称：见投标人须知前附表。</w:t>
      </w:r>
    </w:p>
    <w:p>
      <w:pPr>
        <w:spacing w:line="360" w:lineRule="auto"/>
        <w:ind w:firstLine="480" w:firstLineChars="200"/>
        <w:jc w:val="left"/>
        <w:rPr>
          <w:rFonts w:ascii="宋体" w:hAnsi="宋体" w:cs="宋体"/>
          <w:bCs/>
          <w:sz w:val="24"/>
          <w:szCs w:val="24"/>
        </w:rPr>
      </w:pPr>
      <w:r>
        <w:rPr>
          <w:rFonts w:ascii="宋体" w:hAnsi="宋体" w:cs="宋体"/>
          <w:bCs/>
          <w:sz w:val="24"/>
          <w:szCs w:val="24"/>
        </w:rPr>
        <w:t>1.4  项目编号：见投标人须知前附表</w:t>
      </w:r>
    </w:p>
    <w:p>
      <w:pPr>
        <w:spacing w:line="360" w:lineRule="auto"/>
        <w:ind w:firstLine="480" w:firstLineChars="200"/>
        <w:jc w:val="left"/>
        <w:rPr>
          <w:rFonts w:ascii="宋体" w:hAnsi="宋体" w:cs="宋体"/>
          <w:bCs/>
          <w:sz w:val="24"/>
          <w:szCs w:val="24"/>
        </w:rPr>
      </w:pPr>
      <w:r>
        <w:rPr>
          <w:rFonts w:ascii="宋体" w:hAnsi="宋体" w:cs="宋体"/>
          <w:bCs/>
          <w:sz w:val="24"/>
          <w:szCs w:val="24"/>
        </w:rPr>
        <w:t>1.5  采购预算：见投标人须知前附表。</w:t>
      </w:r>
    </w:p>
    <w:p>
      <w:pPr>
        <w:spacing w:line="360" w:lineRule="auto"/>
        <w:ind w:firstLine="480" w:firstLineChars="200"/>
        <w:jc w:val="left"/>
        <w:rPr>
          <w:rFonts w:ascii="宋体" w:hAnsi="宋体" w:cs="宋体"/>
          <w:bCs/>
          <w:sz w:val="24"/>
          <w:szCs w:val="24"/>
        </w:rPr>
      </w:pPr>
      <w:r>
        <w:rPr>
          <w:rFonts w:ascii="宋体" w:hAnsi="宋体" w:cs="宋体"/>
          <w:bCs/>
          <w:sz w:val="24"/>
          <w:szCs w:val="24"/>
        </w:rPr>
        <w:t>1.6  资金来源：财政性资金。</w:t>
      </w:r>
    </w:p>
    <w:p>
      <w:pPr>
        <w:spacing w:line="360" w:lineRule="auto"/>
        <w:ind w:left="2" w:firstLine="480" w:firstLineChars="200"/>
        <w:jc w:val="left"/>
        <w:rPr>
          <w:rFonts w:ascii="宋体" w:hAnsi="宋体" w:cs="宋体"/>
          <w:sz w:val="24"/>
          <w:szCs w:val="24"/>
        </w:rPr>
      </w:pPr>
      <w:r>
        <w:rPr>
          <w:rFonts w:ascii="宋体" w:hAnsi="宋体" w:cs="宋体"/>
          <w:sz w:val="24"/>
          <w:szCs w:val="24"/>
        </w:rPr>
        <w:t>1.7  获取招标文件的方式：见投标人须知前附表。</w:t>
      </w:r>
    </w:p>
    <w:p>
      <w:pPr>
        <w:spacing w:line="360" w:lineRule="auto"/>
        <w:ind w:left="2" w:firstLine="480" w:firstLineChars="200"/>
        <w:jc w:val="left"/>
        <w:rPr>
          <w:rFonts w:ascii="宋体" w:hAnsi="宋体" w:cs="宋体"/>
          <w:sz w:val="24"/>
          <w:szCs w:val="24"/>
        </w:rPr>
      </w:pPr>
      <w:r>
        <w:rPr>
          <w:rFonts w:ascii="宋体" w:hAnsi="宋体" w:cs="宋体"/>
          <w:sz w:val="24"/>
          <w:szCs w:val="24"/>
        </w:rPr>
        <w:t>1.8  预留采购份额：见投标人须知前附表。</w:t>
      </w:r>
    </w:p>
    <w:p>
      <w:pPr>
        <w:spacing w:line="360" w:lineRule="auto"/>
        <w:jc w:val="left"/>
        <w:rPr>
          <w:rFonts w:ascii="宋体" w:hAnsi="宋体" w:cs="宋体"/>
          <w:sz w:val="24"/>
          <w:szCs w:val="24"/>
        </w:rPr>
      </w:pPr>
      <w:r>
        <w:rPr>
          <w:rFonts w:ascii="宋体" w:hAnsi="宋体" w:cs="宋体"/>
          <w:sz w:val="24"/>
          <w:szCs w:val="24"/>
        </w:rPr>
        <w:t>2.  政府采购信息发布媒体：</w:t>
      </w:r>
    </w:p>
    <w:p>
      <w:pPr>
        <w:spacing w:line="360" w:lineRule="auto"/>
        <w:ind w:left="2" w:firstLine="480" w:firstLineChars="200"/>
        <w:jc w:val="left"/>
        <w:rPr>
          <w:rFonts w:ascii="宋体" w:hAnsi="宋体" w:cs="宋体"/>
          <w:sz w:val="24"/>
          <w:szCs w:val="24"/>
        </w:rPr>
      </w:pPr>
      <w:r>
        <w:rPr>
          <w:rFonts w:ascii="宋体" w:hAnsi="宋体" w:cs="宋体"/>
          <w:sz w:val="24"/>
          <w:szCs w:val="24"/>
        </w:rPr>
        <w:t>2.1  与本项目相关的政府采购业务信息（包括公开招标公告、中标公告及其更正事项等）将在以下媒体上发布：</w:t>
      </w:r>
      <w:r>
        <w:rPr>
          <w:rFonts w:ascii="宋体" w:hAnsi="宋体" w:cs="宋体"/>
          <w:sz w:val="24"/>
          <w:szCs w:val="24"/>
        </w:rPr>
        <w:fldChar w:fldCharType="begin"/>
      </w:r>
      <w:r>
        <w:rPr>
          <w:rFonts w:ascii="宋体" w:hAnsi="宋体" w:cs="宋体"/>
          <w:sz w:val="24"/>
          <w:szCs w:val="24"/>
        </w:rPr>
        <w:instrText xml:space="preserve"> HYPERLINK </w:instrText>
      </w:r>
      <w:r>
        <w:rPr>
          <w:rFonts w:ascii="宋体" w:hAnsi="宋体" w:cs="宋体"/>
          <w:sz w:val="24"/>
          <w:szCs w:val="24"/>
        </w:rPr>
        <w:fldChar w:fldCharType="separate"/>
      </w:r>
      <w:r>
        <w:rPr>
          <w:rFonts w:hint="eastAsia" w:ascii="宋体" w:hAnsi="宋体" w:cs="宋体"/>
          <w:sz w:val="24"/>
          <w:szCs w:val="24"/>
        </w:rPr>
        <w:t>www.ccgp.gov.cn（中国政府采购网）， http://zfcg.gxzf.gov.cn/（广西壮族自治区政府采购网），www.nnggzy.org.cn （南宁市公共资源交易中心网）</w:t>
      </w:r>
      <w:r>
        <w:rPr>
          <w:rFonts w:hint="eastAsia" w:ascii="宋体" w:hAnsi="宋体" w:cs="宋体"/>
          <w:sz w:val="24"/>
          <w:szCs w:val="24"/>
        </w:rPr>
        <w:fldChar w:fldCharType="end"/>
      </w:r>
      <w:r>
        <w:rPr>
          <w:rFonts w:hint="eastAsia" w:ascii="宋体" w:hAnsi="宋体" w:cs="宋体"/>
          <w:sz w:val="24"/>
          <w:szCs w:val="24"/>
        </w:rPr>
        <w:t>、（www.xxtq.gov.cn）西乡塘区政务网</w:t>
      </w:r>
      <w:r>
        <w:rPr>
          <w:rFonts w:ascii="宋体" w:hAnsi="宋体" w:cs="宋体"/>
          <w:sz w:val="24"/>
          <w:szCs w:val="24"/>
        </w:rPr>
        <w:t>发布。</w:t>
      </w:r>
    </w:p>
    <w:p>
      <w:pPr>
        <w:widowControl/>
        <w:adjustRightInd w:val="0"/>
        <w:snapToGrid w:val="0"/>
        <w:spacing w:after="200"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2.2  本项目公开招标公告期限为公告发布之日起5个工作日。</w:t>
      </w:r>
    </w:p>
    <w:p>
      <w:pPr>
        <w:widowControl/>
        <w:adjustRightInd w:val="0"/>
        <w:snapToGrid w:val="0"/>
        <w:spacing w:after="200" w:line="360" w:lineRule="auto"/>
        <w:ind w:firstLine="480" w:firstLineChars="200"/>
        <w:jc w:val="left"/>
        <w:rPr>
          <w:rFonts w:ascii="宋体" w:hAnsi="宋体" w:cs="宋体"/>
          <w:kern w:val="0"/>
          <w:sz w:val="24"/>
          <w:szCs w:val="22"/>
        </w:rPr>
      </w:pPr>
      <w:r>
        <w:rPr>
          <w:rFonts w:hAnsi="宋体" w:cs="宋体"/>
          <w:sz w:val="24"/>
          <w:szCs w:val="24"/>
        </w:rPr>
        <w:t>3.投标人资格要求：</w:t>
      </w:r>
    </w:p>
    <w:p>
      <w:pPr>
        <w:pStyle w:val="12"/>
        <w:spacing w:line="440" w:lineRule="exact"/>
        <w:ind w:firstLine="218" w:firstLineChars="91"/>
        <w:rPr>
          <w:rFonts w:hint="default" w:hAnsi="宋体" w:cs="宋体"/>
          <w:sz w:val="24"/>
          <w:szCs w:val="24"/>
        </w:rPr>
      </w:pPr>
      <w:r>
        <w:rPr>
          <w:rFonts w:hAnsi="宋体" w:cs="宋体"/>
          <w:sz w:val="24"/>
          <w:szCs w:val="24"/>
        </w:rPr>
        <w:t xml:space="preserve"> 3.1  投标人未被列入失信被执行人、重大税收违法案件当事人名单、政府采购严重违法失信行为记录名单，且应符合《中华人民共和国政府采购法》第二十二条规定的下列投标人资格条件：</w:t>
      </w:r>
    </w:p>
    <w:p>
      <w:pPr>
        <w:pStyle w:val="12"/>
        <w:spacing w:line="440" w:lineRule="exact"/>
        <w:ind w:firstLine="720" w:firstLineChars="300"/>
        <w:rPr>
          <w:rFonts w:hint="default" w:hAnsi="宋体" w:cs="宋体"/>
          <w:sz w:val="24"/>
          <w:szCs w:val="24"/>
        </w:rPr>
      </w:pPr>
      <w:r>
        <w:rPr>
          <w:rFonts w:hAnsi="宋体" w:cs="宋体"/>
          <w:sz w:val="24"/>
          <w:szCs w:val="24"/>
        </w:rPr>
        <w:t>（1）具有独立承担民事责任的能力；</w:t>
      </w:r>
    </w:p>
    <w:p>
      <w:pPr>
        <w:pStyle w:val="12"/>
        <w:spacing w:line="440" w:lineRule="exact"/>
        <w:ind w:firstLine="720"/>
        <w:rPr>
          <w:rFonts w:hint="default" w:hAnsi="宋体" w:cs="宋体"/>
          <w:sz w:val="24"/>
          <w:szCs w:val="24"/>
        </w:rPr>
      </w:pPr>
      <w:r>
        <w:rPr>
          <w:rFonts w:hAnsi="宋体" w:cs="宋体"/>
          <w:sz w:val="24"/>
          <w:szCs w:val="24"/>
        </w:rPr>
        <w:t>（2）具有良好的商业信誉和健全的财务会计制度；</w:t>
      </w:r>
    </w:p>
    <w:p>
      <w:pPr>
        <w:pStyle w:val="12"/>
        <w:spacing w:line="440" w:lineRule="exact"/>
        <w:ind w:firstLine="720"/>
        <w:rPr>
          <w:rFonts w:hint="default" w:hAnsi="宋体" w:cs="宋体"/>
          <w:sz w:val="24"/>
          <w:szCs w:val="24"/>
        </w:rPr>
      </w:pPr>
      <w:r>
        <w:rPr>
          <w:rFonts w:hAnsi="宋体" w:cs="宋体"/>
          <w:sz w:val="24"/>
          <w:szCs w:val="24"/>
        </w:rPr>
        <w:t>（3）具有履行合同所必需的设备和专业技术能力；</w:t>
      </w:r>
    </w:p>
    <w:p>
      <w:pPr>
        <w:pStyle w:val="12"/>
        <w:spacing w:line="440" w:lineRule="exact"/>
        <w:ind w:firstLine="720"/>
        <w:rPr>
          <w:rFonts w:hint="default" w:hAnsi="宋体" w:cs="宋体"/>
          <w:sz w:val="24"/>
          <w:szCs w:val="24"/>
        </w:rPr>
      </w:pPr>
      <w:r>
        <w:rPr>
          <w:rFonts w:hAnsi="宋体" w:cs="宋体"/>
          <w:sz w:val="24"/>
          <w:szCs w:val="24"/>
        </w:rPr>
        <w:t>（4）有依法缴纳税收和社会保障资金的良好记录；</w:t>
      </w:r>
    </w:p>
    <w:p>
      <w:pPr>
        <w:pStyle w:val="12"/>
        <w:spacing w:line="440" w:lineRule="exact"/>
        <w:ind w:firstLine="720"/>
        <w:rPr>
          <w:rFonts w:hint="default" w:hAnsi="宋体" w:cs="宋体"/>
          <w:sz w:val="24"/>
          <w:szCs w:val="24"/>
        </w:rPr>
      </w:pPr>
      <w:r>
        <w:rPr>
          <w:rFonts w:hAnsi="宋体" w:cs="宋体"/>
          <w:sz w:val="24"/>
          <w:szCs w:val="24"/>
        </w:rPr>
        <w:t>（5）参加政府采购活动前三年内，在经营活动中没有重大违法记录；</w:t>
      </w:r>
    </w:p>
    <w:p>
      <w:pPr>
        <w:pStyle w:val="12"/>
        <w:spacing w:line="440" w:lineRule="exact"/>
        <w:ind w:firstLine="720"/>
        <w:rPr>
          <w:rFonts w:hint="default" w:hAnsi="宋体" w:cs="宋体"/>
          <w:sz w:val="24"/>
          <w:szCs w:val="24"/>
        </w:rPr>
      </w:pPr>
      <w:r>
        <w:rPr>
          <w:rFonts w:hAnsi="宋体" w:cs="宋体"/>
          <w:sz w:val="24"/>
          <w:szCs w:val="24"/>
        </w:rPr>
        <w:t>（6）法律、行政法规规定的其他条件。</w:t>
      </w:r>
    </w:p>
    <w:p>
      <w:pPr>
        <w:pStyle w:val="12"/>
        <w:spacing w:line="440" w:lineRule="exact"/>
        <w:ind w:firstLine="360"/>
        <w:rPr>
          <w:rFonts w:hint="default" w:hAnsi="宋体" w:cs="宋体"/>
          <w:sz w:val="24"/>
          <w:szCs w:val="24"/>
        </w:rPr>
      </w:pPr>
      <w:r>
        <w:rPr>
          <w:rFonts w:hAnsi="宋体" w:cs="宋体"/>
          <w:sz w:val="24"/>
          <w:szCs w:val="24"/>
        </w:rPr>
        <w:t>3.2  针对本项目，投标人应具备的特定条件：见投标人须知前附表。</w:t>
      </w:r>
    </w:p>
    <w:p>
      <w:pPr>
        <w:pStyle w:val="12"/>
        <w:spacing w:line="440" w:lineRule="exact"/>
        <w:ind w:left="2" w:firstLine="360"/>
        <w:jc w:val="left"/>
        <w:rPr>
          <w:rFonts w:hint="default" w:hAnsi="宋体" w:cs="宋体"/>
          <w:sz w:val="24"/>
          <w:szCs w:val="24"/>
        </w:rPr>
      </w:pPr>
      <w:r>
        <w:rPr>
          <w:rFonts w:hAnsi="宋体" w:cs="宋体"/>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2"/>
        <w:spacing w:line="440" w:lineRule="exact"/>
        <w:ind w:left="2" w:firstLine="360"/>
        <w:jc w:val="left"/>
        <w:rPr>
          <w:rFonts w:hint="default" w:hAnsi="宋体" w:cs="宋体"/>
          <w:sz w:val="24"/>
          <w:szCs w:val="24"/>
        </w:rPr>
      </w:pPr>
      <w:r>
        <w:rPr>
          <w:rFonts w:hAnsi="宋体" w:cs="宋体"/>
          <w:sz w:val="24"/>
          <w:szCs w:val="24"/>
        </w:rPr>
        <w:t xml:space="preserve">3.4  投标人不得直接或间接地与为本次采购的项目内容进行设计、编制规范和其他文件的咨询公司、采购代理机构或其附属机构有任何关联。 </w:t>
      </w:r>
    </w:p>
    <w:p>
      <w:pPr>
        <w:pStyle w:val="12"/>
        <w:spacing w:line="440" w:lineRule="exact"/>
        <w:ind w:left="2" w:firstLine="360"/>
        <w:jc w:val="left"/>
        <w:rPr>
          <w:rFonts w:hint="default" w:hAnsi="宋体" w:cs="宋体"/>
          <w:sz w:val="24"/>
          <w:szCs w:val="24"/>
        </w:rPr>
      </w:pPr>
    </w:p>
    <w:p>
      <w:pPr>
        <w:pStyle w:val="12"/>
        <w:spacing w:line="440" w:lineRule="exact"/>
        <w:ind w:left="242" w:hanging="242" w:hangingChars="101"/>
        <w:jc w:val="left"/>
        <w:rPr>
          <w:rFonts w:hint="default" w:hAnsi="宋体" w:cs="宋体"/>
          <w:bCs/>
          <w:sz w:val="24"/>
        </w:rPr>
      </w:pPr>
      <w:r>
        <w:rPr>
          <w:rFonts w:hAnsi="宋体" w:cs="宋体"/>
          <w:bCs/>
          <w:sz w:val="24"/>
        </w:rPr>
        <w:t>4.质疑</w:t>
      </w:r>
    </w:p>
    <w:p>
      <w:pPr>
        <w:spacing w:line="440" w:lineRule="exact"/>
        <w:ind w:firstLine="480" w:firstLineChars="200"/>
        <w:rPr>
          <w:rFonts w:ascii="宋体" w:hAnsi="宋体" w:cs="宋体"/>
          <w:bCs/>
          <w:sz w:val="24"/>
          <w:szCs w:val="24"/>
        </w:rPr>
      </w:pPr>
      <w:r>
        <w:rPr>
          <w:rFonts w:ascii="宋体" w:hAnsi="宋体" w:cs="宋体"/>
          <w:bCs/>
          <w:sz w:val="24"/>
          <w:szCs w:val="24"/>
        </w:rPr>
        <w:t>4.1  磋商供应商认为招标文件、采购过程或中标结果使自己的合法权益受到损害的，应当在知道或者应知其权益受到损害之日起七个工作日内，以书面形式向采购人、采购代理机构提出质疑。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宋体" w:hAnsi="宋体" w:cs="宋体"/>
          <w:bCs/>
          <w:sz w:val="24"/>
          <w:szCs w:val="24"/>
        </w:rPr>
      </w:pPr>
      <w:r>
        <w:rPr>
          <w:rFonts w:ascii="宋体" w:hAnsi="宋体" w:cs="宋体"/>
          <w:bCs/>
          <w:sz w:val="24"/>
          <w:szCs w:val="24"/>
        </w:rPr>
        <w:t>4.2提出质疑的磋商供应商应当是参与所质疑项目采购活动的供应商，质疑函应按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Fonts w:ascii="宋体" w:hAnsi="宋体" w:cs="宋体"/>
          <w:bCs/>
          <w:sz w:val="24"/>
          <w:szCs w:val="24"/>
        </w:rPr>
        <w:t>财政部发布《政府采购供应商质疑函范本》</w:t>
      </w:r>
      <w:r>
        <w:rPr>
          <w:rFonts w:ascii="宋体" w:hAnsi="宋体" w:cs="宋体"/>
          <w:bCs/>
          <w:sz w:val="24"/>
          <w:szCs w:val="24"/>
        </w:rPr>
        <w:fldChar w:fldCharType="end"/>
      </w:r>
      <w:r>
        <w:rPr>
          <w:rFonts w:ascii="宋体" w:hAnsi="宋体" w:cs="宋体"/>
          <w:bCs/>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宋体" w:hAnsi="宋体" w:cs="宋体"/>
          <w:bCs/>
          <w:sz w:val="24"/>
          <w:szCs w:val="24"/>
        </w:rPr>
      </w:pPr>
      <w:r>
        <w:rPr>
          <w:rFonts w:ascii="宋体" w:hAnsi="宋体" w:cs="宋体"/>
          <w:bCs/>
          <w:sz w:val="24"/>
          <w:szCs w:val="24"/>
        </w:rPr>
        <w:t>4.3供应商质疑实行实名制，其质疑应当有具体的质疑事项及事实根据，质疑应当坚持依法依规、诚实信用原则，不得进行虚假、恶意质疑。</w:t>
      </w:r>
    </w:p>
    <w:p>
      <w:pPr>
        <w:spacing w:line="440" w:lineRule="exact"/>
        <w:ind w:firstLine="480" w:firstLineChars="200"/>
        <w:rPr>
          <w:rFonts w:ascii="宋体" w:hAnsi="宋体" w:cs="宋体"/>
          <w:bCs/>
          <w:sz w:val="24"/>
          <w:szCs w:val="24"/>
        </w:rPr>
      </w:pPr>
      <w:r>
        <w:rPr>
          <w:rFonts w:ascii="宋体" w:hAnsi="宋体" w:cs="宋体"/>
          <w:bCs/>
          <w:sz w:val="24"/>
          <w:szCs w:val="24"/>
        </w:rPr>
        <w:t>4.4供应商提交质疑应当提交质疑函和必要的证明材料，质疑函应当包括下列内容：</w:t>
      </w:r>
    </w:p>
    <w:p>
      <w:pPr>
        <w:spacing w:line="440" w:lineRule="exact"/>
        <w:ind w:firstLine="480" w:firstLineChars="200"/>
        <w:rPr>
          <w:rFonts w:ascii="宋体" w:hAnsi="宋体" w:cs="宋体"/>
          <w:bCs/>
          <w:sz w:val="24"/>
          <w:szCs w:val="24"/>
        </w:rPr>
      </w:pPr>
      <w:r>
        <w:rPr>
          <w:rFonts w:ascii="宋体" w:hAnsi="宋体" w:cs="宋体"/>
          <w:bCs/>
          <w:sz w:val="24"/>
          <w:szCs w:val="24"/>
        </w:rPr>
        <w:t>（1）供应商的姓名或者名称、地址、邮编、联系人及联系电话；</w:t>
      </w:r>
    </w:p>
    <w:p>
      <w:pPr>
        <w:spacing w:line="440" w:lineRule="exact"/>
        <w:ind w:firstLine="480" w:firstLineChars="200"/>
        <w:rPr>
          <w:rFonts w:ascii="宋体" w:hAnsi="宋体" w:cs="宋体"/>
          <w:bCs/>
          <w:sz w:val="24"/>
          <w:szCs w:val="24"/>
        </w:rPr>
      </w:pPr>
      <w:r>
        <w:rPr>
          <w:rFonts w:ascii="宋体" w:hAnsi="宋体" w:cs="宋体"/>
          <w:bCs/>
          <w:sz w:val="24"/>
          <w:szCs w:val="24"/>
        </w:rPr>
        <w:t>（2）质疑项目的名称、编号；</w:t>
      </w:r>
    </w:p>
    <w:p>
      <w:pPr>
        <w:spacing w:line="440" w:lineRule="exact"/>
        <w:ind w:firstLine="480" w:firstLineChars="200"/>
        <w:rPr>
          <w:rFonts w:ascii="宋体" w:hAnsi="宋体" w:cs="宋体"/>
          <w:bCs/>
          <w:sz w:val="24"/>
          <w:szCs w:val="24"/>
        </w:rPr>
      </w:pPr>
      <w:r>
        <w:rPr>
          <w:rFonts w:ascii="宋体" w:hAnsi="宋体" w:cs="宋体"/>
          <w:bCs/>
          <w:sz w:val="24"/>
          <w:szCs w:val="24"/>
        </w:rPr>
        <w:t>（3）具体、明确的质疑事项和质疑事项相关的请求；</w:t>
      </w:r>
    </w:p>
    <w:p>
      <w:pPr>
        <w:spacing w:line="440" w:lineRule="exact"/>
        <w:ind w:firstLine="480" w:firstLineChars="200"/>
        <w:rPr>
          <w:rFonts w:ascii="宋体" w:hAnsi="宋体" w:cs="宋体"/>
          <w:bCs/>
          <w:sz w:val="24"/>
          <w:szCs w:val="24"/>
        </w:rPr>
      </w:pPr>
      <w:r>
        <w:rPr>
          <w:rFonts w:ascii="宋体" w:hAnsi="宋体" w:cs="宋体"/>
          <w:bCs/>
          <w:sz w:val="24"/>
          <w:szCs w:val="24"/>
        </w:rPr>
        <w:t>（4）事实依据；</w:t>
      </w:r>
    </w:p>
    <w:p>
      <w:pPr>
        <w:spacing w:line="440" w:lineRule="exact"/>
        <w:ind w:firstLine="480" w:firstLineChars="200"/>
        <w:rPr>
          <w:rFonts w:ascii="宋体" w:hAnsi="宋体" w:cs="宋体"/>
          <w:bCs/>
          <w:sz w:val="24"/>
          <w:szCs w:val="24"/>
        </w:rPr>
      </w:pPr>
      <w:r>
        <w:rPr>
          <w:rFonts w:ascii="宋体" w:hAnsi="宋体" w:cs="宋体"/>
          <w:bCs/>
          <w:sz w:val="24"/>
          <w:szCs w:val="24"/>
        </w:rPr>
        <w:t>（5）必要的法律依据；</w:t>
      </w:r>
    </w:p>
    <w:p>
      <w:pPr>
        <w:spacing w:line="440" w:lineRule="exact"/>
        <w:ind w:firstLine="480" w:firstLineChars="200"/>
        <w:rPr>
          <w:rFonts w:ascii="宋体" w:hAnsi="宋体" w:cs="宋体"/>
          <w:bCs/>
          <w:sz w:val="24"/>
          <w:szCs w:val="24"/>
        </w:rPr>
      </w:pPr>
      <w:r>
        <w:rPr>
          <w:rFonts w:ascii="宋体" w:hAnsi="宋体" w:cs="宋体"/>
          <w:bCs/>
          <w:sz w:val="24"/>
          <w:szCs w:val="24"/>
        </w:rPr>
        <w:t>（6）提起质疑的日期；</w:t>
      </w:r>
    </w:p>
    <w:p>
      <w:pPr>
        <w:spacing w:line="440" w:lineRule="exact"/>
        <w:ind w:firstLine="480" w:firstLineChars="200"/>
        <w:rPr>
          <w:rFonts w:ascii="宋体" w:hAnsi="宋体" w:cs="宋体"/>
          <w:bCs/>
          <w:sz w:val="24"/>
          <w:szCs w:val="24"/>
        </w:rPr>
      </w:pPr>
      <w:r>
        <w:rPr>
          <w:rFonts w:ascii="宋体" w:hAnsi="宋体" w:cs="宋体"/>
          <w:bCs/>
          <w:sz w:val="24"/>
          <w:szCs w:val="24"/>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宋体" w:hAnsi="宋体" w:cs="宋体"/>
          <w:bCs/>
          <w:sz w:val="24"/>
          <w:szCs w:val="24"/>
        </w:rPr>
      </w:pPr>
      <w:r>
        <w:rPr>
          <w:rFonts w:ascii="宋体" w:hAnsi="宋体" w:cs="宋体"/>
          <w:bCs/>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宋体" w:hAnsi="宋体" w:cs="宋体"/>
          <w:bCs/>
          <w:sz w:val="24"/>
          <w:szCs w:val="24"/>
        </w:rPr>
      </w:pPr>
      <w:r>
        <w:rPr>
          <w:rFonts w:ascii="宋体" w:hAnsi="宋体" w:cs="宋体"/>
          <w:bCs/>
          <w:sz w:val="24"/>
          <w:szCs w:val="24"/>
        </w:rPr>
        <w:t>4.6  质疑供应商提起质疑应当符合下列条件：</w:t>
      </w:r>
    </w:p>
    <w:p>
      <w:pPr>
        <w:spacing w:line="440" w:lineRule="exact"/>
        <w:ind w:firstLine="480" w:firstLineChars="200"/>
        <w:rPr>
          <w:rFonts w:ascii="宋体" w:hAnsi="宋体" w:cs="宋体"/>
          <w:bCs/>
          <w:sz w:val="24"/>
          <w:szCs w:val="24"/>
        </w:rPr>
      </w:pPr>
      <w:r>
        <w:rPr>
          <w:rFonts w:ascii="宋体" w:hAnsi="宋体" w:cs="宋体"/>
          <w:bCs/>
          <w:sz w:val="24"/>
          <w:szCs w:val="24"/>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宋体" w:hAnsi="宋体" w:cs="宋体"/>
          <w:bCs/>
          <w:sz w:val="24"/>
          <w:szCs w:val="24"/>
        </w:rPr>
      </w:pPr>
      <w:r>
        <w:rPr>
          <w:rFonts w:ascii="宋体" w:hAnsi="宋体" w:cs="宋体"/>
          <w:bCs/>
          <w:sz w:val="24"/>
          <w:szCs w:val="24"/>
        </w:rPr>
        <w:t>（2）质疑函内容符合本章第4.4项的规定；</w:t>
      </w:r>
    </w:p>
    <w:p>
      <w:pPr>
        <w:spacing w:line="440" w:lineRule="exact"/>
        <w:ind w:firstLine="480" w:firstLineChars="200"/>
        <w:rPr>
          <w:rFonts w:ascii="宋体" w:hAnsi="宋体" w:cs="宋体"/>
          <w:bCs/>
          <w:sz w:val="24"/>
          <w:szCs w:val="24"/>
        </w:rPr>
      </w:pPr>
      <w:r>
        <w:rPr>
          <w:rFonts w:ascii="宋体" w:hAnsi="宋体" w:cs="宋体"/>
          <w:bCs/>
          <w:sz w:val="24"/>
          <w:szCs w:val="24"/>
        </w:rPr>
        <w:t>（3）在质疑有效期限内提起质疑；</w:t>
      </w:r>
    </w:p>
    <w:p>
      <w:pPr>
        <w:spacing w:line="440" w:lineRule="exact"/>
        <w:ind w:firstLine="480" w:firstLineChars="200"/>
        <w:rPr>
          <w:rFonts w:ascii="宋体" w:hAnsi="宋体" w:cs="宋体"/>
          <w:bCs/>
          <w:sz w:val="24"/>
          <w:szCs w:val="24"/>
        </w:rPr>
      </w:pPr>
      <w:r>
        <w:rPr>
          <w:rFonts w:ascii="宋体" w:hAnsi="宋体" w:cs="宋体"/>
          <w:bCs/>
          <w:sz w:val="24"/>
          <w:szCs w:val="24"/>
        </w:rPr>
        <w:t>（4）属于所质疑的采购人或采购人委托的采购代理机构组织的采购活动；</w:t>
      </w:r>
    </w:p>
    <w:p>
      <w:pPr>
        <w:spacing w:line="440" w:lineRule="exact"/>
        <w:ind w:firstLine="480" w:firstLineChars="200"/>
        <w:rPr>
          <w:rFonts w:ascii="宋体" w:hAnsi="宋体" w:cs="宋体"/>
          <w:bCs/>
          <w:sz w:val="24"/>
          <w:szCs w:val="24"/>
        </w:rPr>
      </w:pPr>
      <w:r>
        <w:rPr>
          <w:rFonts w:ascii="宋体" w:hAnsi="宋体" w:cs="宋体"/>
          <w:bCs/>
          <w:sz w:val="24"/>
          <w:szCs w:val="24"/>
        </w:rPr>
        <w:t xml:space="preserve">（5）同一质疑事项未经采购人或采购人委托的采购代理机构质疑处理； </w:t>
      </w:r>
    </w:p>
    <w:p>
      <w:pPr>
        <w:spacing w:line="440" w:lineRule="exact"/>
        <w:ind w:firstLine="480" w:firstLineChars="200"/>
        <w:rPr>
          <w:rFonts w:ascii="宋体" w:hAnsi="宋体" w:cs="宋体"/>
          <w:bCs/>
          <w:sz w:val="24"/>
          <w:szCs w:val="24"/>
        </w:rPr>
      </w:pPr>
      <w:r>
        <w:rPr>
          <w:rFonts w:ascii="宋体" w:hAnsi="宋体" w:cs="宋体"/>
          <w:bCs/>
          <w:sz w:val="24"/>
          <w:szCs w:val="24"/>
        </w:rPr>
        <w:t>（6）供应商对同一采购程序环节的质疑应当在质疑有效期内一次性提出；</w:t>
      </w:r>
    </w:p>
    <w:p>
      <w:pPr>
        <w:spacing w:line="440" w:lineRule="exact"/>
        <w:ind w:firstLine="480" w:firstLineChars="200"/>
        <w:rPr>
          <w:rFonts w:ascii="宋体" w:hAnsi="宋体" w:cs="宋体"/>
          <w:bCs/>
          <w:sz w:val="24"/>
          <w:szCs w:val="24"/>
        </w:rPr>
      </w:pPr>
      <w:r>
        <w:rPr>
          <w:rFonts w:ascii="宋体" w:hAnsi="宋体" w:cs="宋体"/>
          <w:bCs/>
          <w:sz w:val="24"/>
          <w:szCs w:val="24"/>
        </w:rPr>
        <w:t>（7）供应商提交质疑应当提交必要的证明材料，证明材料应以合法手段取得；</w:t>
      </w:r>
    </w:p>
    <w:p>
      <w:pPr>
        <w:spacing w:line="440" w:lineRule="exact"/>
        <w:ind w:firstLine="480" w:firstLineChars="200"/>
        <w:rPr>
          <w:rFonts w:ascii="宋体" w:hAnsi="宋体" w:cs="宋体"/>
          <w:bCs/>
          <w:sz w:val="24"/>
          <w:szCs w:val="24"/>
        </w:rPr>
      </w:pPr>
      <w:r>
        <w:rPr>
          <w:rFonts w:ascii="宋体" w:hAnsi="宋体" w:cs="宋体"/>
          <w:bCs/>
          <w:sz w:val="24"/>
          <w:szCs w:val="24"/>
        </w:rPr>
        <w:t>（8）财政部门规定的其他条件。</w:t>
      </w:r>
    </w:p>
    <w:p>
      <w:pPr>
        <w:spacing w:line="440" w:lineRule="exact"/>
        <w:ind w:firstLine="480" w:firstLineChars="200"/>
        <w:rPr>
          <w:rFonts w:ascii="宋体" w:hAnsi="宋体" w:cs="宋体"/>
          <w:bCs/>
          <w:sz w:val="24"/>
          <w:szCs w:val="24"/>
        </w:rPr>
      </w:pPr>
      <w:r>
        <w:rPr>
          <w:rFonts w:ascii="宋体" w:hAnsi="宋体" w:cs="宋体"/>
          <w:bCs/>
          <w:sz w:val="24"/>
          <w:szCs w:val="24"/>
        </w:rPr>
        <w:t>4.7  采购人或采购人委托的采购代理机构自受理质疑之日起七个工作日内，对质疑事项作出答复，并以书面形式通知质疑供应商及其他有关供应商。</w:t>
      </w:r>
    </w:p>
    <w:p>
      <w:pPr>
        <w:pStyle w:val="12"/>
        <w:spacing w:line="440" w:lineRule="exact"/>
        <w:ind w:firstLine="360"/>
        <w:rPr>
          <w:rFonts w:hint="default" w:hAnsi="宋体" w:cs="宋体"/>
          <w:sz w:val="24"/>
          <w:szCs w:val="24"/>
        </w:rPr>
      </w:pPr>
      <w:r>
        <w:rPr>
          <w:rFonts w:hAnsi="宋体" w:cs="宋体"/>
          <w:sz w:val="24"/>
          <w:szCs w:val="24"/>
        </w:rPr>
        <w:t>5.  投诉</w:t>
      </w:r>
    </w:p>
    <w:p>
      <w:pPr>
        <w:pStyle w:val="12"/>
        <w:spacing w:line="440" w:lineRule="exact"/>
        <w:ind w:firstLine="360"/>
        <w:rPr>
          <w:rFonts w:hint="default" w:hAnsi="宋体" w:cs="宋体"/>
          <w:sz w:val="24"/>
          <w:szCs w:val="24"/>
        </w:rPr>
      </w:pPr>
      <w:r>
        <w:rPr>
          <w:rFonts w:hAnsi="宋体" w:cs="宋体"/>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西乡塘区政府采购监督管理部门提起投诉。</w:t>
      </w:r>
    </w:p>
    <w:p>
      <w:pPr>
        <w:pStyle w:val="12"/>
        <w:spacing w:line="440" w:lineRule="exact"/>
        <w:ind w:firstLine="360"/>
        <w:rPr>
          <w:rFonts w:hint="default" w:hAnsi="宋体" w:cs="宋体"/>
          <w:sz w:val="24"/>
          <w:szCs w:val="24"/>
        </w:rPr>
      </w:pPr>
      <w:r>
        <w:rPr>
          <w:rFonts w:hAnsi="宋体" w:cs="宋体"/>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2"/>
        <w:spacing w:line="440" w:lineRule="exact"/>
        <w:ind w:firstLine="360"/>
        <w:rPr>
          <w:rFonts w:hint="default" w:hAnsi="宋体" w:cs="宋体"/>
          <w:sz w:val="24"/>
          <w:szCs w:val="24"/>
        </w:rPr>
      </w:pPr>
      <w:r>
        <w:rPr>
          <w:rFonts w:hAnsi="宋体" w:cs="宋体"/>
          <w:sz w:val="24"/>
          <w:szCs w:val="24"/>
        </w:rPr>
        <w:t xml:space="preserve">（1）投诉人和被投诉人的名称、地址、电话等； </w:t>
      </w:r>
    </w:p>
    <w:p>
      <w:pPr>
        <w:pStyle w:val="12"/>
        <w:spacing w:line="440" w:lineRule="exact"/>
        <w:ind w:firstLine="360"/>
        <w:rPr>
          <w:rFonts w:hint="default" w:hAnsi="宋体" w:cs="宋体"/>
          <w:sz w:val="24"/>
          <w:szCs w:val="24"/>
        </w:rPr>
      </w:pPr>
      <w:r>
        <w:rPr>
          <w:rFonts w:hAnsi="宋体" w:cs="宋体"/>
          <w:sz w:val="24"/>
          <w:szCs w:val="24"/>
        </w:rPr>
        <w:t>（2）具体的投诉事项及事实依据；</w:t>
      </w:r>
    </w:p>
    <w:p>
      <w:pPr>
        <w:pStyle w:val="12"/>
        <w:spacing w:line="440" w:lineRule="exact"/>
        <w:ind w:firstLine="360"/>
        <w:rPr>
          <w:rFonts w:hint="default" w:hAnsi="宋体" w:cs="宋体"/>
          <w:sz w:val="24"/>
          <w:szCs w:val="24"/>
        </w:rPr>
      </w:pPr>
      <w:r>
        <w:rPr>
          <w:rFonts w:hAnsi="宋体" w:cs="宋体"/>
          <w:sz w:val="24"/>
          <w:szCs w:val="24"/>
        </w:rPr>
        <w:t xml:space="preserve">（3）质疑和质疑答复情况及相关证明材料； </w:t>
      </w:r>
    </w:p>
    <w:p>
      <w:pPr>
        <w:pStyle w:val="12"/>
        <w:spacing w:line="440" w:lineRule="exact"/>
        <w:ind w:firstLine="360"/>
        <w:rPr>
          <w:rFonts w:hint="default" w:hAnsi="宋体" w:cs="宋体"/>
          <w:sz w:val="24"/>
          <w:szCs w:val="24"/>
        </w:rPr>
      </w:pPr>
      <w:r>
        <w:rPr>
          <w:rFonts w:hAnsi="宋体" w:cs="宋体"/>
          <w:sz w:val="24"/>
          <w:szCs w:val="24"/>
        </w:rPr>
        <w:t>（4）提起投诉的日期。</w:t>
      </w:r>
    </w:p>
    <w:p>
      <w:pPr>
        <w:pStyle w:val="12"/>
        <w:spacing w:line="440" w:lineRule="exact"/>
        <w:ind w:firstLine="360"/>
        <w:rPr>
          <w:rFonts w:hint="default" w:hAnsi="宋体" w:cs="宋体"/>
          <w:sz w:val="24"/>
          <w:szCs w:val="24"/>
        </w:rPr>
      </w:pPr>
      <w:r>
        <w:rPr>
          <w:rFonts w:hAnsi="宋体" w:cs="宋体"/>
          <w:sz w:val="24"/>
          <w:szCs w:val="24"/>
        </w:rPr>
        <w:t xml:space="preserve">    投诉书应当署名。投诉人为自然人的，应当由本人签字；投诉人为法人或者其他组织的，应当由法定代表人或者主要负责人签字盖章并加盖公章。</w:t>
      </w:r>
    </w:p>
    <w:p>
      <w:pPr>
        <w:pStyle w:val="12"/>
        <w:spacing w:line="440" w:lineRule="exact"/>
        <w:ind w:firstLine="360"/>
        <w:rPr>
          <w:rFonts w:hint="default" w:hAnsi="宋体" w:cs="宋体"/>
          <w:sz w:val="24"/>
          <w:szCs w:val="24"/>
        </w:rPr>
      </w:pPr>
      <w:r>
        <w:rPr>
          <w:rFonts w:hAnsi="宋体" w:cs="宋体"/>
          <w:sz w:val="24"/>
          <w:szCs w:val="24"/>
        </w:rPr>
        <w:t>5.3  投诉人可以委托代理人办理投诉事务。代理人办理投诉事务时，除提交投诉书外，还应当提交投诉人的授权委托书，授权委托书应当载明委托代理的具体权限和事项。</w:t>
      </w:r>
    </w:p>
    <w:p>
      <w:pPr>
        <w:pStyle w:val="12"/>
        <w:spacing w:line="440" w:lineRule="exact"/>
        <w:ind w:firstLine="360"/>
        <w:rPr>
          <w:rFonts w:hint="default" w:hAnsi="宋体" w:cs="宋体"/>
          <w:sz w:val="24"/>
          <w:szCs w:val="24"/>
        </w:rPr>
      </w:pPr>
      <w:r>
        <w:rPr>
          <w:rFonts w:hAnsi="宋体" w:cs="宋体"/>
          <w:sz w:val="24"/>
          <w:szCs w:val="24"/>
        </w:rPr>
        <w:t>5.4  投诉人提起投诉应当符合下列条件：</w:t>
      </w:r>
    </w:p>
    <w:p>
      <w:pPr>
        <w:pStyle w:val="12"/>
        <w:spacing w:line="440" w:lineRule="exact"/>
        <w:ind w:firstLine="360"/>
        <w:rPr>
          <w:rFonts w:hint="default" w:hAnsi="宋体" w:cs="宋体"/>
          <w:sz w:val="24"/>
          <w:szCs w:val="24"/>
        </w:rPr>
      </w:pPr>
      <w:r>
        <w:rPr>
          <w:rFonts w:hAnsi="宋体" w:cs="宋体"/>
          <w:sz w:val="24"/>
          <w:szCs w:val="24"/>
        </w:rPr>
        <w:t>（1）投诉人是参与所投诉政府采购活动的供应商；</w:t>
      </w:r>
    </w:p>
    <w:p>
      <w:pPr>
        <w:pStyle w:val="12"/>
        <w:spacing w:line="440" w:lineRule="exact"/>
        <w:ind w:firstLine="360"/>
        <w:rPr>
          <w:rFonts w:hint="default" w:hAnsi="宋体" w:cs="宋体"/>
          <w:sz w:val="24"/>
          <w:szCs w:val="24"/>
        </w:rPr>
      </w:pPr>
      <w:r>
        <w:rPr>
          <w:rFonts w:hAnsi="宋体" w:cs="宋体"/>
          <w:sz w:val="24"/>
          <w:szCs w:val="24"/>
        </w:rPr>
        <w:t>（2）提起投诉前已依法进行质疑；</w:t>
      </w:r>
    </w:p>
    <w:p>
      <w:pPr>
        <w:pStyle w:val="12"/>
        <w:spacing w:line="440" w:lineRule="exact"/>
        <w:ind w:firstLine="360"/>
        <w:rPr>
          <w:rFonts w:hint="default" w:hAnsi="宋体" w:cs="宋体"/>
          <w:sz w:val="24"/>
          <w:szCs w:val="24"/>
        </w:rPr>
      </w:pPr>
      <w:r>
        <w:rPr>
          <w:rFonts w:hAnsi="宋体" w:cs="宋体"/>
          <w:sz w:val="24"/>
          <w:szCs w:val="24"/>
        </w:rPr>
        <w:t>（3）投诉书内容符合本章第5.2项的规定；</w:t>
      </w:r>
    </w:p>
    <w:p>
      <w:pPr>
        <w:pStyle w:val="12"/>
        <w:spacing w:line="440" w:lineRule="exact"/>
        <w:ind w:firstLine="360"/>
        <w:rPr>
          <w:rFonts w:hint="default" w:hAnsi="宋体" w:cs="宋体"/>
          <w:sz w:val="24"/>
          <w:szCs w:val="24"/>
        </w:rPr>
      </w:pPr>
      <w:r>
        <w:rPr>
          <w:rFonts w:hAnsi="宋体" w:cs="宋体"/>
          <w:sz w:val="24"/>
          <w:szCs w:val="24"/>
        </w:rPr>
        <w:t>（4）在投诉有效期限内提起投诉；</w:t>
      </w:r>
    </w:p>
    <w:p>
      <w:pPr>
        <w:pStyle w:val="12"/>
        <w:spacing w:line="440" w:lineRule="exact"/>
        <w:ind w:firstLine="360"/>
        <w:rPr>
          <w:rFonts w:hint="default" w:hAnsi="宋体" w:cs="宋体"/>
          <w:sz w:val="24"/>
          <w:szCs w:val="24"/>
        </w:rPr>
      </w:pPr>
      <w:r>
        <w:rPr>
          <w:rFonts w:hAnsi="宋体" w:cs="宋体"/>
          <w:sz w:val="24"/>
          <w:szCs w:val="24"/>
        </w:rPr>
        <w:t>（5）属于南宁市西乡塘区政府采购监督管理部门管辖；</w:t>
      </w:r>
    </w:p>
    <w:p>
      <w:pPr>
        <w:pStyle w:val="12"/>
        <w:spacing w:line="440" w:lineRule="exact"/>
        <w:ind w:firstLine="360"/>
        <w:rPr>
          <w:rFonts w:hint="default" w:hAnsi="宋体" w:cs="宋体"/>
          <w:sz w:val="24"/>
          <w:szCs w:val="24"/>
        </w:rPr>
      </w:pPr>
      <w:r>
        <w:rPr>
          <w:rFonts w:hAnsi="宋体" w:cs="宋体"/>
          <w:sz w:val="24"/>
          <w:szCs w:val="24"/>
        </w:rPr>
        <w:t>（6）同一投诉事项未经南宁市西乡塘区政府采购监督管理部门投诉处理；</w:t>
      </w:r>
    </w:p>
    <w:p>
      <w:pPr>
        <w:pStyle w:val="12"/>
        <w:spacing w:line="440" w:lineRule="exact"/>
        <w:ind w:firstLine="360"/>
        <w:rPr>
          <w:rFonts w:hint="default" w:hAnsi="宋体" w:cs="宋体"/>
          <w:sz w:val="24"/>
          <w:szCs w:val="24"/>
        </w:rPr>
      </w:pPr>
      <w:r>
        <w:rPr>
          <w:rFonts w:hAnsi="宋体" w:cs="宋体"/>
          <w:sz w:val="24"/>
          <w:szCs w:val="24"/>
        </w:rPr>
        <w:t>（7）国务院财政部门规定的其他条件。</w:t>
      </w:r>
    </w:p>
    <w:p>
      <w:pPr>
        <w:pStyle w:val="12"/>
        <w:spacing w:line="440" w:lineRule="exact"/>
        <w:ind w:firstLine="360"/>
        <w:rPr>
          <w:rFonts w:hint="default" w:hAnsi="宋体" w:cs="宋体"/>
          <w:sz w:val="24"/>
          <w:szCs w:val="24"/>
        </w:rPr>
      </w:pPr>
      <w:r>
        <w:rPr>
          <w:rFonts w:hAnsi="宋体" w:cs="宋体"/>
          <w:sz w:val="24"/>
          <w:szCs w:val="24"/>
        </w:rPr>
        <w:t>5.5  南宁市西乡塘区政府采购监督管理部门自受理投诉之日起30个工作日内，对投诉事项作出处理决定，并以书面形式通知投诉人、被投诉人及其他与投诉处理结果有利害关系的政府采购当事人。</w:t>
      </w:r>
    </w:p>
    <w:p>
      <w:pPr>
        <w:pStyle w:val="12"/>
        <w:spacing w:line="440" w:lineRule="exact"/>
        <w:ind w:firstLine="360"/>
        <w:rPr>
          <w:rFonts w:hint="default" w:hAnsi="宋体" w:cs="宋体"/>
          <w:sz w:val="24"/>
          <w:szCs w:val="24"/>
        </w:rPr>
      </w:pPr>
      <w:r>
        <w:rPr>
          <w:rFonts w:hAnsi="宋体" w:cs="宋体"/>
          <w:sz w:val="24"/>
          <w:szCs w:val="24"/>
        </w:rPr>
        <w:t>5.6  南宁市西乡塘区政府采购监督管理部门在处理投诉事项期间，可以视具体情况暂停采购活动。</w:t>
      </w:r>
    </w:p>
    <w:p>
      <w:pPr>
        <w:pStyle w:val="12"/>
        <w:jc w:val="center"/>
        <w:outlineLvl w:val="1"/>
        <w:rPr>
          <w:rFonts w:hint="default" w:hAnsi="宋体" w:cs="宋体"/>
          <w:b/>
          <w:bCs/>
          <w:sz w:val="30"/>
          <w:szCs w:val="30"/>
        </w:rPr>
      </w:pPr>
      <w:bookmarkStart w:id="24" w:name="_Toc30478"/>
      <w:bookmarkStart w:id="25" w:name="_Toc1168"/>
      <w:bookmarkStart w:id="26" w:name="_Toc18282"/>
      <w:r>
        <w:rPr>
          <w:rFonts w:hAnsi="宋体" w:cs="宋体"/>
          <w:b/>
          <w:bCs/>
          <w:sz w:val="30"/>
          <w:szCs w:val="30"/>
        </w:rPr>
        <w:t>二    公开招标文件</w:t>
      </w:r>
      <w:bookmarkEnd w:id="24"/>
      <w:bookmarkEnd w:id="25"/>
      <w:bookmarkEnd w:id="26"/>
    </w:p>
    <w:p>
      <w:pPr>
        <w:pStyle w:val="12"/>
        <w:spacing w:line="440" w:lineRule="exact"/>
        <w:rPr>
          <w:rFonts w:hint="default" w:hAnsi="宋体" w:cs="宋体"/>
          <w:sz w:val="24"/>
          <w:szCs w:val="24"/>
        </w:rPr>
      </w:pPr>
      <w:r>
        <w:rPr>
          <w:rFonts w:hAnsi="宋体" w:cs="宋体"/>
          <w:sz w:val="24"/>
          <w:szCs w:val="24"/>
        </w:rPr>
        <w:t>6.  公开招标文件的组成</w:t>
      </w:r>
    </w:p>
    <w:p>
      <w:pPr>
        <w:pStyle w:val="12"/>
        <w:spacing w:line="440" w:lineRule="exact"/>
        <w:ind w:firstLine="410" w:firstLineChars="171"/>
        <w:rPr>
          <w:rFonts w:hint="default" w:hAnsi="宋体" w:cs="宋体"/>
          <w:sz w:val="24"/>
          <w:szCs w:val="24"/>
        </w:rPr>
      </w:pPr>
      <w:r>
        <w:rPr>
          <w:rFonts w:hAnsi="宋体" w:cs="宋体"/>
          <w:sz w:val="24"/>
          <w:szCs w:val="24"/>
        </w:rPr>
        <w:t>6.1  本公开招标文件包括六个章节，各章的内容如下：</w:t>
      </w:r>
    </w:p>
    <w:p>
      <w:pPr>
        <w:pStyle w:val="12"/>
        <w:spacing w:line="440" w:lineRule="exact"/>
        <w:ind w:firstLine="820" w:firstLineChars="342"/>
        <w:rPr>
          <w:rFonts w:hint="default" w:hAnsi="宋体" w:cs="宋体"/>
          <w:sz w:val="24"/>
          <w:szCs w:val="24"/>
        </w:rPr>
      </w:pPr>
      <w:r>
        <w:rPr>
          <w:rFonts w:hAnsi="宋体" w:cs="宋体"/>
          <w:sz w:val="24"/>
          <w:szCs w:val="24"/>
        </w:rPr>
        <w:t>第一章  招标公告</w:t>
      </w:r>
    </w:p>
    <w:p>
      <w:pPr>
        <w:pStyle w:val="12"/>
        <w:spacing w:line="440" w:lineRule="exact"/>
        <w:ind w:firstLine="820" w:firstLineChars="342"/>
        <w:rPr>
          <w:rFonts w:hint="default" w:hAnsi="宋体" w:cs="宋体"/>
          <w:sz w:val="24"/>
          <w:szCs w:val="24"/>
        </w:rPr>
      </w:pPr>
      <w:r>
        <w:rPr>
          <w:rFonts w:hAnsi="宋体" w:cs="宋体"/>
          <w:sz w:val="24"/>
          <w:szCs w:val="24"/>
        </w:rPr>
        <w:t>第二章  货物需求一览表</w:t>
      </w:r>
    </w:p>
    <w:p>
      <w:pPr>
        <w:pStyle w:val="12"/>
        <w:spacing w:line="440" w:lineRule="exact"/>
        <w:ind w:firstLine="820" w:firstLineChars="342"/>
        <w:rPr>
          <w:rFonts w:hint="default" w:hAnsi="宋体" w:cs="宋体"/>
          <w:sz w:val="24"/>
          <w:szCs w:val="24"/>
        </w:rPr>
      </w:pPr>
      <w:r>
        <w:rPr>
          <w:rFonts w:hAnsi="宋体" w:cs="宋体"/>
          <w:sz w:val="24"/>
          <w:szCs w:val="24"/>
        </w:rPr>
        <w:t>第三章  评标方法</w:t>
      </w:r>
    </w:p>
    <w:p>
      <w:pPr>
        <w:pStyle w:val="12"/>
        <w:spacing w:line="440" w:lineRule="exact"/>
        <w:ind w:firstLine="820" w:firstLineChars="342"/>
        <w:rPr>
          <w:rFonts w:hint="default" w:hAnsi="宋体" w:cs="宋体"/>
          <w:sz w:val="24"/>
          <w:szCs w:val="24"/>
        </w:rPr>
      </w:pPr>
      <w:r>
        <w:rPr>
          <w:rFonts w:hAnsi="宋体" w:cs="宋体"/>
          <w:sz w:val="24"/>
          <w:szCs w:val="24"/>
        </w:rPr>
        <w:t>第四章  投标人须知</w:t>
      </w:r>
    </w:p>
    <w:p>
      <w:pPr>
        <w:pStyle w:val="12"/>
        <w:spacing w:line="440" w:lineRule="exact"/>
        <w:ind w:firstLine="820" w:firstLineChars="342"/>
        <w:rPr>
          <w:rFonts w:hint="default" w:hAnsi="宋体" w:cs="宋体"/>
          <w:sz w:val="24"/>
          <w:szCs w:val="24"/>
        </w:rPr>
      </w:pPr>
      <w:r>
        <w:rPr>
          <w:rFonts w:hAnsi="宋体" w:cs="宋体"/>
          <w:sz w:val="24"/>
          <w:szCs w:val="24"/>
        </w:rPr>
        <w:t>第五章  投标文件格式</w:t>
      </w:r>
    </w:p>
    <w:p>
      <w:pPr>
        <w:pStyle w:val="12"/>
        <w:spacing w:line="440" w:lineRule="exact"/>
        <w:ind w:firstLine="820" w:firstLineChars="342"/>
        <w:rPr>
          <w:rFonts w:hint="default" w:hAnsi="宋体" w:cs="宋体"/>
          <w:sz w:val="24"/>
          <w:szCs w:val="24"/>
        </w:rPr>
      </w:pPr>
      <w:r>
        <w:rPr>
          <w:rFonts w:hAnsi="宋体" w:cs="宋体"/>
          <w:sz w:val="24"/>
          <w:szCs w:val="24"/>
        </w:rPr>
        <w:t>第六章  合同条款及格式</w:t>
      </w:r>
    </w:p>
    <w:p>
      <w:pPr>
        <w:pStyle w:val="12"/>
        <w:spacing w:line="440" w:lineRule="exact"/>
        <w:ind w:firstLine="410" w:firstLineChars="171"/>
        <w:rPr>
          <w:rFonts w:hint="default" w:hAnsi="宋体" w:cs="宋体"/>
          <w:sz w:val="24"/>
          <w:szCs w:val="24"/>
        </w:rPr>
      </w:pPr>
      <w:r>
        <w:rPr>
          <w:rFonts w:hAnsi="宋体" w:cs="宋体"/>
          <w:sz w:val="24"/>
          <w:szCs w:val="24"/>
        </w:rPr>
        <w:t>6.2根据本章第7.1项的规定对公开招标文件所做的澄清、修改，构成招标文件的组成部分。当公开招标文件与招标文件的澄清和修改就同一内容的表述不一致时，以最后发出的书面文件为准。</w:t>
      </w:r>
    </w:p>
    <w:p>
      <w:pPr>
        <w:pStyle w:val="12"/>
        <w:spacing w:line="440" w:lineRule="exact"/>
        <w:rPr>
          <w:rFonts w:hint="default" w:hAnsi="宋体" w:cs="宋体"/>
          <w:sz w:val="24"/>
          <w:szCs w:val="24"/>
        </w:rPr>
      </w:pPr>
      <w:r>
        <w:rPr>
          <w:rFonts w:hAnsi="宋体" w:cs="宋体"/>
          <w:sz w:val="24"/>
          <w:szCs w:val="24"/>
        </w:rPr>
        <w:t>7.  招标文件的澄清和修改</w:t>
      </w:r>
    </w:p>
    <w:p>
      <w:pPr>
        <w:pStyle w:val="12"/>
        <w:spacing w:after="165" w:line="440" w:lineRule="exact"/>
        <w:ind w:left="2" w:firstLine="480"/>
        <w:rPr>
          <w:rFonts w:hint="default" w:hAnsi="宋体" w:cs="宋体"/>
          <w:sz w:val="24"/>
          <w:szCs w:val="24"/>
        </w:rPr>
      </w:pPr>
      <w:r>
        <w:rPr>
          <w:rFonts w:hAnsi="宋体" w:cs="宋体"/>
          <w:sz w:val="24"/>
          <w:szCs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12"/>
        <w:spacing w:after="165" w:line="440" w:lineRule="exact"/>
        <w:ind w:left="2" w:leftChars="1" w:firstLine="480" w:firstLineChars="200"/>
        <w:rPr>
          <w:rFonts w:hint="default" w:hAnsi="宋体" w:cs="宋体"/>
          <w:b/>
          <w:bCs/>
          <w:sz w:val="24"/>
          <w:szCs w:val="24"/>
        </w:rPr>
      </w:pPr>
      <w:r>
        <w:rPr>
          <w:rFonts w:hAnsi="宋体" w:cs="宋体"/>
          <w:sz w:val="24"/>
          <w:szCs w:val="24"/>
        </w:rPr>
        <w:t>7.2  采购人或采购代理机构必须在投标截止时间15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15日，则相应延长投标截止时间。</w:t>
      </w:r>
      <w:r>
        <w:rPr>
          <w:rFonts w:hAnsi="宋体" w:cs="宋体"/>
          <w:b/>
          <w:bCs/>
          <w:sz w:val="24"/>
          <w:szCs w:val="24"/>
        </w:rPr>
        <w:t>请各投标单位随时关注网站动态，代理机构将不再另行电话通知。</w:t>
      </w:r>
    </w:p>
    <w:p>
      <w:pPr>
        <w:pStyle w:val="12"/>
        <w:spacing w:after="165" w:line="440" w:lineRule="exact"/>
        <w:ind w:left="2" w:leftChars="1" w:firstLine="480" w:firstLineChars="200"/>
        <w:rPr>
          <w:rFonts w:hint="default" w:hAnsi="宋体" w:cs="宋体"/>
          <w:b/>
          <w:sz w:val="24"/>
          <w:szCs w:val="24"/>
        </w:rPr>
      </w:pPr>
      <w:r>
        <w:rPr>
          <w:rFonts w:hAnsi="宋体" w:cs="宋体"/>
          <w:sz w:val="24"/>
          <w:szCs w:val="24"/>
        </w:rPr>
        <w:t>7.3 采购人或采购代理机构对已发出的招标文件进行必要澄清或修改的，应在投标截止时间15日前，在本章第2.1项规定的政府采购信息发布媒体上发布更正公告。如果修改招标文件的时间距投标截止时间不足15日，则相应延长投标截止时间。</w:t>
      </w:r>
      <w:r>
        <w:rPr>
          <w:rFonts w:hAnsi="宋体" w:cs="宋体"/>
          <w:b/>
          <w:sz w:val="24"/>
          <w:szCs w:val="24"/>
        </w:rPr>
        <w:t>请各投标单位随时关注网站动态，代理机构将不再另行电话通知。</w:t>
      </w:r>
    </w:p>
    <w:p>
      <w:pPr>
        <w:pStyle w:val="12"/>
        <w:spacing w:after="165" w:line="440" w:lineRule="exact"/>
        <w:ind w:left="2" w:leftChars="1" w:firstLine="480" w:firstLineChars="200"/>
        <w:rPr>
          <w:rFonts w:hint="default" w:hAnsi="宋体" w:cs="宋体"/>
          <w:sz w:val="24"/>
          <w:szCs w:val="24"/>
        </w:rPr>
      </w:pPr>
      <w:r>
        <w:rPr>
          <w:rFonts w:hAnsi="宋体" w:cs="宋体"/>
          <w:sz w:val="24"/>
          <w:szCs w:val="24"/>
        </w:rPr>
        <w:t>7.4  采购人和采购代理机构可以视采购具体情况，变更投标截止时间和开标时间，将在本章第2.1项规定的政府采购信息发布媒体上发布变更公告。</w:t>
      </w:r>
      <w:r>
        <w:rPr>
          <w:rFonts w:hAnsi="宋体" w:cs="宋体"/>
          <w:b/>
          <w:sz w:val="24"/>
          <w:szCs w:val="24"/>
        </w:rPr>
        <w:t>请各投标单位随时关注网站动态，代理机构将不再另行电话通知。</w:t>
      </w:r>
    </w:p>
    <w:p>
      <w:pPr>
        <w:pStyle w:val="12"/>
        <w:spacing w:line="440" w:lineRule="exact"/>
        <w:ind w:left="2" w:firstLine="360"/>
        <w:rPr>
          <w:rFonts w:hint="default" w:hAnsi="宋体" w:cs="宋体"/>
          <w:sz w:val="24"/>
          <w:szCs w:val="24"/>
        </w:rPr>
      </w:pPr>
    </w:p>
    <w:p>
      <w:pPr>
        <w:pStyle w:val="12"/>
        <w:spacing w:line="440" w:lineRule="exact"/>
        <w:rPr>
          <w:rFonts w:hint="default" w:hAnsi="宋体" w:cs="宋体"/>
          <w:b/>
          <w:bCs/>
        </w:rPr>
      </w:pPr>
    </w:p>
    <w:p>
      <w:pPr>
        <w:pStyle w:val="12"/>
        <w:jc w:val="center"/>
        <w:outlineLvl w:val="1"/>
        <w:rPr>
          <w:rFonts w:hint="default" w:hAnsi="宋体" w:cs="宋体"/>
          <w:b/>
          <w:bCs/>
          <w:sz w:val="30"/>
          <w:szCs w:val="30"/>
        </w:rPr>
      </w:pPr>
      <w:bookmarkStart w:id="27" w:name="_Toc27975"/>
      <w:bookmarkStart w:id="28" w:name="_Toc22999"/>
      <w:bookmarkStart w:id="29" w:name="_Toc10923"/>
      <w:r>
        <w:rPr>
          <w:rFonts w:hAnsi="宋体" w:cs="宋体"/>
          <w:b/>
          <w:bCs/>
          <w:sz w:val="30"/>
          <w:szCs w:val="30"/>
        </w:rPr>
        <w:t>三    投标文件</w:t>
      </w:r>
      <w:bookmarkEnd w:id="27"/>
      <w:bookmarkEnd w:id="28"/>
      <w:bookmarkEnd w:id="29"/>
    </w:p>
    <w:p>
      <w:pPr>
        <w:pStyle w:val="12"/>
        <w:spacing w:line="440" w:lineRule="exact"/>
        <w:rPr>
          <w:rFonts w:hint="default" w:hAnsi="宋体" w:cs="宋体"/>
          <w:sz w:val="24"/>
          <w:szCs w:val="24"/>
        </w:rPr>
      </w:pPr>
      <w:r>
        <w:rPr>
          <w:rFonts w:hAnsi="宋体" w:cs="宋体"/>
          <w:sz w:val="24"/>
          <w:szCs w:val="24"/>
        </w:rPr>
        <w:t>8.  投标文件的编制</w:t>
      </w:r>
    </w:p>
    <w:p>
      <w:pPr>
        <w:pStyle w:val="12"/>
        <w:spacing w:line="440" w:lineRule="exact"/>
        <w:ind w:left="2" w:firstLine="360"/>
        <w:rPr>
          <w:rFonts w:hint="default" w:hAnsi="宋体" w:cs="宋体"/>
          <w:sz w:val="24"/>
          <w:szCs w:val="24"/>
        </w:rPr>
      </w:pPr>
      <w:r>
        <w:rPr>
          <w:rFonts w:hAnsi="宋体" w:cs="宋体"/>
          <w:sz w:val="24"/>
          <w:szCs w:val="24"/>
        </w:rPr>
        <w:t>8.1  投标人应仔细阅读招标文件，在充分了解招标的内容、技术参数要求和商务条款以及实质性要求和条件后，编写投标文件。</w:t>
      </w:r>
    </w:p>
    <w:p>
      <w:pPr>
        <w:pStyle w:val="12"/>
        <w:spacing w:line="440" w:lineRule="exact"/>
        <w:ind w:left="2" w:firstLine="360"/>
        <w:rPr>
          <w:rFonts w:hint="default" w:hAnsi="宋体" w:cs="宋体"/>
          <w:sz w:val="24"/>
          <w:szCs w:val="24"/>
        </w:rPr>
      </w:pPr>
      <w:r>
        <w:rPr>
          <w:rFonts w:hAnsi="宋体" w:cs="宋体"/>
          <w:sz w:val="24"/>
          <w:szCs w:val="24"/>
        </w:rPr>
        <w:t>8.2  对招标文件的实质性要求和条件作出响应是指投标人必须对招标文件中标注为实质性要求和条件的技术参数要求、商务条款及其它内容</w:t>
      </w:r>
      <w:r>
        <w:rPr>
          <w:rFonts w:hAnsi="宋体" w:cs="宋体"/>
          <w:b/>
          <w:bCs/>
          <w:sz w:val="24"/>
          <w:szCs w:val="24"/>
        </w:rPr>
        <w:t>作出满足或者优于原要求和条件的承诺</w:t>
      </w:r>
      <w:r>
        <w:rPr>
          <w:rFonts w:hAnsi="宋体" w:cs="宋体"/>
          <w:sz w:val="24"/>
          <w:szCs w:val="24"/>
        </w:rPr>
        <w:t>。</w:t>
      </w:r>
    </w:p>
    <w:p>
      <w:pPr>
        <w:pStyle w:val="12"/>
        <w:spacing w:line="440" w:lineRule="exact"/>
        <w:ind w:left="2" w:firstLine="360"/>
        <w:rPr>
          <w:rFonts w:hint="default" w:hAnsi="宋体" w:cs="宋体"/>
          <w:sz w:val="24"/>
          <w:szCs w:val="24"/>
        </w:rPr>
      </w:pPr>
      <w:r>
        <w:rPr>
          <w:rFonts w:hAnsi="宋体" w:cs="宋体"/>
          <w:sz w:val="24"/>
          <w:szCs w:val="24"/>
        </w:rPr>
        <w:t>8.3  招标文件中标注★号的内容为实质性要求和条件。未标注★号的内容在评标时不得作为判定投标无效的依据。</w:t>
      </w:r>
    </w:p>
    <w:p>
      <w:pPr>
        <w:pStyle w:val="12"/>
        <w:spacing w:line="440" w:lineRule="exact"/>
        <w:ind w:left="2" w:firstLine="360"/>
        <w:rPr>
          <w:rFonts w:hint="default" w:hAnsi="宋体" w:cs="宋体"/>
          <w:sz w:val="24"/>
          <w:szCs w:val="24"/>
        </w:rPr>
      </w:pPr>
      <w:r>
        <w:rPr>
          <w:rFonts w:hAnsi="宋体" w:cs="宋体"/>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2"/>
        <w:spacing w:line="440" w:lineRule="exact"/>
        <w:ind w:left="2" w:firstLine="360"/>
        <w:rPr>
          <w:rFonts w:hint="default" w:hAnsi="宋体" w:cs="宋体"/>
          <w:sz w:val="24"/>
          <w:szCs w:val="24"/>
        </w:rPr>
      </w:pPr>
      <w:r>
        <w:rPr>
          <w:rFonts w:hAnsi="宋体" w:cs="宋体"/>
          <w:sz w:val="24"/>
          <w:szCs w:val="24"/>
        </w:rPr>
        <w:t>8.5  第五章“投标文件格式”中规定了投标文件格式的，应按相应格式要求编写。</w:t>
      </w:r>
    </w:p>
    <w:p>
      <w:pPr>
        <w:pStyle w:val="12"/>
        <w:spacing w:line="440" w:lineRule="exact"/>
        <w:ind w:left="2" w:firstLine="360"/>
        <w:rPr>
          <w:rFonts w:hint="default" w:hAnsi="宋体" w:cs="宋体"/>
          <w:sz w:val="24"/>
          <w:szCs w:val="24"/>
        </w:rPr>
      </w:pPr>
      <w:r>
        <w:rPr>
          <w:rFonts w:hAnsi="宋体" w:cs="宋体"/>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2"/>
        <w:spacing w:line="440" w:lineRule="exact"/>
        <w:ind w:left="2" w:firstLine="360"/>
        <w:rPr>
          <w:rFonts w:hint="default" w:hAnsi="宋体" w:cs="宋体"/>
          <w:sz w:val="24"/>
          <w:szCs w:val="24"/>
        </w:rPr>
      </w:pPr>
      <w:r>
        <w:rPr>
          <w:rFonts w:hAnsi="宋体" w:cs="宋体"/>
          <w:sz w:val="24"/>
          <w:szCs w:val="24"/>
        </w:rPr>
        <w:t>8.7  投标文件应编制目录，且页码清晰准确。</w:t>
      </w:r>
    </w:p>
    <w:p>
      <w:pPr>
        <w:pStyle w:val="12"/>
        <w:spacing w:line="440" w:lineRule="exact"/>
        <w:ind w:left="2" w:firstLine="360"/>
        <w:rPr>
          <w:rFonts w:hint="default" w:hAnsi="宋体" w:cs="宋体"/>
          <w:b/>
        </w:rPr>
      </w:pPr>
      <w:r>
        <w:rPr>
          <w:rFonts w:hAnsi="宋体" w:cs="宋体"/>
          <w:b/>
          <w:bCs/>
          <w:sz w:val="24"/>
          <w:szCs w:val="24"/>
        </w:rPr>
        <w:t>8.8</w:t>
      </w:r>
      <w:r>
        <w:rPr>
          <w:rFonts w:hAnsi="宋体" w:cs="宋体"/>
          <w:b/>
          <w:sz w:val="24"/>
          <w:szCs w:val="24"/>
        </w:rPr>
        <w:t>投标文件的正本和副本应分别装订成册，封面上应清楚地标记“正本”或“副本”字样，并标明项目名称、项目编号、投标人名称、标段号等内容。副本可以采用正本的复印件，当副本和正本不一致时，以正本为准。投标人应准备报价文件正本、资格文件、技术文件正本、商务文件正本各一份，副本份数见投标人须知前附表。</w:t>
      </w:r>
    </w:p>
    <w:p>
      <w:pPr>
        <w:pStyle w:val="12"/>
        <w:spacing w:line="440" w:lineRule="exact"/>
        <w:rPr>
          <w:rFonts w:hint="default" w:hAnsi="宋体" w:cs="宋体"/>
          <w:sz w:val="24"/>
          <w:szCs w:val="24"/>
        </w:rPr>
      </w:pPr>
      <w:r>
        <w:rPr>
          <w:rFonts w:hAnsi="宋体" w:cs="宋体"/>
          <w:sz w:val="24"/>
          <w:szCs w:val="24"/>
        </w:rPr>
        <w:t>9.  投标语言文字及计量单位</w:t>
      </w:r>
    </w:p>
    <w:p>
      <w:pPr>
        <w:pStyle w:val="12"/>
        <w:spacing w:line="440" w:lineRule="exact"/>
        <w:ind w:firstLine="360"/>
        <w:rPr>
          <w:rFonts w:hint="default" w:hAnsi="宋体" w:cs="宋体"/>
          <w:sz w:val="24"/>
          <w:szCs w:val="24"/>
        </w:rPr>
      </w:pPr>
      <w:r>
        <w:rPr>
          <w:rFonts w:hAnsi="宋体" w:cs="宋体"/>
          <w:sz w:val="24"/>
          <w:szCs w:val="24"/>
        </w:rPr>
        <w:t>9.1  投标人的投标文件以及投标人与采购人、采购代理机构就有关投标的所有往来函电统一使用中文（特别规定除外）。</w:t>
      </w:r>
    </w:p>
    <w:p>
      <w:pPr>
        <w:pStyle w:val="12"/>
        <w:spacing w:line="440" w:lineRule="exact"/>
        <w:ind w:firstLine="360"/>
        <w:rPr>
          <w:rFonts w:hint="default" w:hAnsi="宋体" w:cs="宋体"/>
          <w:sz w:val="24"/>
          <w:szCs w:val="24"/>
        </w:rPr>
      </w:pPr>
      <w:r>
        <w:rPr>
          <w:rFonts w:hAnsi="宋体" w:cs="宋体"/>
          <w:sz w:val="24"/>
          <w:szCs w:val="24"/>
        </w:rPr>
        <w:t>9.2  对不同文字文本投标文件的解释发生异议的，以中文文本为准。</w:t>
      </w:r>
    </w:p>
    <w:p>
      <w:pPr>
        <w:pStyle w:val="12"/>
        <w:spacing w:line="440" w:lineRule="exact"/>
        <w:ind w:firstLine="360"/>
        <w:rPr>
          <w:rFonts w:hint="default" w:hAnsi="宋体" w:cs="宋体"/>
          <w:sz w:val="24"/>
          <w:szCs w:val="24"/>
        </w:rPr>
      </w:pPr>
      <w:r>
        <w:rPr>
          <w:rFonts w:hAnsi="宋体" w:cs="宋体"/>
          <w:sz w:val="24"/>
          <w:szCs w:val="24"/>
        </w:rPr>
        <w:t>9.3  投标文件使用的计量单位除招标文件中有特殊规定外，一律使用中华人民共和国法定计量单位。</w:t>
      </w:r>
    </w:p>
    <w:p>
      <w:pPr>
        <w:pStyle w:val="12"/>
        <w:spacing w:line="440" w:lineRule="exact"/>
        <w:rPr>
          <w:rFonts w:hint="default" w:hAnsi="宋体" w:cs="宋体"/>
          <w:sz w:val="24"/>
          <w:szCs w:val="24"/>
        </w:rPr>
      </w:pPr>
      <w:r>
        <w:rPr>
          <w:rFonts w:hAnsi="宋体" w:cs="宋体"/>
          <w:sz w:val="24"/>
          <w:szCs w:val="24"/>
        </w:rPr>
        <w:t>10.  投标文件的组成</w:t>
      </w:r>
    </w:p>
    <w:p>
      <w:pPr>
        <w:pStyle w:val="12"/>
        <w:spacing w:line="440" w:lineRule="exact"/>
        <w:ind w:firstLine="360"/>
        <w:rPr>
          <w:rFonts w:hint="default" w:hAnsi="宋体" w:cs="宋体"/>
          <w:sz w:val="24"/>
          <w:szCs w:val="24"/>
        </w:rPr>
      </w:pPr>
      <w:r>
        <w:rPr>
          <w:rFonts w:hAnsi="宋体" w:cs="宋体"/>
          <w:sz w:val="24"/>
          <w:szCs w:val="24"/>
        </w:rPr>
        <w:t>10.1 投标人需编制的投标文件包括报价文件、资格文件、技术文件和商务文件四部分，投标人应按下列说明编写和提交。应递交的有关文件如未特别注明为原件的，可提交复印件。</w:t>
      </w:r>
    </w:p>
    <w:p>
      <w:pPr>
        <w:pStyle w:val="12"/>
        <w:spacing w:line="440" w:lineRule="exact"/>
        <w:ind w:firstLine="360"/>
        <w:rPr>
          <w:rFonts w:hint="default" w:hAnsi="宋体" w:cs="宋体"/>
          <w:sz w:val="24"/>
          <w:szCs w:val="24"/>
        </w:rPr>
      </w:pPr>
      <w:r>
        <w:rPr>
          <w:rFonts w:hAnsi="宋体" w:cs="宋体"/>
          <w:sz w:val="24"/>
          <w:szCs w:val="24"/>
        </w:rPr>
        <w:t>10.1.1  报价文件组成要求，包括：</w:t>
      </w:r>
    </w:p>
    <w:p>
      <w:pPr>
        <w:pStyle w:val="12"/>
        <w:spacing w:line="440" w:lineRule="exact"/>
        <w:ind w:firstLine="360"/>
        <w:rPr>
          <w:rFonts w:hint="default" w:hAnsi="宋体" w:cs="宋体"/>
          <w:sz w:val="24"/>
          <w:szCs w:val="24"/>
        </w:rPr>
      </w:pPr>
      <w:r>
        <w:rPr>
          <w:rFonts w:hAnsi="宋体" w:cs="宋体"/>
          <w:sz w:val="24"/>
          <w:szCs w:val="24"/>
        </w:rPr>
        <w:t>（1）投标函：按第五章“投标文件格式”提供的“投标函（格式）”的要求填写；</w:t>
      </w:r>
    </w:p>
    <w:p>
      <w:pPr>
        <w:pStyle w:val="12"/>
        <w:spacing w:line="440" w:lineRule="exact"/>
        <w:ind w:firstLine="360"/>
        <w:rPr>
          <w:rFonts w:hint="default" w:hAnsi="宋体" w:cs="宋体"/>
          <w:sz w:val="24"/>
          <w:szCs w:val="24"/>
        </w:rPr>
      </w:pPr>
      <w:r>
        <w:rPr>
          <w:rFonts w:hAnsi="宋体" w:cs="宋体"/>
          <w:sz w:val="24"/>
          <w:szCs w:val="24"/>
        </w:rPr>
        <w:t>（2）投标报价表：按第五章“投标文件格式”提供的“投标报价表（格式）”的要求填写。</w:t>
      </w:r>
    </w:p>
    <w:p>
      <w:pPr>
        <w:pStyle w:val="12"/>
        <w:spacing w:line="440" w:lineRule="exact"/>
        <w:ind w:firstLine="360"/>
        <w:rPr>
          <w:rFonts w:hint="default" w:hAnsi="宋体" w:cs="宋体"/>
          <w:sz w:val="24"/>
          <w:szCs w:val="24"/>
        </w:rPr>
      </w:pPr>
      <w:r>
        <w:rPr>
          <w:rFonts w:hAnsi="宋体" w:cs="宋体"/>
          <w:sz w:val="24"/>
          <w:szCs w:val="24"/>
        </w:rPr>
        <w:t>（3）中小企业声明函：按第五章“投标文件格式”提供的“中小企业声明函（格式）”的要求填写；</w:t>
      </w:r>
    </w:p>
    <w:p>
      <w:pPr>
        <w:pStyle w:val="12"/>
        <w:spacing w:line="440" w:lineRule="exact"/>
        <w:ind w:firstLine="360"/>
        <w:rPr>
          <w:rFonts w:hint="default" w:hAnsi="宋体" w:cs="宋体"/>
          <w:sz w:val="24"/>
          <w:szCs w:val="24"/>
        </w:rPr>
      </w:pPr>
      <w:r>
        <w:rPr>
          <w:rFonts w:hAnsi="宋体" w:cs="宋体"/>
          <w:sz w:val="24"/>
          <w:szCs w:val="24"/>
        </w:rPr>
        <w:t>（4）监狱企业证明：提供由省级以上监狱管理局、戒毒管理局（含新疆生产建设兵团）出具的属于监狱企业的证明文件。</w:t>
      </w:r>
    </w:p>
    <w:p>
      <w:pPr>
        <w:pStyle w:val="12"/>
        <w:spacing w:line="440" w:lineRule="exact"/>
        <w:ind w:firstLine="360"/>
        <w:rPr>
          <w:rFonts w:hint="default" w:hAnsi="宋体" w:cs="宋体"/>
          <w:sz w:val="24"/>
          <w:szCs w:val="24"/>
        </w:rPr>
      </w:pPr>
      <w:r>
        <w:rPr>
          <w:rFonts w:hAnsi="宋体" w:cs="宋体"/>
          <w:sz w:val="24"/>
          <w:szCs w:val="24"/>
        </w:rPr>
        <w:t>（5）残疾人福利性单位声明函：按第五章“投标文件格式”提供的“残疾人福利性单位声明函（格式）”的要求填写。</w:t>
      </w:r>
    </w:p>
    <w:p>
      <w:pPr>
        <w:pStyle w:val="12"/>
        <w:spacing w:line="440" w:lineRule="exact"/>
        <w:ind w:firstLine="360"/>
        <w:rPr>
          <w:rFonts w:hint="default" w:hAnsi="宋体" w:cs="宋体"/>
          <w:sz w:val="24"/>
          <w:szCs w:val="24"/>
        </w:rPr>
      </w:pPr>
      <w:r>
        <w:rPr>
          <w:rFonts w:hAnsi="宋体" w:cs="宋体"/>
          <w:sz w:val="24"/>
          <w:szCs w:val="24"/>
        </w:rPr>
        <w:t>（6）广西工业产品声明函：按第五章“投标文件格式”提供的“广西工业产品声明函（格式）”的要求填写。</w:t>
      </w:r>
    </w:p>
    <w:p>
      <w:pPr>
        <w:pStyle w:val="12"/>
        <w:spacing w:line="440" w:lineRule="exact"/>
        <w:ind w:firstLine="602" w:firstLineChars="250"/>
        <w:rPr>
          <w:rFonts w:hint="default" w:hAnsi="宋体" w:cs="宋体"/>
          <w:sz w:val="24"/>
          <w:szCs w:val="24"/>
        </w:rPr>
      </w:pPr>
      <w:r>
        <w:rPr>
          <w:rFonts w:hAnsi="宋体" w:cs="宋体"/>
          <w:b/>
          <w:sz w:val="24"/>
          <w:szCs w:val="24"/>
        </w:rPr>
        <w:t>其中，报价文件组成要求的第（1）～（2）项必须提交；第（3）～（6）项如有请提交。</w:t>
      </w:r>
    </w:p>
    <w:p>
      <w:pPr>
        <w:pStyle w:val="12"/>
        <w:spacing w:line="440" w:lineRule="exact"/>
        <w:ind w:firstLine="360"/>
        <w:rPr>
          <w:rFonts w:hint="default" w:hAnsi="宋体" w:cs="宋体"/>
          <w:sz w:val="24"/>
          <w:szCs w:val="24"/>
        </w:rPr>
      </w:pPr>
      <w:r>
        <w:rPr>
          <w:rFonts w:hAnsi="宋体" w:cs="宋体"/>
          <w:sz w:val="24"/>
          <w:szCs w:val="24"/>
        </w:rPr>
        <w:t>10.1.2  资格文件组成要求，包括：</w:t>
      </w:r>
    </w:p>
    <w:p>
      <w:pPr>
        <w:pStyle w:val="12"/>
        <w:spacing w:line="440" w:lineRule="exact"/>
        <w:ind w:firstLine="720"/>
        <w:rPr>
          <w:rFonts w:hint="default" w:hAnsi="宋体" w:cs="宋体"/>
          <w:sz w:val="24"/>
          <w:szCs w:val="24"/>
        </w:rPr>
      </w:pPr>
      <w:r>
        <w:rPr>
          <w:rFonts w:hAnsi="宋体" w:cs="宋体"/>
          <w:sz w:val="24"/>
          <w:szCs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Ansi="宋体" w:cs="宋体"/>
          <w:b/>
          <w:sz w:val="24"/>
        </w:rPr>
        <w:t>（注：采购人或采购代理机构在对投标人资格审查时进行信用查询，查询结果与投标文件不一致时，以采购人或采购代理机构查询结果为准。）</w:t>
      </w:r>
    </w:p>
    <w:p>
      <w:pPr>
        <w:pStyle w:val="12"/>
        <w:spacing w:line="440" w:lineRule="exact"/>
        <w:ind w:firstLine="720"/>
        <w:rPr>
          <w:rFonts w:hint="default" w:hAnsi="宋体" w:cs="宋体"/>
          <w:sz w:val="24"/>
          <w:szCs w:val="24"/>
        </w:rPr>
      </w:pPr>
      <w:r>
        <w:rPr>
          <w:rFonts w:hAnsi="宋体" w:cs="宋体"/>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2"/>
        <w:spacing w:line="440" w:lineRule="exact"/>
        <w:ind w:firstLine="720"/>
        <w:rPr>
          <w:rFonts w:hint="default" w:hAnsi="宋体" w:cs="宋体"/>
          <w:sz w:val="24"/>
          <w:szCs w:val="24"/>
        </w:rPr>
      </w:pPr>
      <w:r>
        <w:rPr>
          <w:rFonts w:hAnsi="宋体" w:cs="宋体"/>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pStyle w:val="7"/>
      </w:pPr>
    </w:p>
    <w:p>
      <w:pPr>
        <w:spacing w:line="360" w:lineRule="auto"/>
        <w:ind w:firstLine="480" w:firstLineChars="200"/>
        <w:rPr>
          <w:rFonts w:ascii="宋体" w:hAnsi="宋体" w:cs="宋体"/>
          <w:sz w:val="24"/>
          <w:szCs w:val="24"/>
        </w:rPr>
      </w:pPr>
      <w:r>
        <w:rPr>
          <w:rFonts w:hint="eastAsia" w:ascii="宋体" w:hAnsi="宋体" w:cs="宋体"/>
          <w:sz w:val="24"/>
          <w:szCs w:val="24"/>
        </w:rPr>
        <w:t>（4）投标人直接控股、管理关系信息表，按第</w:t>
      </w:r>
      <w:r>
        <w:rPr>
          <w:rFonts w:ascii="宋体" w:hAnsi="宋体" w:cs="宋体"/>
          <w:sz w:val="24"/>
          <w:szCs w:val="24"/>
        </w:rPr>
        <w:t>五</w:t>
      </w:r>
      <w:r>
        <w:rPr>
          <w:rFonts w:hint="eastAsia" w:ascii="宋体" w:hAnsi="宋体" w:cs="宋体"/>
          <w:sz w:val="24"/>
          <w:szCs w:val="24"/>
        </w:rPr>
        <w:t>章“投标文件格式”提供的“投标人直接控股、管理关系信息表（格式）”的要求填写；</w:t>
      </w:r>
    </w:p>
    <w:p>
      <w:pPr>
        <w:spacing w:line="360" w:lineRule="auto"/>
        <w:ind w:firstLine="482" w:firstLineChars="200"/>
        <w:rPr>
          <w:rFonts w:ascii="宋体" w:hAnsi="宋体" w:cs="宋体"/>
          <w:b/>
          <w:bCs/>
          <w:sz w:val="24"/>
          <w:szCs w:val="24"/>
        </w:rPr>
      </w:pPr>
      <w:r>
        <w:rPr>
          <w:rFonts w:ascii="宋体" w:hAnsi="宋体" w:cs="宋体"/>
          <w:b/>
          <w:bCs/>
          <w:sz w:val="24"/>
          <w:szCs w:val="24"/>
        </w:rPr>
        <w:t>其中，资格文件组成要求的第（1）～（</w:t>
      </w:r>
      <w:r>
        <w:rPr>
          <w:rFonts w:hint="eastAsia" w:ascii="宋体" w:hAnsi="宋体" w:cs="宋体"/>
          <w:b/>
          <w:bCs/>
          <w:sz w:val="24"/>
          <w:szCs w:val="24"/>
        </w:rPr>
        <w:t>4</w:t>
      </w:r>
      <w:r>
        <w:rPr>
          <w:rFonts w:ascii="宋体" w:hAnsi="宋体" w:cs="宋体"/>
          <w:b/>
          <w:bCs/>
          <w:sz w:val="24"/>
          <w:szCs w:val="24"/>
        </w:rPr>
        <w:t>）项必须提交。</w:t>
      </w:r>
    </w:p>
    <w:p>
      <w:pPr>
        <w:pStyle w:val="12"/>
        <w:spacing w:line="440" w:lineRule="exact"/>
        <w:ind w:firstLine="360"/>
        <w:rPr>
          <w:rFonts w:hint="default" w:hAnsi="宋体" w:cs="宋体"/>
          <w:b/>
          <w:bCs/>
          <w:sz w:val="24"/>
          <w:szCs w:val="24"/>
        </w:rPr>
      </w:pPr>
      <w:r>
        <w:rPr>
          <w:rFonts w:hAnsi="宋体" w:cs="宋体"/>
          <w:sz w:val="24"/>
          <w:szCs w:val="24"/>
        </w:rPr>
        <w:t>10.1.3  技术文件组成要求，包括：</w:t>
      </w:r>
    </w:p>
    <w:p>
      <w:pPr>
        <w:pStyle w:val="12"/>
        <w:spacing w:line="440" w:lineRule="exact"/>
        <w:ind w:firstLine="600" w:firstLineChars="250"/>
        <w:rPr>
          <w:rFonts w:hint="default" w:hAnsi="宋体" w:cs="宋体"/>
          <w:sz w:val="24"/>
          <w:szCs w:val="24"/>
        </w:rPr>
      </w:pPr>
      <w:r>
        <w:rPr>
          <w:rFonts w:hAnsi="宋体" w:cs="宋体"/>
          <w:sz w:val="24"/>
          <w:szCs w:val="24"/>
        </w:rPr>
        <w:t>（1）投标货物技术资料表：按第五章“投标文件格式”提供的“投标货物技术资料表（格式）”的要求填写；</w:t>
      </w:r>
    </w:p>
    <w:p>
      <w:pPr>
        <w:pStyle w:val="12"/>
        <w:spacing w:line="440" w:lineRule="exact"/>
        <w:ind w:firstLine="600" w:firstLineChars="250"/>
        <w:rPr>
          <w:rFonts w:hint="default" w:hAnsi="宋体" w:cs="宋体"/>
          <w:sz w:val="24"/>
          <w:szCs w:val="24"/>
        </w:rPr>
      </w:pPr>
      <w:r>
        <w:rPr>
          <w:rFonts w:hAnsi="宋体" w:cs="宋体"/>
          <w:sz w:val="24"/>
          <w:szCs w:val="24"/>
        </w:rPr>
        <w:t>（2）节能产品、环境标志产品的证明材料：根据第二章“货物需求一览表”中所采购的货物提供证明材料；</w:t>
      </w:r>
    </w:p>
    <w:p>
      <w:pPr>
        <w:pStyle w:val="12"/>
        <w:spacing w:line="440" w:lineRule="exact"/>
        <w:ind w:firstLine="600" w:firstLineChars="250"/>
        <w:rPr>
          <w:rFonts w:hint="default" w:hAnsi="宋体" w:cs="宋体"/>
          <w:sz w:val="24"/>
          <w:szCs w:val="24"/>
        </w:rPr>
      </w:pPr>
      <w:r>
        <w:rPr>
          <w:rFonts w:hAnsi="宋体" w:cs="宋体"/>
          <w:sz w:val="24"/>
          <w:szCs w:val="24"/>
        </w:rPr>
        <w:t>（3）其它：针对本项目所投标货物的主要技术指标、参数及性能的详细说明，相关的图片，产品技术资料彩页（技术指标要求对应印证投标文件技术参数承诺的符合性及有效性）、产品有效检测和鉴定证明复印件，等等。</w:t>
      </w:r>
    </w:p>
    <w:p>
      <w:pPr>
        <w:pStyle w:val="12"/>
        <w:spacing w:line="440" w:lineRule="exact"/>
        <w:ind w:firstLine="420"/>
        <w:rPr>
          <w:rFonts w:hint="default" w:hAnsi="宋体" w:cs="宋体"/>
          <w:b/>
          <w:bCs/>
          <w:sz w:val="24"/>
          <w:szCs w:val="24"/>
        </w:rPr>
      </w:pPr>
      <w:r>
        <w:rPr>
          <w:rFonts w:hAnsi="宋体" w:cs="宋体"/>
          <w:b/>
          <w:bCs/>
          <w:sz w:val="24"/>
          <w:szCs w:val="24"/>
        </w:rPr>
        <w:t>其中，技术文件组成要求的第（1）项必须提交；第二章“货物需求一览表”中的技术参数要求标明了所采购货物为政府强制采购节能产品的，技术文件中的第（2）项必须提交，未标明的，如有请提交；技术文件要求的第（3）项如有请提交。</w:t>
      </w:r>
    </w:p>
    <w:p>
      <w:pPr>
        <w:pStyle w:val="12"/>
        <w:spacing w:line="440" w:lineRule="exact"/>
        <w:ind w:firstLine="360"/>
        <w:rPr>
          <w:rFonts w:hint="default" w:hAnsi="宋体" w:cs="宋体"/>
          <w:sz w:val="24"/>
          <w:szCs w:val="24"/>
        </w:rPr>
      </w:pPr>
      <w:r>
        <w:rPr>
          <w:rFonts w:hAnsi="宋体" w:cs="宋体"/>
          <w:sz w:val="24"/>
          <w:szCs w:val="24"/>
        </w:rPr>
        <w:t>10.1.4  商务文件组成要求，包括：</w:t>
      </w:r>
      <w:r>
        <w:rPr>
          <w:rFonts w:hAnsi="宋体" w:cs="宋体"/>
          <w:b/>
          <w:bCs/>
          <w:sz w:val="24"/>
          <w:szCs w:val="24"/>
        </w:rPr>
        <w:t xml:space="preserve"> </w:t>
      </w:r>
    </w:p>
    <w:p>
      <w:pPr>
        <w:pStyle w:val="12"/>
        <w:spacing w:line="440" w:lineRule="exact"/>
        <w:rPr>
          <w:rFonts w:hint="default" w:hAnsi="宋体" w:cs="宋体"/>
          <w:sz w:val="24"/>
          <w:szCs w:val="24"/>
        </w:rPr>
      </w:pPr>
      <w:r>
        <w:rPr>
          <w:rFonts w:hAnsi="宋体" w:cs="宋体"/>
          <w:sz w:val="24"/>
          <w:szCs w:val="24"/>
        </w:rPr>
        <w:t xml:space="preserve">    （1）售后服务承诺书：按第五章“投标文件格式”提供的“售后服务承诺书（格式）” 的要求填写；</w:t>
      </w:r>
    </w:p>
    <w:p>
      <w:pPr>
        <w:pStyle w:val="12"/>
        <w:spacing w:line="440" w:lineRule="exact"/>
        <w:ind w:firstLine="480" w:firstLineChars="200"/>
        <w:rPr>
          <w:rFonts w:hint="default" w:hAnsi="宋体" w:cs="宋体"/>
          <w:sz w:val="24"/>
          <w:szCs w:val="24"/>
        </w:rPr>
      </w:pPr>
      <w:r>
        <w:rPr>
          <w:rFonts w:hAnsi="宋体" w:cs="宋体"/>
          <w:sz w:val="24"/>
          <w:szCs w:val="24"/>
        </w:rPr>
        <w:t>（2）商务条款偏离表：按第五章“投标文件格式”提供的“商务条款偏离表（格式）” 的要求填写；</w:t>
      </w:r>
    </w:p>
    <w:p>
      <w:pPr>
        <w:pStyle w:val="12"/>
        <w:spacing w:line="440" w:lineRule="exact"/>
        <w:ind w:firstLine="480" w:firstLineChars="200"/>
        <w:rPr>
          <w:rFonts w:hint="default" w:hAnsi="宋体" w:cs="宋体"/>
          <w:sz w:val="24"/>
          <w:szCs w:val="24"/>
        </w:rPr>
      </w:pPr>
      <w:r>
        <w:rPr>
          <w:rFonts w:hAnsi="宋体" w:cs="宋体"/>
          <w:sz w:val="24"/>
          <w:szCs w:val="24"/>
        </w:rPr>
        <w:t>（3）投标文件递交截止之日前半年内投标人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2"/>
        <w:spacing w:line="440" w:lineRule="exact"/>
        <w:ind w:firstLine="480" w:firstLineChars="200"/>
        <w:rPr>
          <w:rFonts w:hint="default" w:hAnsi="宋体" w:cs="宋体"/>
          <w:sz w:val="24"/>
          <w:szCs w:val="24"/>
        </w:rPr>
      </w:pPr>
      <w:r>
        <w:rPr>
          <w:rFonts w:hAnsi="宋体" w:cs="宋体"/>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2"/>
        <w:spacing w:line="440" w:lineRule="exact"/>
        <w:ind w:firstLine="600" w:firstLineChars="250"/>
        <w:rPr>
          <w:rFonts w:hint="default" w:hAnsi="宋体" w:cs="宋体"/>
          <w:sz w:val="24"/>
          <w:szCs w:val="24"/>
        </w:rPr>
      </w:pPr>
      <w:r>
        <w:rPr>
          <w:rFonts w:hAnsi="宋体" w:cs="宋体"/>
          <w:sz w:val="24"/>
          <w:szCs w:val="24"/>
        </w:rPr>
        <w:t>（5）法定代表人授权委托书：按第五章“投标文件格式”提供的“法定代表人授权委托书（格式）”的要求填写；</w:t>
      </w:r>
    </w:p>
    <w:p>
      <w:pPr>
        <w:pStyle w:val="12"/>
        <w:spacing w:line="440" w:lineRule="exact"/>
        <w:ind w:firstLine="600" w:firstLineChars="250"/>
        <w:rPr>
          <w:rFonts w:hint="default" w:hAnsi="宋体" w:cs="宋体"/>
          <w:sz w:val="24"/>
          <w:szCs w:val="24"/>
        </w:rPr>
      </w:pPr>
      <w:r>
        <w:rPr>
          <w:rFonts w:hAnsi="宋体" w:cs="宋体"/>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2"/>
        <w:spacing w:line="440" w:lineRule="exact"/>
        <w:ind w:firstLine="600" w:firstLineChars="250"/>
        <w:rPr>
          <w:rFonts w:hint="default" w:hAnsi="宋体" w:cs="宋体"/>
          <w:sz w:val="24"/>
          <w:szCs w:val="24"/>
        </w:rPr>
      </w:pPr>
      <w:r>
        <w:rPr>
          <w:rFonts w:hAnsi="宋体" w:cs="宋体"/>
          <w:sz w:val="24"/>
          <w:szCs w:val="24"/>
        </w:rPr>
        <w:t xml:space="preserve">（7）财务会计报表复印件：投标人近三年的经会计师事务所或审计机构审计的财务会计报表，包括资产负债表、现金流量表、利润表、财务情况说明书和审计报告；  </w:t>
      </w:r>
    </w:p>
    <w:p>
      <w:pPr>
        <w:pStyle w:val="12"/>
        <w:spacing w:line="440" w:lineRule="exact"/>
        <w:ind w:firstLine="600" w:firstLineChars="250"/>
        <w:rPr>
          <w:rFonts w:hint="default" w:hAnsi="宋体" w:cs="宋体"/>
          <w:sz w:val="24"/>
          <w:szCs w:val="24"/>
        </w:rPr>
      </w:pPr>
      <w:r>
        <w:rPr>
          <w:rFonts w:hAnsi="宋体" w:cs="宋体"/>
          <w:sz w:val="24"/>
          <w:szCs w:val="24"/>
        </w:rPr>
        <w:t>（8）其它：投标人通过国家或国际认证资格证书复印件、银行出具的投标人资信证明或信用等级证明复印件、投标人近三年同类货物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2"/>
        <w:spacing w:line="440" w:lineRule="exact"/>
        <w:ind w:firstLine="420"/>
        <w:rPr>
          <w:rFonts w:hint="default" w:hAnsi="宋体" w:cs="宋体"/>
          <w:sz w:val="24"/>
          <w:szCs w:val="24"/>
        </w:rPr>
      </w:pPr>
      <w:r>
        <w:rPr>
          <w:rFonts w:hAnsi="宋体" w:cs="宋体"/>
          <w:b/>
          <w:bCs/>
          <w:sz w:val="24"/>
          <w:szCs w:val="24"/>
        </w:rPr>
        <w:t>商务文件中的第（1）～（4）项必须提交；第（5）、（6）项在委托代理时必须提交；第（7）、（8）项如有请提交。</w:t>
      </w:r>
    </w:p>
    <w:p>
      <w:pPr>
        <w:pStyle w:val="12"/>
        <w:spacing w:line="440" w:lineRule="exact"/>
        <w:ind w:firstLine="360"/>
        <w:rPr>
          <w:rFonts w:hint="default" w:hAnsi="宋体" w:cs="宋体"/>
          <w:sz w:val="24"/>
          <w:szCs w:val="24"/>
        </w:rPr>
      </w:pPr>
      <w:r>
        <w:rPr>
          <w:rFonts w:hAnsi="宋体" w:cs="宋体"/>
          <w:sz w:val="24"/>
          <w:szCs w:val="24"/>
        </w:rPr>
        <w:t>10.2  投标人应编制目录，按上述顺序将报价文件、资格文件、技术文件、商务文件</w:t>
      </w:r>
      <w:r>
        <w:rPr>
          <w:rFonts w:hAnsi="宋体" w:cs="宋体"/>
          <w:b/>
          <w:sz w:val="24"/>
          <w:szCs w:val="24"/>
        </w:rPr>
        <w:t>分别装订成册</w:t>
      </w:r>
      <w:r>
        <w:rPr>
          <w:rFonts w:hAnsi="宋体" w:cs="宋体"/>
          <w:sz w:val="24"/>
          <w:szCs w:val="24"/>
        </w:rPr>
        <w:t>。</w:t>
      </w:r>
      <w:r>
        <w:rPr>
          <w:rFonts w:hAnsi="宋体" w:cs="宋体"/>
          <w:b/>
          <w:sz w:val="24"/>
          <w:szCs w:val="24"/>
        </w:rPr>
        <w:t>特别注意投标报价不得出现在资格文件、技术文件、商务文件中。</w:t>
      </w:r>
    </w:p>
    <w:p>
      <w:pPr>
        <w:pStyle w:val="12"/>
        <w:spacing w:line="440" w:lineRule="exact"/>
        <w:rPr>
          <w:rFonts w:hint="default" w:hAnsi="宋体" w:cs="宋体"/>
          <w:sz w:val="24"/>
          <w:szCs w:val="24"/>
        </w:rPr>
      </w:pPr>
    </w:p>
    <w:p>
      <w:pPr>
        <w:pStyle w:val="12"/>
        <w:spacing w:line="440" w:lineRule="exact"/>
        <w:rPr>
          <w:rFonts w:hint="default" w:hAnsi="宋体" w:cs="宋体"/>
          <w:sz w:val="24"/>
          <w:szCs w:val="24"/>
        </w:rPr>
      </w:pPr>
      <w:r>
        <w:rPr>
          <w:rFonts w:hAnsi="宋体" w:cs="宋体"/>
          <w:sz w:val="24"/>
          <w:szCs w:val="24"/>
        </w:rPr>
        <w:t>11.  投标报价</w:t>
      </w:r>
    </w:p>
    <w:p>
      <w:pPr>
        <w:pStyle w:val="12"/>
        <w:spacing w:line="440" w:lineRule="exact"/>
        <w:ind w:firstLine="360"/>
        <w:rPr>
          <w:rFonts w:hint="default" w:hAnsi="宋体" w:cs="宋体"/>
          <w:sz w:val="24"/>
          <w:szCs w:val="24"/>
        </w:rPr>
      </w:pPr>
      <w:r>
        <w:rPr>
          <w:rFonts w:hAnsi="宋体" w:cs="宋体"/>
          <w:sz w:val="24"/>
          <w:szCs w:val="24"/>
        </w:rPr>
        <w:t>11.1  投标人应以人民币报价。</w:t>
      </w:r>
    </w:p>
    <w:p>
      <w:pPr>
        <w:pStyle w:val="12"/>
        <w:spacing w:line="440" w:lineRule="exact"/>
        <w:ind w:firstLine="360"/>
        <w:rPr>
          <w:rFonts w:hint="default" w:hAnsi="宋体" w:cs="宋体"/>
          <w:sz w:val="24"/>
          <w:szCs w:val="24"/>
        </w:rPr>
      </w:pPr>
      <w:r>
        <w:rPr>
          <w:rFonts w:hAnsi="宋体" w:cs="宋体"/>
          <w:sz w:val="24"/>
          <w:szCs w:val="24"/>
        </w:rPr>
        <w:t>11.2  投标人可就第二章“货物需求一览表”中的</w:t>
      </w:r>
      <w:r>
        <w:rPr>
          <w:rFonts w:hAnsi="宋体" w:cs="宋体"/>
          <w:b/>
          <w:bCs/>
          <w:sz w:val="24"/>
          <w:szCs w:val="24"/>
        </w:rPr>
        <w:t>某单个分标内容报出完整且唯一报价，也可就某几个或所有分标内容分别报出完整且唯一报价，附带有条件的报价将不予接受。</w:t>
      </w:r>
    </w:p>
    <w:p>
      <w:pPr>
        <w:pStyle w:val="12"/>
        <w:spacing w:line="440" w:lineRule="exact"/>
        <w:ind w:firstLine="360"/>
        <w:rPr>
          <w:rFonts w:hint="default" w:hAnsi="宋体" w:cs="宋体"/>
          <w:sz w:val="24"/>
          <w:szCs w:val="24"/>
        </w:rPr>
      </w:pPr>
      <w:r>
        <w:rPr>
          <w:rFonts w:hAnsi="宋体" w:cs="宋体"/>
          <w:sz w:val="24"/>
          <w:szCs w:val="24"/>
        </w:rPr>
        <w:t>11.3  投标报价为采购人指定地点的现场交货价，其组成部分详见第二章“货物需求一览表”。采购人不再向中标供应商支付其投标报价之外的任何费用。</w:t>
      </w:r>
    </w:p>
    <w:p>
      <w:pPr>
        <w:pStyle w:val="12"/>
        <w:spacing w:line="440" w:lineRule="exact"/>
        <w:ind w:firstLine="360"/>
        <w:rPr>
          <w:rFonts w:hint="default" w:hAnsi="宋体" w:cs="宋体"/>
          <w:sz w:val="24"/>
          <w:szCs w:val="24"/>
        </w:rPr>
      </w:pPr>
      <w:r>
        <w:rPr>
          <w:rFonts w:hAnsi="宋体" w:cs="宋体"/>
          <w:sz w:val="24"/>
          <w:szCs w:val="24"/>
        </w:rPr>
        <w:t>11.4  本项目的采购代理货物费按物价部门核准的收费标准执行，见投标人须知前附表。</w:t>
      </w:r>
    </w:p>
    <w:p>
      <w:pPr>
        <w:pStyle w:val="12"/>
        <w:spacing w:line="440" w:lineRule="exact"/>
        <w:ind w:firstLine="360"/>
        <w:rPr>
          <w:rFonts w:hint="default" w:hAnsi="宋体" w:cs="宋体"/>
          <w:sz w:val="24"/>
          <w:szCs w:val="24"/>
        </w:rPr>
      </w:pPr>
      <w:r>
        <w:rPr>
          <w:rFonts w:hAnsi="宋体" w:cs="宋体"/>
          <w:sz w:val="24"/>
          <w:szCs w:val="24"/>
        </w:rPr>
        <w:t>11.5  不论投标结果如何，投标人均应自行承担与编制和递交投标文件有关的全部费用。</w:t>
      </w:r>
    </w:p>
    <w:p>
      <w:pPr>
        <w:pStyle w:val="12"/>
        <w:spacing w:line="440" w:lineRule="exact"/>
        <w:ind w:firstLine="360"/>
        <w:rPr>
          <w:rFonts w:hint="default" w:hAnsi="宋体" w:cs="宋体"/>
          <w:sz w:val="24"/>
          <w:szCs w:val="24"/>
        </w:rPr>
      </w:pPr>
    </w:p>
    <w:p>
      <w:pPr>
        <w:pStyle w:val="12"/>
        <w:spacing w:line="440" w:lineRule="exact"/>
        <w:rPr>
          <w:rFonts w:hint="default" w:hAnsi="宋体" w:cs="宋体"/>
          <w:sz w:val="24"/>
          <w:szCs w:val="24"/>
        </w:rPr>
      </w:pPr>
      <w:r>
        <w:rPr>
          <w:rFonts w:hAnsi="宋体" w:cs="宋体"/>
          <w:sz w:val="24"/>
          <w:szCs w:val="24"/>
        </w:rPr>
        <w:t>12.  投标有效期</w:t>
      </w:r>
    </w:p>
    <w:p>
      <w:pPr>
        <w:pStyle w:val="12"/>
        <w:spacing w:line="440" w:lineRule="exact"/>
        <w:ind w:firstLine="360"/>
        <w:rPr>
          <w:rFonts w:hint="default" w:hAnsi="宋体" w:cs="宋体"/>
          <w:sz w:val="24"/>
          <w:szCs w:val="24"/>
        </w:rPr>
      </w:pPr>
      <w:r>
        <w:rPr>
          <w:rFonts w:hAnsi="宋体" w:cs="宋体"/>
          <w:sz w:val="24"/>
          <w:szCs w:val="24"/>
        </w:rPr>
        <w:t>12.1  在投标人须知前附表规定的投标有效期内，投标人不得要求撤销或修改其投标文件。</w:t>
      </w:r>
    </w:p>
    <w:p>
      <w:pPr>
        <w:pStyle w:val="12"/>
        <w:spacing w:line="440" w:lineRule="exact"/>
        <w:ind w:firstLine="360"/>
        <w:rPr>
          <w:rFonts w:hint="default" w:hAnsi="宋体" w:cs="宋体"/>
          <w:sz w:val="24"/>
          <w:szCs w:val="24"/>
        </w:rPr>
      </w:pPr>
      <w:r>
        <w:rPr>
          <w:rFonts w:hAnsi="宋体" w:cs="宋体"/>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2"/>
        <w:spacing w:line="440" w:lineRule="exact"/>
        <w:ind w:firstLine="360"/>
        <w:rPr>
          <w:rFonts w:hint="default" w:hAnsi="宋体" w:cs="宋体"/>
          <w:sz w:val="24"/>
          <w:szCs w:val="24"/>
        </w:rPr>
      </w:pPr>
    </w:p>
    <w:p>
      <w:pPr>
        <w:pStyle w:val="12"/>
        <w:spacing w:line="440" w:lineRule="exact"/>
        <w:rPr>
          <w:rFonts w:hint="default" w:hAnsi="宋体" w:cs="宋体"/>
          <w:sz w:val="24"/>
          <w:szCs w:val="24"/>
        </w:rPr>
      </w:pPr>
      <w:r>
        <w:rPr>
          <w:rFonts w:hAnsi="宋体" w:cs="宋体"/>
          <w:sz w:val="24"/>
          <w:szCs w:val="24"/>
        </w:rPr>
        <w:t>13.  投标保证金</w:t>
      </w:r>
    </w:p>
    <w:p>
      <w:pPr>
        <w:pStyle w:val="12"/>
        <w:spacing w:line="440" w:lineRule="exact"/>
        <w:ind w:firstLine="360"/>
        <w:rPr>
          <w:rFonts w:hint="default" w:hAnsi="宋体" w:cs="宋体"/>
          <w:sz w:val="24"/>
          <w:szCs w:val="24"/>
        </w:rPr>
      </w:pPr>
      <w:r>
        <w:rPr>
          <w:rFonts w:hAnsi="宋体" w:cs="宋体"/>
          <w:sz w:val="24"/>
          <w:szCs w:val="24"/>
        </w:rPr>
        <w:t>本项目不收取投标保证金。</w:t>
      </w:r>
    </w:p>
    <w:p>
      <w:pPr>
        <w:pStyle w:val="12"/>
        <w:jc w:val="center"/>
        <w:outlineLvl w:val="1"/>
        <w:rPr>
          <w:rFonts w:hint="default" w:hAnsi="宋体" w:cs="宋体"/>
          <w:b/>
          <w:bCs/>
          <w:sz w:val="30"/>
          <w:szCs w:val="30"/>
        </w:rPr>
      </w:pPr>
      <w:bookmarkStart w:id="30" w:name="_Toc6764"/>
      <w:bookmarkStart w:id="31" w:name="_Toc29418"/>
      <w:bookmarkStart w:id="32" w:name="_Toc4578"/>
      <w:r>
        <w:rPr>
          <w:rFonts w:hAnsi="宋体" w:cs="宋体"/>
          <w:b/>
          <w:bCs/>
          <w:sz w:val="30"/>
          <w:szCs w:val="30"/>
        </w:rPr>
        <w:t>四    投标</w:t>
      </w:r>
      <w:bookmarkEnd w:id="30"/>
      <w:bookmarkEnd w:id="31"/>
      <w:bookmarkEnd w:id="32"/>
    </w:p>
    <w:p>
      <w:pPr>
        <w:pStyle w:val="12"/>
        <w:spacing w:line="440" w:lineRule="exact"/>
        <w:rPr>
          <w:rFonts w:hint="default" w:hAnsi="宋体" w:cs="宋体"/>
          <w:b/>
          <w:bCs/>
          <w:sz w:val="24"/>
          <w:szCs w:val="24"/>
        </w:rPr>
      </w:pPr>
      <w:r>
        <w:rPr>
          <w:rFonts w:hAnsi="宋体" w:cs="宋体"/>
          <w:b/>
          <w:bCs/>
          <w:sz w:val="24"/>
          <w:szCs w:val="24"/>
        </w:rPr>
        <w:t>14.  投标文件的密封</w:t>
      </w:r>
    </w:p>
    <w:p>
      <w:pPr>
        <w:pStyle w:val="12"/>
        <w:spacing w:line="440" w:lineRule="exact"/>
        <w:ind w:firstLine="360"/>
        <w:rPr>
          <w:rFonts w:hint="default" w:hAnsi="宋体" w:cs="宋体"/>
        </w:rPr>
      </w:pPr>
      <w:r>
        <w:rPr>
          <w:rFonts w:hAnsi="宋体" w:cs="宋体"/>
          <w:b/>
          <w:bCs/>
          <w:sz w:val="24"/>
          <w:szCs w:val="24"/>
        </w:rPr>
        <w:t>14.1  投标人应将投标正、副本文件进行密封包装。</w:t>
      </w:r>
    </w:p>
    <w:p>
      <w:pPr>
        <w:pStyle w:val="12"/>
        <w:spacing w:line="440" w:lineRule="exact"/>
        <w:ind w:firstLine="360"/>
        <w:rPr>
          <w:rFonts w:hint="default" w:hAnsi="宋体" w:cs="宋体"/>
          <w:b/>
          <w:bCs/>
          <w:sz w:val="24"/>
          <w:szCs w:val="24"/>
        </w:rPr>
      </w:pPr>
      <w:r>
        <w:rPr>
          <w:rFonts w:hAnsi="宋体" w:cs="宋体"/>
          <w:b/>
          <w:bCs/>
          <w:sz w:val="24"/>
          <w:szCs w:val="24"/>
        </w:rPr>
        <w:t>14.2外层包封应写明项目名称、项目编号、标段、投标人名称、地址、并注明开标时间以前不得开封。</w:t>
      </w:r>
    </w:p>
    <w:p>
      <w:pPr>
        <w:pStyle w:val="12"/>
        <w:spacing w:line="440" w:lineRule="exact"/>
        <w:ind w:firstLine="360"/>
        <w:rPr>
          <w:rFonts w:hint="default" w:hAnsi="宋体" w:cs="宋体"/>
          <w:b/>
          <w:bCs/>
          <w:sz w:val="24"/>
          <w:szCs w:val="24"/>
        </w:rPr>
      </w:pPr>
      <w:r>
        <w:rPr>
          <w:rFonts w:hAnsi="宋体" w:cs="宋体"/>
          <w:b/>
          <w:bCs/>
          <w:sz w:val="24"/>
          <w:szCs w:val="24"/>
        </w:rPr>
        <w:t>14.3如果外包封没有按照上述规定密封，招标代理单位将不承担投标文件错放或提前开封的责任。由此造成的提前开封的投标文件将予以拒绝，并退还给投标人。</w:t>
      </w:r>
    </w:p>
    <w:p>
      <w:pPr>
        <w:pStyle w:val="12"/>
        <w:spacing w:line="440" w:lineRule="exact"/>
        <w:ind w:firstLine="360"/>
        <w:rPr>
          <w:rFonts w:hint="default" w:hAnsi="宋体" w:cs="宋体"/>
          <w:b/>
          <w:bCs/>
          <w:sz w:val="24"/>
          <w:szCs w:val="24"/>
        </w:rPr>
      </w:pPr>
      <w:r>
        <w:rPr>
          <w:rFonts w:hAnsi="宋体" w:cs="宋体"/>
          <w:b/>
          <w:bCs/>
          <w:sz w:val="24"/>
          <w:szCs w:val="24"/>
        </w:rPr>
        <w:t>14.4外层包封封口处应加盖密封章或单位公章，若封口处没有加盖密封章或公章或破损严重，招标代理单位将其拒收。</w:t>
      </w:r>
    </w:p>
    <w:p>
      <w:pPr>
        <w:pStyle w:val="12"/>
        <w:spacing w:line="440" w:lineRule="exact"/>
        <w:rPr>
          <w:rFonts w:hint="default" w:hAnsi="宋体" w:cs="宋体"/>
          <w:sz w:val="24"/>
          <w:szCs w:val="24"/>
        </w:rPr>
      </w:pPr>
    </w:p>
    <w:p>
      <w:pPr>
        <w:pStyle w:val="12"/>
        <w:spacing w:line="440" w:lineRule="exact"/>
        <w:rPr>
          <w:rFonts w:hint="default" w:hAnsi="宋体" w:cs="宋体"/>
          <w:sz w:val="24"/>
          <w:szCs w:val="24"/>
        </w:rPr>
      </w:pPr>
      <w:r>
        <w:rPr>
          <w:rFonts w:hAnsi="宋体" w:cs="宋体"/>
          <w:sz w:val="24"/>
          <w:szCs w:val="24"/>
        </w:rPr>
        <w:t>15.  投标文件的递交</w:t>
      </w:r>
    </w:p>
    <w:p>
      <w:pPr>
        <w:pStyle w:val="12"/>
        <w:spacing w:line="440" w:lineRule="exact"/>
        <w:ind w:firstLine="360"/>
        <w:rPr>
          <w:rFonts w:hint="default" w:hAnsi="宋体" w:cs="宋体"/>
          <w:sz w:val="24"/>
          <w:szCs w:val="24"/>
        </w:rPr>
      </w:pPr>
      <w:r>
        <w:rPr>
          <w:rFonts w:hAnsi="宋体" w:cs="宋体"/>
          <w:sz w:val="24"/>
          <w:szCs w:val="24"/>
        </w:rPr>
        <w:t>15.1  投标人投标截止时间：见投标人须知前附表。</w:t>
      </w:r>
    </w:p>
    <w:p>
      <w:pPr>
        <w:pStyle w:val="12"/>
        <w:spacing w:line="440" w:lineRule="exact"/>
        <w:ind w:firstLine="360"/>
        <w:rPr>
          <w:rFonts w:hint="default" w:hAnsi="宋体" w:cs="宋体"/>
          <w:sz w:val="24"/>
          <w:szCs w:val="24"/>
        </w:rPr>
      </w:pPr>
      <w:r>
        <w:rPr>
          <w:rFonts w:hAnsi="宋体" w:cs="宋体"/>
          <w:sz w:val="24"/>
          <w:szCs w:val="24"/>
        </w:rPr>
        <w:t>15.2  投标人递交投标文件地点：见投标人须知前附表。</w:t>
      </w:r>
    </w:p>
    <w:p>
      <w:pPr>
        <w:pStyle w:val="12"/>
        <w:spacing w:line="440" w:lineRule="exact"/>
        <w:jc w:val="center"/>
        <w:rPr>
          <w:rFonts w:hint="default" w:hAnsi="宋体" w:cs="宋体"/>
        </w:rPr>
      </w:pPr>
    </w:p>
    <w:p>
      <w:pPr>
        <w:pStyle w:val="12"/>
        <w:jc w:val="center"/>
        <w:outlineLvl w:val="1"/>
        <w:rPr>
          <w:rFonts w:hint="default" w:hAnsi="宋体" w:cs="宋体"/>
          <w:b/>
          <w:bCs/>
          <w:sz w:val="30"/>
          <w:szCs w:val="30"/>
        </w:rPr>
      </w:pPr>
      <w:bookmarkStart w:id="33" w:name="_Toc9088"/>
      <w:bookmarkStart w:id="34" w:name="_Toc4239"/>
      <w:bookmarkStart w:id="35" w:name="_Toc21468"/>
      <w:r>
        <w:rPr>
          <w:rFonts w:hAnsi="宋体" w:cs="宋体"/>
          <w:b/>
          <w:bCs/>
          <w:sz w:val="30"/>
          <w:szCs w:val="30"/>
        </w:rPr>
        <w:t>五    开标、资格审查与评标</w:t>
      </w:r>
      <w:bookmarkEnd w:id="33"/>
      <w:bookmarkEnd w:id="34"/>
      <w:bookmarkEnd w:id="35"/>
    </w:p>
    <w:p>
      <w:pPr>
        <w:pStyle w:val="12"/>
        <w:spacing w:line="440" w:lineRule="exact"/>
        <w:rPr>
          <w:rFonts w:hint="default" w:hAnsi="宋体" w:cs="宋体"/>
          <w:sz w:val="24"/>
          <w:szCs w:val="24"/>
        </w:rPr>
      </w:pPr>
      <w:r>
        <w:rPr>
          <w:rFonts w:hAnsi="宋体" w:cs="宋体"/>
          <w:sz w:val="24"/>
          <w:szCs w:val="24"/>
        </w:rPr>
        <w:t>16.  开标</w:t>
      </w:r>
    </w:p>
    <w:p>
      <w:pPr>
        <w:pStyle w:val="12"/>
        <w:spacing w:line="440" w:lineRule="exact"/>
        <w:ind w:firstLine="480" w:firstLineChars="200"/>
        <w:rPr>
          <w:rFonts w:hint="default" w:hAnsi="宋体" w:cs="宋体"/>
          <w:sz w:val="24"/>
          <w:szCs w:val="24"/>
        </w:rPr>
      </w:pPr>
      <w:r>
        <w:rPr>
          <w:rFonts w:hAnsi="宋体" w:cs="宋体"/>
          <w:sz w:val="24"/>
          <w:szCs w:val="24"/>
        </w:rPr>
        <w:t>16.1  采购代理机构将在本章第15.1项规定的投标截止时间（即开标时间）和投标人须知前附表规定的地点公开开标，投标人的法定代表人或委托代理人开标必须持证件（法定代表人凭资格证书、营业执照复印件、身份证原件及复印件）或（委托代理人凭法人授权委托书原件、营业执照复印件、身份证原件及复印件）应准时参加并签到。投标人的法定代表人或其委托代理人应准时参加并签到。如未按时签到，由此产生的后果由投标人自行负责。</w:t>
      </w:r>
    </w:p>
    <w:p>
      <w:pPr>
        <w:pStyle w:val="12"/>
        <w:spacing w:line="440" w:lineRule="exact"/>
        <w:ind w:firstLine="480" w:firstLineChars="200"/>
        <w:rPr>
          <w:rFonts w:hint="default" w:hAnsi="宋体" w:cs="宋体"/>
          <w:sz w:val="24"/>
          <w:szCs w:val="24"/>
        </w:rPr>
      </w:pPr>
      <w:r>
        <w:rPr>
          <w:rFonts w:hAnsi="宋体" w:cs="宋体"/>
          <w:sz w:val="24"/>
          <w:szCs w:val="24"/>
        </w:rPr>
        <w:t>16.1.1截标后由采购人或采购代理机构对投标人进行信用查询。</w:t>
      </w:r>
    </w:p>
    <w:p>
      <w:pPr>
        <w:pStyle w:val="12"/>
        <w:spacing w:line="440" w:lineRule="exact"/>
        <w:ind w:firstLine="480" w:firstLineChars="200"/>
        <w:jc w:val="left"/>
        <w:rPr>
          <w:rFonts w:hint="default" w:hAnsi="宋体" w:cs="宋体"/>
          <w:sz w:val="24"/>
          <w:szCs w:val="24"/>
        </w:rPr>
      </w:pPr>
      <w:r>
        <w:rPr>
          <w:rFonts w:hAnsi="宋体" w:cs="宋体"/>
          <w:sz w:val="24"/>
          <w:szCs w:val="24"/>
        </w:rPr>
        <w:t xml:space="preserve">查询渠道：“信用中国”网站（www.creditchina.gov.cn）、中国政府采购网（www.ccgp.gov.cn） </w:t>
      </w:r>
    </w:p>
    <w:p>
      <w:pPr>
        <w:pStyle w:val="10"/>
        <w:spacing w:line="500" w:lineRule="exact"/>
        <w:ind w:firstLine="480" w:firstLineChars="200"/>
        <w:rPr>
          <w:rFonts w:ascii="宋体" w:hAnsi="宋体" w:cs="宋体"/>
          <w:sz w:val="24"/>
        </w:rPr>
      </w:pPr>
      <w:r>
        <w:rPr>
          <w:rFonts w:hint="eastAsia" w:ascii="宋体" w:hAnsi="宋体" w:cs="宋体"/>
          <w:sz w:val="24"/>
        </w:rPr>
        <w:t xml:space="preserve">查询截止时点：投标截止时间   </w:t>
      </w:r>
    </w:p>
    <w:p>
      <w:pPr>
        <w:pStyle w:val="10"/>
        <w:spacing w:line="500" w:lineRule="exact"/>
        <w:ind w:firstLine="480" w:firstLineChars="200"/>
        <w:rPr>
          <w:rFonts w:ascii="宋体" w:hAnsi="宋体" w:cs="宋体"/>
          <w:sz w:val="24"/>
        </w:rPr>
      </w:pPr>
      <w:r>
        <w:rPr>
          <w:rFonts w:hint="eastAsia" w:ascii="宋体" w:hAnsi="宋体" w:cs="宋体"/>
          <w:sz w:val="24"/>
        </w:rPr>
        <w:t>查询记录和证据留存方式：在查询网站中直接打印查询记录，打印材料作为评审资料保存。</w:t>
      </w:r>
    </w:p>
    <w:p>
      <w:pPr>
        <w:pStyle w:val="12"/>
        <w:spacing w:line="440" w:lineRule="exact"/>
        <w:ind w:firstLine="480" w:firstLineChars="200"/>
        <w:rPr>
          <w:rFonts w:hint="default" w:hAnsi="宋体" w:cs="宋体"/>
          <w:sz w:val="24"/>
          <w:szCs w:val="24"/>
        </w:rPr>
      </w:pPr>
      <w:r>
        <w:rPr>
          <w:rFonts w:hAnsi="宋体" w:cs="宋体"/>
          <w:sz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2"/>
        <w:spacing w:line="440" w:lineRule="exact"/>
        <w:ind w:firstLine="410" w:firstLineChars="171"/>
        <w:rPr>
          <w:rFonts w:hint="default" w:hAnsi="宋体" w:cs="宋体"/>
          <w:sz w:val="24"/>
          <w:szCs w:val="24"/>
        </w:rPr>
      </w:pPr>
      <w:r>
        <w:rPr>
          <w:rFonts w:hAnsi="宋体" w:cs="宋体"/>
          <w:sz w:val="24"/>
          <w:szCs w:val="24"/>
        </w:rPr>
        <w:t>16.2  开标程序：</w:t>
      </w:r>
    </w:p>
    <w:p>
      <w:pPr>
        <w:pStyle w:val="12"/>
        <w:spacing w:line="440" w:lineRule="exact"/>
        <w:ind w:firstLine="480" w:firstLineChars="200"/>
        <w:rPr>
          <w:rFonts w:hint="default" w:hAnsi="宋体" w:cs="宋体"/>
          <w:sz w:val="24"/>
          <w:szCs w:val="24"/>
        </w:rPr>
      </w:pPr>
      <w:r>
        <w:rPr>
          <w:rFonts w:hAnsi="宋体" w:cs="宋体"/>
          <w:sz w:val="24"/>
          <w:szCs w:val="24"/>
        </w:rPr>
        <w:t>（1）开标会由采购代理机构主持，主持人宣布开标会议开始，介绍开标现场相关人员；</w:t>
      </w:r>
    </w:p>
    <w:p>
      <w:pPr>
        <w:pStyle w:val="12"/>
        <w:spacing w:line="440" w:lineRule="exact"/>
        <w:ind w:firstLine="480" w:firstLineChars="200"/>
        <w:rPr>
          <w:rFonts w:hint="default" w:hAnsi="宋体" w:cs="宋体"/>
          <w:sz w:val="24"/>
          <w:szCs w:val="24"/>
        </w:rPr>
      </w:pPr>
      <w:r>
        <w:rPr>
          <w:rFonts w:hAnsi="宋体" w:cs="宋体"/>
          <w:sz w:val="24"/>
          <w:szCs w:val="24"/>
        </w:rPr>
        <w:t>（2）公布在投标截止时间前递交投标文件的投标人名称；</w:t>
      </w:r>
    </w:p>
    <w:p>
      <w:pPr>
        <w:pStyle w:val="12"/>
        <w:spacing w:line="440" w:lineRule="exact"/>
        <w:ind w:firstLine="480" w:firstLineChars="200"/>
        <w:rPr>
          <w:rFonts w:hint="default" w:hAnsi="宋体" w:cs="宋体"/>
          <w:sz w:val="24"/>
          <w:szCs w:val="24"/>
        </w:rPr>
      </w:pPr>
      <w:r>
        <w:rPr>
          <w:rFonts w:hAnsi="宋体" w:cs="宋体"/>
          <w:sz w:val="24"/>
          <w:szCs w:val="24"/>
        </w:rPr>
        <w:t>（3）投标人代表按本章第14.1项的规定交叉检查投标文件的密封情况，并签字确认；</w:t>
      </w:r>
    </w:p>
    <w:p>
      <w:pPr>
        <w:pStyle w:val="12"/>
        <w:spacing w:line="440" w:lineRule="exact"/>
        <w:ind w:firstLine="480" w:firstLineChars="200"/>
        <w:rPr>
          <w:rFonts w:hint="default" w:hAnsi="宋体" w:cs="宋体"/>
          <w:sz w:val="24"/>
          <w:szCs w:val="24"/>
        </w:rPr>
      </w:pPr>
      <w:r>
        <w:rPr>
          <w:rFonts w:hAnsi="宋体" w:cs="宋体"/>
          <w:sz w:val="24"/>
          <w:szCs w:val="24"/>
        </w:rPr>
        <w:t>（4）当众拆封投标文件，由唱标人宣读投标人名称、分标名称、投标文件正副本数量、投标报价、交货期等以及采购代理机构认为有必要宣读的其他内容，记录人负责做开标记录；</w:t>
      </w:r>
    </w:p>
    <w:p>
      <w:pPr>
        <w:pStyle w:val="12"/>
        <w:spacing w:line="440" w:lineRule="exact"/>
        <w:ind w:firstLine="480" w:firstLineChars="200"/>
        <w:rPr>
          <w:rFonts w:hint="default" w:hAnsi="宋体" w:cs="宋体"/>
          <w:sz w:val="24"/>
          <w:szCs w:val="24"/>
        </w:rPr>
      </w:pPr>
      <w:r>
        <w:rPr>
          <w:rFonts w:hAnsi="宋体" w:cs="宋体"/>
          <w:sz w:val="24"/>
          <w:szCs w:val="24"/>
        </w:rPr>
        <w:t>（5）相关人员在开标记录上签字确认；</w:t>
      </w:r>
    </w:p>
    <w:p>
      <w:pPr>
        <w:pStyle w:val="12"/>
        <w:spacing w:line="440" w:lineRule="exact"/>
        <w:ind w:firstLine="480" w:firstLineChars="200"/>
        <w:rPr>
          <w:rFonts w:hint="default" w:hAnsi="宋体" w:cs="宋体"/>
          <w:sz w:val="24"/>
          <w:szCs w:val="24"/>
        </w:rPr>
      </w:pPr>
      <w:r>
        <w:rPr>
          <w:rFonts w:hAnsi="宋体" w:cs="宋体"/>
          <w:sz w:val="24"/>
          <w:szCs w:val="24"/>
        </w:rPr>
        <w:t>（6）宣布评标期间的有关事项；</w:t>
      </w:r>
    </w:p>
    <w:p>
      <w:pPr>
        <w:pStyle w:val="12"/>
        <w:spacing w:line="440" w:lineRule="exact"/>
        <w:ind w:firstLine="480" w:firstLineChars="200"/>
        <w:rPr>
          <w:rFonts w:hint="default" w:hAnsi="宋体" w:cs="宋体"/>
          <w:sz w:val="24"/>
          <w:szCs w:val="24"/>
        </w:rPr>
      </w:pPr>
      <w:r>
        <w:rPr>
          <w:rFonts w:hAnsi="宋体" w:cs="宋体"/>
          <w:sz w:val="24"/>
          <w:szCs w:val="24"/>
        </w:rPr>
        <w:t>（7）开标结束。</w:t>
      </w:r>
    </w:p>
    <w:p>
      <w:pPr>
        <w:pStyle w:val="12"/>
        <w:spacing w:line="440" w:lineRule="exact"/>
        <w:ind w:firstLine="360" w:firstLineChars="150"/>
        <w:rPr>
          <w:rFonts w:hint="default" w:hAnsi="宋体" w:cs="宋体"/>
          <w:sz w:val="24"/>
          <w:szCs w:val="24"/>
        </w:rPr>
      </w:pPr>
      <w:r>
        <w:rPr>
          <w:rFonts w:hAnsi="宋体" w:cs="宋体"/>
          <w:sz w:val="24"/>
          <w:szCs w:val="24"/>
        </w:rPr>
        <w:t>16.3  资格审查</w:t>
      </w:r>
    </w:p>
    <w:p>
      <w:pPr>
        <w:pStyle w:val="12"/>
        <w:spacing w:line="440" w:lineRule="exact"/>
        <w:ind w:firstLine="360"/>
        <w:rPr>
          <w:rFonts w:hint="default" w:hAnsi="宋体" w:cs="宋体"/>
          <w:b/>
          <w:bCs/>
          <w:sz w:val="24"/>
          <w:szCs w:val="24"/>
        </w:rPr>
      </w:pPr>
      <w:r>
        <w:rPr>
          <w:rFonts w:hAnsi="宋体" w:cs="宋体"/>
          <w:b/>
          <w:bCs/>
          <w:sz w:val="24"/>
          <w:szCs w:val="24"/>
        </w:rPr>
        <w:t>采购人依据法律法规和招标文件的规定，对投标文件中的资格文件进行审查，以确定投标供应商是否具备投标资格。合格投标人不足3家的，不得评标。</w:t>
      </w:r>
    </w:p>
    <w:p>
      <w:pPr>
        <w:pStyle w:val="12"/>
        <w:spacing w:line="440" w:lineRule="exact"/>
        <w:rPr>
          <w:rFonts w:hint="default" w:hAnsi="宋体" w:cs="宋体"/>
          <w:sz w:val="24"/>
          <w:szCs w:val="24"/>
        </w:rPr>
      </w:pPr>
      <w:r>
        <w:rPr>
          <w:rFonts w:hAnsi="宋体" w:cs="宋体"/>
          <w:sz w:val="24"/>
          <w:szCs w:val="24"/>
        </w:rPr>
        <w:t>17.  评标</w:t>
      </w:r>
    </w:p>
    <w:p>
      <w:pPr>
        <w:pStyle w:val="12"/>
        <w:spacing w:line="440" w:lineRule="exact"/>
        <w:ind w:firstLine="360"/>
        <w:rPr>
          <w:rFonts w:hint="default" w:hAnsi="宋体" w:cs="宋体"/>
          <w:sz w:val="24"/>
          <w:szCs w:val="24"/>
        </w:rPr>
      </w:pPr>
      <w:r>
        <w:rPr>
          <w:rFonts w:hAnsi="宋体" w:cs="宋体"/>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2"/>
        <w:spacing w:line="440" w:lineRule="exact"/>
        <w:ind w:firstLine="360"/>
        <w:rPr>
          <w:rFonts w:hint="default" w:hAnsi="宋体" w:cs="宋体"/>
          <w:sz w:val="24"/>
          <w:szCs w:val="24"/>
        </w:rPr>
      </w:pPr>
      <w:r>
        <w:rPr>
          <w:rFonts w:hAnsi="宋体" w:cs="宋体"/>
          <w:sz w:val="24"/>
          <w:szCs w:val="24"/>
        </w:rPr>
        <w:t>17.2  评标原则：评标活动遵循公平、公正、科学和择优的原则。</w:t>
      </w:r>
    </w:p>
    <w:p>
      <w:pPr>
        <w:pStyle w:val="12"/>
        <w:spacing w:line="440" w:lineRule="exact"/>
        <w:ind w:firstLine="360"/>
        <w:rPr>
          <w:rFonts w:hint="default" w:hAnsi="宋体" w:cs="宋体"/>
          <w:sz w:val="24"/>
          <w:szCs w:val="24"/>
        </w:rPr>
      </w:pPr>
      <w:r>
        <w:rPr>
          <w:rFonts w:hAnsi="宋体" w:cs="宋体"/>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2"/>
        <w:spacing w:line="440" w:lineRule="exact"/>
        <w:ind w:firstLine="360"/>
        <w:rPr>
          <w:rFonts w:hint="default" w:hAnsi="宋体" w:cs="宋体"/>
          <w:sz w:val="24"/>
          <w:szCs w:val="24"/>
        </w:rPr>
      </w:pPr>
      <w:r>
        <w:rPr>
          <w:rFonts w:hAnsi="宋体" w:cs="宋体"/>
          <w:sz w:val="24"/>
          <w:szCs w:val="24"/>
        </w:rPr>
        <w:t>17.4  评标程序：</w:t>
      </w:r>
    </w:p>
    <w:p>
      <w:pPr>
        <w:pStyle w:val="12"/>
        <w:spacing w:line="440" w:lineRule="exact"/>
        <w:ind w:firstLine="360"/>
        <w:rPr>
          <w:rFonts w:hint="default" w:hAnsi="宋体" w:cs="宋体"/>
          <w:sz w:val="24"/>
          <w:szCs w:val="24"/>
        </w:rPr>
      </w:pPr>
      <w:r>
        <w:rPr>
          <w:rFonts w:hAnsi="宋体" w:cs="宋体"/>
          <w:sz w:val="24"/>
          <w:szCs w:val="24"/>
        </w:rPr>
        <w:t>17.4.1  采购代理机构项目负责人宣读评标现场纪律要求，集中管理通讯工具，询问在场人员是否申请回避；</w:t>
      </w:r>
    </w:p>
    <w:p>
      <w:pPr>
        <w:pStyle w:val="12"/>
        <w:spacing w:line="440" w:lineRule="exact"/>
        <w:ind w:firstLine="360"/>
        <w:rPr>
          <w:rFonts w:hint="default" w:hAnsi="宋体" w:cs="宋体"/>
          <w:sz w:val="24"/>
          <w:szCs w:val="24"/>
        </w:rPr>
      </w:pPr>
      <w:r>
        <w:rPr>
          <w:rFonts w:hAnsi="宋体" w:cs="宋体"/>
          <w:sz w:val="24"/>
          <w:szCs w:val="24"/>
        </w:rPr>
        <w:t>17.4.2  采购代理机构项目负责人介绍项目概况及评标委员会组成情况（但不得发表影响评审的倾向性、歧视性言论），推选评标组长（原则上采购人不得担任评标组长）；</w:t>
      </w:r>
    </w:p>
    <w:p>
      <w:pPr>
        <w:pStyle w:val="12"/>
        <w:spacing w:line="440" w:lineRule="exact"/>
        <w:ind w:firstLine="360"/>
        <w:rPr>
          <w:rFonts w:hint="default" w:hAnsi="宋体" w:cs="宋体"/>
          <w:sz w:val="24"/>
          <w:szCs w:val="24"/>
        </w:rPr>
      </w:pPr>
      <w:r>
        <w:rPr>
          <w:rFonts w:hAnsi="宋体" w:cs="宋体"/>
          <w:sz w:val="24"/>
          <w:szCs w:val="24"/>
        </w:rPr>
        <w:t>17.4.3  评标委员会按分工开展评标工作：</w:t>
      </w:r>
    </w:p>
    <w:p>
      <w:pPr>
        <w:pStyle w:val="12"/>
        <w:spacing w:line="440" w:lineRule="exact"/>
        <w:ind w:firstLine="480" w:firstLineChars="200"/>
        <w:rPr>
          <w:rFonts w:hint="default" w:hAnsi="宋体" w:cs="宋体"/>
          <w:sz w:val="24"/>
          <w:szCs w:val="24"/>
        </w:rPr>
      </w:pPr>
      <w:r>
        <w:rPr>
          <w:rFonts w:hAnsi="宋体" w:cs="宋体"/>
          <w:sz w:val="24"/>
          <w:szCs w:val="24"/>
        </w:rPr>
        <w:t>17.4.3.1投标文件初审。符合性检查：依据招标文件的规定，从投标文件的有效性、完整性和对招标文件的响应程度进行审查，以确定是否对招标文件的实质性要求和条件作出响应。</w:t>
      </w:r>
    </w:p>
    <w:p>
      <w:pPr>
        <w:pStyle w:val="12"/>
        <w:spacing w:line="440" w:lineRule="exact"/>
        <w:ind w:firstLine="820" w:firstLineChars="342"/>
        <w:rPr>
          <w:rFonts w:hint="default" w:hAnsi="宋体" w:cs="宋体"/>
          <w:sz w:val="24"/>
          <w:szCs w:val="24"/>
        </w:rPr>
      </w:pPr>
      <w:r>
        <w:rPr>
          <w:rFonts w:hAnsi="宋体" w:cs="宋体"/>
          <w:sz w:val="24"/>
          <w:szCs w:val="24"/>
        </w:rPr>
        <w:t>(1)有下列情形之一的视为投标人相互串通投标，投标文件将被视为无效。</w:t>
      </w:r>
    </w:p>
    <w:p>
      <w:pPr>
        <w:widowControl/>
        <w:spacing w:line="440" w:lineRule="exact"/>
        <w:ind w:firstLine="640"/>
        <w:jc w:val="left"/>
        <w:rPr>
          <w:rFonts w:ascii="宋体" w:hAnsi="宋体" w:cs="宋体"/>
          <w:sz w:val="24"/>
          <w:szCs w:val="24"/>
        </w:rPr>
      </w:pPr>
      <w:r>
        <w:rPr>
          <w:rFonts w:hint="eastAsia" w:ascii="宋体" w:hAnsi="宋体" w:cs="宋体"/>
          <w:sz w:val="24"/>
          <w:szCs w:val="24"/>
        </w:rPr>
        <w:t>①不同投标人的投标文件由同一单位或者个人编制；</w:t>
      </w:r>
    </w:p>
    <w:p>
      <w:pPr>
        <w:widowControl/>
        <w:spacing w:line="440" w:lineRule="exact"/>
        <w:ind w:firstLine="640"/>
        <w:jc w:val="left"/>
        <w:rPr>
          <w:rFonts w:ascii="宋体" w:hAnsi="宋体" w:cs="宋体"/>
          <w:sz w:val="24"/>
          <w:szCs w:val="24"/>
        </w:rPr>
      </w:pPr>
      <w:r>
        <w:rPr>
          <w:rFonts w:hint="eastAsia" w:ascii="宋体" w:hAnsi="宋体" w:cs="宋体"/>
          <w:sz w:val="24"/>
          <w:szCs w:val="24"/>
        </w:rPr>
        <w:t>②不同投标人委托同一单位或者个人办理投标事宜;</w:t>
      </w:r>
    </w:p>
    <w:p>
      <w:pPr>
        <w:widowControl/>
        <w:spacing w:line="440" w:lineRule="exact"/>
        <w:ind w:firstLine="640"/>
        <w:jc w:val="left"/>
        <w:rPr>
          <w:rFonts w:ascii="宋体" w:hAnsi="宋体" w:cs="宋体"/>
          <w:sz w:val="24"/>
          <w:szCs w:val="24"/>
        </w:rPr>
      </w:pPr>
      <w:r>
        <w:rPr>
          <w:rFonts w:hint="eastAsia" w:ascii="宋体" w:hAnsi="宋体" w:cs="宋体"/>
          <w:sz w:val="24"/>
          <w:szCs w:val="24"/>
        </w:rPr>
        <w:t>③不同的投标人的投标文件载明的项目管理员为同一个人;</w:t>
      </w:r>
    </w:p>
    <w:p>
      <w:pPr>
        <w:widowControl/>
        <w:spacing w:line="440" w:lineRule="exact"/>
        <w:ind w:firstLine="640"/>
        <w:jc w:val="left"/>
        <w:rPr>
          <w:rFonts w:ascii="宋体" w:hAnsi="宋体" w:cs="宋体"/>
          <w:sz w:val="24"/>
          <w:szCs w:val="24"/>
        </w:rPr>
      </w:pPr>
      <w:r>
        <w:rPr>
          <w:rFonts w:hint="eastAsia" w:ascii="宋体" w:hAnsi="宋体" w:cs="宋体"/>
          <w:sz w:val="24"/>
          <w:szCs w:val="24"/>
        </w:rPr>
        <w:t>④不同投标人的投标文件异常一致或投标报价呈规律性差异;</w:t>
      </w:r>
    </w:p>
    <w:p>
      <w:pPr>
        <w:widowControl/>
        <w:spacing w:line="440" w:lineRule="exact"/>
        <w:ind w:firstLine="640"/>
        <w:jc w:val="left"/>
        <w:rPr>
          <w:rFonts w:ascii="宋体" w:hAnsi="宋体" w:cs="宋体"/>
          <w:sz w:val="24"/>
          <w:szCs w:val="24"/>
        </w:rPr>
      </w:pPr>
      <w:r>
        <w:rPr>
          <w:rFonts w:hint="eastAsia" w:ascii="宋体" w:hAnsi="宋体" w:cs="宋体"/>
          <w:sz w:val="24"/>
          <w:szCs w:val="24"/>
        </w:rPr>
        <w:t>⑤不同投标人的投标文件相互混装;</w:t>
      </w:r>
    </w:p>
    <w:p>
      <w:pPr>
        <w:widowControl/>
        <w:spacing w:line="440" w:lineRule="exact"/>
        <w:ind w:firstLine="640"/>
        <w:jc w:val="left"/>
        <w:rPr>
          <w:rFonts w:ascii="宋体" w:hAnsi="宋体" w:cs="宋体"/>
          <w:sz w:val="24"/>
          <w:szCs w:val="24"/>
        </w:rPr>
      </w:pPr>
      <w:r>
        <w:rPr>
          <w:rFonts w:hint="eastAsia" w:ascii="宋体" w:hAnsi="宋体" w:cs="宋体"/>
          <w:sz w:val="24"/>
          <w:szCs w:val="24"/>
        </w:rPr>
        <w:t>（2）关联供应商不得参加同一合同项下政府采购活动，否则投标文件将被视为无效</w:t>
      </w:r>
    </w:p>
    <w:p>
      <w:pPr>
        <w:widowControl/>
        <w:spacing w:line="440" w:lineRule="exact"/>
        <w:ind w:firstLine="640"/>
        <w:jc w:val="left"/>
        <w:rPr>
          <w:rFonts w:ascii="宋体" w:hAnsi="宋体" w:cs="宋体"/>
          <w:sz w:val="24"/>
          <w:szCs w:val="24"/>
        </w:rPr>
      </w:pPr>
      <w:r>
        <w:rPr>
          <w:rFonts w:hint="eastAsia" w:ascii="宋体" w:hAnsi="宋体" w:cs="宋体"/>
          <w:sz w:val="24"/>
          <w:szCs w:val="24"/>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cs="宋体"/>
          <w:sz w:val="24"/>
          <w:szCs w:val="24"/>
        </w:rPr>
      </w:pPr>
      <w:r>
        <w:rPr>
          <w:rFonts w:hint="eastAsia" w:ascii="宋体" w:hAnsi="宋体" w:cs="宋体"/>
          <w:sz w:val="24"/>
          <w:szCs w:val="24"/>
        </w:rPr>
        <w:t>②生产厂商授权给供应商后自己不得参加同一合同项下的政府采购活动；生产厂商对同一品牌同一型号的货物，仅能委托一个代理商参加投标。</w:t>
      </w:r>
    </w:p>
    <w:p>
      <w:pPr>
        <w:pStyle w:val="12"/>
        <w:spacing w:line="440" w:lineRule="exact"/>
        <w:ind w:firstLine="480" w:firstLineChars="200"/>
        <w:rPr>
          <w:rFonts w:hint="default" w:hAnsi="宋体" w:cs="宋体"/>
          <w:sz w:val="24"/>
          <w:szCs w:val="24"/>
        </w:rPr>
      </w:pPr>
      <w:r>
        <w:rPr>
          <w:rFonts w:hAnsi="宋体" w:cs="宋体"/>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2"/>
        <w:spacing w:line="440" w:lineRule="exact"/>
        <w:ind w:firstLine="480" w:firstLineChars="200"/>
        <w:rPr>
          <w:rFonts w:hint="default" w:hAnsi="宋体" w:cs="宋体"/>
          <w:sz w:val="24"/>
          <w:szCs w:val="24"/>
        </w:rPr>
      </w:pPr>
      <w:r>
        <w:rPr>
          <w:rFonts w:hAnsi="宋体" w:cs="宋体"/>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2"/>
        <w:spacing w:line="440" w:lineRule="exact"/>
        <w:ind w:firstLine="602" w:firstLineChars="250"/>
        <w:rPr>
          <w:rFonts w:hint="default" w:hAnsi="宋体" w:cs="宋体"/>
          <w:b/>
          <w:sz w:val="24"/>
          <w:szCs w:val="24"/>
        </w:rPr>
      </w:pPr>
      <w:r>
        <w:rPr>
          <w:rFonts w:hAnsi="宋体" w:cs="宋体"/>
          <w:b/>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spacing w:line="440" w:lineRule="exact"/>
        <w:ind w:firstLine="720"/>
        <w:rPr>
          <w:rFonts w:hint="default" w:hAnsi="宋体" w:cs="宋体"/>
          <w:sz w:val="24"/>
          <w:szCs w:val="24"/>
        </w:rPr>
      </w:pPr>
      <w:r>
        <w:rPr>
          <w:rFonts w:hAnsi="宋体" w:cs="宋体"/>
          <w:sz w:val="24"/>
          <w:szCs w:val="24"/>
        </w:rPr>
        <w:t>17.4.3.5编写评标报告，并确定中标供应商名单。</w:t>
      </w:r>
    </w:p>
    <w:p>
      <w:pPr>
        <w:pStyle w:val="12"/>
        <w:spacing w:line="440" w:lineRule="exact"/>
        <w:ind w:firstLine="720"/>
        <w:rPr>
          <w:rFonts w:hint="default" w:hAnsi="宋体" w:cs="宋体"/>
          <w:bCs/>
          <w:sz w:val="24"/>
          <w:szCs w:val="24"/>
        </w:rPr>
      </w:pPr>
      <w:r>
        <w:rPr>
          <w:rFonts w:hAnsi="宋体" w:cs="宋体"/>
          <w:sz w:val="24"/>
          <w:szCs w:val="24"/>
        </w:rPr>
        <w:t>17.4.4  整个现场评标过程中，采购代理机构应严格按照招标文件既定的程序组织评委评审，针对评委作出的评分、评标结论现场认真进行核对和复核，如有错漏，应及时请当事评委进行校正。</w:t>
      </w:r>
    </w:p>
    <w:p>
      <w:pPr>
        <w:pStyle w:val="12"/>
        <w:spacing w:line="440" w:lineRule="exact"/>
        <w:ind w:firstLine="410" w:firstLineChars="171"/>
        <w:rPr>
          <w:rFonts w:hint="default" w:hAnsi="宋体" w:cs="宋体"/>
          <w:sz w:val="24"/>
          <w:szCs w:val="24"/>
        </w:rPr>
      </w:pPr>
      <w:r>
        <w:rPr>
          <w:rFonts w:hAnsi="宋体" w:cs="宋体"/>
          <w:sz w:val="24"/>
          <w:szCs w:val="24"/>
        </w:rPr>
        <w:t>17.5  在确定中标供应商前，采购人或采购代理机构不得与投标供应商就投标价格、投标方案等实质性内容进行谈判。</w:t>
      </w:r>
    </w:p>
    <w:p>
      <w:pPr>
        <w:pStyle w:val="12"/>
        <w:spacing w:line="440" w:lineRule="exact"/>
        <w:ind w:firstLine="410" w:firstLineChars="171"/>
        <w:rPr>
          <w:rFonts w:hint="default" w:hAnsi="宋体" w:cs="宋体"/>
          <w:sz w:val="24"/>
          <w:szCs w:val="24"/>
        </w:rPr>
      </w:pPr>
      <w:r>
        <w:rPr>
          <w:rFonts w:hAnsi="宋体" w:cs="宋体"/>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2"/>
        <w:spacing w:line="440" w:lineRule="exact"/>
        <w:rPr>
          <w:rFonts w:hint="default" w:hAnsi="宋体" w:cs="宋体"/>
          <w:sz w:val="24"/>
          <w:szCs w:val="24"/>
        </w:rPr>
      </w:pPr>
      <w:r>
        <w:rPr>
          <w:rFonts w:hAnsi="宋体" w:cs="宋体"/>
          <w:sz w:val="24"/>
          <w:szCs w:val="24"/>
        </w:rPr>
        <w:t>18.  投标文件的修正</w:t>
      </w:r>
    </w:p>
    <w:p>
      <w:pPr>
        <w:pStyle w:val="12"/>
        <w:spacing w:line="440" w:lineRule="exact"/>
        <w:ind w:firstLine="410" w:firstLineChars="171"/>
        <w:rPr>
          <w:rFonts w:hint="default" w:hAnsi="宋体" w:cs="宋体"/>
          <w:sz w:val="24"/>
          <w:szCs w:val="24"/>
        </w:rPr>
      </w:pPr>
      <w:r>
        <w:rPr>
          <w:rFonts w:hAnsi="宋体" w:cs="宋体"/>
          <w:sz w:val="24"/>
          <w:szCs w:val="24"/>
        </w:rPr>
        <w:t>18.1  投标文件报价出现前后不一致的，修正的原则如下：</w:t>
      </w:r>
    </w:p>
    <w:p>
      <w:pPr>
        <w:pStyle w:val="12"/>
        <w:spacing w:line="440" w:lineRule="exact"/>
        <w:ind w:firstLine="410" w:firstLineChars="171"/>
        <w:rPr>
          <w:rFonts w:hint="default" w:hAnsi="宋体" w:cs="宋体"/>
          <w:sz w:val="24"/>
          <w:szCs w:val="24"/>
        </w:rPr>
      </w:pPr>
      <w:r>
        <w:rPr>
          <w:rFonts w:hAnsi="宋体" w:cs="宋体"/>
          <w:sz w:val="24"/>
          <w:szCs w:val="24"/>
        </w:rPr>
        <w:t>（1）投标文件中报价表内容与投标文件中相应内容不一致的，以报价表为准；</w:t>
      </w:r>
    </w:p>
    <w:p>
      <w:pPr>
        <w:pStyle w:val="12"/>
        <w:spacing w:line="440" w:lineRule="exact"/>
        <w:ind w:firstLine="410" w:firstLineChars="171"/>
        <w:rPr>
          <w:rFonts w:hint="default" w:hAnsi="宋体" w:cs="宋体"/>
          <w:sz w:val="24"/>
          <w:szCs w:val="24"/>
        </w:rPr>
      </w:pPr>
      <w:r>
        <w:rPr>
          <w:rFonts w:hAnsi="宋体" w:cs="宋体"/>
          <w:sz w:val="24"/>
          <w:szCs w:val="24"/>
        </w:rPr>
        <w:t>（2）大写金额和小写金额不一致的，以大写金额为准；</w:t>
      </w:r>
    </w:p>
    <w:p>
      <w:pPr>
        <w:pStyle w:val="12"/>
        <w:spacing w:line="440" w:lineRule="exact"/>
        <w:ind w:firstLine="410" w:firstLineChars="171"/>
        <w:rPr>
          <w:rFonts w:hint="default" w:hAnsi="宋体" w:cs="宋体"/>
          <w:sz w:val="24"/>
          <w:szCs w:val="24"/>
        </w:rPr>
      </w:pPr>
      <w:r>
        <w:rPr>
          <w:rFonts w:hAnsi="宋体" w:cs="宋体"/>
          <w:sz w:val="24"/>
          <w:szCs w:val="24"/>
        </w:rPr>
        <w:t>（3）单价金额小数点或者百分比有明显错位的，以开标一览表的总价为准，并修改单价；</w:t>
      </w:r>
    </w:p>
    <w:p>
      <w:pPr>
        <w:pStyle w:val="12"/>
        <w:spacing w:line="440" w:lineRule="exact"/>
        <w:ind w:firstLine="410" w:firstLineChars="171"/>
        <w:rPr>
          <w:rFonts w:hint="default" w:hAnsi="宋体" w:cs="宋体"/>
          <w:sz w:val="24"/>
          <w:szCs w:val="24"/>
        </w:rPr>
      </w:pPr>
      <w:r>
        <w:rPr>
          <w:rFonts w:hAnsi="宋体" w:cs="宋体"/>
          <w:sz w:val="24"/>
          <w:szCs w:val="24"/>
        </w:rPr>
        <w:t>（4）总价金额与按单价汇总金额不一致的，以单价金额计算结果为准。</w:t>
      </w:r>
    </w:p>
    <w:p>
      <w:pPr>
        <w:pStyle w:val="12"/>
        <w:spacing w:line="440" w:lineRule="exact"/>
        <w:ind w:firstLine="410" w:firstLineChars="171"/>
        <w:rPr>
          <w:rFonts w:hint="default" w:hAnsi="宋体" w:cs="宋体"/>
          <w:sz w:val="24"/>
          <w:szCs w:val="24"/>
        </w:rPr>
      </w:pPr>
      <w:r>
        <w:rPr>
          <w:rFonts w:hAnsi="宋体" w:cs="宋体"/>
          <w:sz w:val="24"/>
          <w:szCs w:val="24"/>
        </w:rPr>
        <w:t>18.2同时出现两种以上不一致的，按照本条款规定的顺序修正。修正后的报价按照本章17.4.3.2的规定经投标人确认后产生约束力，投标人不确认的，其投标无效。</w:t>
      </w:r>
    </w:p>
    <w:p>
      <w:pPr>
        <w:pStyle w:val="12"/>
        <w:spacing w:line="440" w:lineRule="exact"/>
        <w:rPr>
          <w:rFonts w:hint="default" w:hAnsi="宋体" w:cs="宋体"/>
          <w:b/>
          <w:bCs/>
          <w:sz w:val="24"/>
          <w:szCs w:val="24"/>
        </w:rPr>
      </w:pPr>
      <w:r>
        <w:rPr>
          <w:rFonts w:hAnsi="宋体" w:cs="宋体"/>
          <w:b/>
          <w:bCs/>
          <w:sz w:val="24"/>
          <w:szCs w:val="24"/>
        </w:rPr>
        <w:t>19. 拒绝接收</w:t>
      </w:r>
    </w:p>
    <w:p>
      <w:pPr>
        <w:pStyle w:val="12"/>
        <w:spacing w:line="440" w:lineRule="exact"/>
        <w:ind w:firstLine="360"/>
        <w:jc w:val="left"/>
        <w:rPr>
          <w:rFonts w:hint="default" w:hAnsi="宋体" w:cs="宋体"/>
          <w:sz w:val="24"/>
          <w:szCs w:val="24"/>
        </w:rPr>
      </w:pPr>
      <w:r>
        <w:rPr>
          <w:rFonts w:hAnsi="宋体" w:cs="宋体"/>
          <w:sz w:val="24"/>
          <w:szCs w:val="24"/>
        </w:rPr>
        <w:t xml:space="preserve">   19.1  投标人未在本章第15.1项规定的时间之前将投标文件送达至本章第15.2项指定地点的，采购代理机构应当拒绝接收该投标人的投标文件。</w:t>
      </w:r>
    </w:p>
    <w:p>
      <w:pPr>
        <w:pStyle w:val="12"/>
        <w:spacing w:line="440" w:lineRule="exact"/>
        <w:rPr>
          <w:rFonts w:hint="default" w:hAnsi="宋体" w:cs="宋体"/>
          <w:b/>
          <w:bCs/>
          <w:sz w:val="24"/>
          <w:szCs w:val="24"/>
        </w:rPr>
      </w:pPr>
      <w:r>
        <w:rPr>
          <w:rFonts w:hAnsi="宋体" w:cs="宋体"/>
          <w:b/>
          <w:bCs/>
          <w:sz w:val="24"/>
          <w:szCs w:val="24"/>
        </w:rPr>
        <w:t>20.  无效投标</w:t>
      </w:r>
    </w:p>
    <w:p>
      <w:pPr>
        <w:pStyle w:val="12"/>
        <w:spacing w:line="440" w:lineRule="exact"/>
        <w:ind w:firstLine="410" w:firstLineChars="171"/>
        <w:rPr>
          <w:rFonts w:hint="default" w:hAnsi="宋体" w:cs="宋体"/>
          <w:sz w:val="24"/>
          <w:szCs w:val="24"/>
        </w:rPr>
      </w:pPr>
      <w:r>
        <w:rPr>
          <w:rFonts w:hAnsi="宋体" w:cs="宋体"/>
          <w:sz w:val="24"/>
          <w:szCs w:val="24"/>
        </w:rPr>
        <w:t>★20.1  属下列情形之一的，投标人的投标无效：</w:t>
      </w:r>
    </w:p>
    <w:p>
      <w:pPr>
        <w:pStyle w:val="12"/>
        <w:spacing w:line="440" w:lineRule="exact"/>
        <w:ind w:firstLine="410" w:firstLineChars="171"/>
        <w:rPr>
          <w:rFonts w:hint="default" w:hAnsi="宋体" w:cs="宋体"/>
          <w:sz w:val="24"/>
          <w:szCs w:val="24"/>
        </w:rPr>
      </w:pPr>
      <w:r>
        <w:rPr>
          <w:rFonts w:hAnsi="宋体" w:cs="宋体"/>
          <w:sz w:val="24"/>
          <w:szCs w:val="24"/>
        </w:rPr>
        <w:t>（1）投标人或投标文件不符合本章第3项规定的；</w:t>
      </w:r>
    </w:p>
    <w:p>
      <w:pPr>
        <w:pStyle w:val="12"/>
        <w:spacing w:line="440" w:lineRule="exact"/>
        <w:ind w:firstLine="410" w:firstLineChars="171"/>
        <w:rPr>
          <w:rFonts w:hint="default" w:hAnsi="宋体" w:cs="宋体"/>
          <w:sz w:val="24"/>
          <w:szCs w:val="24"/>
        </w:rPr>
      </w:pPr>
      <w:r>
        <w:rPr>
          <w:rFonts w:hAnsi="宋体" w:cs="宋体"/>
          <w:sz w:val="24"/>
          <w:szCs w:val="24"/>
        </w:rPr>
        <w:t xml:space="preserve">（2）投标文件未按本章第8.8项的规定标识或未按规定的正、副本数量递交的； </w:t>
      </w:r>
    </w:p>
    <w:p>
      <w:pPr>
        <w:pStyle w:val="12"/>
        <w:spacing w:line="440" w:lineRule="exact"/>
        <w:ind w:firstLine="410" w:firstLineChars="171"/>
        <w:rPr>
          <w:rFonts w:hint="default" w:hAnsi="宋体" w:cs="宋体"/>
          <w:sz w:val="24"/>
          <w:szCs w:val="24"/>
        </w:rPr>
      </w:pPr>
      <w:r>
        <w:rPr>
          <w:rFonts w:hAnsi="宋体" w:cs="宋体"/>
          <w:sz w:val="24"/>
          <w:szCs w:val="24"/>
        </w:rPr>
        <w:t>（3）投标文件未按本章第10.1项的规定编写和提交的（包括缺少应提交的文件或格式不符合第五章“投标文件格式”的要求）；</w:t>
      </w:r>
    </w:p>
    <w:p>
      <w:pPr>
        <w:pStyle w:val="12"/>
        <w:spacing w:line="440" w:lineRule="exact"/>
        <w:ind w:firstLine="410" w:firstLineChars="171"/>
        <w:rPr>
          <w:rFonts w:hint="default" w:hAnsi="宋体" w:cs="宋体"/>
          <w:sz w:val="24"/>
          <w:szCs w:val="24"/>
        </w:rPr>
      </w:pPr>
      <w:r>
        <w:rPr>
          <w:rFonts w:hAnsi="宋体" w:cs="宋体"/>
          <w:sz w:val="24"/>
          <w:szCs w:val="24"/>
        </w:rPr>
        <w:t>（4）投标文件不符合本章第10.2项规定的；</w:t>
      </w:r>
    </w:p>
    <w:p>
      <w:pPr>
        <w:pStyle w:val="12"/>
        <w:spacing w:line="440" w:lineRule="exact"/>
        <w:ind w:firstLine="410" w:firstLineChars="171"/>
        <w:rPr>
          <w:rFonts w:hint="default" w:hAnsi="宋体" w:cs="宋体"/>
          <w:sz w:val="24"/>
          <w:szCs w:val="24"/>
        </w:rPr>
      </w:pPr>
      <w:r>
        <w:rPr>
          <w:rFonts w:hAnsi="宋体" w:cs="宋体"/>
          <w:sz w:val="24"/>
          <w:szCs w:val="24"/>
        </w:rPr>
        <w:t>（5）投标人报价不符合本章第11项规定或超过采购预算的或超过分项预算或评标委员会认定属于17.4.3.4条规定的投标无效情形的；</w:t>
      </w:r>
    </w:p>
    <w:p>
      <w:pPr>
        <w:pStyle w:val="12"/>
        <w:spacing w:line="440" w:lineRule="exact"/>
        <w:ind w:firstLine="410" w:firstLineChars="171"/>
        <w:rPr>
          <w:rFonts w:hint="default" w:hAnsi="宋体" w:cs="宋体"/>
          <w:sz w:val="24"/>
          <w:szCs w:val="24"/>
        </w:rPr>
      </w:pPr>
      <w:r>
        <w:rPr>
          <w:rFonts w:hAnsi="宋体" w:cs="宋体"/>
          <w:sz w:val="24"/>
          <w:szCs w:val="24"/>
        </w:rPr>
        <w:t>（6）投标文件不符合本章第14.1项规定的；</w:t>
      </w:r>
    </w:p>
    <w:p>
      <w:pPr>
        <w:pStyle w:val="12"/>
        <w:spacing w:line="440" w:lineRule="exact"/>
        <w:ind w:firstLine="410" w:firstLineChars="171"/>
        <w:rPr>
          <w:rFonts w:hint="default" w:hAnsi="宋体" w:cs="宋体"/>
          <w:sz w:val="24"/>
          <w:szCs w:val="24"/>
        </w:rPr>
      </w:pPr>
      <w:r>
        <w:rPr>
          <w:rFonts w:hAnsi="宋体" w:cs="宋体"/>
          <w:sz w:val="24"/>
          <w:szCs w:val="24"/>
        </w:rPr>
        <w:t>（7）投标人出现本章第17.4.3.1项所述的投标文件将被视为无效的情形的；</w:t>
      </w:r>
    </w:p>
    <w:p>
      <w:pPr>
        <w:pStyle w:val="12"/>
        <w:spacing w:line="440" w:lineRule="exact"/>
        <w:ind w:firstLine="410" w:firstLineChars="171"/>
        <w:rPr>
          <w:rFonts w:hint="default" w:hAnsi="宋体" w:cs="宋体"/>
          <w:sz w:val="24"/>
          <w:szCs w:val="24"/>
        </w:rPr>
      </w:pPr>
      <w:r>
        <w:rPr>
          <w:rFonts w:hAnsi="宋体" w:cs="宋体"/>
          <w:sz w:val="24"/>
          <w:szCs w:val="24"/>
        </w:rPr>
        <w:t>（8）投标人出现本章第18.2项所述情形的；</w:t>
      </w:r>
    </w:p>
    <w:p>
      <w:pPr>
        <w:pStyle w:val="12"/>
        <w:spacing w:line="440" w:lineRule="exact"/>
        <w:ind w:firstLine="410" w:firstLineChars="171"/>
        <w:rPr>
          <w:rFonts w:hint="default" w:hAnsi="宋体" w:cs="宋体"/>
          <w:sz w:val="24"/>
          <w:szCs w:val="24"/>
        </w:rPr>
      </w:pPr>
      <w:r>
        <w:rPr>
          <w:rFonts w:hAnsi="宋体" w:cs="宋体"/>
          <w:sz w:val="24"/>
          <w:szCs w:val="24"/>
        </w:rPr>
        <w:t>（9）投标文件未对招标文件提出的要求和条件作出实质性响应的；</w:t>
      </w:r>
    </w:p>
    <w:p>
      <w:pPr>
        <w:pStyle w:val="12"/>
        <w:spacing w:line="440" w:lineRule="exact"/>
        <w:ind w:firstLine="410" w:firstLineChars="171"/>
        <w:rPr>
          <w:rFonts w:hint="default" w:hAnsi="宋体" w:cs="宋体"/>
          <w:sz w:val="24"/>
          <w:szCs w:val="24"/>
        </w:rPr>
      </w:pPr>
      <w:r>
        <w:rPr>
          <w:rFonts w:hAnsi="宋体" w:cs="宋体"/>
          <w:sz w:val="24"/>
          <w:szCs w:val="24"/>
        </w:rPr>
        <w:t>（10）投标文件附有采购需求以外的条件使评标委员会认为不能接受的；</w:t>
      </w:r>
    </w:p>
    <w:p>
      <w:pPr>
        <w:pStyle w:val="12"/>
        <w:spacing w:line="440" w:lineRule="exact"/>
        <w:ind w:firstLine="410" w:firstLineChars="171"/>
        <w:rPr>
          <w:rFonts w:hint="default" w:hAnsi="宋体" w:cs="宋体"/>
          <w:sz w:val="24"/>
          <w:szCs w:val="24"/>
        </w:rPr>
      </w:pPr>
      <w:r>
        <w:rPr>
          <w:rFonts w:hAnsi="宋体" w:cs="宋体"/>
          <w:sz w:val="24"/>
          <w:szCs w:val="24"/>
        </w:rPr>
        <w:t>（11）投标人在投标过程中提供虚假材料的；</w:t>
      </w:r>
    </w:p>
    <w:p>
      <w:pPr>
        <w:pStyle w:val="12"/>
        <w:spacing w:line="440" w:lineRule="exact"/>
        <w:ind w:firstLine="410" w:firstLineChars="171"/>
        <w:rPr>
          <w:rFonts w:hint="default" w:hAnsi="宋体" w:cs="宋体"/>
          <w:sz w:val="24"/>
          <w:szCs w:val="24"/>
        </w:rPr>
      </w:pPr>
      <w:r>
        <w:rPr>
          <w:rFonts w:hAnsi="宋体" w:cs="宋体"/>
          <w:sz w:val="24"/>
          <w:szCs w:val="24"/>
        </w:rPr>
        <w:t xml:space="preserve">（12）投标文件含有违反国家法律、法规的内容。 </w:t>
      </w:r>
    </w:p>
    <w:p>
      <w:pPr>
        <w:pStyle w:val="12"/>
        <w:spacing w:line="440" w:lineRule="exact"/>
        <w:rPr>
          <w:rFonts w:hint="default" w:hAnsi="宋体" w:cs="宋体"/>
          <w:b/>
          <w:bCs/>
          <w:sz w:val="24"/>
          <w:szCs w:val="24"/>
        </w:rPr>
      </w:pPr>
      <w:r>
        <w:rPr>
          <w:rFonts w:hAnsi="宋体" w:cs="宋体"/>
          <w:b/>
          <w:bCs/>
          <w:sz w:val="24"/>
          <w:szCs w:val="24"/>
        </w:rPr>
        <w:t>21.  废标</w:t>
      </w:r>
    </w:p>
    <w:p>
      <w:pPr>
        <w:pStyle w:val="12"/>
        <w:spacing w:line="440" w:lineRule="exact"/>
        <w:ind w:firstLine="410" w:firstLineChars="171"/>
        <w:rPr>
          <w:rFonts w:hint="default" w:hAnsi="宋体" w:cs="宋体"/>
          <w:sz w:val="24"/>
          <w:szCs w:val="24"/>
        </w:rPr>
      </w:pPr>
      <w:r>
        <w:rPr>
          <w:rFonts w:hAnsi="宋体" w:cs="宋体"/>
          <w:sz w:val="24"/>
          <w:szCs w:val="24"/>
        </w:rPr>
        <w:t>21.1  在招标过程中，出现下列情形之一的，予以废标：</w:t>
      </w:r>
    </w:p>
    <w:p>
      <w:pPr>
        <w:pStyle w:val="12"/>
        <w:spacing w:line="440" w:lineRule="exact"/>
        <w:ind w:firstLine="720"/>
        <w:rPr>
          <w:rFonts w:hint="default" w:hAnsi="宋体" w:cs="宋体"/>
          <w:sz w:val="24"/>
          <w:szCs w:val="24"/>
        </w:rPr>
      </w:pPr>
      <w:r>
        <w:rPr>
          <w:rFonts w:hAnsi="宋体" w:cs="宋体"/>
          <w:sz w:val="24"/>
          <w:szCs w:val="24"/>
        </w:rPr>
        <w:t>（1）符合专业条件的供应商或者对招标文件作实质响应的供应商不足三家的；</w:t>
      </w:r>
    </w:p>
    <w:p>
      <w:pPr>
        <w:pStyle w:val="12"/>
        <w:spacing w:line="440" w:lineRule="exact"/>
        <w:ind w:firstLine="944" w:firstLineChars="392"/>
        <w:rPr>
          <w:rFonts w:hint="default" w:hAnsi="宋体" w:cs="宋体"/>
          <w:b/>
          <w:bCs/>
          <w:sz w:val="24"/>
          <w:szCs w:val="24"/>
        </w:rPr>
      </w:pPr>
      <w:r>
        <w:rPr>
          <w:rFonts w:hAnsi="宋体" w:cs="宋体"/>
          <w:b/>
          <w:bCs/>
          <w:sz w:val="24"/>
          <w:szCs w:val="24"/>
        </w:rPr>
        <w:t>供应商家数计算规则：</w:t>
      </w:r>
    </w:p>
    <w:p>
      <w:pPr>
        <w:pStyle w:val="12"/>
        <w:spacing w:line="440" w:lineRule="exact"/>
        <w:ind w:firstLine="720"/>
        <w:rPr>
          <w:rFonts w:hint="default" w:hAnsi="宋体" w:cs="宋体"/>
          <w:sz w:val="24"/>
          <w:szCs w:val="24"/>
        </w:rPr>
      </w:pPr>
      <w:r>
        <w:rPr>
          <w:rFonts w:hAnsi="宋体" w:cs="宋体"/>
          <w:sz w:val="24"/>
          <w:szCs w:val="24"/>
        </w:rPr>
        <w:t>①使用综合评分法的采购项目，提供相同品牌产品且通过资格审查、符合性审查的不同投标人参加同一合同项下投标的，按一家投标人计算，评审后得分最高的同品牌投标人获得中标供应商推荐资格；评审得分相同的，由评标委员会采取随机抽取的方式确定一个投标人获得中标供应商推荐资格，其他同品牌投标人不作为中标候选人。</w:t>
      </w:r>
    </w:p>
    <w:p>
      <w:pPr>
        <w:pStyle w:val="12"/>
        <w:spacing w:line="440" w:lineRule="exact"/>
        <w:ind w:firstLine="720"/>
        <w:rPr>
          <w:rFonts w:hint="default" w:hAnsi="宋体" w:cs="宋体"/>
          <w:sz w:val="24"/>
          <w:szCs w:val="24"/>
        </w:rPr>
      </w:pPr>
      <w:r>
        <w:rPr>
          <w:rFonts w:hAnsi="宋体" w:cs="宋体"/>
          <w:sz w:val="24"/>
          <w:szCs w:val="24"/>
        </w:rPr>
        <w:t>②非单一产品采购项目，采购人应当根据采购项目技术构成、产品价格比重等合理确定核心产品，并在招标文件中载明。多家投标人提供的核心产品品牌相同的，按上述规定处理。</w:t>
      </w:r>
    </w:p>
    <w:p>
      <w:pPr>
        <w:pStyle w:val="12"/>
        <w:spacing w:line="440" w:lineRule="exact"/>
        <w:ind w:firstLine="720"/>
        <w:rPr>
          <w:rFonts w:hint="default" w:hAnsi="宋体" w:cs="宋体"/>
          <w:sz w:val="24"/>
          <w:szCs w:val="24"/>
        </w:rPr>
      </w:pPr>
      <w:r>
        <w:rPr>
          <w:rFonts w:hAnsi="宋体" w:cs="宋体"/>
          <w:sz w:val="24"/>
          <w:szCs w:val="24"/>
        </w:rPr>
        <w:t>（2）出现影响采购公正的违法、违规行为的；</w:t>
      </w:r>
    </w:p>
    <w:p>
      <w:pPr>
        <w:pStyle w:val="12"/>
        <w:spacing w:line="440" w:lineRule="exact"/>
        <w:ind w:firstLine="720"/>
        <w:rPr>
          <w:rFonts w:hint="default" w:hAnsi="宋体" w:cs="宋体"/>
          <w:sz w:val="24"/>
          <w:szCs w:val="24"/>
        </w:rPr>
      </w:pPr>
      <w:r>
        <w:rPr>
          <w:rFonts w:hAnsi="宋体" w:cs="宋体"/>
          <w:sz w:val="24"/>
          <w:szCs w:val="24"/>
        </w:rPr>
        <w:t>（3）投标人的报价均超过了采购预算，采购人不能支付的；</w:t>
      </w:r>
    </w:p>
    <w:p>
      <w:pPr>
        <w:pStyle w:val="12"/>
        <w:spacing w:line="440" w:lineRule="exact"/>
        <w:ind w:firstLine="720"/>
        <w:rPr>
          <w:rFonts w:hint="default" w:hAnsi="宋体" w:cs="宋体"/>
          <w:sz w:val="24"/>
          <w:szCs w:val="24"/>
        </w:rPr>
      </w:pPr>
      <w:r>
        <w:rPr>
          <w:rFonts w:hAnsi="宋体" w:cs="宋体"/>
          <w:sz w:val="24"/>
          <w:szCs w:val="24"/>
        </w:rPr>
        <w:t>（4）因重大变故，采购任务取消的。</w:t>
      </w:r>
    </w:p>
    <w:p>
      <w:pPr>
        <w:pStyle w:val="12"/>
        <w:spacing w:line="440" w:lineRule="exact"/>
        <w:ind w:firstLine="470" w:firstLineChars="196"/>
        <w:rPr>
          <w:rFonts w:hint="default" w:hAnsi="宋体" w:cs="宋体"/>
          <w:b/>
          <w:bCs/>
          <w:sz w:val="24"/>
          <w:szCs w:val="24"/>
        </w:rPr>
      </w:pPr>
      <w:r>
        <w:rPr>
          <w:rFonts w:hAnsi="宋体" w:cs="宋体"/>
          <w:sz w:val="24"/>
          <w:szCs w:val="24"/>
        </w:rPr>
        <w:t>21.2  废标后，采购代理机构将在本章第2.1项规定的政府采购信息发布媒体上公告废标理由，不再另行通知。</w:t>
      </w:r>
    </w:p>
    <w:p>
      <w:pPr>
        <w:pStyle w:val="12"/>
        <w:jc w:val="center"/>
        <w:outlineLvl w:val="1"/>
        <w:rPr>
          <w:rFonts w:hint="default" w:hAnsi="宋体" w:cs="宋体"/>
          <w:b/>
          <w:bCs/>
          <w:sz w:val="30"/>
          <w:szCs w:val="30"/>
        </w:rPr>
      </w:pPr>
      <w:bookmarkStart w:id="36" w:name="_Toc5352"/>
      <w:bookmarkStart w:id="37" w:name="_Toc437592448"/>
      <w:bookmarkStart w:id="38" w:name="_Toc29902"/>
      <w:bookmarkStart w:id="39" w:name="_Toc22253"/>
      <w:bookmarkStart w:id="40" w:name="_Toc213326421"/>
      <w:r>
        <w:rPr>
          <w:rFonts w:hAnsi="宋体" w:cs="宋体"/>
          <w:b/>
          <w:bCs/>
          <w:sz w:val="30"/>
          <w:szCs w:val="30"/>
        </w:rPr>
        <w:t>六    合同授予</w:t>
      </w:r>
      <w:bookmarkEnd w:id="36"/>
      <w:bookmarkEnd w:id="37"/>
      <w:bookmarkEnd w:id="38"/>
      <w:bookmarkEnd w:id="39"/>
      <w:bookmarkEnd w:id="40"/>
    </w:p>
    <w:p>
      <w:pPr>
        <w:pStyle w:val="12"/>
        <w:spacing w:line="440" w:lineRule="exact"/>
        <w:rPr>
          <w:rFonts w:hint="default" w:hAnsi="宋体" w:cs="宋体"/>
          <w:sz w:val="24"/>
          <w:szCs w:val="24"/>
        </w:rPr>
      </w:pPr>
      <w:r>
        <w:rPr>
          <w:rFonts w:hAnsi="宋体" w:cs="宋体"/>
          <w:sz w:val="24"/>
          <w:szCs w:val="24"/>
        </w:rPr>
        <w:t>22.  中标供应商的确定</w:t>
      </w:r>
    </w:p>
    <w:p>
      <w:pPr>
        <w:spacing w:line="440" w:lineRule="exact"/>
        <w:ind w:firstLine="420"/>
        <w:rPr>
          <w:rFonts w:ascii="宋体" w:hAnsi="宋体" w:cs="宋体"/>
          <w:sz w:val="24"/>
          <w:szCs w:val="24"/>
        </w:rPr>
      </w:pPr>
      <w:r>
        <w:rPr>
          <w:rFonts w:hint="eastAsia" w:ascii="宋体" w:hAnsi="宋体" w:cs="宋体"/>
          <w:sz w:val="24"/>
          <w:szCs w:val="24"/>
        </w:rPr>
        <w:t>22.1  评标委员会按第三章“评标方法”的规定排列中标候选供应商顺序，并依照次序确定中标供应商。</w:t>
      </w:r>
    </w:p>
    <w:p>
      <w:pPr>
        <w:pStyle w:val="12"/>
        <w:spacing w:line="440" w:lineRule="exact"/>
        <w:rPr>
          <w:rFonts w:hint="default" w:hAnsi="宋体" w:cs="宋体"/>
          <w:sz w:val="24"/>
          <w:szCs w:val="24"/>
        </w:rPr>
      </w:pPr>
      <w:r>
        <w:rPr>
          <w:rFonts w:hAnsi="宋体" w:cs="宋体"/>
          <w:sz w:val="24"/>
          <w:szCs w:val="24"/>
        </w:rPr>
        <w:t>23.  中标通知书</w:t>
      </w:r>
    </w:p>
    <w:p>
      <w:pPr>
        <w:pStyle w:val="12"/>
        <w:spacing w:line="440" w:lineRule="exact"/>
        <w:ind w:firstLine="360"/>
        <w:rPr>
          <w:rFonts w:hint="default" w:hAnsi="宋体" w:cs="宋体"/>
        </w:rPr>
      </w:pPr>
      <w:r>
        <w:rPr>
          <w:rFonts w:hAnsi="宋体" w:cs="宋体"/>
          <w:sz w:val="24"/>
          <w:szCs w:val="24"/>
        </w:rPr>
        <w:t>23.1  评标结束后，在中标供应商确定之日起2个工作日内，由采购代理机构在本章第2.1项规定的政府采购信息发布媒体上发布中标结果公告，中标结果公告期限为1个工作日，发布中标结果公告的同时向中标供应商发出中标通知书。</w:t>
      </w:r>
    </w:p>
    <w:p>
      <w:pPr>
        <w:pStyle w:val="12"/>
        <w:spacing w:line="440" w:lineRule="exact"/>
        <w:ind w:firstLine="360"/>
        <w:rPr>
          <w:rFonts w:hint="default" w:hAnsi="宋体" w:cs="宋体"/>
          <w:sz w:val="24"/>
          <w:szCs w:val="24"/>
        </w:rPr>
      </w:pPr>
      <w:r>
        <w:rPr>
          <w:rFonts w:hAnsi="宋体" w:cs="宋体"/>
          <w:sz w:val="24"/>
          <w:szCs w:val="24"/>
        </w:rPr>
        <w:t>23.2  中标通知书对采购人和中标供应商具有同等法律效力。中标通知书发出后，采购人改变中标结果，或者中标供应商放弃中标，应当承担相应的法律责任。</w:t>
      </w:r>
    </w:p>
    <w:p>
      <w:pPr>
        <w:pStyle w:val="12"/>
        <w:spacing w:line="440" w:lineRule="exact"/>
        <w:rPr>
          <w:rFonts w:hint="default" w:hAnsi="宋体" w:cs="宋体"/>
          <w:sz w:val="24"/>
          <w:szCs w:val="24"/>
        </w:rPr>
      </w:pPr>
      <w:r>
        <w:rPr>
          <w:rFonts w:hAnsi="宋体" w:cs="宋体"/>
          <w:sz w:val="24"/>
          <w:szCs w:val="24"/>
        </w:rPr>
        <w:t>24.  投标文件的退回</w:t>
      </w:r>
    </w:p>
    <w:p>
      <w:pPr>
        <w:pStyle w:val="12"/>
        <w:spacing w:line="440" w:lineRule="exact"/>
        <w:rPr>
          <w:rFonts w:hint="default" w:hAnsi="宋体" w:cs="宋体"/>
          <w:sz w:val="24"/>
          <w:szCs w:val="24"/>
        </w:rPr>
      </w:pPr>
      <w:r>
        <w:rPr>
          <w:rFonts w:hAnsi="宋体" w:cs="宋体"/>
          <w:sz w:val="24"/>
          <w:szCs w:val="24"/>
        </w:rPr>
        <w:t>24.1 采购人及采购代理机构无义务向未中标供应商解释其未中标原因和退回投标文件。</w:t>
      </w:r>
    </w:p>
    <w:p>
      <w:pPr>
        <w:pStyle w:val="12"/>
        <w:spacing w:line="440" w:lineRule="exact"/>
        <w:rPr>
          <w:rFonts w:hint="default" w:hAnsi="宋体" w:cs="宋体"/>
          <w:sz w:val="24"/>
          <w:szCs w:val="24"/>
        </w:rPr>
      </w:pPr>
      <w:r>
        <w:rPr>
          <w:rFonts w:hAnsi="宋体" w:cs="宋体"/>
          <w:sz w:val="24"/>
          <w:szCs w:val="24"/>
        </w:rPr>
        <w:t>25.   签订合同</w:t>
      </w:r>
    </w:p>
    <w:p>
      <w:pPr>
        <w:pStyle w:val="12"/>
        <w:spacing w:line="440" w:lineRule="exact"/>
        <w:ind w:firstLine="360"/>
        <w:rPr>
          <w:rFonts w:hint="default" w:hAnsi="宋体" w:cs="宋体"/>
          <w:sz w:val="24"/>
          <w:szCs w:val="24"/>
        </w:rPr>
      </w:pPr>
      <w:r>
        <w:rPr>
          <w:rFonts w:hAnsi="宋体" w:cs="宋体"/>
          <w:sz w:val="24"/>
          <w:szCs w:val="24"/>
        </w:rPr>
        <w:t>25.1 政府采购合同签订应遵照《南宁市政府采购项目合同签订管理暂行办法》（南政采发[2009]9号）的有关要求。</w:t>
      </w:r>
    </w:p>
    <w:p>
      <w:pPr>
        <w:pStyle w:val="12"/>
        <w:spacing w:line="440" w:lineRule="exact"/>
        <w:ind w:firstLine="360"/>
        <w:rPr>
          <w:rFonts w:hint="default" w:hAnsi="宋体" w:cs="宋体"/>
          <w:sz w:val="24"/>
          <w:szCs w:val="24"/>
        </w:rPr>
      </w:pPr>
      <w:r>
        <w:rPr>
          <w:rFonts w:hAnsi="宋体" w:cs="宋体"/>
          <w:sz w:val="24"/>
          <w:szCs w:val="24"/>
        </w:rPr>
        <w:t>25.2采购人和中标供应商应当在第二章“货物需求一览表”中商务条款要求载明的合同签订期内，根据《南宁市政府采购项目合同签订管理暂行办法》要求按第六章“合同条款及格式”订立书面合同。联合体投标的，联合体各方应当共同与采购人签订采购合同，均应在合同的签章处签章，就采购合同约定的事项对采购人承担连带责任。</w:t>
      </w:r>
    </w:p>
    <w:p>
      <w:pPr>
        <w:pStyle w:val="12"/>
        <w:spacing w:line="440" w:lineRule="exact"/>
        <w:ind w:firstLine="360"/>
        <w:rPr>
          <w:rFonts w:hint="default" w:hAnsi="宋体" w:cs="宋体"/>
          <w:sz w:val="24"/>
          <w:szCs w:val="24"/>
        </w:rPr>
      </w:pPr>
      <w:r>
        <w:rPr>
          <w:rFonts w:hAnsi="宋体" w:cs="宋体"/>
          <w:sz w:val="24"/>
          <w:szCs w:val="24"/>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2"/>
        <w:spacing w:line="440" w:lineRule="exact"/>
        <w:ind w:firstLine="360"/>
        <w:rPr>
          <w:rFonts w:hint="default" w:hAnsi="宋体" w:cs="宋体"/>
          <w:sz w:val="24"/>
          <w:szCs w:val="24"/>
        </w:rPr>
      </w:pPr>
      <w:r>
        <w:rPr>
          <w:rFonts w:hAnsi="宋体" w:cs="宋体"/>
          <w:sz w:val="24"/>
          <w:szCs w:val="24"/>
        </w:rPr>
        <w:t>25.4  采购人在签订合同之前有权要求中标供应商提供本项目招标文件要求的资料原件进行核查，中标供应商不得拒绝。如中标供应商拒绝提供，则自行承担由此产生的后果。</w:t>
      </w:r>
    </w:p>
    <w:p>
      <w:pPr>
        <w:pStyle w:val="12"/>
        <w:spacing w:line="440" w:lineRule="exact"/>
        <w:ind w:firstLine="360"/>
        <w:rPr>
          <w:rFonts w:hint="default" w:hAnsi="宋体" w:cs="宋体"/>
          <w:sz w:val="24"/>
          <w:szCs w:val="24"/>
        </w:rPr>
      </w:pPr>
      <w:r>
        <w:rPr>
          <w:rFonts w:hAnsi="宋体" w:cs="宋体"/>
          <w:sz w:val="24"/>
          <w:szCs w:val="24"/>
        </w:rPr>
        <w:t>25.5  中标供应商因不可抗力或者自身原因不能履行政府采购合同的，如仍在投标有效期内，经政府采购监督管理部门同意采购人可以与排位在中标供应商之后第一位的中标候选供应商签订政府采购合同，以此类推。</w:t>
      </w:r>
    </w:p>
    <w:p>
      <w:pPr>
        <w:pStyle w:val="12"/>
        <w:spacing w:line="440" w:lineRule="exact"/>
        <w:ind w:firstLine="420"/>
        <w:rPr>
          <w:rFonts w:hint="default" w:hAnsi="宋体" w:cs="宋体"/>
          <w:sz w:val="24"/>
          <w:szCs w:val="24"/>
        </w:rPr>
      </w:pPr>
      <w:r>
        <w:rPr>
          <w:rFonts w:hAnsi="宋体" w:cs="宋体"/>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2"/>
        <w:spacing w:line="440" w:lineRule="exact"/>
        <w:ind w:firstLine="420"/>
        <w:rPr>
          <w:rFonts w:hint="default" w:hAnsi="宋体" w:cs="宋体"/>
          <w:sz w:val="24"/>
          <w:szCs w:val="24"/>
        </w:rPr>
      </w:pPr>
      <w:r>
        <w:rPr>
          <w:rFonts w:hAnsi="宋体" w:cs="宋体"/>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2"/>
        <w:spacing w:line="440" w:lineRule="exact"/>
        <w:ind w:firstLine="420"/>
        <w:rPr>
          <w:rFonts w:hint="default" w:hAnsi="宋体" w:cs="宋体"/>
          <w:sz w:val="24"/>
          <w:szCs w:val="24"/>
        </w:rPr>
      </w:pPr>
      <w:r>
        <w:rPr>
          <w:rFonts w:hAnsi="宋体" w:cs="宋体"/>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2"/>
        <w:spacing w:line="440" w:lineRule="exact"/>
        <w:ind w:firstLine="420"/>
        <w:rPr>
          <w:rFonts w:hint="default" w:hAnsi="宋体" w:cs="宋体"/>
          <w:sz w:val="24"/>
          <w:szCs w:val="24"/>
        </w:rPr>
      </w:pPr>
      <w:r>
        <w:rPr>
          <w:rFonts w:hAnsi="宋体" w:cs="宋体"/>
          <w:sz w:val="24"/>
          <w:szCs w:val="24"/>
        </w:rPr>
        <w:t>25.9　采购人或中标供应商在合同履行过程中存在违反政府采购合同行为的，权益受损当事人应当将有关违约的情况以及拟采取的措施，及时书面报告采购代理机构。</w:t>
      </w:r>
    </w:p>
    <w:p>
      <w:pPr>
        <w:pStyle w:val="12"/>
        <w:spacing w:line="440" w:lineRule="exact"/>
        <w:rPr>
          <w:rFonts w:hint="default" w:hAnsi="宋体" w:cs="宋体"/>
          <w:sz w:val="24"/>
          <w:szCs w:val="24"/>
        </w:rPr>
      </w:pPr>
    </w:p>
    <w:p>
      <w:pPr>
        <w:pStyle w:val="12"/>
        <w:spacing w:line="440" w:lineRule="exact"/>
        <w:rPr>
          <w:rFonts w:hint="default" w:hAnsi="宋体" w:cs="宋体"/>
          <w:sz w:val="24"/>
          <w:szCs w:val="24"/>
        </w:rPr>
      </w:pPr>
      <w:r>
        <w:rPr>
          <w:rFonts w:hAnsi="宋体" w:cs="宋体"/>
          <w:sz w:val="24"/>
          <w:szCs w:val="24"/>
        </w:rPr>
        <w:t>26.  履约保证金及质量保证金</w:t>
      </w:r>
    </w:p>
    <w:p>
      <w:pPr>
        <w:pStyle w:val="12"/>
        <w:spacing w:line="440" w:lineRule="exact"/>
        <w:ind w:firstLine="360"/>
        <w:rPr>
          <w:rFonts w:hint="default" w:hAnsi="宋体" w:cs="宋体"/>
          <w:b/>
          <w:bCs/>
          <w:sz w:val="30"/>
          <w:szCs w:val="30"/>
        </w:rPr>
      </w:pPr>
      <w:r>
        <w:rPr>
          <w:rFonts w:hAnsi="宋体" w:cs="宋体"/>
          <w:sz w:val="24"/>
          <w:szCs w:val="24"/>
        </w:rPr>
        <w:t xml:space="preserve">  本项目不收取履约保证金及质量保证金</w:t>
      </w:r>
      <w:r>
        <w:rPr>
          <w:rFonts w:hAnsi="宋体" w:cs="宋体"/>
          <w:szCs w:val="28"/>
        </w:rPr>
        <w:t>。</w:t>
      </w:r>
      <w:bookmarkStart w:id="41" w:name="_Toc213326422"/>
      <w:bookmarkStart w:id="42" w:name="_Toc437592449"/>
    </w:p>
    <w:p>
      <w:pPr>
        <w:pStyle w:val="12"/>
        <w:jc w:val="center"/>
        <w:outlineLvl w:val="1"/>
        <w:rPr>
          <w:rFonts w:hint="default" w:hAnsi="宋体" w:cs="宋体"/>
          <w:b/>
          <w:bCs/>
          <w:sz w:val="30"/>
          <w:szCs w:val="30"/>
        </w:rPr>
      </w:pPr>
      <w:bookmarkStart w:id="43" w:name="_Toc26922"/>
      <w:bookmarkStart w:id="44" w:name="_Toc13133"/>
      <w:bookmarkStart w:id="45" w:name="_Toc4122"/>
      <w:r>
        <w:rPr>
          <w:rFonts w:hAnsi="宋体" w:cs="宋体"/>
          <w:b/>
          <w:bCs/>
          <w:sz w:val="30"/>
          <w:szCs w:val="30"/>
        </w:rPr>
        <w:t>七   其他事项</w:t>
      </w:r>
      <w:bookmarkEnd w:id="41"/>
      <w:bookmarkEnd w:id="42"/>
      <w:bookmarkEnd w:id="43"/>
      <w:bookmarkEnd w:id="44"/>
      <w:bookmarkEnd w:id="45"/>
    </w:p>
    <w:p>
      <w:pPr>
        <w:spacing w:line="360" w:lineRule="auto"/>
        <w:rPr>
          <w:rFonts w:ascii="宋体" w:hAnsi="宋体" w:cs="宋体"/>
          <w:bCs/>
          <w:sz w:val="24"/>
          <w:szCs w:val="24"/>
        </w:rPr>
      </w:pPr>
      <w:r>
        <w:rPr>
          <w:rFonts w:ascii="宋体" w:hAnsi="宋体" w:cs="宋体"/>
          <w:bCs/>
          <w:sz w:val="24"/>
          <w:szCs w:val="24"/>
        </w:rPr>
        <w:t>27.  解释权</w:t>
      </w:r>
    </w:p>
    <w:p>
      <w:pPr>
        <w:widowControl/>
        <w:adjustRightInd w:val="0"/>
        <w:snapToGrid w:val="0"/>
        <w:spacing w:after="200" w:line="360" w:lineRule="auto"/>
        <w:ind w:firstLine="360"/>
        <w:jc w:val="left"/>
        <w:rPr>
          <w:rFonts w:ascii="宋体" w:hAnsi="宋体" w:cs="宋体"/>
          <w:kern w:val="0"/>
          <w:sz w:val="24"/>
          <w:szCs w:val="22"/>
        </w:rPr>
      </w:pPr>
      <w:r>
        <w:rPr>
          <w:rFonts w:hint="eastAsia" w:ascii="宋体" w:hAnsi="宋体" w:cs="宋体"/>
          <w:kern w:val="0"/>
          <w:sz w:val="24"/>
          <w:szCs w:val="22"/>
        </w:rPr>
        <w:t>27.1  本招标文件根据《中华人民共和国政府采购法》、《政府采购货物和服务招标投标管理办法》及相关法律法规编制，解释权属采购代理机构。</w:t>
      </w:r>
    </w:p>
    <w:p>
      <w:pPr>
        <w:spacing w:line="360" w:lineRule="auto"/>
        <w:rPr>
          <w:rFonts w:ascii="宋体" w:hAnsi="宋体" w:cs="宋体"/>
          <w:bCs/>
          <w:sz w:val="24"/>
          <w:szCs w:val="24"/>
        </w:rPr>
      </w:pPr>
      <w:r>
        <w:rPr>
          <w:rFonts w:ascii="宋体" w:hAnsi="宋体" w:cs="宋体"/>
          <w:bCs/>
          <w:sz w:val="24"/>
          <w:szCs w:val="24"/>
        </w:rPr>
        <w:t>28.   其他</w:t>
      </w:r>
    </w:p>
    <w:p>
      <w:pPr>
        <w:spacing w:line="360" w:lineRule="auto"/>
        <w:ind w:firstLine="720" w:firstLineChars="300"/>
        <w:jc w:val="left"/>
        <w:rPr>
          <w:rFonts w:ascii="宋体" w:hAnsi="宋体" w:cs="宋体"/>
          <w:sz w:val="24"/>
          <w:szCs w:val="24"/>
        </w:rPr>
      </w:pPr>
      <w:r>
        <w:rPr>
          <w:rFonts w:ascii="宋体" w:hAnsi="宋体" w:cs="宋体"/>
          <w:sz w:val="24"/>
          <w:szCs w:val="24"/>
        </w:rPr>
        <w:t>只要投标人参与投标并递交投标文件即视为已经理解并毫无保留地同意了本招标文件的所有条文。</w:t>
      </w:r>
    </w:p>
    <w:p>
      <w:pPr>
        <w:spacing w:line="360" w:lineRule="auto"/>
        <w:rPr>
          <w:rFonts w:ascii="宋体" w:hAnsi="宋体" w:cs="宋体"/>
          <w:bCs/>
          <w:sz w:val="24"/>
          <w:szCs w:val="24"/>
        </w:rPr>
      </w:pPr>
      <w:r>
        <w:rPr>
          <w:rFonts w:ascii="宋体" w:hAnsi="宋体" w:cs="宋体"/>
          <w:bCs/>
          <w:sz w:val="24"/>
          <w:szCs w:val="24"/>
        </w:rPr>
        <w:t>29.   投标文件的退回</w:t>
      </w:r>
    </w:p>
    <w:p>
      <w:pPr>
        <w:spacing w:line="360" w:lineRule="auto"/>
        <w:ind w:firstLine="600" w:firstLineChars="250"/>
        <w:jc w:val="left"/>
        <w:rPr>
          <w:rFonts w:ascii="宋体" w:hAnsi="宋体" w:cs="宋体"/>
          <w:sz w:val="24"/>
          <w:szCs w:val="24"/>
        </w:rPr>
      </w:pPr>
      <w:r>
        <w:rPr>
          <w:rFonts w:ascii="宋体" w:hAnsi="宋体" w:cs="宋体"/>
          <w:sz w:val="24"/>
          <w:szCs w:val="24"/>
        </w:rPr>
        <w:t xml:space="preserve"> 所有投标文件均不予退回</w:t>
      </w:r>
    </w:p>
    <w:p>
      <w:pPr>
        <w:widowControl/>
        <w:numPr>
          <w:ilvl w:val="0"/>
          <w:numId w:val="5"/>
        </w:numPr>
        <w:adjustRightInd w:val="0"/>
        <w:snapToGrid w:val="0"/>
        <w:spacing w:after="200" w:line="360" w:lineRule="auto"/>
        <w:jc w:val="left"/>
        <w:rPr>
          <w:rFonts w:ascii="宋体" w:hAnsi="宋体" w:cs="宋体"/>
          <w:kern w:val="0"/>
          <w:sz w:val="24"/>
          <w:szCs w:val="22"/>
        </w:rPr>
      </w:pPr>
      <w:r>
        <w:rPr>
          <w:rFonts w:hint="eastAsia" w:ascii="宋体" w:hAnsi="宋体" w:cs="宋体"/>
          <w:kern w:val="0"/>
          <w:sz w:val="24"/>
          <w:szCs w:val="22"/>
        </w:rPr>
        <w:t xml:space="preserve"> 需要补充的其他内容</w:t>
      </w:r>
    </w:p>
    <w:p>
      <w:pPr>
        <w:spacing w:line="360" w:lineRule="auto"/>
        <w:rPr>
          <w:rFonts w:ascii="宋体" w:hAnsi="宋体" w:cs="宋体"/>
          <w:bCs/>
          <w:sz w:val="24"/>
          <w:szCs w:val="24"/>
        </w:rPr>
      </w:pPr>
      <w:r>
        <w:rPr>
          <w:rFonts w:hint="eastAsia" w:ascii="宋体" w:hAnsi="宋体" w:cs="宋体"/>
          <w:bCs/>
          <w:sz w:val="24"/>
          <w:szCs w:val="24"/>
        </w:rPr>
        <w:t xml:space="preserve">    30.1  需要补充的其他内容：见投标人须知前附表。</w:t>
      </w:r>
    </w:p>
    <w:p>
      <w:pPr>
        <w:pStyle w:val="12"/>
        <w:jc w:val="center"/>
        <w:outlineLvl w:val="0"/>
        <w:rPr>
          <w:rFonts w:hint="default" w:hAnsi="宋体" w:cs="宋体"/>
        </w:rPr>
      </w:pPr>
      <w:r>
        <w:rPr>
          <w:rFonts w:hAnsi="宋体" w:cs="宋体"/>
          <w:b/>
          <w:bCs/>
          <w:sz w:val="36"/>
          <w:szCs w:val="36"/>
        </w:rPr>
        <w:br w:type="page"/>
      </w:r>
      <w:bookmarkStart w:id="46" w:name="_Toc8956"/>
      <w:bookmarkStart w:id="47" w:name="_Toc19437"/>
      <w:bookmarkStart w:id="48" w:name="_Toc27620"/>
      <w:r>
        <w:rPr>
          <w:rFonts w:hAnsi="宋体" w:cs="宋体"/>
          <w:b/>
          <w:bCs/>
          <w:sz w:val="36"/>
          <w:szCs w:val="36"/>
        </w:rPr>
        <w:t>第五章  投标文件格式</w:t>
      </w:r>
      <w:bookmarkEnd w:id="22"/>
      <w:bookmarkEnd w:id="23"/>
      <w:bookmarkEnd w:id="46"/>
      <w:bookmarkEnd w:id="47"/>
      <w:bookmarkEnd w:id="48"/>
      <w:bookmarkStart w:id="49" w:name="_Toc139967211"/>
      <w:bookmarkStart w:id="50" w:name="_Toc139966427"/>
    </w:p>
    <w:p>
      <w:pPr>
        <w:pStyle w:val="12"/>
        <w:spacing w:line="500" w:lineRule="exact"/>
        <w:rPr>
          <w:rFonts w:hint="default" w:hAnsi="宋体" w:cs="宋体"/>
          <w:b/>
          <w:bCs/>
        </w:rPr>
      </w:pPr>
      <w:r>
        <w:rPr>
          <w:rFonts w:hAnsi="宋体" w:cs="宋体"/>
          <w:b/>
          <w:bCs/>
        </w:rPr>
        <w:t>格式1：</w:t>
      </w:r>
    </w:p>
    <w:p>
      <w:pPr>
        <w:pStyle w:val="12"/>
        <w:spacing w:line="500" w:lineRule="exact"/>
        <w:jc w:val="center"/>
        <w:rPr>
          <w:rFonts w:hint="default" w:hAnsi="宋体" w:cs="宋体"/>
          <w:b/>
          <w:bCs/>
          <w:sz w:val="30"/>
          <w:szCs w:val="30"/>
        </w:rPr>
      </w:pPr>
      <w:r>
        <w:rPr>
          <w:rFonts w:hAnsi="宋体" w:cs="宋体"/>
          <w:b/>
          <w:bCs/>
          <w:sz w:val="30"/>
          <w:szCs w:val="30"/>
        </w:rPr>
        <w:t>投标函（格式）</w:t>
      </w:r>
    </w:p>
    <w:p>
      <w:pPr>
        <w:pStyle w:val="12"/>
        <w:spacing w:line="500" w:lineRule="exact"/>
        <w:rPr>
          <w:rFonts w:hint="default" w:hAnsi="宋体" w:cs="宋体"/>
          <w:sz w:val="32"/>
          <w:szCs w:val="32"/>
        </w:rPr>
      </w:pPr>
    </w:p>
    <w:p>
      <w:pPr>
        <w:pStyle w:val="12"/>
        <w:spacing w:line="440" w:lineRule="exact"/>
        <w:ind w:firstLine="435"/>
        <w:rPr>
          <w:rFonts w:hint="default" w:hAnsi="宋体" w:cs="宋体"/>
          <w:sz w:val="24"/>
          <w:szCs w:val="24"/>
        </w:rPr>
      </w:pPr>
      <w:r>
        <w:rPr>
          <w:rFonts w:hAnsi="宋体" w:cs="宋体"/>
          <w:sz w:val="24"/>
          <w:szCs w:val="24"/>
        </w:rPr>
        <w:t>致：（采购代理机构名称）</w:t>
      </w:r>
    </w:p>
    <w:p>
      <w:pPr>
        <w:pStyle w:val="12"/>
        <w:spacing w:line="440" w:lineRule="exact"/>
        <w:ind w:firstLine="435"/>
        <w:rPr>
          <w:rFonts w:hint="default" w:hAnsi="宋体" w:cs="宋体"/>
          <w:sz w:val="24"/>
          <w:szCs w:val="24"/>
        </w:rPr>
      </w:pPr>
    </w:p>
    <w:p>
      <w:pPr>
        <w:pStyle w:val="12"/>
        <w:spacing w:line="440" w:lineRule="exact"/>
        <w:ind w:firstLine="482"/>
        <w:rPr>
          <w:rFonts w:hint="default" w:hAnsi="宋体" w:cs="宋体"/>
          <w:sz w:val="24"/>
          <w:szCs w:val="24"/>
        </w:rPr>
      </w:pPr>
      <w:r>
        <w:rPr>
          <w:rFonts w:hAnsi="宋体" w:cs="宋体"/>
          <w:sz w:val="24"/>
          <w:szCs w:val="24"/>
        </w:rPr>
        <w:t>我方已仔细阅读了贵方组织的</w:t>
      </w:r>
      <w:r>
        <w:rPr>
          <w:rFonts w:hAnsi="宋体" w:cs="宋体"/>
          <w:sz w:val="24"/>
          <w:szCs w:val="24"/>
          <w:u w:val="single"/>
        </w:rPr>
        <w:t xml:space="preserve">        （项目名称）       </w:t>
      </w:r>
      <w:r>
        <w:rPr>
          <w:rFonts w:hAnsi="宋体" w:cs="宋体"/>
          <w:sz w:val="24"/>
          <w:szCs w:val="24"/>
        </w:rPr>
        <w:t>项目（项目编号：</w:t>
      </w:r>
      <w:r>
        <w:rPr>
          <w:rFonts w:hAnsi="宋体" w:cs="宋体"/>
          <w:sz w:val="24"/>
          <w:szCs w:val="24"/>
          <w:u w:val="single"/>
        </w:rPr>
        <w:t xml:space="preserve">        </w:t>
      </w:r>
      <w:r>
        <w:rPr>
          <w:rFonts w:hAnsi="宋体" w:cs="宋体"/>
          <w:sz w:val="24"/>
          <w:szCs w:val="24"/>
        </w:rPr>
        <w:t xml:space="preserve">）的招标文件的全部内容，现正式递交下述文件参加贵方组织的本次政府采购活动： </w:t>
      </w:r>
    </w:p>
    <w:p>
      <w:pPr>
        <w:pStyle w:val="12"/>
        <w:numPr>
          <w:ilvl w:val="0"/>
          <w:numId w:val="6"/>
        </w:numPr>
        <w:spacing w:line="440" w:lineRule="exact"/>
        <w:ind w:firstLine="482"/>
        <w:rPr>
          <w:rFonts w:hint="default" w:hAnsi="宋体" w:cs="宋体"/>
          <w:sz w:val="24"/>
          <w:szCs w:val="24"/>
        </w:rPr>
      </w:pPr>
      <w:r>
        <w:rPr>
          <w:rFonts w:hAnsi="宋体" w:cs="宋体"/>
          <w:sz w:val="24"/>
          <w:szCs w:val="24"/>
        </w:rPr>
        <w:t>报价文件正本一份，副本</w:t>
      </w:r>
      <w:r>
        <w:rPr>
          <w:rFonts w:hAnsi="宋体" w:cs="宋体"/>
          <w:sz w:val="24"/>
          <w:szCs w:val="24"/>
          <w:u w:val="single"/>
        </w:rPr>
        <w:t xml:space="preserve">   </w:t>
      </w:r>
      <w:r>
        <w:rPr>
          <w:rFonts w:hAnsi="宋体" w:cs="宋体"/>
          <w:sz w:val="24"/>
          <w:szCs w:val="24"/>
        </w:rPr>
        <w:t>份（包含按投标人须知第10.1.1项要求提交的全部文件）；</w:t>
      </w:r>
    </w:p>
    <w:p>
      <w:pPr>
        <w:pStyle w:val="12"/>
        <w:numPr>
          <w:ilvl w:val="0"/>
          <w:numId w:val="6"/>
        </w:numPr>
        <w:spacing w:line="440" w:lineRule="exact"/>
        <w:ind w:firstLine="482"/>
        <w:rPr>
          <w:rFonts w:hint="default" w:hAnsi="宋体" w:cs="宋体"/>
          <w:sz w:val="24"/>
          <w:szCs w:val="24"/>
        </w:rPr>
      </w:pPr>
      <w:r>
        <w:rPr>
          <w:rFonts w:hAnsi="宋体" w:cs="宋体"/>
          <w:sz w:val="24"/>
          <w:szCs w:val="24"/>
        </w:rPr>
        <w:t>资格文件正本一份，副本</w:t>
      </w:r>
      <w:r>
        <w:rPr>
          <w:rFonts w:hAnsi="宋体" w:cs="宋体"/>
          <w:sz w:val="24"/>
          <w:szCs w:val="24"/>
          <w:u w:val="single"/>
        </w:rPr>
        <w:t xml:space="preserve">   </w:t>
      </w:r>
      <w:r>
        <w:rPr>
          <w:rFonts w:hAnsi="宋体" w:cs="宋体"/>
          <w:sz w:val="24"/>
          <w:szCs w:val="24"/>
        </w:rPr>
        <w:t>份（包含按投标人须知第10.1.2项要求提交的全部文件）；</w:t>
      </w:r>
    </w:p>
    <w:p>
      <w:pPr>
        <w:pStyle w:val="12"/>
        <w:spacing w:line="440" w:lineRule="exact"/>
        <w:ind w:firstLine="482"/>
        <w:rPr>
          <w:rFonts w:hint="default" w:hAnsi="宋体" w:cs="宋体"/>
          <w:sz w:val="24"/>
          <w:szCs w:val="24"/>
        </w:rPr>
      </w:pPr>
      <w:r>
        <w:rPr>
          <w:rFonts w:hAnsi="宋体" w:cs="宋体"/>
          <w:sz w:val="24"/>
          <w:szCs w:val="24"/>
        </w:rPr>
        <w:t>三、技术文件正本一份，副本</w:t>
      </w:r>
      <w:r>
        <w:rPr>
          <w:rFonts w:hAnsi="宋体" w:cs="宋体"/>
          <w:sz w:val="24"/>
          <w:szCs w:val="24"/>
          <w:u w:val="single"/>
        </w:rPr>
        <w:t xml:space="preserve">   </w:t>
      </w:r>
      <w:r>
        <w:rPr>
          <w:rFonts w:hAnsi="宋体" w:cs="宋体"/>
          <w:sz w:val="24"/>
          <w:szCs w:val="24"/>
        </w:rPr>
        <w:t>份（包含按投标人须知第10.1.3项要求提交的全部文件）；</w:t>
      </w:r>
    </w:p>
    <w:p>
      <w:pPr>
        <w:pStyle w:val="12"/>
        <w:spacing w:line="440" w:lineRule="exact"/>
        <w:ind w:firstLine="482"/>
        <w:rPr>
          <w:rFonts w:hint="default" w:hAnsi="宋体" w:cs="宋体"/>
          <w:sz w:val="24"/>
          <w:szCs w:val="24"/>
        </w:rPr>
      </w:pPr>
      <w:r>
        <w:rPr>
          <w:rFonts w:hAnsi="宋体" w:cs="宋体"/>
          <w:sz w:val="24"/>
          <w:szCs w:val="24"/>
        </w:rPr>
        <w:t>四、商务文件正本一份，副本</w:t>
      </w:r>
      <w:r>
        <w:rPr>
          <w:rFonts w:hAnsi="宋体" w:cs="宋体"/>
          <w:sz w:val="24"/>
          <w:szCs w:val="24"/>
          <w:u w:val="single"/>
        </w:rPr>
        <w:t xml:space="preserve">   </w:t>
      </w:r>
      <w:r>
        <w:rPr>
          <w:rFonts w:hAnsi="宋体" w:cs="宋体"/>
          <w:sz w:val="24"/>
          <w:szCs w:val="24"/>
        </w:rPr>
        <w:t>份（包含按投标人须知第10.1.4项要求提交的全部文件）。</w:t>
      </w:r>
    </w:p>
    <w:p>
      <w:pPr>
        <w:pStyle w:val="12"/>
        <w:spacing w:line="440" w:lineRule="exact"/>
        <w:ind w:firstLine="482"/>
        <w:rPr>
          <w:rFonts w:hint="default" w:hAnsi="宋体" w:cs="宋体"/>
          <w:sz w:val="24"/>
          <w:szCs w:val="24"/>
        </w:rPr>
      </w:pPr>
      <w:r>
        <w:rPr>
          <w:rFonts w:hAnsi="宋体" w:cs="宋体"/>
          <w:sz w:val="24"/>
          <w:szCs w:val="24"/>
        </w:rPr>
        <w:t>据此函，签字人兹宣布：</w:t>
      </w:r>
    </w:p>
    <w:p>
      <w:pPr>
        <w:pStyle w:val="12"/>
        <w:spacing w:line="440" w:lineRule="exact"/>
        <w:ind w:firstLine="482"/>
        <w:rPr>
          <w:rFonts w:hint="default" w:hAnsi="宋体" w:cs="宋体"/>
          <w:sz w:val="24"/>
          <w:szCs w:val="24"/>
        </w:rPr>
      </w:pPr>
      <w:r>
        <w:rPr>
          <w:rFonts w:hAnsi="宋体" w:cs="宋体"/>
          <w:sz w:val="24"/>
          <w:szCs w:val="24"/>
        </w:rPr>
        <w:t>1、我方愿意以（大写）人民币</w:t>
      </w:r>
      <w:r>
        <w:rPr>
          <w:rFonts w:hAnsi="宋体" w:cs="宋体"/>
          <w:sz w:val="24"/>
          <w:szCs w:val="24"/>
          <w:u w:val="single"/>
        </w:rPr>
        <w:t xml:space="preserve">                    </w:t>
      </w:r>
      <w:r>
        <w:rPr>
          <w:rFonts w:hAnsi="宋体" w:cs="宋体"/>
          <w:sz w:val="24"/>
          <w:szCs w:val="24"/>
        </w:rPr>
        <w:t>（￥</w:t>
      </w:r>
      <w:r>
        <w:rPr>
          <w:rFonts w:hAnsi="宋体" w:cs="宋体"/>
          <w:sz w:val="24"/>
          <w:szCs w:val="24"/>
          <w:u w:val="single"/>
        </w:rPr>
        <w:t xml:space="preserve">           </w:t>
      </w:r>
      <w:r>
        <w:rPr>
          <w:rFonts w:hAnsi="宋体" w:cs="宋体"/>
          <w:sz w:val="24"/>
          <w:szCs w:val="24"/>
        </w:rPr>
        <w:t>元)的投标总报价，交货期：</w:t>
      </w:r>
      <w:r>
        <w:rPr>
          <w:rFonts w:hAnsi="宋体" w:cs="宋体"/>
          <w:sz w:val="24"/>
          <w:szCs w:val="24"/>
          <w:u w:val="single"/>
        </w:rPr>
        <w:t xml:space="preserve">            </w:t>
      </w:r>
      <w:r>
        <w:rPr>
          <w:rFonts w:hAnsi="宋体" w:cs="宋体"/>
          <w:sz w:val="24"/>
          <w:szCs w:val="24"/>
        </w:rPr>
        <w:t>，提供本项目招标文件第二章“货物需求一览表”中的采购内容。</w:t>
      </w:r>
    </w:p>
    <w:p>
      <w:pPr>
        <w:pStyle w:val="12"/>
        <w:spacing w:line="440" w:lineRule="exact"/>
        <w:ind w:firstLine="482"/>
        <w:rPr>
          <w:rFonts w:hint="default" w:hAnsi="宋体" w:cs="宋体"/>
          <w:sz w:val="24"/>
          <w:szCs w:val="24"/>
        </w:rPr>
      </w:pPr>
      <w:r>
        <w:rPr>
          <w:rFonts w:hAnsi="宋体" w:cs="宋体"/>
          <w:sz w:val="24"/>
          <w:szCs w:val="24"/>
        </w:rPr>
        <w:t>2、我方同意自本项目招标文件“投标人须知”第15.1项规定的投标截止时间（开标时间）起遵循本投标函，并承诺在“投标人须知”第12.1项规定的投标有效期内不修改、撤销投标文件。</w:t>
      </w:r>
    </w:p>
    <w:p>
      <w:pPr>
        <w:pStyle w:val="12"/>
        <w:spacing w:line="440" w:lineRule="exact"/>
        <w:ind w:firstLine="482"/>
        <w:rPr>
          <w:rFonts w:hint="default" w:hAnsi="宋体" w:cs="宋体"/>
          <w:sz w:val="24"/>
          <w:szCs w:val="24"/>
        </w:rPr>
      </w:pPr>
      <w:r>
        <w:rPr>
          <w:rFonts w:hAnsi="宋体" w:cs="宋体"/>
          <w:sz w:val="24"/>
          <w:szCs w:val="24"/>
        </w:rPr>
        <w:t>3、我方在此声明，所递交的投标文件及有关资料内容完整、真实和准确。</w:t>
      </w:r>
    </w:p>
    <w:p>
      <w:pPr>
        <w:pStyle w:val="12"/>
        <w:spacing w:line="440" w:lineRule="exact"/>
        <w:ind w:firstLine="482"/>
        <w:rPr>
          <w:rFonts w:hint="default" w:hAnsi="宋体" w:cs="宋体"/>
          <w:sz w:val="24"/>
          <w:szCs w:val="24"/>
        </w:rPr>
      </w:pPr>
      <w:r>
        <w:rPr>
          <w:rFonts w:hAnsi="宋体" w:cs="宋体"/>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2"/>
        <w:numPr>
          <w:ilvl w:val="0"/>
          <w:numId w:val="7"/>
        </w:numPr>
        <w:spacing w:line="440" w:lineRule="exact"/>
        <w:rPr>
          <w:rFonts w:hint="default" w:hAnsi="宋体" w:cs="宋体"/>
          <w:sz w:val="24"/>
          <w:szCs w:val="24"/>
        </w:rPr>
      </w:pPr>
      <w:r>
        <w:rPr>
          <w:rFonts w:hAnsi="宋体" w:cs="宋体"/>
          <w:sz w:val="24"/>
          <w:szCs w:val="24"/>
        </w:rPr>
        <w:t>具有独立承担民事责任的能力；</w:t>
      </w:r>
    </w:p>
    <w:p>
      <w:pPr>
        <w:pStyle w:val="12"/>
        <w:numPr>
          <w:ilvl w:val="0"/>
          <w:numId w:val="7"/>
        </w:numPr>
        <w:spacing w:line="440" w:lineRule="exact"/>
        <w:rPr>
          <w:rFonts w:hint="default" w:hAnsi="宋体" w:cs="宋体"/>
          <w:sz w:val="24"/>
          <w:szCs w:val="24"/>
        </w:rPr>
      </w:pPr>
      <w:r>
        <w:rPr>
          <w:rFonts w:hAnsi="宋体" w:cs="宋体"/>
          <w:sz w:val="24"/>
          <w:szCs w:val="24"/>
        </w:rPr>
        <w:t>具有良好的商业信誉和健全的财务会计制度；</w:t>
      </w:r>
    </w:p>
    <w:p>
      <w:pPr>
        <w:pStyle w:val="12"/>
        <w:numPr>
          <w:ilvl w:val="0"/>
          <w:numId w:val="7"/>
        </w:numPr>
        <w:spacing w:line="440" w:lineRule="exact"/>
        <w:rPr>
          <w:rFonts w:hint="default" w:hAnsi="宋体" w:cs="宋体"/>
          <w:sz w:val="24"/>
          <w:szCs w:val="24"/>
        </w:rPr>
      </w:pPr>
      <w:r>
        <w:rPr>
          <w:rFonts w:hAnsi="宋体" w:cs="宋体"/>
          <w:sz w:val="24"/>
          <w:szCs w:val="24"/>
        </w:rPr>
        <w:t>具有履行合同所必需的设备和专业技术能力；</w:t>
      </w:r>
    </w:p>
    <w:p>
      <w:pPr>
        <w:pStyle w:val="12"/>
        <w:numPr>
          <w:ilvl w:val="0"/>
          <w:numId w:val="7"/>
        </w:numPr>
        <w:spacing w:line="440" w:lineRule="exact"/>
        <w:rPr>
          <w:rFonts w:hint="default" w:hAnsi="宋体" w:cs="宋体"/>
          <w:sz w:val="24"/>
          <w:szCs w:val="24"/>
        </w:rPr>
      </w:pPr>
      <w:r>
        <w:rPr>
          <w:rFonts w:hAnsi="宋体" w:cs="宋体"/>
          <w:sz w:val="24"/>
          <w:szCs w:val="24"/>
        </w:rPr>
        <w:t>有依法缴纳税收和社会保障资金的良好记录；</w:t>
      </w:r>
    </w:p>
    <w:p>
      <w:pPr>
        <w:pStyle w:val="12"/>
        <w:numPr>
          <w:ilvl w:val="0"/>
          <w:numId w:val="7"/>
        </w:numPr>
        <w:spacing w:line="440" w:lineRule="exact"/>
        <w:rPr>
          <w:rFonts w:hint="default" w:hAnsi="宋体" w:cs="宋体"/>
          <w:sz w:val="24"/>
          <w:szCs w:val="24"/>
        </w:rPr>
      </w:pPr>
      <w:r>
        <w:rPr>
          <w:rFonts w:hAnsi="宋体" w:cs="宋体"/>
          <w:sz w:val="24"/>
          <w:szCs w:val="24"/>
        </w:rPr>
        <w:t>参加政府采购活动前三年内，在经营活动中没有重大违法记录；</w:t>
      </w:r>
    </w:p>
    <w:p>
      <w:pPr>
        <w:pStyle w:val="12"/>
        <w:numPr>
          <w:ilvl w:val="0"/>
          <w:numId w:val="7"/>
        </w:numPr>
        <w:spacing w:line="440" w:lineRule="exact"/>
        <w:rPr>
          <w:rFonts w:hint="default" w:hAnsi="宋体" w:cs="宋体"/>
          <w:sz w:val="24"/>
          <w:szCs w:val="24"/>
        </w:rPr>
      </w:pPr>
      <w:r>
        <w:rPr>
          <w:rFonts w:hAnsi="宋体" w:cs="宋体"/>
          <w:sz w:val="24"/>
          <w:szCs w:val="24"/>
        </w:rPr>
        <w:t>法律、行政法规规定的其他条件。</w:t>
      </w:r>
    </w:p>
    <w:p>
      <w:pPr>
        <w:pStyle w:val="12"/>
        <w:spacing w:line="440" w:lineRule="exact"/>
        <w:ind w:firstLine="482"/>
        <w:rPr>
          <w:rFonts w:hint="default" w:hAnsi="宋体" w:cs="宋体"/>
          <w:sz w:val="24"/>
          <w:szCs w:val="24"/>
        </w:rPr>
      </w:pPr>
      <w:r>
        <w:rPr>
          <w:rFonts w:hAnsi="宋体" w:cs="宋体"/>
          <w:sz w:val="24"/>
          <w:szCs w:val="24"/>
        </w:rPr>
        <w:t>5、如本项目采购内容涉及须符合国家强制规定的，我方承诺我方本次投标（包括资格条件和所投产品）均符合国家有关强制规定。</w:t>
      </w:r>
    </w:p>
    <w:p>
      <w:pPr>
        <w:pStyle w:val="12"/>
        <w:spacing w:line="440" w:lineRule="exact"/>
        <w:ind w:firstLine="482"/>
        <w:rPr>
          <w:rFonts w:hint="default" w:hAnsi="宋体" w:cs="宋体"/>
          <w:sz w:val="24"/>
          <w:szCs w:val="24"/>
        </w:rPr>
      </w:pPr>
      <w:r>
        <w:rPr>
          <w:rFonts w:hAnsi="宋体" w:cs="宋体"/>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2"/>
        <w:spacing w:line="440" w:lineRule="exact"/>
        <w:ind w:firstLine="482"/>
        <w:rPr>
          <w:rFonts w:hint="default" w:hAnsi="宋体" w:cs="宋体"/>
          <w:sz w:val="24"/>
          <w:szCs w:val="24"/>
        </w:rPr>
      </w:pPr>
      <w:r>
        <w:rPr>
          <w:rFonts w:hAnsi="宋体" w:cs="宋体"/>
          <w:sz w:val="24"/>
          <w:szCs w:val="24"/>
        </w:rPr>
        <w:t>7、我方已详细审核招标文件，我方知道必须放弃提出含糊不清或误解问题的权利。</w:t>
      </w:r>
    </w:p>
    <w:p>
      <w:pPr>
        <w:pStyle w:val="12"/>
        <w:spacing w:line="440" w:lineRule="exact"/>
        <w:ind w:firstLine="482"/>
        <w:rPr>
          <w:rFonts w:hint="default" w:hAnsi="宋体" w:cs="宋体"/>
          <w:sz w:val="24"/>
          <w:szCs w:val="24"/>
        </w:rPr>
      </w:pPr>
      <w:r>
        <w:rPr>
          <w:rFonts w:hAnsi="宋体" w:cs="宋体"/>
          <w:sz w:val="24"/>
          <w:szCs w:val="24"/>
        </w:rPr>
        <w:t>8、我方同意应贵方要求提供与本投标有关的任何数据或资料。若贵方需要，我方愿意提供我方作出的一切承诺的证明材料。</w:t>
      </w:r>
    </w:p>
    <w:p>
      <w:pPr>
        <w:pStyle w:val="12"/>
        <w:spacing w:line="440" w:lineRule="exact"/>
        <w:ind w:firstLine="482"/>
        <w:rPr>
          <w:rFonts w:hint="default" w:hAnsi="宋体" w:cs="宋体"/>
          <w:sz w:val="24"/>
          <w:szCs w:val="24"/>
        </w:rPr>
      </w:pPr>
      <w:r>
        <w:rPr>
          <w:rFonts w:hAnsi="宋体" w:cs="宋体"/>
          <w:sz w:val="24"/>
          <w:szCs w:val="24"/>
        </w:rPr>
        <w:t>9、我方完全理解贵方不一定接受投标报价最低的投标人为中标供应商的行为。</w:t>
      </w:r>
    </w:p>
    <w:p>
      <w:pPr>
        <w:pStyle w:val="12"/>
        <w:spacing w:line="440" w:lineRule="exact"/>
        <w:ind w:firstLine="482"/>
        <w:rPr>
          <w:rFonts w:hint="default" w:hAnsi="宋体" w:cs="宋体"/>
          <w:sz w:val="24"/>
          <w:szCs w:val="24"/>
        </w:rPr>
      </w:pPr>
      <w:r>
        <w:rPr>
          <w:rFonts w:hAnsi="宋体" w:cs="宋体"/>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numPr>
          <w:ilvl w:val="0"/>
          <w:numId w:val="8"/>
        </w:numPr>
        <w:spacing w:line="440" w:lineRule="exact"/>
        <w:rPr>
          <w:rFonts w:hint="default" w:hAnsi="宋体" w:cs="宋体"/>
          <w:sz w:val="24"/>
          <w:szCs w:val="24"/>
        </w:rPr>
      </w:pPr>
      <w:r>
        <w:rPr>
          <w:rFonts w:hAnsi="宋体" w:cs="宋体"/>
          <w:sz w:val="24"/>
          <w:szCs w:val="24"/>
        </w:rPr>
        <w:t>提供虚假材料谋取中标、中标的；</w:t>
      </w:r>
    </w:p>
    <w:p>
      <w:pPr>
        <w:pStyle w:val="12"/>
        <w:numPr>
          <w:ilvl w:val="0"/>
          <w:numId w:val="8"/>
        </w:numPr>
        <w:spacing w:line="440" w:lineRule="exact"/>
        <w:rPr>
          <w:rFonts w:hint="default" w:hAnsi="宋体" w:cs="宋体"/>
          <w:sz w:val="24"/>
          <w:szCs w:val="24"/>
        </w:rPr>
      </w:pPr>
      <w:r>
        <w:rPr>
          <w:rFonts w:hAnsi="宋体" w:cs="宋体"/>
          <w:sz w:val="24"/>
          <w:szCs w:val="24"/>
        </w:rPr>
        <w:t>采取不正当手段诋毁、排挤其他供应商的；</w:t>
      </w:r>
    </w:p>
    <w:p>
      <w:pPr>
        <w:pStyle w:val="12"/>
        <w:numPr>
          <w:ilvl w:val="0"/>
          <w:numId w:val="8"/>
        </w:numPr>
        <w:spacing w:line="440" w:lineRule="exact"/>
        <w:rPr>
          <w:rFonts w:hint="default" w:hAnsi="宋体" w:cs="宋体"/>
          <w:sz w:val="24"/>
          <w:szCs w:val="24"/>
        </w:rPr>
      </w:pPr>
      <w:r>
        <w:rPr>
          <w:rFonts w:hAnsi="宋体" w:cs="宋体"/>
          <w:sz w:val="24"/>
          <w:szCs w:val="24"/>
        </w:rPr>
        <w:t>与采购人、其他供应商或者采购代理机构恶意串通的；</w:t>
      </w:r>
    </w:p>
    <w:p>
      <w:pPr>
        <w:pStyle w:val="12"/>
        <w:numPr>
          <w:ilvl w:val="0"/>
          <w:numId w:val="8"/>
        </w:numPr>
        <w:spacing w:line="440" w:lineRule="exact"/>
        <w:rPr>
          <w:rFonts w:hint="default" w:hAnsi="宋体" w:cs="宋体"/>
          <w:sz w:val="24"/>
          <w:szCs w:val="24"/>
        </w:rPr>
      </w:pPr>
      <w:r>
        <w:rPr>
          <w:rFonts w:hAnsi="宋体" w:cs="宋体"/>
          <w:sz w:val="24"/>
          <w:szCs w:val="24"/>
        </w:rPr>
        <w:t>向采购人、采购代理机构行贿或者提供其他不正当利益的；</w:t>
      </w:r>
    </w:p>
    <w:p>
      <w:pPr>
        <w:pStyle w:val="12"/>
        <w:numPr>
          <w:ilvl w:val="0"/>
          <w:numId w:val="8"/>
        </w:numPr>
        <w:spacing w:line="440" w:lineRule="exact"/>
        <w:rPr>
          <w:rFonts w:hint="default" w:hAnsi="宋体" w:cs="宋体"/>
          <w:sz w:val="24"/>
          <w:szCs w:val="24"/>
        </w:rPr>
      </w:pPr>
      <w:r>
        <w:rPr>
          <w:rFonts w:hAnsi="宋体" w:cs="宋体"/>
          <w:sz w:val="24"/>
          <w:szCs w:val="24"/>
        </w:rPr>
        <w:t>在招标采购过程中与采购人进行协商谈判的；</w:t>
      </w:r>
    </w:p>
    <w:p>
      <w:pPr>
        <w:pStyle w:val="12"/>
        <w:spacing w:line="440" w:lineRule="exact"/>
        <w:ind w:firstLine="480" w:firstLineChars="200"/>
        <w:rPr>
          <w:rFonts w:hint="default" w:hAnsi="宋体" w:cs="宋体"/>
          <w:sz w:val="24"/>
          <w:szCs w:val="24"/>
        </w:rPr>
      </w:pPr>
      <w:r>
        <w:rPr>
          <w:rFonts w:hAnsi="宋体" w:cs="宋体"/>
          <w:sz w:val="24"/>
          <w:szCs w:val="24"/>
        </w:rPr>
        <w:t>（6） 拒绝有关部门监督检查或提供虚假情况的。</w:t>
      </w:r>
    </w:p>
    <w:p>
      <w:pPr>
        <w:pStyle w:val="12"/>
        <w:spacing w:line="440" w:lineRule="exact"/>
        <w:ind w:firstLine="482"/>
        <w:rPr>
          <w:rFonts w:hint="default" w:hAnsi="宋体" w:cs="宋体"/>
          <w:sz w:val="24"/>
          <w:szCs w:val="24"/>
        </w:rPr>
      </w:pPr>
      <w:r>
        <w:rPr>
          <w:rFonts w:hAnsi="宋体" w:cs="宋体"/>
          <w:sz w:val="24"/>
          <w:szCs w:val="24"/>
        </w:rPr>
        <w:t>11、我方及由本人担任法定代表人的其他机构最近三年内被处罚的违法行为有：__________________________________________________________________________。</w:t>
      </w:r>
    </w:p>
    <w:p>
      <w:pPr>
        <w:pStyle w:val="12"/>
        <w:spacing w:line="440" w:lineRule="exact"/>
        <w:ind w:left="420"/>
        <w:rPr>
          <w:rFonts w:hint="default" w:hAnsi="宋体" w:cs="宋体"/>
          <w:sz w:val="24"/>
          <w:szCs w:val="24"/>
        </w:rPr>
      </w:pPr>
      <w:r>
        <w:rPr>
          <w:rFonts w:hAnsi="宋体" w:cs="宋体"/>
          <w:sz w:val="24"/>
          <w:szCs w:val="24"/>
        </w:rPr>
        <w:t>12、以上事项如有虚假或隐瞒，我方愿意承担一切后果，并不再寻求任何旨在减轻或免除法律责任的辩解。</w:t>
      </w:r>
    </w:p>
    <w:p>
      <w:pPr>
        <w:pStyle w:val="12"/>
        <w:spacing w:line="360" w:lineRule="auto"/>
        <w:ind w:firstLine="420"/>
        <w:rPr>
          <w:rFonts w:hint="default" w:hAnsi="宋体" w:cs="宋体"/>
          <w:sz w:val="24"/>
          <w:szCs w:val="24"/>
        </w:rPr>
      </w:pPr>
    </w:p>
    <w:p>
      <w:pPr>
        <w:pStyle w:val="12"/>
        <w:spacing w:line="360" w:lineRule="auto"/>
        <w:ind w:firstLine="420"/>
        <w:rPr>
          <w:rFonts w:hint="default" w:hAnsi="宋体" w:cs="宋体"/>
          <w:sz w:val="24"/>
          <w:szCs w:val="24"/>
          <w:u w:val="single"/>
        </w:rPr>
      </w:pPr>
      <w:r>
        <w:rPr>
          <w:rFonts w:hAnsi="宋体" w:cs="宋体"/>
          <w:sz w:val="24"/>
          <w:szCs w:val="24"/>
        </w:rPr>
        <w:t>投标人：</w:t>
      </w:r>
      <w:r>
        <w:rPr>
          <w:rFonts w:hAnsi="宋体" w:cs="宋体"/>
          <w:sz w:val="24"/>
          <w:szCs w:val="24"/>
          <w:u w:val="single"/>
        </w:rPr>
        <w:t xml:space="preserve">                                         </w:t>
      </w:r>
      <w:r>
        <w:rPr>
          <w:rFonts w:hAnsi="宋体" w:cs="宋体"/>
          <w:sz w:val="24"/>
          <w:szCs w:val="24"/>
        </w:rPr>
        <w:t>（盖单位公章）</w:t>
      </w:r>
    </w:p>
    <w:p>
      <w:pPr>
        <w:pStyle w:val="12"/>
        <w:spacing w:line="360" w:lineRule="auto"/>
        <w:ind w:firstLine="420"/>
        <w:rPr>
          <w:rFonts w:hint="default" w:hAnsi="宋体" w:cs="宋体"/>
          <w:sz w:val="24"/>
          <w:szCs w:val="24"/>
        </w:rPr>
      </w:pPr>
      <w:r>
        <w:rPr>
          <w:rFonts w:hAnsi="宋体" w:cs="宋体"/>
          <w:sz w:val="24"/>
          <w:szCs w:val="24"/>
        </w:rPr>
        <w:t>法定代表人或其委托代理人：</w:t>
      </w:r>
      <w:r>
        <w:rPr>
          <w:rFonts w:hAnsi="宋体" w:cs="宋体"/>
          <w:sz w:val="24"/>
          <w:szCs w:val="24"/>
          <w:u w:val="single"/>
        </w:rPr>
        <w:t xml:space="preserve">                       </w:t>
      </w:r>
      <w:r>
        <w:rPr>
          <w:rFonts w:hAnsi="宋体" w:cs="宋体"/>
          <w:sz w:val="24"/>
          <w:szCs w:val="24"/>
        </w:rPr>
        <w:t>（签字或盖章）</w:t>
      </w:r>
    </w:p>
    <w:p>
      <w:pPr>
        <w:pStyle w:val="12"/>
        <w:spacing w:line="360" w:lineRule="auto"/>
        <w:ind w:firstLine="420"/>
        <w:rPr>
          <w:rFonts w:hint="default" w:hAnsi="宋体" w:cs="宋体"/>
          <w:sz w:val="24"/>
          <w:szCs w:val="24"/>
        </w:rPr>
      </w:pPr>
      <w:r>
        <w:rPr>
          <w:rFonts w:hAnsi="宋体" w:cs="宋体"/>
          <w:sz w:val="24"/>
          <w:szCs w:val="24"/>
        </w:rPr>
        <w:t>地址：</w:t>
      </w:r>
      <w:r>
        <w:rPr>
          <w:rFonts w:hAnsi="宋体" w:cs="宋体"/>
          <w:sz w:val="24"/>
          <w:szCs w:val="24"/>
          <w:u w:val="single"/>
        </w:rPr>
        <w:t xml:space="preserve">                                                        </w:t>
      </w:r>
      <w:r>
        <w:rPr>
          <w:rFonts w:hAnsi="宋体" w:cs="宋体"/>
          <w:sz w:val="24"/>
          <w:szCs w:val="24"/>
        </w:rPr>
        <w:t xml:space="preserve"> </w:t>
      </w:r>
    </w:p>
    <w:p>
      <w:pPr>
        <w:pStyle w:val="12"/>
        <w:spacing w:line="360" w:lineRule="auto"/>
        <w:ind w:firstLine="420"/>
        <w:rPr>
          <w:rFonts w:hint="default" w:hAnsi="宋体" w:cs="宋体"/>
          <w:sz w:val="24"/>
          <w:szCs w:val="24"/>
          <w:u w:val="single"/>
        </w:rPr>
      </w:pPr>
      <w:r>
        <w:rPr>
          <w:rFonts w:hAnsi="宋体" w:cs="宋体"/>
          <w:sz w:val="24"/>
          <w:szCs w:val="24"/>
        </w:rPr>
        <w:t>电话：</w:t>
      </w:r>
      <w:r>
        <w:rPr>
          <w:rFonts w:hAnsi="宋体" w:cs="宋体"/>
          <w:sz w:val="24"/>
          <w:szCs w:val="24"/>
          <w:u w:val="single"/>
        </w:rPr>
        <w:t xml:space="preserve">                                      　　　　　　　　　</w:t>
      </w:r>
    </w:p>
    <w:p>
      <w:pPr>
        <w:pStyle w:val="12"/>
        <w:spacing w:line="360" w:lineRule="auto"/>
        <w:ind w:firstLine="420"/>
        <w:rPr>
          <w:rFonts w:hint="default" w:hAnsi="宋体" w:cs="宋体"/>
          <w:sz w:val="24"/>
          <w:szCs w:val="24"/>
        </w:rPr>
      </w:pPr>
      <w:r>
        <w:rPr>
          <w:rFonts w:hAnsi="宋体" w:cs="宋体"/>
          <w:sz w:val="24"/>
          <w:szCs w:val="24"/>
        </w:rPr>
        <w:t>传真：</w:t>
      </w:r>
      <w:r>
        <w:rPr>
          <w:rFonts w:hAnsi="宋体" w:cs="宋体"/>
          <w:sz w:val="24"/>
          <w:szCs w:val="24"/>
          <w:u w:val="single"/>
        </w:rPr>
        <w:t>　　　　　　　　　　　　　　　　　　　　　　　　　　　　</w:t>
      </w:r>
    </w:p>
    <w:p>
      <w:pPr>
        <w:pStyle w:val="12"/>
        <w:spacing w:line="360" w:lineRule="auto"/>
        <w:ind w:firstLine="420"/>
        <w:rPr>
          <w:rFonts w:hint="default" w:hAnsi="宋体" w:cs="宋体"/>
          <w:sz w:val="24"/>
          <w:szCs w:val="24"/>
          <w:u w:val="single"/>
        </w:rPr>
      </w:pPr>
      <w:r>
        <w:rPr>
          <w:rFonts w:hAnsi="宋体" w:cs="宋体"/>
          <w:sz w:val="24"/>
          <w:szCs w:val="24"/>
        </w:rPr>
        <w:t>邮政编码：</w:t>
      </w:r>
      <w:r>
        <w:rPr>
          <w:rFonts w:hAnsi="宋体" w:cs="宋体"/>
          <w:sz w:val="24"/>
          <w:szCs w:val="24"/>
          <w:u w:val="single"/>
        </w:rPr>
        <w:t xml:space="preserve">                                                    </w:t>
      </w:r>
    </w:p>
    <w:p>
      <w:pPr>
        <w:pStyle w:val="12"/>
        <w:spacing w:line="360" w:lineRule="auto"/>
        <w:ind w:firstLine="420"/>
        <w:rPr>
          <w:rFonts w:hint="default" w:hAnsi="宋体" w:cs="宋体"/>
          <w:sz w:val="24"/>
          <w:szCs w:val="24"/>
          <w:u w:val="single"/>
        </w:rPr>
      </w:pPr>
      <w:r>
        <w:rPr>
          <w:rFonts w:hAnsi="宋体" w:cs="宋体"/>
          <w:sz w:val="24"/>
          <w:szCs w:val="24"/>
        </w:rPr>
        <w:t>开户名称：</w:t>
      </w:r>
      <w:r>
        <w:rPr>
          <w:rFonts w:hAnsi="宋体" w:cs="宋体"/>
          <w:sz w:val="24"/>
          <w:szCs w:val="24"/>
          <w:u w:val="single"/>
        </w:rPr>
        <w:t xml:space="preserve">                                                    </w:t>
      </w:r>
    </w:p>
    <w:p>
      <w:pPr>
        <w:pStyle w:val="12"/>
        <w:spacing w:line="360" w:lineRule="auto"/>
        <w:ind w:firstLine="420"/>
        <w:rPr>
          <w:rFonts w:hint="default" w:hAnsi="宋体" w:cs="宋体"/>
          <w:sz w:val="24"/>
          <w:szCs w:val="24"/>
          <w:u w:val="single"/>
        </w:rPr>
      </w:pPr>
      <w:r>
        <w:rPr>
          <w:rFonts w:hAnsi="宋体" w:cs="宋体"/>
          <w:sz w:val="24"/>
          <w:szCs w:val="24"/>
        </w:rPr>
        <w:t>开户银行：</w:t>
      </w:r>
      <w:r>
        <w:rPr>
          <w:rFonts w:hAnsi="宋体" w:cs="宋体"/>
          <w:sz w:val="24"/>
          <w:szCs w:val="24"/>
          <w:u w:val="single"/>
        </w:rPr>
        <w:t xml:space="preserve">                                                    </w:t>
      </w:r>
    </w:p>
    <w:p>
      <w:pPr>
        <w:pStyle w:val="12"/>
        <w:spacing w:line="360" w:lineRule="auto"/>
        <w:ind w:firstLine="420"/>
        <w:rPr>
          <w:rFonts w:hint="default" w:hAnsi="宋体" w:cs="宋体"/>
          <w:sz w:val="24"/>
          <w:szCs w:val="24"/>
          <w:u w:val="single"/>
        </w:rPr>
      </w:pPr>
      <w:r>
        <w:rPr>
          <w:rFonts w:hAnsi="宋体" w:cs="宋体"/>
          <w:sz w:val="24"/>
          <w:szCs w:val="24"/>
        </w:rPr>
        <w:t>银行账号：</w:t>
      </w:r>
      <w:r>
        <w:rPr>
          <w:rFonts w:hAnsi="宋体" w:cs="宋体"/>
          <w:sz w:val="24"/>
          <w:szCs w:val="24"/>
          <w:u w:val="single"/>
        </w:rPr>
        <w:t xml:space="preserve">                                                    </w:t>
      </w:r>
    </w:p>
    <w:p>
      <w:pPr>
        <w:pStyle w:val="12"/>
        <w:spacing w:line="360" w:lineRule="auto"/>
        <w:ind w:firstLine="420"/>
        <w:rPr>
          <w:rFonts w:hint="default" w:hAnsi="宋体" w:cs="宋体"/>
          <w:u w:val="single"/>
        </w:rPr>
      </w:pP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r>
        <w:rPr>
          <w:rFonts w:hAnsi="宋体" w:cs="宋体"/>
          <w:b/>
          <w:bCs/>
          <w:sz w:val="24"/>
          <w:szCs w:val="24"/>
        </w:rPr>
        <w:br w:type="page"/>
      </w:r>
      <w:r>
        <w:rPr>
          <w:rFonts w:hAnsi="宋体" w:cs="宋体"/>
          <w:b/>
          <w:bCs/>
        </w:rPr>
        <w:t>格式2：</w:t>
      </w:r>
    </w:p>
    <w:p>
      <w:pPr>
        <w:pStyle w:val="12"/>
        <w:spacing w:line="500" w:lineRule="exact"/>
        <w:jc w:val="center"/>
        <w:rPr>
          <w:rFonts w:hint="default" w:hAnsi="宋体" w:cs="宋体"/>
          <w:b/>
          <w:bCs/>
          <w:sz w:val="30"/>
          <w:szCs w:val="30"/>
        </w:rPr>
      </w:pPr>
      <w:r>
        <w:rPr>
          <w:rFonts w:hAnsi="宋体" w:cs="宋体"/>
          <w:b/>
          <w:bCs/>
          <w:sz w:val="30"/>
          <w:szCs w:val="30"/>
        </w:rPr>
        <w:t>投标报价表（格式）</w:t>
      </w:r>
    </w:p>
    <w:tbl>
      <w:tblPr>
        <w:tblStyle w:val="20"/>
        <w:tblW w:w="983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8"/>
        <w:gridCol w:w="900"/>
        <w:gridCol w:w="1998"/>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序号</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数量①</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单项合价（元）</w:t>
            </w:r>
          </w:p>
          <w:p>
            <w:pPr>
              <w:jc w:val="center"/>
              <w:rPr>
                <w:rFonts w:ascii="宋体" w:hAnsi="宋体" w:cs="宋体"/>
                <w:sz w:val="24"/>
                <w:szCs w:val="24"/>
              </w:rPr>
            </w:pPr>
            <w:r>
              <w:rPr>
                <w:rFonts w:hint="eastAsia" w:ascii="宋体" w:hAnsi="宋体" w:cs="宋体"/>
                <w:sz w:val="24"/>
                <w:szCs w:val="24"/>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报价合计（包含装卸、运输等所有费用）：（大写）人民币</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pPr>
              <w:rPr>
                <w:rFonts w:ascii="宋体" w:hAnsi="宋体" w:cs="宋体"/>
                <w:sz w:val="24"/>
                <w:szCs w:val="24"/>
              </w:rPr>
            </w:pPr>
            <w:r>
              <w:rPr>
                <w:rFonts w:hint="eastAsia" w:ascii="宋体" w:hAnsi="宋体" w:cs="宋体"/>
                <w:sz w:val="24"/>
                <w:szCs w:val="24"/>
              </w:rPr>
              <w:t>投标货物中，属于小微企业生产的产品总值为￥</w:t>
            </w:r>
            <w:r>
              <w:rPr>
                <w:rFonts w:hint="eastAsia" w:ascii="宋体" w:hAnsi="宋体" w:cs="宋体"/>
                <w:sz w:val="24"/>
                <w:szCs w:val="24"/>
                <w:u w:val="single"/>
              </w:rPr>
              <w:t xml:space="preserve">      </w:t>
            </w:r>
            <w:r>
              <w:rPr>
                <w:rFonts w:hint="eastAsia" w:ascii="宋体" w:hAnsi="宋体" w:cs="宋体"/>
                <w:sz w:val="24"/>
                <w:szCs w:val="24"/>
              </w:rPr>
              <w:t>元，占本投标报价的比例为</w:t>
            </w:r>
            <w:r>
              <w:rPr>
                <w:rFonts w:hint="eastAsia" w:ascii="宋体" w:hAnsi="宋体" w:cs="宋体"/>
                <w:sz w:val="24"/>
                <w:szCs w:val="24"/>
                <w:u w:val="single"/>
              </w:rPr>
              <w:t xml:space="preserve">    </w:t>
            </w:r>
            <w:r>
              <w:rPr>
                <w:rFonts w:hint="eastAsia" w:ascii="宋体" w:hAnsi="宋体" w:cs="宋体"/>
                <w:sz w:val="24"/>
                <w:szCs w:val="24"/>
              </w:rPr>
              <w:t>%；属于优先采购节能产品总值为￥</w:t>
            </w:r>
            <w:r>
              <w:rPr>
                <w:rFonts w:hint="eastAsia" w:ascii="宋体" w:hAnsi="宋体" w:cs="宋体"/>
                <w:sz w:val="24"/>
                <w:szCs w:val="24"/>
                <w:u w:val="single"/>
              </w:rPr>
              <w:t xml:space="preserve">      </w:t>
            </w:r>
            <w:r>
              <w:rPr>
                <w:rFonts w:hint="eastAsia" w:ascii="宋体" w:hAnsi="宋体" w:cs="宋体"/>
                <w:sz w:val="24"/>
                <w:szCs w:val="24"/>
              </w:rPr>
              <w:t>元，占本投标报价的比例为</w:t>
            </w:r>
            <w:r>
              <w:rPr>
                <w:rFonts w:hint="eastAsia" w:ascii="宋体" w:hAnsi="宋体" w:cs="宋体"/>
                <w:sz w:val="24"/>
                <w:szCs w:val="24"/>
                <w:u w:val="single"/>
              </w:rPr>
              <w:t xml:space="preserve">     </w:t>
            </w:r>
            <w:r>
              <w:rPr>
                <w:rFonts w:hint="eastAsia" w:ascii="宋体" w:hAnsi="宋体" w:cs="宋体"/>
                <w:sz w:val="24"/>
                <w:szCs w:val="24"/>
              </w:rPr>
              <w:t xml:space="preserve"> %；属于优先采购环境标志产品总值为￥</w:t>
            </w:r>
            <w:r>
              <w:rPr>
                <w:rFonts w:hint="eastAsia" w:ascii="宋体" w:hAnsi="宋体" w:cs="宋体"/>
                <w:sz w:val="24"/>
                <w:szCs w:val="24"/>
                <w:u w:val="single"/>
              </w:rPr>
              <w:t xml:space="preserve">      </w:t>
            </w:r>
            <w:r>
              <w:rPr>
                <w:rFonts w:hint="eastAsia" w:ascii="宋体" w:hAnsi="宋体" w:cs="宋体"/>
                <w:sz w:val="24"/>
                <w:szCs w:val="24"/>
              </w:rPr>
              <w:t>元，占本投标报价的比例为</w:t>
            </w:r>
            <w:r>
              <w:rPr>
                <w:rFonts w:hint="eastAsia" w:ascii="宋体" w:hAnsi="宋体" w:cs="宋体"/>
                <w:sz w:val="24"/>
                <w:szCs w:val="24"/>
                <w:u w:val="single"/>
              </w:rPr>
              <w:t xml:space="preserve">    </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12"/>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rPr>
                <w:rFonts w:ascii="宋体"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12"/>
              <w:spacing w:line="5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rPr>
                <w:rFonts w:ascii="宋体" w:hAnsi="宋体" w:cs="宋体"/>
                <w:sz w:val="24"/>
                <w:szCs w:val="24"/>
                <w:u w:val="single"/>
              </w:rPr>
            </w:pPr>
          </w:p>
        </w:tc>
      </w:tr>
    </w:tbl>
    <w:p>
      <w:pPr>
        <w:pStyle w:val="12"/>
        <w:rPr>
          <w:rFonts w:hint="default" w:hAnsi="宋体" w:cs="宋体"/>
          <w:b/>
          <w:bCs/>
          <w:sz w:val="24"/>
          <w:szCs w:val="24"/>
        </w:rPr>
      </w:pPr>
    </w:p>
    <w:p>
      <w:pPr>
        <w:pStyle w:val="12"/>
        <w:jc w:val="left"/>
        <w:rPr>
          <w:rFonts w:hint="default" w:hAnsi="宋体" w:cs="宋体"/>
          <w:sz w:val="24"/>
          <w:szCs w:val="24"/>
        </w:rPr>
      </w:pPr>
    </w:p>
    <w:p>
      <w:pPr>
        <w:pStyle w:val="12"/>
        <w:jc w:val="left"/>
        <w:rPr>
          <w:rFonts w:hint="default" w:hAnsi="宋体" w:cs="宋体"/>
          <w:sz w:val="24"/>
          <w:szCs w:val="24"/>
        </w:rPr>
      </w:pPr>
      <w:r>
        <w:rPr>
          <w:rFonts w:hAnsi="宋体" w:cs="宋体"/>
          <w:sz w:val="24"/>
          <w:szCs w:val="24"/>
        </w:rPr>
        <w:t>注：表格内容均需按要求填写并盖章，不得留空, 否则按投标无效处理。</w:t>
      </w:r>
    </w:p>
    <w:p>
      <w:pPr>
        <w:pStyle w:val="12"/>
        <w:spacing w:line="600" w:lineRule="exact"/>
        <w:rPr>
          <w:rFonts w:hint="default" w:hAnsi="宋体" w:cs="宋体"/>
          <w:sz w:val="24"/>
          <w:szCs w:val="24"/>
        </w:rPr>
      </w:pPr>
    </w:p>
    <w:p>
      <w:pPr>
        <w:pStyle w:val="12"/>
        <w:spacing w:line="600" w:lineRule="exact"/>
        <w:rPr>
          <w:rFonts w:hint="default" w:hAnsi="宋体" w:cs="宋体"/>
          <w:sz w:val="24"/>
          <w:szCs w:val="24"/>
        </w:rPr>
      </w:pPr>
    </w:p>
    <w:p>
      <w:pPr>
        <w:pStyle w:val="12"/>
        <w:spacing w:line="600" w:lineRule="exact"/>
        <w:rPr>
          <w:rFonts w:hint="default" w:hAnsi="宋体" w:cs="宋体"/>
          <w:sz w:val="24"/>
          <w:szCs w:val="24"/>
          <w:u w:val="single"/>
        </w:rPr>
      </w:pPr>
    </w:p>
    <w:p>
      <w:pPr>
        <w:pStyle w:val="12"/>
        <w:jc w:val="left"/>
        <w:rPr>
          <w:rFonts w:hint="default" w:hAnsi="宋体" w:cs="宋体"/>
          <w:b/>
          <w:bCs/>
        </w:rPr>
      </w:pPr>
      <w:r>
        <w:rPr>
          <w:rFonts w:hAnsi="宋体" w:cs="宋体"/>
          <w:sz w:val="24"/>
          <w:szCs w:val="24"/>
        </w:rPr>
        <w:br w:type="page"/>
      </w:r>
      <w:r>
        <w:rPr>
          <w:rFonts w:hAnsi="宋体" w:cs="宋体"/>
          <w:b/>
          <w:bCs/>
        </w:rPr>
        <w:t>格式3：</w:t>
      </w:r>
    </w:p>
    <w:p>
      <w:pPr>
        <w:pStyle w:val="12"/>
        <w:jc w:val="center"/>
        <w:rPr>
          <w:rFonts w:hint="default" w:hAnsi="宋体" w:cs="宋体"/>
          <w:b/>
          <w:bCs/>
          <w:sz w:val="30"/>
          <w:szCs w:val="30"/>
        </w:rPr>
      </w:pPr>
      <w:r>
        <w:rPr>
          <w:rFonts w:hAnsi="宋体" w:cs="宋体"/>
          <w:b/>
          <w:bCs/>
          <w:sz w:val="30"/>
          <w:szCs w:val="30"/>
        </w:rPr>
        <w:t>中小企业声明函（格式）</w:t>
      </w:r>
    </w:p>
    <w:p>
      <w:pPr>
        <w:pStyle w:val="11"/>
        <w:spacing w:line="240" w:lineRule="auto"/>
        <w:ind w:firstLine="0"/>
        <w:rPr>
          <w:rFonts w:hAnsi="宋体" w:cs="宋体"/>
          <w:sz w:val="24"/>
          <w:szCs w:val="24"/>
        </w:rPr>
      </w:pPr>
      <w:r>
        <w:rPr>
          <w:rFonts w:hint="eastAsia" w:hAnsi="宋体" w:cs="宋体"/>
          <w:sz w:val="24"/>
          <w:szCs w:val="24"/>
        </w:rPr>
        <w:t>说明：</w:t>
      </w:r>
    </w:p>
    <w:p>
      <w:pPr>
        <w:pStyle w:val="11"/>
        <w:spacing w:line="240" w:lineRule="auto"/>
        <w:ind w:firstLine="464" w:firstLineChars="200"/>
        <w:rPr>
          <w:rFonts w:hAnsi="宋体" w:cs="宋体"/>
          <w:sz w:val="24"/>
          <w:szCs w:val="24"/>
        </w:rPr>
      </w:pPr>
      <w:r>
        <w:rPr>
          <w:rFonts w:hint="eastAsia" w:hAnsi="宋体" w:cs="宋体"/>
          <w:sz w:val="24"/>
          <w:szCs w:val="24"/>
        </w:rPr>
        <w:t>1、本声明函主要供参加政府采购活动的中小企业填写，非中小企业无需填写。</w:t>
      </w:r>
    </w:p>
    <w:p>
      <w:pPr>
        <w:pStyle w:val="11"/>
        <w:spacing w:line="240" w:lineRule="auto"/>
        <w:ind w:firstLine="464" w:firstLineChars="200"/>
        <w:rPr>
          <w:rFonts w:hAnsi="宋体" w:cs="宋体"/>
          <w:sz w:val="24"/>
          <w:szCs w:val="24"/>
        </w:rPr>
      </w:pPr>
      <w:r>
        <w:rPr>
          <w:rFonts w:hint="eastAsia" w:hAnsi="宋体" w:cs="宋体"/>
          <w:sz w:val="24"/>
          <w:szCs w:val="24"/>
        </w:rPr>
        <w:t>2、小型、微型企业提供中型企业制造的货物的，视同为中型企业。</w:t>
      </w:r>
    </w:p>
    <w:p>
      <w:pPr>
        <w:pStyle w:val="11"/>
        <w:spacing w:line="360" w:lineRule="auto"/>
        <w:ind w:firstLine="464" w:firstLineChars="200"/>
        <w:rPr>
          <w:rFonts w:hAnsi="宋体" w:cs="宋体"/>
          <w:sz w:val="24"/>
          <w:szCs w:val="24"/>
        </w:rPr>
      </w:pPr>
    </w:p>
    <w:p>
      <w:pPr>
        <w:pStyle w:val="12"/>
        <w:spacing w:line="360" w:lineRule="auto"/>
        <w:ind w:firstLine="480" w:firstLineChars="200"/>
        <w:rPr>
          <w:rFonts w:hint="default" w:hAnsi="宋体" w:cs="宋体"/>
          <w:sz w:val="24"/>
          <w:szCs w:val="24"/>
        </w:rPr>
      </w:pPr>
      <w:r>
        <w:rPr>
          <w:rFonts w:hAnsi="宋体" w:cs="宋体"/>
          <w:sz w:val="24"/>
          <w:szCs w:val="24"/>
        </w:rPr>
        <w:t>本公司郑重声明，根据《政府采购促进中小企业发展暂行办法》（财库〔2011〕181号）的规定，本公司为______（请填写：中型、小型、微型）企业。即，本公司同时满足以下条件：</w:t>
      </w:r>
    </w:p>
    <w:p>
      <w:pPr>
        <w:pStyle w:val="12"/>
        <w:spacing w:line="360" w:lineRule="auto"/>
        <w:ind w:firstLine="480" w:firstLineChars="200"/>
        <w:rPr>
          <w:rFonts w:hint="default" w:hAnsi="宋体" w:cs="宋体"/>
          <w:sz w:val="24"/>
          <w:szCs w:val="24"/>
        </w:rPr>
      </w:pPr>
      <w:r>
        <w:rPr>
          <w:rFonts w:hAnsi="宋体" w:cs="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2"/>
        <w:spacing w:line="360" w:lineRule="auto"/>
        <w:ind w:firstLine="480" w:firstLineChars="200"/>
        <w:rPr>
          <w:rFonts w:hint="default" w:hAnsi="宋体" w:cs="宋体"/>
          <w:sz w:val="24"/>
          <w:szCs w:val="24"/>
        </w:rPr>
      </w:pPr>
      <w:r>
        <w:rPr>
          <w:rFonts w:hAnsi="宋体" w:cs="宋体"/>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spacing w:line="360" w:lineRule="auto"/>
        <w:ind w:firstLine="480" w:firstLineChars="200"/>
        <w:rPr>
          <w:rFonts w:hint="default" w:hAnsi="宋体" w:cs="宋体"/>
          <w:sz w:val="24"/>
          <w:szCs w:val="24"/>
        </w:rPr>
      </w:pPr>
      <w:r>
        <w:rPr>
          <w:rFonts w:hAnsi="宋体" w:cs="宋体"/>
          <w:sz w:val="24"/>
          <w:szCs w:val="24"/>
        </w:rPr>
        <w:t>本公司对上述声明的真实性负责。如有虚假，将依法承担相应责任。</w:t>
      </w:r>
    </w:p>
    <w:p>
      <w:pPr>
        <w:pStyle w:val="12"/>
        <w:spacing w:line="360" w:lineRule="auto"/>
        <w:rPr>
          <w:rFonts w:hint="default" w:hAnsi="宋体" w:cs="宋体"/>
          <w:sz w:val="24"/>
          <w:szCs w:val="24"/>
        </w:rPr>
      </w:pPr>
    </w:p>
    <w:p>
      <w:pPr>
        <w:pStyle w:val="12"/>
        <w:spacing w:line="360" w:lineRule="auto"/>
        <w:ind w:firstLine="480" w:firstLineChars="200"/>
        <w:rPr>
          <w:rFonts w:hint="default" w:hAnsi="宋体" w:cs="宋体"/>
          <w:sz w:val="24"/>
          <w:szCs w:val="24"/>
        </w:rPr>
      </w:pPr>
    </w:p>
    <w:p>
      <w:pPr>
        <w:pStyle w:val="12"/>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pStyle w:val="12"/>
        <w:spacing w:line="600" w:lineRule="exact"/>
        <w:rPr>
          <w:rFonts w:hint="default" w:hAnsi="宋体" w:cs="宋体"/>
          <w:sz w:val="24"/>
          <w:szCs w:val="24"/>
          <w:u w:val="single"/>
        </w:rPr>
      </w:pPr>
    </w:p>
    <w:p>
      <w:pPr>
        <w:pStyle w:val="12"/>
        <w:spacing w:line="5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spacing w:line="588" w:lineRule="exact"/>
        <w:jc w:val="left"/>
        <w:rPr>
          <w:rFonts w:ascii="宋体" w:hAnsi="宋体" w:cs="宋体"/>
          <w:sz w:val="24"/>
          <w:szCs w:val="24"/>
        </w:rPr>
      </w:pPr>
      <w:r>
        <w:rPr>
          <w:rFonts w:hint="eastAsia" w:ascii="宋体" w:hAnsi="宋体" w:cs="宋体"/>
        </w:rPr>
        <w:br w:type="page"/>
      </w:r>
      <w:bookmarkStart w:id="51" w:name="OLE_LINK13"/>
      <w:bookmarkStart w:id="52" w:name="OLE_LINK14"/>
      <w:r>
        <w:rPr>
          <w:rFonts w:hint="eastAsia" w:ascii="宋体" w:hAnsi="宋体" w:cs="宋体"/>
          <w:b/>
          <w:bCs/>
        </w:rPr>
        <w:t>格式4：</w:t>
      </w:r>
    </w:p>
    <w:p>
      <w:pPr>
        <w:pStyle w:val="12"/>
        <w:spacing w:line="500" w:lineRule="exact"/>
        <w:jc w:val="center"/>
        <w:rPr>
          <w:rFonts w:hint="default" w:hAnsi="宋体" w:cs="宋体"/>
          <w:b/>
          <w:bCs/>
          <w:sz w:val="30"/>
          <w:szCs w:val="30"/>
        </w:rPr>
      </w:pPr>
      <w:r>
        <w:rPr>
          <w:rFonts w:hAnsi="宋体" w:cs="宋体"/>
          <w:b/>
          <w:bCs/>
          <w:sz w:val="30"/>
          <w:szCs w:val="30"/>
        </w:rPr>
        <w:t>残疾人福利性单位声明函（格式）</w:t>
      </w:r>
    </w:p>
    <w:bookmarkEnd w:id="51"/>
    <w:bookmarkEnd w:id="52"/>
    <w:p>
      <w:pPr>
        <w:spacing w:line="588" w:lineRule="exact"/>
        <w:rPr>
          <w:rFonts w:ascii="宋体" w:hAnsi="宋体" w:cs="宋体"/>
          <w:b/>
          <w:bCs/>
          <w:spacing w:val="6"/>
          <w:sz w:val="30"/>
          <w:szCs w:val="30"/>
        </w:rPr>
      </w:pPr>
    </w:p>
    <w:p>
      <w:pPr>
        <w:pStyle w:val="12"/>
        <w:spacing w:line="360" w:lineRule="auto"/>
        <w:ind w:firstLine="480" w:firstLineChars="200"/>
        <w:rPr>
          <w:rFonts w:hint="default" w:hAnsi="宋体" w:cs="宋体"/>
          <w:sz w:val="24"/>
          <w:szCs w:val="24"/>
        </w:rPr>
      </w:pPr>
      <w:r>
        <w:rPr>
          <w:rFonts w:hAnsi="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2"/>
        <w:spacing w:line="360" w:lineRule="auto"/>
        <w:ind w:firstLine="480" w:firstLineChars="200"/>
        <w:rPr>
          <w:rFonts w:hint="default" w:hAnsi="宋体" w:cs="宋体"/>
          <w:sz w:val="24"/>
          <w:szCs w:val="24"/>
        </w:rPr>
      </w:pPr>
      <w:r>
        <w:rPr>
          <w:rFonts w:hAnsi="宋体" w:cs="宋体"/>
          <w:sz w:val="24"/>
          <w:szCs w:val="24"/>
        </w:rPr>
        <w:t>本单位对上述声明的真实性负责。如有虚假，将依法承担相应责任。</w:t>
      </w:r>
    </w:p>
    <w:p>
      <w:pPr>
        <w:pStyle w:val="12"/>
        <w:spacing w:line="360" w:lineRule="auto"/>
        <w:ind w:firstLine="480" w:firstLineChars="200"/>
        <w:rPr>
          <w:rFonts w:hint="default" w:hAnsi="宋体" w:cs="宋体"/>
          <w:sz w:val="24"/>
          <w:szCs w:val="24"/>
        </w:rPr>
      </w:pPr>
    </w:p>
    <w:p>
      <w:pPr>
        <w:pStyle w:val="12"/>
        <w:spacing w:line="360" w:lineRule="auto"/>
        <w:ind w:firstLine="480" w:firstLineChars="200"/>
        <w:rPr>
          <w:rFonts w:hint="default" w:hAnsi="宋体" w:cs="宋体"/>
          <w:sz w:val="24"/>
          <w:szCs w:val="24"/>
        </w:rPr>
      </w:pPr>
    </w:p>
    <w:p>
      <w:pPr>
        <w:pStyle w:val="12"/>
        <w:spacing w:line="360" w:lineRule="auto"/>
        <w:ind w:firstLine="480" w:firstLineChars="200"/>
        <w:rPr>
          <w:rFonts w:hint="default" w:hAnsi="宋体" w:cs="宋体"/>
          <w:sz w:val="24"/>
          <w:szCs w:val="24"/>
        </w:rPr>
      </w:pPr>
      <w:r>
        <w:rPr>
          <w:rFonts w:hAnsi="宋体" w:cs="宋体"/>
          <w:sz w:val="24"/>
          <w:szCs w:val="24"/>
        </w:rPr>
        <w:t xml:space="preserve">                                       单位名称（盖章）：</w:t>
      </w:r>
    </w:p>
    <w:p>
      <w:pPr>
        <w:pStyle w:val="12"/>
        <w:spacing w:line="360" w:lineRule="auto"/>
        <w:ind w:firstLine="480" w:firstLineChars="200"/>
        <w:rPr>
          <w:rFonts w:hint="default" w:hAnsi="宋体" w:cs="宋体"/>
          <w:sz w:val="24"/>
          <w:szCs w:val="24"/>
        </w:rPr>
      </w:pPr>
      <w:r>
        <w:rPr>
          <w:rFonts w:hAnsi="宋体" w:cs="宋体"/>
          <w:sz w:val="24"/>
          <w:szCs w:val="24"/>
        </w:rPr>
        <w:t xml:space="preserve">                                       日  期：</w:t>
      </w:r>
    </w:p>
    <w:p>
      <w:pPr>
        <w:pStyle w:val="12"/>
        <w:spacing w:line="360" w:lineRule="auto"/>
        <w:rPr>
          <w:rFonts w:hint="default" w:hAnsi="宋体" w:cs="宋体"/>
        </w:rPr>
      </w:pPr>
      <w:r>
        <w:rPr>
          <w:rFonts w:hAnsi="宋体" w:cs="宋体"/>
        </w:rPr>
        <w:br w:type="page"/>
      </w:r>
      <w:r>
        <w:rPr>
          <w:rFonts w:hAnsi="宋体" w:cs="宋体"/>
          <w:b/>
          <w:bCs/>
        </w:rPr>
        <w:t>格式5：</w:t>
      </w:r>
    </w:p>
    <w:p>
      <w:pPr>
        <w:pStyle w:val="12"/>
        <w:spacing w:line="500" w:lineRule="exact"/>
        <w:jc w:val="center"/>
        <w:rPr>
          <w:rFonts w:hint="default" w:hAnsi="宋体" w:cs="宋体"/>
          <w:b/>
          <w:bCs/>
          <w:sz w:val="30"/>
          <w:szCs w:val="30"/>
        </w:rPr>
      </w:pPr>
      <w:r>
        <w:rPr>
          <w:rFonts w:hAnsi="宋体" w:cs="宋体"/>
          <w:b/>
          <w:bCs/>
          <w:sz w:val="30"/>
          <w:szCs w:val="30"/>
        </w:rPr>
        <w:t>广西工业产品声明函（格式）</w:t>
      </w:r>
    </w:p>
    <w:p>
      <w:pPr>
        <w:pStyle w:val="12"/>
        <w:rPr>
          <w:rFonts w:hint="default" w:hAnsi="宋体" w:cs="宋体"/>
          <w:b/>
          <w:bCs/>
          <w:sz w:val="24"/>
          <w:szCs w:val="24"/>
        </w:rPr>
      </w:pPr>
    </w:p>
    <w:p>
      <w:pPr>
        <w:pStyle w:val="11"/>
        <w:spacing w:line="240" w:lineRule="auto"/>
        <w:ind w:firstLine="0"/>
        <w:rPr>
          <w:rFonts w:hAnsi="宋体" w:cs="宋体"/>
          <w:sz w:val="24"/>
          <w:szCs w:val="24"/>
        </w:rPr>
      </w:pPr>
      <w:r>
        <w:rPr>
          <w:rFonts w:hint="eastAsia" w:hAnsi="宋体" w:cs="宋体"/>
          <w:sz w:val="24"/>
          <w:szCs w:val="24"/>
        </w:rPr>
        <w:t>说明：</w:t>
      </w:r>
    </w:p>
    <w:p>
      <w:pPr>
        <w:pStyle w:val="11"/>
        <w:spacing w:line="240" w:lineRule="auto"/>
        <w:ind w:firstLine="0"/>
        <w:rPr>
          <w:rFonts w:hAnsi="宋体" w:cs="宋体"/>
          <w:sz w:val="24"/>
          <w:szCs w:val="24"/>
        </w:rPr>
      </w:pPr>
      <w:r>
        <w:rPr>
          <w:rFonts w:hint="eastAsia" w:hAnsi="宋体" w:cs="宋体"/>
          <w:sz w:val="24"/>
          <w:szCs w:val="24"/>
        </w:rPr>
        <w:t>1、本文件所指广西工业产品，是指广西境内生产的工业产品，具体以生产企业的工商营业执照注册所在地为准。</w:t>
      </w:r>
    </w:p>
    <w:p>
      <w:pPr>
        <w:pStyle w:val="11"/>
        <w:spacing w:line="240" w:lineRule="auto"/>
        <w:ind w:firstLine="0"/>
        <w:rPr>
          <w:rFonts w:hAnsi="宋体" w:cs="宋体"/>
          <w:sz w:val="24"/>
          <w:szCs w:val="24"/>
        </w:rPr>
      </w:pPr>
      <w:r>
        <w:rPr>
          <w:rFonts w:hint="eastAsia" w:hAnsi="宋体" w:cs="宋体"/>
          <w:sz w:val="24"/>
          <w:szCs w:val="24"/>
        </w:rPr>
        <w:t>2、本细则所指使用广西工业产品 80%以上，是指参加政府采购项目或招标项目时供货范围中采用广西工业产品的金额占本次投标或投标总金额的80%以上（含）；或者工程建设使用广西工业产品占工程建设所需产品总金额的80%以上（含）。</w:t>
      </w:r>
    </w:p>
    <w:p>
      <w:pPr>
        <w:pStyle w:val="11"/>
        <w:spacing w:line="240" w:lineRule="auto"/>
        <w:ind w:firstLine="0"/>
        <w:rPr>
          <w:rFonts w:hAnsi="宋体" w:cs="宋体"/>
          <w:sz w:val="24"/>
          <w:szCs w:val="24"/>
        </w:rPr>
      </w:pPr>
      <w:r>
        <w:rPr>
          <w:rFonts w:hint="eastAsia" w:hAnsi="宋体" w:cs="宋体"/>
          <w:sz w:val="24"/>
          <w:szCs w:val="24"/>
        </w:rPr>
        <w:t>3、发现投标人提供虚假材料、采购单位履约过程中中标供应商未按投标文件《广西工业产品声明函》中使用广西工业产品或者使用广西工业产品未达80%以上的，按照有关法律法规追究其相关责任。</w:t>
      </w:r>
    </w:p>
    <w:p>
      <w:pPr>
        <w:pStyle w:val="11"/>
        <w:spacing w:line="240" w:lineRule="auto"/>
        <w:ind w:firstLine="0"/>
        <w:rPr>
          <w:rFonts w:hAnsi="宋体" w:cs="宋体"/>
          <w:sz w:val="24"/>
          <w:szCs w:val="24"/>
        </w:rPr>
      </w:pPr>
    </w:p>
    <w:p>
      <w:pPr>
        <w:pStyle w:val="11"/>
        <w:spacing w:line="240" w:lineRule="auto"/>
        <w:ind w:firstLine="464" w:firstLineChars="200"/>
        <w:rPr>
          <w:rFonts w:hAnsi="宋体" w:cs="宋体"/>
          <w:sz w:val="24"/>
          <w:szCs w:val="24"/>
        </w:rPr>
      </w:pPr>
      <w:r>
        <w:rPr>
          <w:rFonts w:hint="eastAsia" w:hAnsi="宋体" w:cs="宋体"/>
          <w:sz w:val="24"/>
          <w:szCs w:val="24"/>
        </w:rPr>
        <w:t>本公司郑重声明，根据《招标采购促进广西工业产品产销对接实施细则》的规定，本公司在本次投标∕投标中或者工程项目中提供的下述产品为广西工业产品，详情如下：</w:t>
      </w:r>
    </w:p>
    <w:p>
      <w:pPr>
        <w:pStyle w:val="12"/>
        <w:rPr>
          <w:rFonts w:hint="default" w:hAnsi="宋体" w:cs="宋体"/>
          <w:sz w:val="24"/>
          <w:szCs w:val="24"/>
          <w:u w:val="single"/>
        </w:rPr>
      </w:pPr>
      <w:r>
        <w:rPr>
          <w:rFonts w:hAnsi="宋体" w:cs="宋体"/>
          <w:sz w:val="24"/>
          <w:szCs w:val="24"/>
          <w:u w:val="single"/>
        </w:rPr>
        <w:t>　　分标（有分标时填写）</w:t>
      </w:r>
    </w:p>
    <w:tbl>
      <w:tblPr>
        <w:tblStyle w:val="2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vAlign w:val="center"/>
          </w:tcPr>
          <w:p>
            <w:pPr>
              <w:pStyle w:val="12"/>
              <w:jc w:val="center"/>
              <w:rPr>
                <w:rFonts w:hint="default" w:hAnsi="宋体" w:cs="宋体"/>
                <w:sz w:val="24"/>
                <w:szCs w:val="24"/>
                <w:u w:val="single"/>
              </w:rPr>
            </w:pPr>
            <w:r>
              <w:rPr>
                <w:rFonts w:hAnsi="宋体" w:cs="宋体"/>
                <w:sz w:val="24"/>
                <w:szCs w:val="24"/>
                <w:u w:val="single"/>
              </w:rPr>
              <w:t>序号</w:t>
            </w:r>
          </w:p>
        </w:tc>
        <w:tc>
          <w:tcPr>
            <w:tcW w:w="2164" w:type="dxa"/>
            <w:vAlign w:val="center"/>
          </w:tcPr>
          <w:p>
            <w:pPr>
              <w:pStyle w:val="12"/>
              <w:jc w:val="center"/>
              <w:rPr>
                <w:rFonts w:hint="default" w:hAnsi="宋体" w:cs="宋体"/>
                <w:sz w:val="24"/>
                <w:szCs w:val="24"/>
                <w:u w:val="single"/>
              </w:rPr>
            </w:pPr>
            <w:r>
              <w:rPr>
                <w:rFonts w:hAnsi="宋体" w:cs="宋体"/>
                <w:sz w:val="24"/>
                <w:szCs w:val="24"/>
                <w:u w:val="single"/>
              </w:rPr>
              <w:t>产品名称</w:t>
            </w:r>
          </w:p>
        </w:tc>
        <w:tc>
          <w:tcPr>
            <w:tcW w:w="1417" w:type="dxa"/>
            <w:vAlign w:val="center"/>
          </w:tcPr>
          <w:p>
            <w:pPr>
              <w:pStyle w:val="12"/>
              <w:jc w:val="center"/>
              <w:rPr>
                <w:rFonts w:hint="default" w:hAnsi="宋体" w:cs="宋体"/>
                <w:sz w:val="24"/>
                <w:szCs w:val="24"/>
                <w:u w:val="single"/>
              </w:rPr>
            </w:pPr>
            <w:r>
              <w:rPr>
                <w:rFonts w:hAnsi="宋体" w:cs="宋体"/>
                <w:sz w:val="24"/>
                <w:szCs w:val="24"/>
                <w:u w:val="single"/>
              </w:rPr>
              <w:t>型号和规格</w:t>
            </w:r>
          </w:p>
        </w:tc>
        <w:tc>
          <w:tcPr>
            <w:tcW w:w="709" w:type="dxa"/>
            <w:vAlign w:val="center"/>
          </w:tcPr>
          <w:p>
            <w:pPr>
              <w:pStyle w:val="12"/>
              <w:jc w:val="center"/>
              <w:rPr>
                <w:rFonts w:hint="default" w:hAnsi="宋体" w:cs="宋体"/>
                <w:sz w:val="24"/>
                <w:szCs w:val="24"/>
                <w:u w:val="single"/>
              </w:rPr>
            </w:pPr>
            <w:r>
              <w:rPr>
                <w:rFonts w:hAnsi="宋体" w:cs="宋体"/>
                <w:sz w:val="24"/>
                <w:szCs w:val="24"/>
                <w:u w:val="single"/>
              </w:rPr>
              <w:t>数量</w:t>
            </w:r>
          </w:p>
        </w:tc>
        <w:tc>
          <w:tcPr>
            <w:tcW w:w="2268" w:type="dxa"/>
            <w:vAlign w:val="center"/>
          </w:tcPr>
          <w:p>
            <w:pPr>
              <w:pStyle w:val="12"/>
              <w:jc w:val="center"/>
              <w:rPr>
                <w:rFonts w:hint="default" w:hAnsi="宋体" w:cs="宋体"/>
                <w:sz w:val="24"/>
                <w:szCs w:val="24"/>
                <w:u w:val="single"/>
              </w:rPr>
            </w:pPr>
            <w:r>
              <w:rPr>
                <w:rFonts w:hAnsi="宋体" w:cs="宋体"/>
                <w:sz w:val="24"/>
                <w:szCs w:val="24"/>
                <w:u w:val="single"/>
              </w:rPr>
              <w:t>制造厂商及原产地</w:t>
            </w:r>
          </w:p>
        </w:tc>
        <w:tc>
          <w:tcPr>
            <w:tcW w:w="1474" w:type="dxa"/>
            <w:vAlign w:val="center"/>
          </w:tcPr>
          <w:p>
            <w:pPr>
              <w:pStyle w:val="12"/>
              <w:jc w:val="center"/>
              <w:rPr>
                <w:rFonts w:hint="default" w:hAnsi="宋体" w:cs="宋体"/>
                <w:sz w:val="24"/>
                <w:szCs w:val="24"/>
                <w:u w:val="single"/>
              </w:rPr>
            </w:pPr>
            <w:r>
              <w:rPr>
                <w:rFonts w:hAnsi="宋体" w:cs="宋体"/>
                <w:sz w:val="24"/>
                <w:szCs w:val="24"/>
                <w:u w:val="single"/>
              </w:rPr>
              <w:t>投标价</w:t>
            </w:r>
          </w:p>
        </w:tc>
        <w:tc>
          <w:tcPr>
            <w:tcW w:w="893" w:type="dxa"/>
            <w:vAlign w:val="center"/>
          </w:tcPr>
          <w:p>
            <w:pPr>
              <w:pStyle w:val="12"/>
              <w:jc w:val="center"/>
              <w:rPr>
                <w:rFonts w:hint="default" w:hAnsi="宋体" w:cs="宋体"/>
                <w:sz w:val="24"/>
                <w:szCs w:val="24"/>
                <w:u w:val="single"/>
              </w:rPr>
            </w:pPr>
            <w:r>
              <w:rPr>
                <w:rFonts w:hAnsi="宋体" w:cs="宋体"/>
                <w:sz w:val="24"/>
                <w:szCs w:val="24"/>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vAlign w:val="center"/>
          </w:tcPr>
          <w:p>
            <w:pPr>
              <w:pStyle w:val="12"/>
              <w:jc w:val="center"/>
              <w:rPr>
                <w:rFonts w:hint="default" w:hAnsi="宋体" w:cs="宋体"/>
                <w:sz w:val="24"/>
                <w:szCs w:val="24"/>
                <w:u w:val="single"/>
              </w:rPr>
            </w:pPr>
            <w:r>
              <w:rPr>
                <w:rFonts w:hAnsi="宋体" w:cs="宋体"/>
                <w:sz w:val="24"/>
                <w:szCs w:val="24"/>
                <w:u w:val="single"/>
              </w:rPr>
              <w:t>1</w:t>
            </w:r>
          </w:p>
        </w:tc>
        <w:tc>
          <w:tcPr>
            <w:tcW w:w="2164" w:type="dxa"/>
            <w:vAlign w:val="center"/>
          </w:tcPr>
          <w:p>
            <w:pPr>
              <w:pStyle w:val="12"/>
              <w:jc w:val="center"/>
              <w:rPr>
                <w:rFonts w:hint="default" w:hAnsi="宋体" w:cs="宋体"/>
                <w:sz w:val="24"/>
                <w:szCs w:val="24"/>
                <w:u w:val="single"/>
              </w:rPr>
            </w:pPr>
          </w:p>
        </w:tc>
        <w:tc>
          <w:tcPr>
            <w:tcW w:w="1417" w:type="dxa"/>
            <w:vAlign w:val="center"/>
          </w:tcPr>
          <w:p>
            <w:pPr>
              <w:pStyle w:val="12"/>
              <w:jc w:val="center"/>
              <w:rPr>
                <w:rFonts w:hint="default" w:hAnsi="宋体" w:cs="宋体"/>
                <w:sz w:val="24"/>
                <w:szCs w:val="24"/>
                <w:u w:val="single"/>
              </w:rPr>
            </w:pPr>
          </w:p>
        </w:tc>
        <w:tc>
          <w:tcPr>
            <w:tcW w:w="709" w:type="dxa"/>
            <w:vAlign w:val="center"/>
          </w:tcPr>
          <w:p>
            <w:pPr>
              <w:pStyle w:val="12"/>
              <w:jc w:val="center"/>
              <w:rPr>
                <w:rFonts w:hint="default" w:hAnsi="宋体" w:cs="宋体"/>
                <w:sz w:val="24"/>
                <w:szCs w:val="24"/>
                <w:u w:val="single"/>
              </w:rPr>
            </w:pPr>
          </w:p>
        </w:tc>
        <w:tc>
          <w:tcPr>
            <w:tcW w:w="2268" w:type="dxa"/>
            <w:vAlign w:val="center"/>
          </w:tcPr>
          <w:p>
            <w:pPr>
              <w:pStyle w:val="12"/>
              <w:jc w:val="center"/>
              <w:rPr>
                <w:rFonts w:hint="default" w:hAnsi="宋体" w:cs="宋体"/>
                <w:sz w:val="24"/>
                <w:szCs w:val="24"/>
                <w:u w:val="single"/>
              </w:rPr>
            </w:pPr>
          </w:p>
        </w:tc>
        <w:tc>
          <w:tcPr>
            <w:tcW w:w="1474" w:type="dxa"/>
            <w:vAlign w:val="center"/>
          </w:tcPr>
          <w:p>
            <w:pPr>
              <w:pStyle w:val="12"/>
              <w:jc w:val="center"/>
              <w:rPr>
                <w:rFonts w:hint="default" w:hAnsi="宋体" w:cs="宋体"/>
                <w:sz w:val="24"/>
                <w:szCs w:val="24"/>
                <w:u w:val="single"/>
              </w:rPr>
            </w:pPr>
          </w:p>
        </w:tc>
        <w:tc>
          <w:tcPr>
            <w:tcW w:w="893" w:type="dxa"/>
            <w:vAlign w:val="center"/>
          </w:tcPr>
          <w:p>
            <w:pPr>
              <w:pStyle w:val="12"/>
              <w:jc w:val="center"/>
              <w:rPr>
                <w:rFonts w:hint="default"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vAlign w:val="center"/>
          </w:tcPr>
          <w:p>
            <w:pPr>
              <w:pStyle w:val="12"/>
              <w:jc w:val="center"/>
              <w:rPr>
                <w:rFonts w:hint="default" w:hAnsi="宋体" w:cs="宋体"/>
                <w:sz w:val="24"/>
                <w:szCs w:val="24"/>
                <w:u w:val="single"/>
              </w:rPr>
            </w:pPr>
            <w:r>
              <w:rPr>
                <w:rFonts w:hAnsi="宋体" w:cs="宋体"/>
                <w:sz w:val="24"/>
                <w:szCs w:val="24"/>
                <w:u w:val="single"/>
              </w:rPr>
              <w:t>2</w:t>
            </w:r>
          </w:p>
        </w:tc>
        <w:tc>
          <w:tcPr>
            <w:tcW w:w="2164" w:type="dxa"/>
            <w:vAlign w:val="center"/>
          </w:tcPr>
          <w:p>
            <w:pPr>
              <w:pStyle w:val="12"/>
              <w:jc w:val="center"/>
              <w:rPr>
                <w:rFonts w:hint="default" w:hAnsi="宋体" w:cs="宋体"/>
                <w:sz w:val="24"/>
                <w:szCs w:val="24"/>
                <w:u w:val="single"/>
              </w:rPr>
            </w:pPr>
          </w:p>
        </w:tc>
        <w:tc>
          <w:tcPr>
            <w:tcW w:w="1417" w:type="dxa"/>
            <w:vAlign w:val="center"/>
          </w:tcPr>
          <w:p>
            <w:pPr>
              <w:pStyle w:val="12"/>
              <w:jc w:val="center"/>
              <w:rPr>
                <w:rFonts w:hint="default" w:hAnsi="宋体" w:cs="宋体"/>
                <w:sz w:val="24"/>
                <w:szCs w:val="24"/>
                <w:u w:val="single"/>
              </w:rPr>
            </w:pPr>
          </w:p>
        </w:tc>
        <w:tc>
          <w:tcPr>
            <w:tcW w:w="709" w:type="dxa"/>
            <w:vAlign w:val="center"/>
          </w:tcPr>
          <w:p>
            <w:pPr>
              <w:pStyle w:val="12"/>
              <w:jc w:val="center"/>
              <w:rPr>
                <w:rFonts w:hint="default" w:hAnsi="宋体" w:cs="宋体"/>
                <w:sz w:val="24"/>
                <w:szCs w:val="24"/>
                <w:u w:val="single"/>
              </w:rPr>
            </w:pPr>
          </w:p>
        </w:tc>
        <w:tc>
          <w:tcPr>
            <w:tcW w:w="2268" w:type="dxa"/>
            <w:vAlign w:val="center"/>
          </w:tcPr>
          <w:p>
            <w:pPr>
              <w:pStyle w:val="12"/>
              <w:jc w:val="center"/>
              <w:rPr>
                <w:rFonts w:hint="default" w:hAnsi="宋体" w:cs="宋体"/>
                <w:sz w:val="24"/>
                <w:szCs w:val="24"/>
                <w:u w:val="single"/>
              </w:rPr>
            </w:pPr>
          </w:p>
        </w:tc>
        <w:tc>
          <w:tcPr>
            <w:tcW w:w="1474" w:type="dxa"/>
            <w:vAlign w:val="center"/>
          </w:tcPr>
          <w:p>
            <w:pPr>
              <w:pStyle w:val="12"/>
              <w:jc w:val="center"/>
              <w:rPr>
                <w:rFonts w:hint="default" w:hAnsi="宋体" w:cs="宋体"/>
                <w:sz w:val="24"/>
                <w:szCs w:val="24"/>
                <w:u w:val="single"/>
              </w:rPr>
            </w:pPr>
          </w:p>
        </w:tc>
        <w:tc>
          <w:tcPr>
            <w:tcW w:w="893" w:type="dxa"/>
            <w:vAlign w:val="center"/>
          </w:tcPr>
          <w:p>
            <w:pPr>
              <w:pStyle w:val="12"/>
              <w:jc w:val="center"/>
              <w:rPr>
                <w:rFonts w:hint="default"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vAlign w:val="center"/>
          </w:tcPr>
          <w:p>
            <w:pPr>
              <w:pStyle w:val="12"/>
              <w:jc w:val="center"/>
              <w:rPr>
                <w:rFonts w:hint="default" w:hAnsi="宋体" w:cs="宋体"/>
                <w:sz w:val="24"/>
                <w:szCs w:val="24"/>
                <w:u w:val="single"/>
              </w:rPr>
            </w:pPr>
            <w:r>
              <w:rPr>
                <w:rFonts w:hAnsi="宋体" w:cs="宋体"/>
                <w:sz w:val="24"/>
                <w:szCs w:val="24"/>
                <w:u w:val="single"/>
              </w:rPr>
              <w:t>……</w:t>
            </w:r>
          </w:p>
        </w:tc>
        <w:tc>
          <w:tcPr>
            <w:tcW w:w="2164" w:type="dxa"/>
            <w:vAlign w:val="center"/>
          </w:tcPr>
          <w:p>
            <w:pPr>
              <w:pStyle w:val="12"/>
              <w:jc w:val="center"/>
              <w:rPr>
                <w:rFonts w:hint="default" w:hAnsi="宋体" w:cs="宋体"/>
                <w:sz w:val="24"/>
                <w:szCs w:val="24"/>
                <w:u w:val="single"/>
              </w:rPr>
            </w:pPr>
          </w:p>
        </w:tc>
        <w:tc>
          <w:tcPr>
            <w:tcW w:w="1417" w:type="dxa"/>
            <w:vAlign w:val="center"/>
          </w:tcPr>
          <w:p>
            <w:pPr>
              <w:pStyle w:val="12"/>
              <w:jc w:val="center"/>
              <w:rPr>
                <w:rFonts w:hint="default" w:hAnsi="宋体" w:cs="宋体"/>
                <w:sz w:val="24"/>
                <w:szCs w:val="24"/>
                <w:u w:val="single"/>
              </w:rPr>
            </w:pPr>
          </w:p>
        </w:tc>
        <w:tc>
          <w:tcPr>
            <w:tcW w:w="709" w:type="dxa"/>
            <w:vAlign w:val="center"/>
          </w:tcPr>
          <w:p>
            <w:pPr>
              <w:pStyle w:val="12"/>
              <w:jc w:val="center"/>
              <w:rPr>
                <w:rFonts w:hint="default" w:hAnsi="宋体" w:cs="宋体"/>
                <w:sz w:val="24"/>
                <w:szCs w:val="24"/>
                <w:u w:val="single"/>
              </w:rPr>
            </w:pPr>
          </w:p>
        </w:tc>
        <w:tc>
          <w:tcPr>
            <w:tcW w:w="2268" w:type="dxa"/>
            <w:vAlign w:val="center"/>
          </w:tcPr>
          <w:p>
            <w:pPr>
              <w:pStyle w:val="12"/>
              <w:jc w:val="center"/>
              <w:rPr>
                <w:rFonts w:hint="default" w:hAnsi="宋体" w:cs="宋体"/>
                <w:sz w:val="24"/>
                <w:szCs w:val="24"/>
                <w:u w:val="single"/>
              </w:rPr>
            </w:pPr>
          </w:p>
        </w:tc>
        <w:tc>
          <w:tcPr>
            <w:tcW w:w="1474" w:type="dxa"/>
            <w:vAlign w:val="center"/>
          </w:tcPr>
          <w:p>
            <w:pPr>
              <w:pStyle w:val="12"/>
              <w:jc w:val="center"/>
              <w:rPr>
                <w:rFonts w:hint="default" w:hAnsi="宋体" w:cs="宋体"/>
                <w:sz w:val="24"/>
                <w:szCs w:val="24"/>
                <w:u w:val="single"/>
              </w:rPr>
            </w:pPr>
          </w:p>
        </w:tc>
        <w:tc>
          <w:tcPr>
            <w:tcW w:w="893" w:type="dxa"/>
            <w:vAlign w:val="center"/>
          </w:tcPr>
          <w:p>
            <w:pPr>
              <w:pStyle w:val="12"/>
              <w:jc w:val="center"/>
              <w:rPr>
                <w:rFonts w:hint="default"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pStyle w:val="12"/>
              <w:jc w:val="center"/>
              <w:rPr>
                <w:rFonts w:hint="default" w:hAnsi="宋体" w:cs="宋体"/>
                <w:sz w:val="24"/>
                <w:szCs w:val="24"/>
                <w:u w:val="single"/>
              </w:rPr>
            </w:pPr>
          </w:p>
        </w:tc>
        <w:tc>
          <w:tcPr>
            <w:tcW w:w="2164" w:type="dxa"/>
            <w:vAlign w:val="center"/>
          </w:tcPr>
          <w:p>
            <w:pPr>
              <w:pStyle w:val="12"/>
              <w:jc w:val="center"/>
              <w:rPr>
                <w:rFonts w:hint="default" w:hAnsi="宋体" w:cs="宋体"/>
                <w:sz w:val="24"/>
                <w:szCs w:val="24"/>
                <w:u w:val="single"/>
              </w:rPr>
            </w:pPr>
            <w:r>
              <w:rPr>
                <w:rFonts w:hAnsi="宋体" w:cs="宋体"/>
                <w:sz w:val="24"/>
                <w:szCs w:val="24"/>
                <w:u w:val="single"/>
              </w:rPr>
              <w:t>广西工业产品</w:t>
            </w:r>
          </w:p>
          <w:p>
            <w:pPr>
              <w:pStyle w:val="12"/>
              <w:jc w:val="center"/>
              <w:rPr>
                <w:rFonts w:hint="default" w:hAnsi="宋体" w:cs="宋体"/>
                <w:sz w:val="24"/>
                <w:szCs w:val="24"/>
                <w:u w:val="single"/>
              </w:rPr>
            </w:pPr>
            <w:r>
              <w:rPr>
                <w:rFonts w:hAnsi="宋体" w:cs="宋体"/>
                <w:sz w:val="24"/>
                <w:szCs w:val="24"/>
                <w:u w:val="single"/>
              </w:rPr>
              <w:t>合计价格：</w:t>
            </w:r>
          </w:p>
        </w:tc>
        <w:tc>
          <w:tcPr>
            <w:tcW w:w="2126" w:type="dxa"/>
            <w:gridSpan w:val="2"/>
            <w:vAlign w:val="center"/>
          </w:tcPr>
          <w:p>
            <w:pPr>
              <w:pStyle w:val="12"/>
              <w:jc w:val="center"/>
              <w:rPr>
                <w:rFonts w:hint="default" w:hAnsi="宋体" w:cs="宋体"/>
                <w:sz w:val="24"/>
                <w:szCs w:val="24"/>
                <w:u w:val="single"/>
              </w:rPr>
            </w:pPr>
          </w:p>
        </w:tc>
        <w:tc>
          <w:tcPr>
            <w:tcW w:w="2268" w:type="dxa"/>
            <w:vAlign w:val="center"/>
          </w:tcPr>
          <w:p>
            <w:pPr>
              <w:pStyle w:val="12"/>
              <w:jc w:val="center"/>
              <w:rPr>
                <w:rFonts w:hint="default" w:hAnsi="宋体" w:cs="宋体"/>
                <w:sz w:val="24"/>
                <w:szCs w:val="24"/>
                <w:u w:val="single"/>
              </w:rPr>
            </w:pPr>
            <w:r>
              <w:rPr>
                <w:rFonts w:hAnsi="宋体" w:cs="宋体"/>
                <w:sz w:val="24"/>
                <w:szCs w:val="24"/>
                <w:u w:val="single"/>
              </w:rPr>
              <w:t>占投标总价比例：</w:t>
            </w:r>
          </w:p>
        </w:tc>
        <w:tc>
          <w:tcPr>
            <w:tcW w:w="2367" w:type="dxa"/>
            <w:gridSpan w:val="2"/>
            <w:vAlign w:val="center"/>
          </w:tcPr>
          <w:p>
            <w:pPr>
              <w:pStyle w:val="12"/>
              <w:jc w:val="center"/>
              <w:rPr>
                <w:rFonts w:hint="default" w:hAnsi="宋体" w:cs="宋体"/>
                <w:sz w:val="24"/>
                <w:szCs w:val="24"/>
                <w:u w:val="single"/>
              </w:rPr>
            </w:pPr>
          </w:p>
        </w:tc>
      </w:tr>
    </w:tbl>
    <w:p>
      <w:pPr>
        <w:pStyle w:val="12"/>
        <w:ind w:firstLine="420"/>
        <w:rPr>
          <w:rFonts w:hint="default" w:hAnsi="宋体" w:cs="宋体"/>
          <w:sz w:val="24"/>
          <w:szCs w:val="24"/>
        </w:rPr>
      </w:pPr>
      <w:r>
        <w:rPr>
          <w:rFonts w:hAnsi="宋体" w:cs="宋体"/>
          <w:sz w:val="24"/>
          <w:szCs w:val="24"/>
        </w:rPr>
        <w:t>本公司对上述声明的真实性负责。如有虚假，将依法承担相应责任。</w:t>
      </w: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pStyle w:val="12"/>
        <w:spacing w:line="600" w:lineRule="exact"/>
        <w:rPr>
          <w:rFonts w:hint="default" w:hAnsi="宋体" w:cs="宋体"/>
          <w:sz w:val="24"/>
          <w:szCs w:val="24"/>
          <w:u w:val="single"/>
        </w:rPr>
      </w:pPr>
    </w:p>
    <w:p>
      <w:pPr>
        <w:pStyle w:val="12"/>
        <w:spacing w:line="5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spacing w:line="588" w:lineRule="exact"/>
        <w:jc w:val="left"/>
        <w:rPr>
          <w:rFonts w:ascii="宋体" w:hAnsi="宋体" w:cs="宋体"/>
          <w:sz w:val="24"/>
          <w:szCs w:val="24"/>
        </w:rPr>
      </w:pPr>
      <w:r>
        <w:rPr>
          <w:rFonts w:hint="eastAsia" w:ascii="宋体" w:hAnsi="宋体" w:cs="宋体"/>
          <w:sz w:val="24"/>
          <w:szCs w:val="24"/>
        </w:rPr>
        <w:br w:type="page"/>
      </w:r>
      <w:r>
        <w:rPr>
          <w:rFonts w:hint="eastAsia" w:ascii="宋体" w:hAnsi="宋体" w:cs="宋体"/>
          <w:b/>
          <w:bCs/>
        </w:rPr>
        <w:t>格式6：</w:t>
      </w:r>
    </w:p>
    <w:p>
      <w:pPr>
        <w:spacing w:line="588" w:lineRule="exact"/>
        <w:jc w:val="center"/>
        <w:rPr>
          <w:rFonts w:ascii="宋体" w:hAnsi="宋体" w:cs="宋体"/>
          <w:b/>
          <w:bCs/>
          <w:spacing w:val="6"/>
          <w:sz w:val="30"/>
          <w:szCs w:val="30"/>
        </w:rPr>
      </w:pPr>
    </w:p>
    <w:p>
      <w:pPr>
        <w:spacing w:line="588" w:lineRule="exact"/>
        <w:jc w:val="center"/>
        <w:rPr>
          <w:rFonts w:ascii="宋体" w:hAnsi="宋体" w:cs="宋体"/>
          <w:b/>
          <w:bCs/>
          <w:spacing w:val="6"/>
          <w:sz w:val="30"/>
          <w:szCs w:val="30"/>
        </w:rPr>
      </w:pPr>
      <w:r>
        <w:rPr>
          <w:rFonts w:hint="eastAsia" w:ascii="宋体" w:hAnsi="宋体" w:cs="宋体"/>
          <w:b/>
          <w:bCs/>
          <w:spacing w:val="6"/>
          <w:sz w:val="30"/>
          <w:szCs w:val="30"/>
        </w:rPr>
        <w:t>资格声明函（格式）</w:t>
      </w:r>
    </w:p>
    <w:p>
      <w:pPr>
        <w:pStyle w:val="18"/>
        <w:shd w:val="clear" w:color="auto" w:fill="FFFFFF"/>
        <w:spacing w:before="0" w:beforeAutospacing="0" w:after="0" w:afterAutospacing="0" w:line="360" w:lineRule="atLeast"/>
        <w:jc w:val="center"/>
        <w:rPr>
          <w:sz w:val="18"/>
          <w:szCs w:val="18"/>
        </w:rPr>
      </w:pPr>
    </w:p>
    <w:p>
      <w:pPr>
        <w:pStyle w:val="12"/>
        <w:spacing w:line="440" w:lineRule="exact"/>
        <w:ind w:firstLine="480" w:firstLineChars="200"/>
        <w:rPr>
          <w:rFonts w:hint="default" w:hAnsi="宋体" w:cs="宋体"/>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（采购代理机构名称）</w:t>
      </w:r>
    </w:p>
    <w:p>
      <w:pPr>
        <w:pStyle w:val="12"/>
        <w:spacing w:line="440" w:lineRule="exact"/>
        <w:ind w:firstLine="480" w:firstLineChars="200"/>
        <w:rPr>
          <w:rFonts w:hint="default" w:hAnsi="宋体" w:cs="宋体"/>
          <w:sz w:val="24"/>
          <w:szCs w:val="24"/>
        </w:rPr>
      </w:pPr>
      <w:r>
        <w:rPr>
          <w:rFonts w:hAnsi="宋体" w:cs="宋体"/>
          <w:sz w:val="24"/>
          <w:szCs w:val="24"/>
        </w:rPr>
        <w:t>我方愿意参加贵方组织的</w:t>
      </w:r>
      <w:r>
        <w:rPr>
          <w:rFonts w:hAnsi="宋体" w:cs="宋体"/>
          <w:sz w:val="24"/>
          <w:szCs w:val="24"/>
          <w:u w:val="single"/>
        </w:rPr>
        <w:t xml:space="preserve">   (项目名称)     </w:t>
      </w:r>
      <w:r>
        <w:rPr>
          <w:rFonts w:hAnsi="宋体" w:cs="宋体"/>
          <w:sz w:val="24"/>
          <w:szCs w:val="24"/>
        </w:rPr>
        <w:t>（项目编号</w:t>
      </w:r>
      <w:r>
        <w:rPr>
          <w:rFonts w:hAnsi="宋体" w:cs="宋体"/>
          <w:sz w:val="24"/>
          <w:szCs w:val="24"/>
          <w:u w:val="single"/>
        </w:rPr>
        <w:t xml:space="preserve">：      </w:t>
      </w:r>
      <w:r>
        <w:rPr>
          <w:rFonts w:hAnsi="宋体" w:cs="宋体"/>
          <w:sz w:val="24"/>
          <w:szCs w:val="24"/>
        </w:rPr>
        <w:t>）项目的投标，为便于贵方公正、择优地确定中标供应商及其投标服务成果和服务，我方就本次投标有关事项郑重声明如下：</w:t>
      </w:r>
    </w:p>
    <w:p>
      <w:pPr>
        <w:pStyle w:val="12"/>
        <w:spacing w:line="440" w:lineRule="exact"/>
        <w:ind w:firstLine="480" w:firstLineChars="200"/>
        <w:rPr>
          <w:rFonts w:hint="default" w:hAnsi="宋体" w:cs="宋体"/>
          <w:sz w:val="24"/>
          <w:szCs w:val="24"/>
        </w:rPr>
      </w:pPr>
      <w:r>
        <w:rPr>
          <w:rFonts w:hAnsi="宋体" w:cs="宋体"/>
          <w:sz w:val="24"/>
          <w:szCs w:val="24"/>
        </w:rPr>
        <w:t>1、我方承诺已经具备《中华人民共和国政府采购法》中规定的参加政府采购活动的供应商应当具备的条件：</w:t>
      </w:r>
    </w:p>
    <w:p>
      <w:pPr>
        <w:pStyle w:val="12"/>
        <w:spacing w:line="440" w:lineRule="exact"/>
        <w:ind w:firstLine="480" w:firstLineChars="200"/>
        <w:rPr>
          <w:rFonts w:hint="default" w:hAnsi="宋体" w:cs="宋体"/>
          <w:sz w:val="24"/>
          <w:szCs w:val="24"/>
        </w:rPr>
      </w:pPr>
      <w:r>
        <w:rPr>
          <w:rFonts w:hAnsi="宋体" w:cs="宋体"/>
          <w:sz w:val="24"/>
          <w:szCs w:val="24"/>
        </w:rPr>
        <w:t>（1）具有独立承担民事责任的能力；</w:t>
      </w:r>
    </w:p>
    <w:p>
      <w:pPr>
        <w:pStyle w:val="12"/>
        <w:spacing w:line="440" w:lineRule="exact"/>
        <w:ind w:firstLine="480" w:firstLineChars="200"/>
        <w:rPr>
          <w:rFonts w:hint="default" w:hAnsi="宋体" w:cs="宋体"/>
          <w:sz w:val="24"/>
          <w:szCs w:val="24"/>
        </w:rPr>
      </w:pPr>
      <w:r>
        <w:rPr>
          <w:rFonts w:hAnsi="宋体" w:cs="宋体"/>
          <w:sz w:val="24"/>
          <w:szCs w:val="24"/>
        </w:rPr>
        <w:t>（2）具有良好的商业信誉和健全的财务会计制度；</w:t>
      </w:r>
    </w:p>
    <w:p>
      <w:pPr>
        <w:pStyle w:val="12"/>
        <w:spacing w:line="440" w:lineRule="exact"/>
        <w:ind w:firstLine="480" w:firstLineChars="200"/>
        <w:rPr>
          <w:rFonts w:hint="default" w:hAnsi="宋体" w:cs="宋体"/>
          <w:sz w:val="24"/>
          <w:szCs w:val="24"/>
        </w:rPr>
      </w:pPr>
      <w:r>
        <w:rPr>
          <w:rFonts w:hAnsi="宋体" w:cs="宋体"/>
          <w:sz w:val="24"/>
          <w:szCs w:val="24"/>
        </w:rPr>
        <w:t>（3）具有履行合同所必需的设备和专业技术能力；</w:t>
      </w:r>
    </w:p>
    <w:p>
      <w:pPr>
        <w:pStyle w:val="12"/>
        <w:spacing w:line="440" w:lineRule="exact"/>
        <w:ind w:firstLine="480" w:firstLineChars="200"/>
        <w:rPr>
          <w:rFonts w:hint="default" w:hAnsi="宋体" w:cs="宋体"/>
          <w:sz w:val="24"/>
          <w:szCs w:val="24"/>
        </w:rPr>
      </w:pPr>
      <w:r>
        <w:rPr>
          <w:rFonts w:hAnsi="宋体" w:cs="宋体"/>
          <w:sz w:val="24"/>
          <w:szCs w:val="24"/>
        </w:rPr>
        <w:t>（4）有依法缴纳税收和社会保障资金的良好记录；</w:t>
      </w:r>
    </w:p>
    <w:p>
      <w:pPr>
        <w:pStyle w:val="12"/>
        <w:spacing w:line="440" w:lineRule="exact"/>
        <w:ind w:firstLine="480" w:firstLineChars="200"/>
        <w:rPr>
          <w:rFonts w:hint="default" w:hAnsi="宋体" w:cs="宋体"/>
          <w:sz w:val="24"/>
          <w:szCs w:val="24"/>
        </w:rPr>
      </w:pPr>
      <w:r>
        <w:rPr>
          <w:rFonts w:hAnsi="宋体" w:cs="宋体"/>
          <w:sz w:val="24"/>
          <w:szCs w:val="24"/>
        </w:rPr>
        <w:t>（5）参加政府采购活动前三年内，在经营活动中没有重大违法记录；</w:t>
      </w:r>
    </w:p>
    <w:p>
      <w:pPr>
        <w:pStyle w:val="12"/>
        <w:spacing w:line="440" w:lineRule="exact"/>
        <w:ind w:firstLine="480" w:firstLineChars="200"/>
        <w:rPr>
          <w:rFonts w:hint="default" w:hAnsi="宋体" w:cs="宋体"/>
          <w:sz w:val="24"/>
          <w:szCs w:val="24"/>
        </w:rPr>
      </w:pPr>
      <w:r>
        <w:rPr>
          <w:rFonts w:hAnsi="宋体" w:cs="宋体"/>
          <w:sz w:val="24"/>
          <w:szCs w:val="24"/>
        </w:rPr>
        <w:t>（6）法律、行政法规规定的其他条件。</w:t>
      </w:r>
    </w:p>
    <w:p>
      <w:pPr>
        <w:pStyle w:val="12"/>
        <w:spacing w:line="440" w:lineRule="exact"/>
        <w:ind w:firstLine="480" w:firstLineChars="200"/>
        <w:rPr>
          <w:rFonts w:hint="default" w:hAnsi="宋体" w:cs="宋体"/>
          <w:sz w:val="24"/>
          <w:szCs w:val="24"/>
        </w:rPr>
      </w:pPr>
      <w:r>
        <w:rPr>
          <w:rFonts w:hAnsi="宋体" w:cs="宋体"/>
          <w:sz w:val="24"/>
          <w:szCs w:val="24"/>
        </w:rPr>
        <w:t>2. 经查询，在“信用中国”和“中国政府采购网”网站我方未被列入失信被执行人、重大税收违法案件当事人名单、政府采购严重违法失信行为记录名单。</w:t>
      </w:r>
    </w:p>
    <w:p>
      <w:pPr>
        <w:pStyle w:val="12"/>
        <w:spacing w:line="440" w:lineRule="exact"/>
        <w:ind w:firstLine="480" w:firstLineChars="200"/>
        <w:rPr>
          <w:rFonts w:hint="default" w:hAnsi="宋体" w:cs="宋体"/>
          <w:sz w:val="24"/>
          <w:szCs w:val="24"/>
        </w:rPr>
      </w:pPr>
      <w:r>
        <w:rPr>
          <w:rFonts w:hAnsi="宋体" w:cs="宋体"/>
          <w:sz w:val="24"/>
          <w:szCs w:val="24"/>
        </w:rPr>
        <w:t>以上事项如有虚假或隐瞒，我方愿意承担一切后果，并不再寻求任何旨在减轻或免除法律责任的辩解。</w:t>
      </w:r>
    </w:p>
    <w:p>
      <w:pPr>
        <w:pStyle w:val="12"/>
        <w:spacing w:line="440" w:lineRule="exact"/>
        <w:ind w:firstLine="482" w:firstLineChars="200"/>
        <w:rPr>
          <w:rFonts w:hint="default" w:hAnsi="宋体" w:cs="宋体"/>
          <w:b/>
          <w:sz w:val="24"/>
          <w:szCs w:val="24"/>
        </w:rPr>
      </w:pPr>
    </w:p>
    <w:p>
      <w:pPr>
        <w:pStyle w:val="12"/>
        <w:spacing w:line="440" w:lineRule="exact"/>
        <w:ind w:firstLine="482" w:firstLineChars="200"/>
        <w:rPr>
          <w:rFonts w:hint="default" w:hAnsi="宋体" w:cs="宋体"/>
          <w:b/>
          <w:sz w:val="24"/>
          <w:szCs w:val="24"/>
        </w:rPr>
      </w:pPr>
    </w:p>
    <w:p>
      <w:pPr>
        <w:tabs>
          <w:tab w:val="left" w:pos="7200"/>
        </w:tabs>
        <w:spacing w:line="360" w:lineRule="auto"/>
        <w:ind w:firstLine="959" w:firstLineChars="398"/>
        <w:rPr>
          <w:rFonts w:ascii="宋体" w:hAnsi="宋体" w:cs="宋体"/>
          <w:sz w:val="24"/>
          <w:szCs w:val="24"/>
          <w:u w:val="single"/>
        </w:rPr>
      </w:pPr>
      <w:r>
        <w:rPr>
          <w:rFonts w:hint="eastAsia" w:ascii="宋体" w:hAnsi="宋体" w:cs="宋体"/>
          <w:b/>
          <w:bCs/>
          <w:sz w:val="24"/>
          <w:szCs w:val="24"/>
        </w:rPr>
        <w:t xml:space="preserve">                               </w:t>
      </w:r>
      <w:r>
        <w:rPr>
          <w:rFonts w:hint="eastAsia" w:ascii="宋体" w:hAnsi="宋体" w:cs="宋体"/>
          <w:sz w:val="24"/>
          <w:szCs w:val="24"/>
        </w:rPr>
        <w:t xml:space="preserve">    法定代表人或委托代理人签字：</w:t>
      </w:r>
      <w:r>
        <w:rPr>
          <w:rFonts w:hint="eastAsia" w:ascii="宋体" w:hAnsi="宋体" w:cs="宋体"/>
          <w:sz w:val="24"/>
          <w:szCs w:val="24"/>
          <w:u w:val="single"/>
        </w:rPr>
        <w:t xml:space="preserve">             </w:t>
      </w:r>
    </w:p>
    <w:p>
      <w:pPr>
        <w:tabs>
          <w:tab w:val="left" w:pos="7200"/>
        </w:tabs>
        <w:spacing w:line="360" w:lineRule="auto"/>
        <w:ind w:firstLine="4668" w:firstLineChars="1945"/>
        <w:rPr>
          <w:rFonts w:ascii="宋体" w:hAnsi="宋体" w:cs="宋体"/>
          <w:sz w:val="24"/>
          <w:szCs w:val="24"/>
        </w:rPr>
      </w:pPr>
      <w:r>
        <w:rPr>
          <w:rFonts w:hint="eastAsia" w:ascii="宋体" w:hAnsi="宋体" w:cs="宋体"/>
          <w:sz w:val="24"/>
          <w:szCs w:val="24"/>
        </w:rPr>
        <w:t xml:space="preserve">    投标人（盖章）：</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7200"/>
        </w:tabs>
        <w:spacing w:line="360" w:lineRule="auto"/>
        <w:rPr>
          <w:rFonts w:ascii="宋体" w:hAnsi="宋体" w:cs="宋体"/>
          <w:b/>
          <w:bCs/>
        </w:rPr>
      </w:pPr>
      <w:r>
        <w:rPr>
          <w:rFonts w:hint="eastAsia" w:ascii="宋体" w:hAnsi="宋体" w:cs="宋体"/>
          <w:sz w:val="24"/>
          <w:szCs w:val="24"/>
        </w:rPr>
        <w:t xml:space="preserve">                                           年    月    日</w:t>
      </w:r>
    </w:p>
    <w:p>
      <w:pPr>
        <w:pStyle w:val="12"/>
        <w:spacing w:line="500" w:lineRule="exact"/>
        <w:rPr>
          <w:rFonts w:hint="default" w:hAnsi="宋体" w:cs="宋体"/>
          <w:b/>
          <w:bCs/>
        </w:rPr>
        <w:sectPr>
          <w:headerReference r:id="rId14" w:type="first"/>
          <w:headerReference r:id="rId13" w:type="default"/>
          <w:footerReference r:id="rId15" w:type="default"/>
          <w:pgSz w:w="11906" w:h="16838"/>
          <w:pgMar w:top="1276" w:right="1170" w:bottom="1440" w:left="876" w:header="851" w:footer="992" w:gutter="0"/>
          <w:cols w:space="720" w:num="1"/>
          <w:docGrid w:type="lines" w:linePitch="312" w:charSpace="0"/>
        </w:sectPr>
      </w:pPr>
    </w:p>
    <w:p>
      <w:pPr>
        <w:pStyle w:val="12"/>
        <w:spacing w:line="500" w:lineRule="exact"/>
        <w:rPr>
          <w:rFonts w:hint="default" w:hAnsi="宋体" w:cs="宋体"/>
        </w:rPr>
      </w:pPr>
      <w:r>
        <w:rPr>
          <w:rFonts w:hAnsi="宋体" w:cs="宋体"/>
          <w:b/>
          <w:bCs/>
        </w:rPr>
        <w:t>格式7：</w:t>
      </w:r>
    </w:p>
    <w:p>
      <w:pPr>
        <w:pStyle w:val="12"/>
        <w:spacing w:line="500" w:lineRule="exact"/>
        <w:jc w:val="center"/>
        <w:rPr>
          <w:rFonts w:hint="default" w:hAnsi="宋体" w:cs="宋体"/>
          <w:b/>
          <w:bCs/>
          <w:sz w:val="30"/>
          <w:szCs w:val="30"/>
        </w:rPr>
      </w:pPr>
      <w:r>
        <w:rPr>
          <w:rFonts w:hAnsi="宋体" w:cs="宋体"/>
          <w:b/>
          <w:bCs/>
          <w:sz w:val="30"/>
          <w:szCs w:val="30"/>
        </w:rPr>
        <w:t>投标货物技术资料表（格式）</w:t>
      </w:r>
    </w:p>
    <w:p>
      <w:pPr>
        <w:pStyle w:val="12"/>
        <w:spacing w:line="500" w:lineRule="exact"/>
        <w:jc w:val="center"/>
        <w:rPr>
          <w:rFonts w:hint="default" w:hAnsi="宋体" w:cs="宋体"/>
          <w:b/>
          <w:bCs/>
          <w:sz w:val="30"/>
          <w:szCs w:val="30"/>
        </w:rPr>
      </w:pPr>
    </w:p>
    <w:p>
      <w:pPr>
        <w:pStyle w:val="12"/>
        <w:spacing w:line="440" w:lineRule="exact"/>
        <w:ind w:firstLine="468"/>
        <w:rPr>
          <w:rFonts w:hint="default" w:hAnsi="宋体" w:cs="宋体"/>
          <w:sz w:val="32"/>
          <w:szCs w:val="32"/>
        </w:rPr>
      </w:pPr>
      <w:r>
        <w:rPr>
          <w:rFonts w:hAnsi="宋体" w:cs="宋体"/>
          <w:sz w:val="24"/>
          <w:szCs w:val="24"/>
        </w:rPr>
        <w:t>请根据所投产品的实际技术参数，逐条对应本项目招标文件第二章“货物需求一览表”中的技术参数要求详细填写相应的具体内容。“偏离说明”一栏应当选择“正偏离”、“负偏离”或“无偏离”进行填写。</w:t>
      </w:r>
    </w:p>
    <w:p>
      <w:pPr>
        <w:pStyle w:val="12"/>
        <w:spacing w:line="440" w:lineRule="exact"/>
        <w:rPr>
          <w:rFonts w:hint="default" w:hAnsi="宋体" w:cs="宋体"/>
          <w:sz w:val="24"/>
          <w:szCs w:val="24"/>
        </w:rPr>
      </w:pPr>
    </w:p>
    <w:tbl>
      <w:tblPr>
        <w:tblStyle w:val="20"/>
        <w:tblW w:w="10549"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5"/>
        <w:gridCol w:w="735"/>
        <w:gridCol w:w="1674"/>
        <w:gridCol w:w="1278"/>
        <w:gridCol w:w="885"/>
        <w:gridCol w:w="1525"/>
        <w:gridCol w:w="120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47" w:type="dxa"/>
            <w:vMerge w:val="restart"/>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hint="default" w:hAnsi="宋体" w:cs="宋体"/>
                <w:sz w:val="24"/>
                <w:szCs w:val="24"/>
              </w:rPr>
            </w:pPr>
            <w:r>
              <w:rPr>
                <w:rFonts w:hAnsi="宋体" w:cs="宋体"/>
                <w:sz w:val="24"/>
                <w:szCs w:val="24"/>
              </w:rPr>
              <w:t>项号</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招标文件需求</w:t>
            </w:r>
          </w:p>
        </w:tc>
        <w:tc>
          <w:tcPr>
            <w:tcW w:w="4895"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r>
              <w:rPr>
                <w:rFonts w:hint="eastAsia" w:ascii="宋体" w:hAnsi="宋体" w:cs="宋体"/>
                <w:sz w:val="24"/>
                <w:szCs w:val="24"/>
              </w:rPr>
              <w:t>投标文件承诺</w:t>
            </w:r>
          </w:p>
        </w:tc>
        <w:tc>
          <w:tcPr>
            <w:tcW w:w="1223"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数量</w:t>
            </w: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技术参数要求</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品牌、厂家、型号、规格</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技术参数</w:t>
            </w:r>
          </w:p>
        </w:tc>
        <w:tc>
          <w:tcPr>
            <w:tcW w:w="12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int="default" w:hAnsi="宋体" w:cs="宋体"/>
                <w:spacing w:val="-20"/>
                <w:sz w:val="24"/>
                <w:szCs w:val="24"/>
              </w:rPr>
            </w:pPr>
            <w:r>
              <w:rPr>
                <w:rFonts w:hAnsi="宋体" w:cs="宋体"/>
                <w:spacing w:val="-20"/>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rPr>
                <w:rFonts w:ascii="宋体" w:hAnsi="宋体" w:cs="宋体"/>
                <w:sz w:val="24"/>
                <w:szCs w:val="24"/>
              </w:rPr>
            </w:pPr>
            <w:r>
              <w:rPr>
                <w:rFonts w:hint="eastAsia" w:ascii="宋体" w:hAnsi="宋体" w:cs="宋体"/>
                <w:sz w:val="24"/>
                <w:szCs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rPr>
                <w:rFonts w:ascii="宋体" w:hAnsi="宋体" w:cs="宋体"/>
                <w:sz w:val="24"/>
                <w:szCs w:val="24"/>
              </w:rPr>
            </w:pPr>
            <w:r>
              <w:rPr>
                <w:rFonts w:hint="eastAsia" w:ascii="宋体" w:hAnsi="宋体" w:cs="宋体"/>
                <w:sz w:val="24"/>
                <w:szCs w:val="24"/>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int="default" w:hAnsi="宋体" w:cs="宋体"/>
                <w:spacing w:val="-20"/>
                <w:sz w:val="24"/>
                <w:szCs w:val="24"/>
              </w:rPr>
            </w:pPr>
            <w:r>
              <w:rPr>
                <w:rFonts w:hAnsi="宋体" w:cs="宋体"/>
                <w:spacing w:val="-20"/>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rPr>
                <w:rFonts w:ascii="宋体" w:hAnsi="宋体" w:cs="宋体"/>
                <w:sz w:val="24"/>
                <w:szCs w:val="24"/>
              </w:rPr>
            </w:pPr>
            <w:r>
              <w:rPr>
                <w:rFonts w:hint="eastAsia" w:ascii="宋体" w:hAnsi="宋体" w:cs="宋体"/>
                <w:sz w:val="24"/>
                <w:szCs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rPr>
                <w:rFonts w:ascii="宋体" w:hAnsi="宋体" w:cs="宋体"/>
                <w:sz w:val="24"/>
                <w:szCs w:val="24"/>
              </w:rPr>
            </w:pPr>
            <w:r>
              <w:rPr>
                <w:rFonts w:hint="eastAsia" w:ascii="宋体" w:hAnsi="宋体" w:cs="宋体"/>
                <w:sz w:val="24"/>
                <w:szCs w:val="24"/>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int="default" w:hAnsi="宋体" w:cs="宋体"/>
                <w:spacing w:val="-20"/>
                <w:sz w:val="24"/>
                <w:szCs w:val="24"/>
              </w:rPr>
            </w:pPr>
            <w:r>
              <w:rPr>
                <w:rFonts w:hAnsi="宋体" w:cs="宋体"/>
                <w:spacing w:val="-20"/>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sz w:val="24"/>
                <w:szCs w:val="24"/>
              </w:rPr>
            </w:pPr>
          </w:p>
        </w:tc>
        <w:tc>
          <w:tcPr>
            <w:tcW w:w="885" w:type="dxa"/>
            <w:tcBorders>
              <w:top w:val="single" w:color="auto" w:sz="4" w:space="0"/>
              <w:left w:val="single" w:color="auto" w:sz="4" w:space="0"/>
              <w:bottom w:val="single" w:color="auto" w:sz="4" w:space="0"/>
              <w:right w:val="single" w:color="auto" w:sz="4" w:space="0"/>
            </w:tcBorders>
          </w:tcPr>
          <w:p>
            <w:pPr>
              <w:pStyle w:val="12"/>
              <w:spacing w:line="600" w:lineRule="exact"/>
              <w:jc w:val="center"/>
              <w:rPr>
                <w:rFonts w:hint="default" w:hAnsi="宋体" w:cs="宋体"/>
                <w:sz w:val="24"/>
                <w:szCs w:val="24"/>
              </w:rPr>
            </w:pPr>
          </w:p>
        </w:tc>
        <w:tc>
          <w:tcPr>
            <w:tcW w:w="152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sz w:val="24"/>
                <w:szCs w:val="24"/>
              </w:rPr>
            </w:pPr>
          </w:p>
        </w:tc>
        <w:tc>
          <w:tcPr>
            <w:tcW w:w="1223"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pStyle w:val="12"/>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rPr>
                <w:rFonts w:ascii="宋体"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pStyle w:val="12"/>
              <w:spacing w:line="5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rPr>
                <w:rFonts w:ascii="宋体" w:hAnsi="宋体" w:cs="宋体"/>
                <w:sz w:val="24"/>
                <w:szCs w:val="24"/>
                <w:u w:val="single"/>
              </w:rPr>
            </w:pPr>
          </w:p>
        </w:tc>
      </w:tr>
    </w:tbl>
    <w:p>
      <w:pPr>
        <w:pStyle w:val="12"/>
        <w:rPr>
          <w:rFonts w:hint="default" w:hAnsi="宋体" w:cs="宋体"/>
          <w:sz w:val="24"/>
          <w:szCs w:val="24"/>
        </w:rPr>
      </w:pPr>
    </w:p>
    <w:p>
      <w:pPr>
        <w:pStyle w:val="12"/>
        <w:rPr>
          <w:rFonts w:hint="default" w:hAnsi="宋体" w:cs="宋体"/>
          <w:sz w:val="24"/>
          <w:szCs w:val="24"/>
        </w:rPr>
      </w:pPr>
      <w:r>
        <w:rPr>
          <w:rFonts w:hAnsi="宋体" w:cs="宋体"/>
          <w:sz w:val="24"/>
          <w:szCs w:val="24"/>
        </w:rPr>
        <w:t>......</w:t>
      </w:r>
    </w:p>
    <w:p>
      <w:pPr>
        <w:pStyle w:val="12"/>
        <w:spacing w:line="440" w:lineRule="exact"/>
        <w:rPr>
          <w:rFonts w:hint="default" w:hAnsi="宋体" w:cs="宋体"/>
          <w:sz w:val="24"/>
          <w:szCs w:val="24"/>
        </w:rPr>
      </w:pPr>
      <w:r>
        <w:rPr>
          <w:rFonts w:hAnsi="宋体" w:cs="宋体"/>
          <w:sz w:val="24"/>
          <w:szCs w:val="24"/>
        </w:rPr>
        <w:t>注：⑴表格内容均需按要求填写并盖章，不得留空，否则按投标无效处理。</w:t>
      </w:r>
    </w:p>
    <w:p>
      <w:pPr>
        <w:pStyle w:val="12"/>
        <w:spacing w:line="440" w:lineRule="exact"/>
        <w:ind w:firstLine="468"/>
        <w:rPr>
          <w:rFonts w:hint="default" w:hAnsi="宋体" w:cs="宋体"/>
          <w:sz w:val="24"/>
          <w:szCs w:val="24"/>
        </w:rPr>
      </w:pPr>
      <w:r>
        <w:rPr>
          <w:rFonts w:hAnsi="宋体" w:cs="宋体"/>
          <w:sz w:val="24"/>
          <w:szCs w:val="24"/>
        </w:rPr>
        <w:t>⑵如果投标文件需求小于或大于招标文件某个数值标准时，投标文件不得直接复制招标文件需求，投标文件对应内容应当写明投标货物具体参数的实际数值，否则按投标无效处理。</w:t>
      </w:r>
    </w:p>
    <w:p>
      <w:pPr>
        <w:pStyle w:val="12"/>
        <w:spacing w:line="440" w:lineRule="exact"/>
        <w:ind w:firstLine="468"/>
        <w:rPr>
          <w:rFonts w:hint="default" w:hAnsi="宋体" w:cs="宋体"/>
          <w:sz w:val="24"/>
          <w:szCs w:val="24"/>
        </w:rPr>
      </w:pPr>
      <w:r>
        <w:rPr>
          <w:rFonts w:hAnsi="宋体" w:cs="宋体"/>
          <w:sz w:val="24"/>
          <w:szCs w:val="24"/>
        </w:rPr>
        <w:t>⑶当投标文件的技术参数低于招标文件要求时，投标人应当如实写明“负偏离”，否则视为虚假应标。</w:t>
      </w:r>
    </w:p>
    <w:p>
      <w:pPr>
        <w:pStyle w:val="12"/>
        <w:spacing w:line="600" w:lineRule="exact"/>
        <w:rPr>
          <w:rFonts w:hint="default" w:hAnsi="宋体" w:cs="宋体"/>
          <w:sz w:val="24"/>
          <w:szCs w:val="24"/>
        </w:rPr>
      </w:pPr>
    </w:p>
    <w:p>
      <w:pPr>
        <w:pStyle w:val="12"/>
        <w:spacing w:line="600" w:lineRule="exact"/>
        <w:rPr>
          <w:rFonts w:hint="default" w:hAnsi="宋体" w:cs="宋体"/>
        </w:rPr>
      </w:pPr>
      <w:r>
        <w:rPr>
          <w:rFonts w:hAnsi="宋体" w:cs="宋体"/>
          <w:sz w:val="24"/>
          <w:szCs w:val="24"/>
        </w:rPr>
        <w:br w:type="page"/>
      </w:r>
      <w:r>
        <w:rPr>
          <w:rFonts w:hAnsi="宋体" w:cs="宋体"/>
          <w:b/>
          <w:bCs/>
        </w:rPr>
        <w:t>格式8：</w:t>
      </w:r>
    </w:p>
    <w:p>
      <w:pPr>
        <w:pStyle w:val="12"/>
        <w:spacing w:line="500" w:lineRule="exact"/>
        <w:jc w:val="center"/>
        <w:rPr>
          <w:rFonts w:hint="default" w:hAnsi="宋体" w:cs="宋体"/>
          <w:b/>
          <w:bCs/>
          <w:sz w:val="30"/>
          <w:szCs w:val="30"/>
        </w:rPr>
      </w:pPr>
      <w:r>
        <w:rPr>
          <w:rFonts w:hAnsi="宋体" w:cs="宋体"/>
          <w:b/>
          <w:bCs/>
          <w:sz w:val="30"/>
          <w:szCs w:val="30"/>
        </w:rPr>
        <w:t>售后服务承诺书（格式）</w:t>
      </w:r>
    </w:p>
    <w:p>
      <w:pPr>
        <w:pStyle w:val="12"/>
        <w:jc w:val="center"/>
        <w:rPr>
          <w:rFonts w:hint="default" w:hAnsi="宋体" w:cs="宋体"/>
        </w:rPr>
      </w:pPr>
    </w:p>
    <w:p>
      <w:pPr>
        <w:pStyle w:val="12"/>
        <w:spacing w:line="440" w:lineRule="exact"/>
        <w:rPr>
          <w:rFonts w:hint="default" w:hAnsi="宋体" w:cs="宋体"/>
          <w:sz w:val="24"/>
          <w:szCs w:val="24"/>
        </w:rPr>
      </w:pPr>
      <w:r>
        <w:rPr>
          <w:rFonts w:hAnsi="宋体" w:cs="宋体"/>
          <w:sz w:val="24"/>
          <w:szCs w:val="24"/>
        </w:rPr>
        <w:t>(由投标人按本项目招标文件第二章“货物需求一览表”中“商务条款”的售后服务要求自行填写。)</w:t>
      </w:r>
    </w:p>
    <w:p>
      <w:pPr>
        <w:pStyle w:val="12"/>
        <w:spacing w:line="440" w:lineRule="exact"/>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rPr>
          <w:rFonts w:hint="default" w:hAnsi="宋体" w:cs="宋体"/>
          <w:sz w:val="24"/>
          <w:szCs w:val="24"/>
        </w:rPr>
      </w:pPr>
    </w:p>
    <w:p>
      <w:pPr>
        <w:pStyle w:val="12"/>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pStyle w:val="12"/>
        <w:spacing w:line="600" w:lineRule="exact"/>
        <w:rPr>
          <w:rFonts w:hint="default" w:hAnsi="宋体" w:cs="宋体"/>
          <w:sz w:val="24"/>
          <w:szCs w:val="24"/>
          <w:u w:val="single"/>
        </w:rPr>
      </w:pPr>
    </w:p>
    <w:p>
      <w:pPr>
        <w:pStyle w:val="12"/>
        <w:spacing w:line="6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pStyle w:val="12"/>
        <w:spacing w:line="600" w:lineRule="exact"/>
        <w:rPr>
          <w:rFonts w:hint="default" w:hAnsi="宋体" w:cs="宋体"/>
        </w:rPr>
      </w:pPr>
      <w:r>
        <w:rPr>
          <w:rFonts w:hAnsi="宋体" w:cs="宋体"/>
          <w:b/>
          <w:bCs/>
          <w:sz w:val="30"/>
          <w:szCs w:val="30"/>
        </w:rPr>
        <w:br w:type="page"/>
      </w:r>
      <w:r>
        <w:rPr>
          <w:rFonts w:hAnsi="宋体" w:cs="宋体"/>
          <w:b/>
          <w:bCs/>
        </w:rPr>
        <w:t>格式9：</w:t>
      </w:r>
    </w:p>
    <w:p>
      <w:pPr>
        <w:pStyle w:val="12"/>
        <w:spacing w:line="500" w:lineRule="exact"/>
        <w:jc w:val="center"/>
        <w:rPr>
          <w:rFonts w:hint="default" w:hAnsi="宋体" w:cs="宋体"/>
          <w:b/>
          <w:bCs/>
          <w:sz w:val="30"/>
          <w:szCs w:val="30"/>
        </w:rPr>
      </w:pPr>
      <w:r>
        <w:rPr>
          <w:rFonts w:hAnsi="宋体" w:cs="宋体"/>
          <w:b/>
          <w:bCs/>
          <w:sz w:val="30"/>
          <w:szCs w:val="30"/>
        </w:rPr>
        <w:t>商务条款偏离表（格式）</w:t>
      </w:r>
    </w:p>
    <w:p>
      <w:pPr>
        <w:pStyle w:val="12"/>
        <w:spacing w:line="440" w:lineRule="exact"/>
        <w:ind w:firstLine="420" w:firstLineChars="200"/>
        <w:rPr>
          <w:rFonts w:hint="default" w:hAnsi="宋体" w:cs="宋体"/>
          <w:sz w:val="24"/>
          <w:szCs w:val="24"/>
        </w:rPr>
      </w:pPr>
      <w:r>
        <w:rPr>
          <w:rFonts w:hAnsi="宋体" w:cs="宋体"/>
        </w:rPr>
        <w:t xml:space="preserve"> </w:t>
      </w:r>
      <w:r>
        <w:rPr>
          <w:rFonts w:hAnsi="宋体" w:cs="宋体"/>
          <w:sz w:val="24"/>
          <w:szCs w:val="24"/>
        </w:rPr>
        <w:t>请</w:t>
      </w:r>
      <w:r>
        <w:rPr>
          <w:rFonts w:hAnsi="宋体" w:cs="宋体"/>
          <w:b/>
          <w:bCs/>
          <w:sz w:val="24"/>
          <w:szCs w:val="24"/>
        </w:rPr>
        <w:t>逐条对应</w:t>
      </w:r>
      <w:r>
        <w:rPr>
          <w:rFonts w:hAnsi="宋体" w:cs="宋体"/>
          <w:sz w:val="24"/>
          <w:szCs w:val="24"/>
        </w:rPr>
        <w:t>本项目招标文件第二章“货物需求一览表”中“商务条款”的要求，详细填写相应的具体内容，“偏离说明”一栏选择“正偏离”、“负偏离”或“无偏离”进行填写。</w:t>
      </w:r>
    </w:p>
    <w:p>
      <w:pPr>
        <w:pStyle w:val="12"/>
        <w:rPr>
          <w:rFonts w:hint="default" w:hAnsi="宋体" w:cs="宋体"/>
          <w:sz w:val="24"/>
          <w:szCs w:val="24"/>
        </w:rPr>
      </w:pPr>
    </w:p>
    <w:tbl>
      <w:tblPr>
        <w:tblStyle w:val="20"/>
        <w:tblW w:w="957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502"/>
        <w:gridCol w:w="396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2"/>
              <w:spacing w:line="600" w:lineRule="exact"/>
              <w:jc w:val="center"/>
              <w:rPr>
                <w:rFonts w:hint="default" w:hAnsi="宋体" w:cs="宋体"/>
                <w:sz w:val="24"/>
                <w:szCs w:val="24"/>
              </w:rPr>
            </w:pPr>
            <w:r>
              <w:rPr>
                <w:rFonts w:hAnsi="宋体" w:cs="宋体"/>
                <w:sz w:val="24"/>
                <w:szCs w:val="24"/>
              </w:rPr>
              <w:t>项号</w:t>
            </w:r>
          </w:p>
        </w:tc>
        <w:tc>
          <w:tcPr>
            <w:tcW w:w="3502" w:type="dxa"/>
            <w:vAlign w:val="center"/>
          </w:tcPr>
          <w:p>
            <w:pPr>
              <w:pStyle w:val="12"/>
              <w:spacing w:line="600" w:lineRule="exact"/>
              <w:jc w:val="center"/>
              <w:rPr>
                <w:rFonts w:hint="default" w:hAnsi="宋体" w:cs="宋体"/>
                <w:sz w:val="24"/>
                <w:szCs w:val="24"/>
              </w:rPr>
            </w:pPr>
            <w:r>
              <w:rPr>
                <w:rFonts w:hAnsi="宋体" w:cs="宋体"/>
                <w:sz w:val="24"/>
                <w:szCs w:val="24"/>
              </w:rPr>
              <w:t>招标文件的商务需求</w:t>
            </w:r>
          </w:p>
        </w:tc>
        <w:tc>
          <w:tcPr>
            <w:tcW w:w="3960" w:type="dxa"/>
            <w:vAlign w:val="center"/>
          </w:tcPr>
          <w:p>
            <w:pPr>
              <w:pStyle w:val="12"/>
              <w:spacing w:line="600" w:lineRule="exact"/>
              <w:jc w:val="center"/>
              <w:rPr>
                <w:rFonts w:hint="default" w:hAnsi="宋体" w:cs="宋体"/>
                <w:sz w:val="24"/>
                <w:szCs w:val="24"/>
              </w:rPr>
            </w:pPr>
            <w:r>
              <w:rPr>
                <w:rFonts w:hAnsi="宋体" w:cs="宋体"/>
                <w:sz w:val="24"/>
                <w:szCs w:val="24"/>
              </w:rPr>
              <w:t>投标文件承诺的商务条款</w:t>
            </w:r>
          </w:p>
        </w:tc>
        <w:tc>
          <w:tcPr>
            <w:tcW w:w="1391" w:type="dxa"/>
            <w:vAlign w:val="center"/>
          </w:tcPr>
          <w:p>
            <w:pPr>
              <w:pStyle w:val="12"/>
              <w:spacing w:line="600" w:lineRule="exact"/>
              <w:jc w:val="center"/>
              <w:rPr>
                <w:rFonts w:hint="default" w:hAnsi="宋体" w:cs="宋体"/>
                <w:sz w:val="24"/>
                <w:szCs w:val="24"/>
              </w:rPr>
            </w:pPr>
            <w:r>
              <w:rPr>
                <w:rFonts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2"/>
              <w:spacing w:line="600" w:lineRule="exact"/>
              <w:jc w:val="center"/>
              <w:rPr>
                <w:rFonts w:hint="default" w:hAnsi="宋体" w:cs="宋体"/>
                <w:sz w:val="24"/>
                <w:szCs w:val="24"/>
              </w:rPr>
            </w:pPr>
            <w:r>
              <w:rPr>
                <w:rFonts w:hAnsi="宋体" w:cs="宋体"/>
                <w:sz w:val="24"/>
                <w:szCs w:val="24"/>
              </w:rPr>
              <w:t>一</w:t>
            </w:r>
          </w:p>
        </w:tc>
        <w:tc>
          <w:tcPr>
            <w:tcW w:w="3502" w:type="dxa"/>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pStyle w:val="12"/>
              <w:spacing w:line="600" w:lineRule="exact"/>
              <w:jc w:val="left"/>
              <w:rPr>
                <w:rFonts w:hint="default" w:hAnsi="宋体" w:cs="宋体"/>
                <w:sz w:val="24"/>
                <w:szCs w:val="24"/>
              </w:rPr>
            </w:pPr>
            <w:r>
              <w:rPr>
                <w:rFonts w:hAnsi="宋体" w:cs="宋体"/>
                <w:sz w:val="24"/>
                <w:szCs w:val="24"/>
              </w:rPr>
              <w:t>…………</w:t>
            </w:r>
          </w:p>
        </w:tc>
        <w:tc>
          <w:tcPr>
            <w:tcW w:w="3960" w:type="dxa"/>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pStyle w:val="12"/>
              <w:spacing w:line="600" w:lineRule="exact"/>
              <w:jc w:val="left"/>
              <w:rPr>
                <w:rFonts w:hint="default" w:hAnsi="宋体" w:cs="宋体"/>
                <w:sz w:val="24"/>
                <w:szCs w:val="24"/>
              </w:rPr>
            </w:pPr>
            <w:r>
              <w:rPr>
                <w:rFonts w:hAnsi="宋体" w:cs="宋体"/>
                <w:sz w:val="24"/>
                <w:szCs w:val="24"/>
              </w:rPr>
              <w:t>…………</w:t>
            </w:r>
          </w:p>
        </w:tc>
        <w:tc>
          <w:tcPr>
            <w:tcW w:w="1391" w:type="dxa"/>
          </w:tcPr>
          <w:p>
            <w:pPr>
              <w:pStyle w:val="12"/>
              <w:spacing w:line="600" w:lineRule="exact"/>
              <w:rPr>
                <w:rFonts w:hint="default" w:hAnsi="宋体" w:cs="宋体"/>
                <w:sz w:val="24"/>
                <w:szCs w:val="24"/>
              </w:rPr>
            </w:pPr>
            <w:r>
              <w:rPr>
                <w:rFonts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2"/>
              <w:spacing w:line="600" w:lineRule="exact"/>
              <w:jc w:val="center"/>
              <w:rPr>
                <w:rFonts w:hint="default" w:hAnsi="宋体" w:cs="宋体"/>
                <w:sz w:val="24"/>
                <w:szCs w:val="24"/>
              </w:rPr>
            </w:pPr>
            <w:r>
              <w:rPr>
                <w:rFonts w:hAnsi="宋体" w:cs="宋体"/>
                <w:sz w:val="24"/>
                <w:szCs w:val="24"/>
              </w:rPr>
              <w:t>二</w:t>
            </w:r>
          </w:p>
        </w:tc>
        <w:tc>
          <w:tcPr>
            <w:tcW w:w="3502" w:type="dxa"/>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pStyle w:val="12"/>
              <w:spacing w:line="600" w:lineRule="exact"/>
              <w:jc w:val="left"/>
              <w:rPr>
                <w:rFonts w:hint="default" w:hAnsi="宋体" w:cs="宋体"/>
                <w:sz w:val="24"/>
                <w:szCs w:val="24"/>
              </w:rPr>
            </w:pPr>
            <w:r>
              <w:rPr>
                <w:rFonts w:hAnsi="宋体" w:cs="宋体"/>
                <w:sz w:val="24"/>
                <w:szCs w:val="24"/>
              </w:rPr>
              <w:t>…………</w:t>
            </w:r>
          </w:p>
        </w:tc>
        <w:tc>
          <w:tcPr>
            <w:tcW w:w="3960" w:type="dxa"/>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pStyle w:val="12"/>
              <w:spacing w:line="600" w:lineRule="exact"/>
              <w:jc w:val="left"/>
              <w:rPr>
                <w:rFonts w:hint="default" w:hAnsi="宋体" w:cs="宋体"/>
                <w:sz w:val="24"/>
                <w:szCs w:val="24"/>
              </w:rPr>
            </w:pPr>
            <w:r>
              <w:rPr>
                <w:rFonts w:hAnsi="宋体" w:cs="宋体"/>
                <w:sz w:val="24"/>
                <w:szCs w:val="24"/>
              </w:rPr>
              <w:t>…………</w:t>
            </w:r>
          </w:p>
        </w:tc>
        <w:tc>
          <w:tcPr>
            <w:tcW w:w="1391" w:type="dxa"/>
          </w:tcPr>
          <w:p>
            <w:pPr>
              <w:pStyle w:val="12"/>
              <w:spacing w:line="600" w:lineRule="exact"/>
              <w:rPr>
                <w:rFonts w:hint="default" w:hAnsi="宋体" w:cs="宋体"/>
                <w:sz w:val="24"/>
                <w:szCs w:val="24"/>
              </w:rPr>
            </w:pPr>
            <w:r>
              <w:rPr>
                <w:rFonts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宋体" w:hAnsi="宋体" w:cs="宋体"/>
                <w:sz w:val="24"/>
                <w:szCs w:val="24"/>
              </w:rPr>
            </w:pPr>
            <w:r>
              <w:rPr>
                <w:rFonts w:hint="eastAsia" w:ascii="宋体" w:hAnsi="宋体" w:cs="宋体"/>
                <w:sz w:val="24"/>
                <w:szCs w:val="24"/>
              </w:rPr>
              <w:t>…</w:t>
            </w:r>
          </w:p>
        </w:tc>
        <w:tc>
          <w:tcPr>
            <w:tcW w:w="3502" w:type="dxa"/>
            <w:vAlign w:val="center"/>
          </w:tcPr>
          <w:p>
            <w:pPr>
              <w:pStyle w:val="12"/>
              <w:spacing w:line="600" w:lineRule="exact"/>
              <w:jc w:val="center"/>
              <w:rPr>
                <w:rFonts w:hint="default" w:hAnsi="宋体" w:cs="宋体"/>
                <w:sz w:val="24"/>
                <w:szCs w:val="24"/>
              </w:rPr>
            </w:pPr>
          </w:p>
        </w:tc>
        <w:tc>
          <w:tcPr>
            <w:tcW w:w="3960" w:type="dxa"/>
            <w:vAlign w:val="center"/>
          </w:tcPr>
          <w:p>
            <w:pPr>
              <w:pStyle w:val="12"/>
              <w:spacing w:line="600" w:lineRule="exact"/>
              <w:jc w:val="center"/>
              <w:rPr>
                <w:rFonts w:hint="default" w:hAnsi="宋体" w:cs="宋体"/>
                <w:sz w:val="24"/>
                <w:szCs w:val="24"/>
              </w:rPr>
            </w:pPr>
          </w:p>
        </w:tc>
        <w:tc>
          <w:tcPr>
            <w:tcW w:w="1391" w:type="dxa"/>
            <w:vAlign w:val="center"/>
          </w:tcPr>
          <w:p>
            <w:pPr>
              <w:pStyle w:val="12"/>
              <w:spacing w:line="600" w:lineRule="exact"/>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pPr>
              <w:pStyle w:val="12"/>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rPr>
                <w:rFonts w:ascii="宋体"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pPr>
              <w:pStyle w:val="12"/>
              <w:spacing w:line="5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rPr>
                <w:rFonts w:ascii="宋体" w:hAnsi="宋体" w:cs="宋体"/>
                <w:sz w:val="24"/>
                <w:szCs w:val="24"/>
                <w:u w:val="single"/>
              </w:rPr>
            </w:pPr>
          </w:p>
        </w:tc>
      </w:tr>
    </w:tbl>
    <w:p>
      <w:pPr>
        <w:pStyle w:val="12"/>
        <w:rPr>
          <w:rFonts w:hint="default" w:hAnsi="宋体" w:cs="宋体"/>
          <w:sz w:val="24"/>
          <w:szCs w:val="24"/>
        </w:rPr>
      </w:pPr>
    </w:p>
    <w:p>
      <w:pPr>
        <w:pStyle w:val="12"/>
        <w:spacing w:line="440" w:lineRule="exact"/>
        <w:rPr>
          <w:rFonts w:hint="default" w:hAnsi="宋体" w:cs="宋体"/>
          <w:sz w:val="24"/>
          <w:szCs w:val="24"/>
        </w:rPr>
      </w:pPr>
      <w:r>
        <w:rPr>
          <w:rFonts w:hAnsi="宋体" w:cs="宋体"/>
          <w:sz w:val="24"/>
          <w:szCs w:val="24"/>
        </w:rPr>
        <w:t>注：⑴表格内容均需按要求填写并盖章，不得留空，否则按投标无效处理。</w:t>
      </w:r>
    </w:p>
    <w:p>
      <w:pPr>
        <w:pStyle w:val="12"/>
        <w:spacing w:line="440" w:lineRule="exact"/>
        <w:ind w:firstLine="480" w:firstLineChars="200"/>
        <w:rPr>
          <w:rFonts w:hint="default" w:hAnsi="宋体" w:cs="宋体"/>
          <w:sz w:val="24"/>
          <w:szCs w:val="24"/>
        </w:rPr>
      </w:pPr>
      <w:r>
        <w:rPr>
          <w:rFonts w:hAnsi="宋体" w:cs="宋体"/>
          <w:sz w:val="24"/>
          <w:szCs w:val="24"/>
        </w:rPr>
        <w:t>⑵如果投标文件需求小于或大于招标文件某个数值标准时，投标文件不得直接复制招标文件需求，投标文件对应内容应当写明商务响应的实际数值，否则按投标无效处理。</w:t>
      </w:r>
    </w:p>
    <w:p>
      <w:pPr>
        <w:pStyle w:val="12"/>
        <w:spacing w:line="440" w:lineRule="exact"/>
        <w:ind w:firstLine="480" w:firstLineChars="200"/>
        <w:rPr>
          <w:rFonts w:hint="default" w:hAnsi="宋体" w:cs="宋体"/>
          <w:sz w:val="24"/>
          <w:szCs w:val="24"/>
        </w:rPr>
      </w:pPr>
      <w:r>
        <w:rPr>
          <w:rFonts w:hAnsi="宋体" w:cs="宋体"/>
          <w:sz w:val="24"/>
          <w:szCs w:val="24"/>
        </w:rPr>
        <w:t>⑶当投标文件的商务响应低于招标文件要求时，投标人应当如实写明“负偏离”，否则视为虚假应标。</w:t>
      </w:r>
    </w:p>
    <w:p>
      <w:pPr>
        <w:pStyle w:val="12"/>
        <w:spacing w:line="600" w:lineRule="exact"/>
        <w:rPr>
          <w:rFonts w:hint="default" w:hAnsi="宋体" w:cs="宋体"/>
          <w:sz w:val="24"/>
          <w:szCs w:val="24"/>
        </w:rPr>
      </w:pPr>
    </w:p>
    <w:p>
      <w:pPr>
        <w:pStyle w:val="12"/>
        <w:spacing w:line="600" w:lineRule="exact"/>
        <w:rPr>
          <w:rFonts w:hint="default" w:hAnsi="宋体" w:cs="宋体"/>
        </w:rPr>
      </w:pPr>
      <w:r>
        <w:rPr>
          <w:rFonts w:hAnsi="宋体" w:cs="宋体"/>
          <w:b/>
          <w:bCs/>
          <w:sz w:val="32"/>
          <w:szCs w:val="32"/>
        </w:rPr>
        <w:br w:type="page"/>
      </w:r>
      <w:r>
        <w:rPr>
          <w:rFonts w:hAnsi="宋体" w:cs="宋体"/>
          <w:b/>
          <w:bCs/>
        </w:rPr>
        <w:t>格式10：</w:t>
      </w:r>
    </w:p>
    <w:p>
      <w:pPr>
        <w:pStyle w:val="12"/>
        <w:spacing w:line="500" w:lineRule="exact"/>
        <w:jc w:val="center"/>
        <w:rPr>
          <w:rFonts w:hint="default" w:hAnsi="宋体" w:cs="宋体"/>
          <w:b/>
          <w:bCs/>
          <w:sz w:val="30"/>
          <w:szCs w:val="30"/>
        </w:rPr>
      </w:pPr>
      <w:r>
        <w:rPr>
          <w:rFonts w:hAnsi="宋体" w:cs="宋体"/>
          <w:b/>
          <w:bCs/>
          <w:sz w:val="30"/>
          <w:szCs w:val="30"/>
        </w:rPr>
        <w:t>法定代表人授权委托书（格式）</w:t>
      </w:r>
    </w:p>
    <w:p>
      <w:pPr>
        <w:pStyle w:val="12"/>
        <w:spacing w:line="500" w:lineRule="exact"/>
        <w:ind w:firstLine="420" w:firstLineChars="200"/>
        <w:rPr>
          <w:rFonts w:hint="default" w:hAnsi="宋体" w:cs="宋体"/>
          <w:u w:val="single"/>
        </w:rPr>
      </w:pPr>
    </w:p>
    <w:p>
      <w:pPr>
        <w:pStyle w:val="12"/>
        <w:spacing w:line="360" w:lineRule="auto"/>
        <w:ind w:firstLine="435"/>
        <w:rPr>
          <w:rFonts w:hint="default" w:hAnsi="宋体" w:cs="宋体"/>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（采购代理机构名称）</w:t>
      </w:r>
    </w:p>
    <w:p>
      <w:pPr>
        <w:pStyle w:val="12"/>
        <w:spacing w:line="360" w:lineRule="auto"/>
        <w:ind w:firstLine="435"/>
        <w:rPr>
          <w:rFonts w:hint="default" w:hAnsi="宋体" w:cs="宋体"/>
          <w:sz w:val="24"/>
          <w:szCs w:val="24"/>
        </w:rPr>
      </w:pPr>
    </w:p>
    <w:p>
      <w:pPr>
        <w:pStyle w:val="12"/>
        <w:spacing w:line="360" w:lineRule="auto"/>
        <w:ind w:firstLine="435"/>
        <w:rPr>
          <w:rFonts w:hint="default" w:hAnsi="宋体" w:cs="宋体"/>
          <w:sz w:val="24"/>
          <w:szCs w:val="24"/>
        </w:rPr>
      </w:pPr>
      <w:r>
        <w:rPr>
          <w:rFonts w:hAnsi="宋体" w:cs="宋体"/>
          <w:sz w:val="24"/>
          <w:szCs w:val="24"/>
        </w:rPr>
        <w:t>本人</w:t>
      </w:r>
      <w:r>
        <w:rPr>
          <w:rFonts w:hAnsi="宋体" w:cs="宋体"/>
          <w:sz w:val="24"/>
          <w:szCs w:val="24"/>
          <w:u w:val="single"/>
        </w:rPr>
        <w:t xml:space="preserve">    （姓名）    </w:t>
      </w:r>
      <w:r>
        <w:rPr>
          <w:rFonts w:hAnsi="宋体" w:cs="宋体"/>
          <w:sz w:val="24"/>
          <w:szCs w:val="24"/>
        </w:rPr>
        <w:t>系</w:t>
      </w:r>
      <w:r>
        <w:rPr>
          <w:rFonts w:hAnsi="宋体" w:cs="宋体"/>
          <w:sz w:val="24"/>
          <w:szCs w:val="24"/>
          <w:u w:val="single"/>
        </w:rPr>
        <w:t xml:space="preserve">     （投标人名称）     </w:t>
      </w:r>
      <w:r>
        <w:rPr>
          <w:rFonts w:hAnsi="宋体" w:cs="宋体"/>
          <w:sz w:val="24"/>
          <w:szCs w:val="24"/>
        </w:rPr>
        <w:t>的法定代表人，现授权我单位在职正式员工</w:t>
      </w:r>
      <w:r>
        <w:rPr>
          <w:rFonts w:hAnsi="宋体" w:cs="宋体"/>
          <w:sz w:val="24"/>
          <w:szCs w:val="24"/>
          <w:u w:val="single"/>
        </w:rPr>
        <w:t xml:space="preserve">    （姓名和职务）    </w:t>
      </w:r>
      <w:r>
        <w:rPr>
          <w:rFonts w:hAnsi="宋体" w:cs="宋体"/>
          <w:sz w:val="24"/>
          <w:szCs w:val="24"/>
        </w:rPr>
        <w:t>为我方代理人。代理人根据授权，以我方名义签署、澄清、说明、补正、递交、撤回、修改贵方组织的</w:t>
      </w:r>
      <w:r>
        <w:rPr>
          <w:rFonts w:hAnsi="宋体" w:cs="宋体"/>
          <w:sz w:val="24"/>
          <w:szCs w:val="24"/>
          <w:u w:val="single"/>
        </w:rPr>
        <w:t xml:space="preserve">   （项目名称）     </w:t>
      </w:r>
      <w:r>
        <w:rPr>
          <w:rFonts w:hAnsi="宋体" w:cs="宋体"/>
          <w:sz w:val="24"/>
          <w:szCs w:val="24"/>
        </w:rPr>
        <w:t>（项目编号：</w:t>
      </w:r>
      <w:r>
        <w:rPr>
          <w:rFonts w:hAnsi="宋体" w:cs="宋体"/>
          <w:sz w:val="24"/>
          <w:szCs w:val="24"/>
          <w:u w:val="single"/>
        </w:rPr>
        <w:t xml:space="preserve">           </w:t>
      </w:r>
      <w:r>
        <w:rPr>
          <w:rFonts w:hAnsi="宋体" w:cs="宋体"/>
          <w:sz w:val="24"/>
          <w:szCs w:val="24"/>
        </w:rPr>
        <w:t>）项目的投标文件、签订合同和处理一切有关事宜，其法律后果由我方承担。</w:t>
      </w:r>
    </w:p>
    <w:p>
      <w:pPr>
        <w:pStyle w:val="12"/>
        <w:spacing w:line="360" w:lineRule="auto"/>
        <w:ind w:firstLine="435"/>
        <w:rPr>
          <w:rFonts w:hint="default" w:hAnsi="宋体" w:cs="宋体"/>
          <w:sz w:val="24"/>
          <w:szCs w:val="24"/>
        </w:rPr>
      </w:pPr>
      <w:r>
        <w:rPr>
          <w:rFonts w:hAnsi="宋体" w:cs="宋体"/>
          <w:sz w:val="24"/>
          <w:szCs w:val="24"/>
        </w:rPr>
        <w:t>本授权书于</w:t>
      </w:r>
      <w:r>
        <w:rPr>
          <w:rFonts w:hAnsi="宋体" w:cs="宋体"/>
          <w:spacing w:val="10"/>
          <w:sz w:val="24"/>
          <w:szCs w:val="24"/>
          <w:u w:val="single"/>
        </w:rPr>
        <w:t xml:space="preserve">    </w:t>
      </w:r>
      <w:r>
        <w:rPr>
          <w:rFonts w:hAnsi="宋体" w:cs="宋体"/>
          <w:sz w:val="24"/>
          <w:szCs w:val="24"/>
        </w:rPr>
        <w:t>年</w:t>
      </w:r>
      <w:r>
        <w:rPr>
          <w:rFonts w:hAnsi="宋体" w:cs="宋体"/>
          <w:spacing w:val="10"/>
          <w:sz w:val="24"/>
          <w:szCs w:val="24"/>
          <w:u w:val="single"/>
        </w:rPr>
        <w:t xml:space="preserve">    </w:t>
      </w:r>
      <w:r>
        <w:rPr>
          <w:rFonts w:hAnsi="宋体" w:cs="宋体"/>
          <w:sz w:val="24"/>
          <w:szCs w:val="24"/>
        </w:rPr>
        <w:t>月</w:t>
      </w:r>
      <w:r>
        <w:rPr>
          <w:rFonts w:hAnsi="宋体" w:cs="宋体"/>
          <w:spacing w:val="10"/>
          <w:sz w:val="24"/>
          <w:szCs w:val="24"/>
          <w:u w:val="single"/>
        </w:rPr>
        <w:t xml:space="preserve">    </w:t>
      </w:r>
      <w:r>
        <w:rPr>
          <w:rFonts w:hAnsi="宋体" w:cs="宋体"/>
          <w:sz w:val="24"/>
          <w:szCs w:val="24"/>
        </w:rPr>
        <w:t>日签字生效，委托期限：</w:t>
      </w:r>
      <w:r>
        <w:rPr>
          <w:rFonts w:hAnsi="宋体" w:cs="宋体"/>
          <w:spacing w:val="10"/>
          <w:sz w:val="24"/>
          <w:szCs w:val="24"/>
          <w:u w:val="single"/>
        </w:rPr>
        <w:t xml:space="preserve">    </w:t>
      </w:r>
      <w:r>
        <w:rPr>
          <w:rFonts w:hAnsi="宋体" w:cs="宋体"/>
          <w:sz w:val="24"/>
          <w:szCs w:val="24"/>
        </w:rPr>
        <w:t>。</w:t>
      </w:r>
    </w:p>
    <w:p>
      <w:pPr>
        <w:pStyle w:val="12"/>
        <w:spacing w:line="360" w:lineRule="auto"/>
        <w:ind w:firstLine="420"/>
        <w:rPr>
          <w:rFonts w:hint="default" w:hAnsi="宋体" w:cs="宋体"/>
          <w:sz w:val="24"/>
          <w:szCs w:val="24"/>
        </w:rPr>
      </w:pPr>
      <w:r>
        <w:rPr>
          <w:rFonts w:hAnsi="宋体" w:cs="宋体"/>
          <w:sz w:val="24"/>
          <w:szCs w:val="24"/>
        </w:rPr>
        <w:t>代理人无转委托权。</w:t>
      </w:r>
    </w:p>
    <w:p>
      <w:pPr>
        <w:pStyle w:val="12"/>
        <w:spacing w:line="360" w:lineRule="auto"/>
        <w:ind w:firstLine="420"/>
        <w:rPr>
          <w:rFonts w:hint="default" w:hAnsi="宋体" w:cs="宋体"/>
          <w:sz w:val="24"/>
          <w:szCs w:val="24"/>
        </w:rPr>
      </w:pPr>
    </w:p>
    <w:p>
      <w:pPr>
        <w:pStyle w:val="12"/>
        <w:spacing w:line="360" w:lineRule="auto"/>
        <w:ind w:firstLine="420"/>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pStyle w:val="12"/>
        <w:spacing w:line="360" w:lineRule="auto"/>
        <w:ind w:firstLine="420"/>
        <w:rPr>
          <w:rFonts w:hint="default" w:hAnsi="宋体" w:cs="宋体"/>
          <w:sz w:val="24"/>
          <w:szCs w:val="24"/>
          <w:u w:val="single"/>
        </w:rPr>
      </w:pPr>
      <w:r>
        <w:rPr>
          <w:rFonts w:hAnsi="宋体" w:cs="宋体"/>
          <w:sz w:val="24"/>
          <w:szCs w:val="24"/>
        </w:rPr>
        <w:t>统一社会信用代码:</w:t>
      </w:r>
      <w:r>
        <w:rPr>
          <w:rFonts w:hAnsi="宋体" w:cs="宋体"/>
          <w:sz w:val="24"/>
          <w:szCs w:val="24"/>
          <w:u w:val="single"/>
        </w:rPr>
        <w:t xml:space="preserve">                                         </w:t>
      </w:r>
    </w:p>
    <w:p>
      <w:pPr>
        <w:pStyle w:val="12"/>
        <w:spacing w:line="360" w:lineRule="auto"/>
        <w:ind w:firstLine="420"/>
        <w:rPr>
          <w:rFonts w:hint="default" w:hAnsi="宋体" w:cs="宋体"/>
          <w:sz w:val="24"/>
          <w:szCs w:val="24"/>
        </w:rPr>
      </w:pPr>
      <w:r>
        <w:rPr>
          <w:rFonts w:hAnsi="宋体" w:cs="宋体"/>
          <w:sz w:val="24"/>
          <w:szCs w:val="24"/>
        </w:rPr>
        <w:t>法定代表人（签字或盖章）：</w:t>
      </w:r>
      <w:r>
        <w:rPr>
          <w:rFonts w:hAnsi="宋体" w:cs="宋体"/>
          <w:sz w:val="24"/>
          <w:szCs w:val="24"/>
          <w:u w:val="single"/>
        </w:rPr>
        <w:t xml:space="preserve">                                </w:t>
      </w:r>
      <w:r>
        <w:rPr>
          <w:rFonts w:hAnsi="宋体" w:cs="宋体"/>
          <w:sz w:val="24"/>
          <w:szCs w:val="24"/>
        </w:rPr>
        <w:t xml:space="preserve">                               </w:t>
      </w:r>
    </w:p>
    <w:p>
      <w:pPr>
        <w:pStyle w:val="12"/>
        <w:spacing w:line="360" w:lineRule="auto"/>
        <w:ind w:firstLine="420"/>
        <w:rPr>
          <w:rFonts w:hint="default" w:hAnsi="宋体" w:cs="宋体"/>
          <w:sz w:val="24"/>
          <w:szCs w:val="24"/>
        </w:rPr>
      </w:pPr>
      <w:r>
        <w:rPr>
          <w:rFonts w:hAnsi="宋体" w:cs="宋体"/>
          <w:sz w:val="24"/>
          <w:szCs w:val="24"/>
        </w:rPr>
        <w:t>法定代表人身份证号码：</w:t>
      </w:r>
      <w:r>
        <w:rPr>
          <w:rFonts w:hAnsi="宋体" w:cs="宋体"/>
          <w:sz w:val="24"/>
          <w:szCs w:val="24"/>
          <w:u w:val="single"/>
        </w:rPr>
        <w:t xml:space="preserve">                                   </w:t>
      </w:r>
      <w:r>
        <w:rPr>
          <w:rFonts w:hAnsi="宋体" w:cs="宋体"/>
          <w:sz w:val="24"/>
          <w:szCs w:val="24"/>
        </w:rPr>
        <w:t xml:space="preserve">                                   </w:t>
      </w:r>
    </w:p>
    <w:p>
      <w:pPr>
        <w:pStyle w:val="12"/>
        <w:spacing w:line="360" w:lineRule="auto"/>
        <w:ind w:firstLine="420"/>
        <w:rPr>
          <w:rFonts w:hint="default" w:hAnsi="宋体" w:cs="宋体"/>
          <w:sz w:val="24"/>
          <w:szCs w:val="24"/>
        </w:rPr>
      </w:pPr>
      <w:r>
        <w:rPr>
          <w:rFonts w:hAnsi="宋体" w:cs="宋体"/>
          <w:sz w:val="24"/>
          <w:szCs w:val="24"/>
        </w:rPr>
        <w:t>委托代理人（签字或盖章）：</w:t>
      </w:r>
      <w:r>
        <w:rPr>
          <w:rFonts w:hAnsi="宋体" w:cs="宋体"/>
          <w:sz w:val="24"/>
          <w:szCs w:val="24"/>
          <w:u w:val="single"/>
        </w:rPr>
        <w:t xml:space="preserve">                                </w:t>
      </w:r>
      <w:r>
        <w:rPr>
          <w:rFonts w:hAnsi="宋体" w:cs="宋体"/>
          <w:sz w:val="24"/>
          <w:szCs w:val="24"/>
        </w:rPr>
        <w:t xml:space="preserve">                                </w:t>
      </w:r>
    </w:p>
    <w:p>
      <w:pPr>
        <w:pStyle w:val="12"/>
        <w:spacing w:line="360" w:lineRule="auto"/>
        <w:ind w:firstLine="420"/>
        <w:rPr>
          <w:rFonts w:hint="default" w:hAnsi="宋体" w:cs="宋体"/>
          <w:sz w:val="24"/>
          <w:szCs w:val="24"/>
        </w:rPr>
      </w:pPr>
      <w:r>
        <w:rPr>
          <w:rFonts w:hAnsi="宋体" w:cs="宋体"/>
          <w:sz w:val="24"/>
          <w:szCs w:val="24"/>
        </w:rPr>
        <w:t>委托代理人身份证号码：</w:t>
      </w:r>
      <w:r>
        <w:rPr>
          <w:rFonts w:hAnsi="宋体" w:cs="宋体"/>
          <w:sz w:val="24"/>
          <w:szCs w:val="24"/>
          <w:u w:val="single"/>
        </w:rPr>
        <w:t xml:space="preserve">                                   </w:t>
      </w:r>
      <w:r>
        <w:rPr>
          <w:rFonts w:hAnsi="宋体" w:cs="宋体"/>
          <w:sz w:val="24"/>
          <w:szCs w:val="24"/>
        </w:rPr>
        <w:t xml:space="preserve">                                   </w:t>
      </w:r>
    </w:p>
    <w:p>
      <w:pPr>
        <w:spacing w:line="600" w:lineRule="exact"/>
        <w:jc w:val="center"/>
        <w:rPr>
          <w:rFonts w:ascii="宋体" w:hAnsi="宋体" w:cs="宋体"/>
          <w:spacing w:val="20"/>
          <w:sz w:val="24"/>
          <w:szCs w:val="24"/>
        </w:rPr>
      </w:pPr>
      <w:r>
        <w:rPr>
          <w:rFonts w:hint="eastAsia" w:ascii="宋体" w:hAnsi="宋体" w:cs="宋体"/>
          <w:spacing w:val="20"/>
          <w:sz w:val="24"/>
          <w:szCs w:val="24"/>
        </w:rPr>
        <w:br w:type="page"/>
      </w:r>
      <w:bookmarkEnd w:id="49"/>
      <w:bookmarkEnd w:id="50"/>
      <w:bookmarkStart w:id="53" w:name="_Toc213325925"/>
      <w:bookmarkStart w:id="54" w:name="_Toc322528018"/>
      <w:bookmarkStart w:id="55" w:name="_Toc213206176"/>
    </w:p>
    <w:p>
      <w:pPr>
        <w:spacing w:line="600" w:lineRule="exact"/>
        <w:jc w:val="center"/>
        <w:rPr>
          <w:rFonts w:ascii="宋体" w:hAnsi="宋体" w:cs="宋体"/>
          <w:spacing w:val="20"/>
          <w:sz w:val="24"/>
          <w:szCs w:val="24"/>
        </w:rPr>
      </w:pPr>
    </w:p>
    <w:p>
      <w:pPr>
        <w:spacing w:line="360" w:lineRule="auto"/>
        <w:ind w:firstLine="420"/>
        <w:rPr>
          <w:rFonts w:ascii="宋体" w:hAnsi="宋体" w:cs="宋体"/>
          <w:sz w:val="24"/>
          <w:szCs w:val="24"/>
        </w:rPr>
      </w:pPr>
      <w:bookmarkStart w:id="56" w:name="_Toc581"/>
      <w:bookmarkStart w:id="57" w:name="_Toc32128"/>
      <w:r>
        <w:rPr>
          <w:rFonts w:hint="eastAsia" w:ascii="宋体" w:hAnsi="宋体" w:cs="宋体"/>
          <w:b/>
          <w:bCs/>
          <w:szCs w:val="20"/>
        </w:rPr>
        <w:t>格式</w:t>
      </w:r>
      <w:r>
        <w:rPr>
          <w:rFonts w:ascii="宋体" w:hAnsi="宋体" w:cs="宋体"/>
          <w:b/>
          <w:bCs/>
          <w:szCs w:val="20"/>
        </w:rPr>
        <w:t>1</w:t>
      </w:r>
      <w:r>
        <w:rPr>
          <w:rFonts w:hint="eastAsia" w:ascii="宋体" w:hAnsi="宋体" w:cs="宋体"/>
          <w:b/>
          <w:bCs/>
          <w:szCs w:val="20"/>
        </w:rPr>
        <w:t>1：</w:t>
      </w:r>
      <w:r>
        <w:rPr>
          <w:rFonts w:ascii="宋体" w:hAnsi="宋体" w:cs="宋体"/>
          <w:sz w:val="24"/>
          <w:szCs w:val="24"/>
        </w:rPr>
        <w:t xml:space="preserve">                                </w:t>
      </w:r>
    </w:p>
    <w:p>
      <w:pPr>
        <w:spacing w:line="500" w:lineRule="exact"/>
        <w:jc w:val="center"/>
        <w:rPr>
          <w:rFonts w:ascii="宋体" w:hAnsi="宋体" w:cs="宋体"/>
          <w:b/>
          <w:bCs/>
          <w:sz w:val="30"/>
          <w:szCs w:val="30"/>
        </w:rPr>
      </w:pPr>
      <w:r>
        <w:rPr>
          <w:rFonts w:hint="eastAsia" w:ascii="宋体" w:hAnsi="宋体" w:cs="宋体"/>
          <w:b/>
          <w:bCs/>
          <w:sz w:val="30"/>
          <w:szCs w:val="30"/>
        </w:rPr>
        <w:t>投标人直接控股、管理关系信息表（格式）</w:t>
      </w:r>
    </w:p>
    <w:p>
      <w:pPr>
        <w:widowControl/>
        <w:adjustRightInd w:val="0"/>
        <w:snapToGrid w:val="0"/>
        <w:spacing w:before="50" w:after="156" w:afterLines="50"/>
        <w:jc w:val="center"/>
        <w:rPr>
          <w:rFonts w:ascii="宋体" w:hAnsi="宋体" w:cs="宋体"/>
          <w:b/>
          <w:kern w:val="0"/>
          <w:sz w:val="28"/>
          <w:szCs w:val="28"/>
        </w:rPr>
      </w:pPr>
    </w:p>
    <w:p>
      <w:pPr>
        <w:widowControl/>
        <w:adjustRightInd w:val="0"/>
        <w:snapToGrid w:val="0"/>
        <w:spacing w:before="50" w:after="156" w:afterLines="50"/>
        <w:jc w:val="center"/>
        <w:rPr>
          <w:rFonts w:ascii="宋体" w:hAnsi="宋体" w:cs="宋体"/>
          <w:b/>
          <w:kern w:val="0"/>
          <w:sz w:val="28"/>
          <w:szCs w:val="28"/>
        </w:rPr>
      </w:pPr>
      <w:r>
        <w:rPr>
          <w:rFonts w:hint="eastAsia" w:ascii="宋体" w:hAnsi="宋体" w:cs="宋体"/>
          <w:b/>
          <w:kern w:val="0"/>
          <w:sz w:val="28"/>
          <w:szCs w:val="28"/>
        </w:rPr>
        <w:t>投标人直接控股股东信息表</w:t>
      </w:r>
    </w:p>
    <w:tbl>
      <w:tblPr>
        <w:tblStyle w:val="20"/>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bl>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注：</w:t>
      </w:r>
    </w:p>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2.本表所指的控股关系仅限于直接控股关系，不包括间接的控股关系。公司实际控制人与公司之间的关系不属于本表所指的直接控股关系。</w:t>
      </w: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spacing w:line="600" w:lineRule="exact"/>
        <w:rPr>
          <w:rFonts w:ascii="宋体" w:hAnsi="宋体" w:cs="宋体"/>
          <w:sz w:val="24"/>
          <w:szCs w:val="24"/>
          <w:u w:val="single"/>
        </w:rPr>
      </w:pPr>
      <w:r>
        <w:rPr>
          <w:rFonts w:hint="eastAsia" w:ascii="宋体" w:hAnsi="宋体" w:cs="宋体"/>
          <w:sz w:val="24"/>
          <w:szCs w:val="24"/>
        </w:rPr>
        <w:t>投标人（盖单位公章）：</w:t>
      </w:r>
      <w:r>
        <w:rPr>
          <w:rFonts w:hint="eastAsia" w:ascii="宋体" w:hAnsi="宋体" w:cs="宋体"/>
          <w:sz w:val="24"/>
          <w:szCs w:val="24"/>
          <w:u w:val="single"/>
        </w:rPr>
        <w:t xml:space="preserve">                                    </w:t>
      </w:r>
    </w:p>
    <w:p>
      <w:pPr>
        <w:spacing w:line="600" w:lineRule="exact"/>
        <w:rPr>
          <w:rFonts w:ascii="宋体" w:hAnsi="宋体" w:cs="宋体"/>
          <w:sz w:val="24"/>
          <w:szCs w:val="24"/>
        </w:rPr>
      </w:pPr>
    </w:p>
    <w:p>
      <w:pPr>
        <w:spacing w:line="600" w:lineRule="exact"/>
        <w:rPr>
          <w:rFonts w:ascii="宋体" w:hAnsi="宋体" w:cs="宋体"/>
          <w:sz w:val="24"/>
          <w:szCs w:val="24"/>
          <w:u w:val="single"/>
        </w:rPr>
      </w:pPr>
      <w:r>
        <w:rPr>
          <w:rFonts w:hint="eastAsia" w:ascii="宋体" w:hAnsi="宋体" w:cs="宋体"/>
          <w:sz w:val="24"/>
          <w:szCs w:val="24"/>
        </w:rPr>
        <w:t>法定代表人或其委托代理人（签字或盖章）：</w:t>
      </w:r>
      <w:r>
        <w:rPr>
          <w:rFonts w:hint="eastAsia" w:ascii="宋体" w:hAnsi="宋体" w:cs="宋体"/>
          <w:sz w:val="24"/>
          <w:szCs w:val="24"/>
          <w:u w:val="single"/>
        </w:rPr>
        <w:t xml:space="preserve">                  </w:t>
      </w:r>
    </w:p>
    <w:p>
      <w:pPr>
        <w:widowControl/>
        <w:adjustRightInd w:val="0"/>
        <w:snapToGrid w:val="0"/>
        <w:spacing w:before="156" w:beforeLines="50" w:after="50"/>
        <w:ind w:right="480" w:firstLine="5520" w:firstLineChars="2300"/>
        <w:jc w:val="left"/>
        <w:rPr>
          <w:rFonts w:ascii="宋体" w:hAnsi="宋体" w:cs="宋体"/>
          <w:kern w:val="0"/>
          <w:sz w:val="24"/>
          <w:szCs w:val="24"/>
        </w:rPr>
      </w:pPr>
    </w:p>
    <w:p>
      <w:pPr>
        <w:widowControl/>
        <w:adjustRightInd w:val="0"/>
        <w:snapToGrid w:val="0"/>
        <w:spacing w:before="156" w:beforeLines="50" w:after="50"/>
        <w:ind w:right="480" w:firstLine="240" w:firstLineChars="100"/>
        <w:jc w:val="left"/>
        <w:rPr>
          <w:rFonts w:ascii="宋体" w:hAnsi="宋体" w:cs="宋体"/>
          <w:kern w:val="0"/>
          <w:sz w:val="24"/>
          <w:szCs w:val="24"/>
        </w:rPr>
      </w:pPr>
      <w:r>
        <w:rPr>
          <w:rFonts w:hint="eastAsia" w:ascii="宋体" w:hAnsi="宋体" w:cs="宋体"/>
          <w:kern w:val="0"/>
          <w:sz w:val="24"/>
          <w:szCs w:val="24"/>
        </w:rPr>
        <w:t>年    月    日</w:t>
      </w:r>
    </w:p>
    <w:p>
      <w:pPr>
        <w:widowControl/>
        <w:adjustRightInd w:val="0"/>
        <w:snapToGrid w:val="0"/>
        <w:spacing w:after="200"/>
        <w:jc w:val="center"/>
        <w:rPr>
          <w:rFonts w:ascii="宋体" w:hAnsi="宋体" w:cs="宋体"/>
          <w:kern w:val="0"/>
          <w:sz w:val="24"/>
          <w:szCs w:val="24"/>
        </w:rPr>
      </w:pPr>
      <w:r>
        <w:rPr>
          <w:rFonts w:hint="eastAsia" w:ascii="宋体" w:hAnsi="宋体" w:cs="宋体"/>
          <w:b/>
          <w:kern w:val="0"/>
          <w:sz w:val="24"/>
          <w:szCs w:val="24"/>
        </w:rPr>
        <w:br w:type="page"/>
      </w:r>
      <w:r>
        <w:rPr>
          <w:rFonts w:hint="eastAsia" w:ascii="宋体" w:hAnsi="宋体" w:cs="宋体"/>
          <w:b/>
          <w:kern w:val="0"/>
          <w:sz w:val="28"/>
          <w:szCs w:val="28"/>
        </w:rPr>
        <w:t>投标人直接管理关系信息表</w:t>
      </w:r>
    </w:p>
    <w:tbl>
      <w:tblPr>
        <w:tblStyle w:val="20"/>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kern w:val="0"/>
                <w:sz w:val="24"/>
                <w:szCs w:val="24"/>
              </w:rPr>
            </w:pPr>
            <w:r>
              <w:rPr>
                <w:rFonts w:hint="eastAsia" w:ascii="宋体" w:hAnsi="宋体" w:cs="宋体"/>
                <w:b/>
                <w:bCs/>
                <w:kern w:val="0"/>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kern w:val="0"/>
                <w:sz w:val="24"/>
                <w:szCs w:val="24"/>
              </w:rPr>
            </w:pPr>
            <w:r>
              <w:rPr>
                <w:rFonts w:hint="eastAsia" w:ascii="宋体" w:hAnsi="宋体" w:cs="宋体"/>
                <w:b/>
                <w:bCs/>
                <w:kern w:val="0"/>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kern w:val="0"/>
                <w:sz w:val="24"/>
                <w:szCs w:val="24"/>
              </w:rPr>
            </w:pPr>
            <w:r>
              <w:rPr>
                <w:rFonts w:hint="eastAsia" w:ascii="宋体" w:hAnsi="宋体" w:cs="宋体"/>
                <w:b/>
                <w:bCs/>
                <w:kern w:val="0"/>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kern w:val="0"/>
                <w:sz w:val="24"/>
                <w:szCs w:val="24"/>
              </w:rPr>
            </w:pPr>
            <w:r>
              <w:rPr>
                <w:rFonts w:hint="eastAsia" w:ascii="宋体" w:hAnsi="宋体" w:cs="宋体"/>
                <w:b/>
                <w:bCs/>
                <w:kern w:val="0"/>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bl>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注：</w:t>
      </w:r>
    </w:p>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1.管理关系：是指不具有出资持股关系的其他单位之间存在的管理与被管理关系，如一些上下级关系的事业单位和团体组织。</w:t>
      </w:r>
    </w:p>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2.本表所指的管理关系仅限于直接管理关系，不包括间接的管理关系。</w:t>
      </w: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spacing w:line="600" w:lineRule="exact"/>
        <w:rPr>
          <w:rFonts w:ascii="宋体" w:hAnsi="宋体" w:cs="宋体"/>
          <w:sz w:val="24"/>
          <w:szCs w:val="24"/>
          <w:u w:val="single"/>
        </w:rPr>
      </w:pPr>
      <w:r>
        <w:rPr>
          <w:rFonts w:hint="eastAsia" w:ascii="宋体" w:hAnsi="宋体" w:cs="宋体"/>
          <w:sz w:val="24"/>
          <w:szCs w:val="24"/>
        </w:rPr>
        <w:t>投标人（盖单位公章）：</w:t>
      </w:r>
      <w:r>
        <w:rPr>
          <w:rFonts w:hint="eastAsia" w:ascii="宋体" w:hAnsi="宋体" w:cs="宋体"/>
          <w:sz w:val="24"/>
          <w:szCs w:val="24"/>
          <w:u w:val="single"/>
        </w:rPr>
        <w:t xml:space="preserve">                                    </w:t>
      </w:r>
    </w:p>
    <w:p>
      <w:pPr>
        <w:spacing w:line="600" w:lineRule="exact"/>
        <w:rPr>
          <w:rFonts w:ascii="宋体" w:hAnsi="宋体" w:cs="宋体"/>
          <w:sz w:val="24"/>
          <w:szCs w:val="24"/>
        </w:rPr>
      </w:pPr>
    </w:p>
    <w:p>
      <w:pPr>
        <w:spacing w:line="600" w:lineRule="exact"/>
        <w:rPr>
          <w:rFonts w:ascii="宋体" w:hAnsi="宋体" w:cs="宋体"/>
          <w:sz w:val="24"/>
          <w:szCs w:val="24"/>
          <w:u w:val="single"/>
        </w:rPr>
      </w:pPr>
      <w:r>
        <w:rPr>
          <w:rFonts w:hint="eastAsia" w:ascii="宋体" w:hAnsi="宋体" w:cs="宋体"/>
          <w:sz w:val="24"/>
          <w:szCs w:val="24"/>
        </w:rPr>
        <w:t>法定代表人或其委托代理人（签字或盖章）：</w:t>
      </w:r>
      <w:r>
        <w:rPr>
          <w:rFonts w:hint="eastAsia" w:ascii="宋体" w:hAnsi="宋体" w:cs="宋体"/>
          <w:sz w:val="24"/>
          <w:szCs w:val="24"/>
          <w:u w:val="single"/>
        </w:rPr>
        <w:t xml:space="preserve">                  </w:t>
      </w:r>
    </w:p>
    <w:p>
      <w:pPr>
        <w:widowControl/>
        <w:adjustRightInd w:val="0"/>
        <w:snapToGrid w:val="0"/>
        <w:spacing w:before="156" w:beforeLines="50" w:after="50"/>
        <w:ind w:right="480" w:firstLine="5520" w:firstLineChars="2300"/>
        <w:jc w:val="left"/>
        <w:rPr>
          <w:rFonts w:ascii="宋体" w:hAnsi="宋体" w:cs="宋体"/>
          <w:kern w:val="0"/>
          <w:sz w:val="24"/>
          <w:szCs w:val="24"/>
        </w:rPr>
      </w:pPr>
    </w:p>
    <w:p>
      <w:pPr>
        <w:widowControl/>
        <w:adjustRightInd w:val="0"/>
        <w:snapToGrid w:val="0"/>
        <w:spacing w:before="156" w:beforeLines="50" w:after="50"/>
        <w:ind w:right="480" w:firstLine="240" w:firstLineChars="100"/>
        <w:jc w:val="left"/>
        <w:rPr>
          <w:rFonts w:ascii="宋体" w:hAnsi="宋体" w:cs="宋体"/>
          <w:kern w:val="0"/>
          <w:sz w:val="24"/>
          <w:szCs w:val="24"/>
        </w:rPr>
      </w:pPr>
      <w:r>
        <w:rPr>
          <w:rFonts w:hint="eastAsia" w:ascii="宋体" w:hAnsi="宋体" w:cs="宋体"/>
          <w:kern w:val="0"/>
          <w:sz w:val="24"/>
          <w:szCs w:val="24"/>
        </w:rPr>
        <w:t>年    月    日</w:t>
      </w:r>
    </w:p>
    <w:p>
      <w:pPr>
        <w:widowControl/>
        <w:jc w:val="left"/>
        <w:rPr>
          <w:rFonts w:ascii="宋体" w:hAnsi="宋体" w:cs="宋体"/>
          <w:b/>
          <w:bCs/>
          <w:sz w:val="36"/>
          <w:szCs w:val="36"/>
        </w:rPr>
      </w:pPr>
      <w:r>
        <w:rPr>
          <w:rFonts w:ascii="宋体" w:hAnsi="宋体" w:cs="宋体"/>
          <w:b/>
          <w:bCs/>
          <w:sz w:val="36"/>
          <w:szCs w:val="36"/>
        </w:rPr>
        <w:br w:type="page"/>
      </w:r>
    </w:p>
    <w:p>
      <w:pPr>
        <w:spacing w:line="600" w:lineRule="exact"/>
        <w:jc w:val="center"/>
        <w:outlineLvl w:val="0"/>
        <w:rPr>
          <w:rFonts w:ascii="宋体" w:hAnsi="宋体" w:cs="宋体"/>
          <w:u w:val="single"/>
        </w:rPr>
      </w:pPr>
      <w:bookmarkStart w:id="58" w:name="_Toc7509"/>
      <w:r>
        <w:rPr>
          <w:rFonts w:hint="eastAsia" w:ascii="宋体" w:hAnsi="宋体" w:cs="宋体"/>
          <w:b/>
          <w:bCs/>
          <w:sz w:val="36"/>
          <w:szCs w:val="36"/>
        </w:rPr>
        <w:t>第六章  合同条款及格式</w:t>
      </w:r>
      <w:bookmarkEnd w:id="53"/>
      <w:bookmarkEnd w:id="54"/>
      <w:bookmarkEnd w:id="55"/>
      <w:bookmarkEnd w:id="56"/>
      <w:bookmarkEnd w:id="57"/>
      <w:bookmarkEnd w:id="58"/>
    </w:p>
    <w:p>
      <w:pPr>
        <w:spacing w:line="360" w:lineRule="auto"/>
        <w:rPr>
          <w:rFonts w:ascii="宋体" w:hAnsi="宋体" w:cs="宋体"/>
          <w:b/>
          <w:bCs/>
          <w:sz w:val="52"/>
          <w:szCs w:val="52"/>
        </w:rPr>
      </w:pPr>
    </w:p>
    <w:p>
      <w:pPr>
        <w:spacing w:line="360" w:lineRule="auto"/>
        <w:ind w:firstLine="420" w:firstLineChars="200"/>
        <w:rPr>
          <w:rFonts w:ascii="宋体" w:hAnsi="宋体" w:cs="宋体"/>
        </w:rPr>
      </w:pPr>
    </w:p>
    <w:p>
      <w:pPr>
        <w:widowControl/>
        <w:jc w:val="left"/>
        <w:rPr>
          <w:rFonts w:ascii="宋体" w:hAnsi="宋体" w:cs="宋体"/>
          <w:b/>
          <w:sz w:val="36"/>
          <w:szCs w:val="36"/>
        </w:rPr>
      </w:pPr>
    </w:p>
    <w:p>
      <w:pPr>
        <w:widowControl/>
        <w:jc w:val="left"/>
        <w:rPr>
          <w:rFonts w:ascii="宋体" w:hAnsi="宋体" w:cs="宋体"/>
          <w:b/>
          <w:sz w:val="36"/>
          <w:szCs w:val="36"/>
        </w:rPr>
      </w:pPr>
    </w:p>
    <w:p>
      <w:pPr>
        <w:widowControl/>
        <w:jc w:val="center"/>
        <w:rPr>
          <w:rFonts w:ascii="宋体" w:hAnsi="宋体" w:cs="宋体"/>
          <w:b/>
          <w:sz w:val="36"/>
          <w:szCs w:val="36"/>
        </w:rPr>
      </w:pPr>
      <w:r>
        <w:rPr>
          <w:rFonts w:hint="eastAsia" w:ascii="宋体" w:hAnsi="宋体" w:cs="宋体"/>
          <w:b/>
          <w:sz w:val="36"/>
          <w:szCs w:val="36"/>
          <w:u w:val="single"/>
          <w:lang w:eastAsia="zh-CN"/>
        </w:rPr>
        <w:t>坛洛镇平安乡村视频监控摄像头采购</w:t>
      </w:r>
      <w:r>
        <w:rPr>
          <w:rFonts w:hint="eastAsia" w:ascii="宋体" w:hAnsi="宋体" w:cs="宋体"/>
          <w:b/>
          <w:sz w:val="36"/>
          <w:szCs w:val="36"/>
        </w:rPr>
        <w:t>合同</w:t>
      </w:r>
    </w:p>
    <w:p>
      <w:pPr>
        <w:spacing w:line="360" w:lineRule="auto"/>
        <w:rPr>
          <w:rFonts w:ascii="宋体" w:hAnsi="宋体" w:cs="宋体"/>
          <w:b/>
          <w:bCs/>
          <w:sz w:val="44"/>
        </w:rPr>
      </w:pPr>
    </w:p>
    <w:p>
      <w:pPr>
        <w:spacing w:line="360" w:lineRule="auto"/>
        <w:ind w:firstLine="3507" w:firstLineChars="794"/>
        <w:rPr>
          <w:rFonts w:ascii="宋体" w:hAnsi="宋体" w:cs="宋体"/>
          <w:b/>
          <w:bCs/>
          <w:sz w:val="44"/>
        </w:rPr>
      </w:pPr>
    </w:p>
    <w:p>
      <w:pPr>
        <w:spacing w:line="360" w:lineRule="auto"/>
        <w:ind w:firstLine="3507" w:firstLineChars="794"/>
        <w:rPr>
          <w:rFonts w:ascii="宋体" w:hAnsi="宋体" w:cs="宋体"/>
          <w:b/>
          <w:bCs/>
          <w:sz w:val="44"/>
        </w:rPr>
      </w:pPr>
    </w:p>
    <w:p>
      <w:pPr>
        <w:widowControl/>
        <w:ind w:firstLine="1807" w:firstLineChars="500"/>
        <w:jc w:val="left"/>
        <w:rPr>
          <w:rFonts w:hint="eastAsia" w:ascii="宋体" w:hAnsi="宋体" w:eastAsia="宋体" w:cs="宋体"/>
          <w:b/>
          <w:sz w:val="36"/>
          <w:szCs w:val="36"/>
          <w:lang w:eastAsia="zh-CN"/>
        </w:rPr>
      </w:pPr>
      <w:r>
        <w:rPr>
          <w:rFonts w:hint="eastAsia" w:ascii="宋体" w:hAnsi="宋体" w:cs="宋体"/>
          <w:b/>
          <w:sz w:val="36"/>
          <w:szCs w:val="36"/>
        </w:rPr>
        <w:t>项目编号：</w:t>
      </w:r>
      <w:r>
        <w:rPr>
          <w:rFonts w:hint="eastAsia" w:ascii="宋体" w:hAnsi="宋体" w:cs="宋体"/>
          <w:b/>
          <w:sz w:val="36"/>
          <w:szCs w:val="36"/>
          <w:lang w:eastAsia="zh-CN"/>
        </w:rPr>
        <w:t>NNZC2020-G1-070029-GXYZ</w:t>
      </w:r>
    </w:p>
    <w:p>
      <w:pPr>
        <w:widowControl/>
        <w:ind w:firstLine="1807" w:firstLineChars="500"/>
        <w:jc w:val="left"/>
        <w:rPr>
          <w:rFonts w:ascii="宋体" w:hAnsi="宋体" w:cs="宋体"/>
          <w:b/>
          <w:sz w:val="36"/>
          <w:szCs w:val="36"/>
        </w:rPr>
      </w:pPr>
      <w:r>
        <w:rPr>
          <w:rFonts w:hint="eastAsia" w:ascii="宋体" w:hAnsi="宋体" w:cs="宋体"/>
          <w:b/>
          <w:sz w:val="36"/>
          <w:szCs w:val="36"/>
        </w:rPr>
        <w:t>采购计划文号：</w:t>
      </w:r>
      <w:r>
        <w:rPr>
          <w:rFonts w:hint="eastAsia" w:ascii="宋体" w:hAnsi="宋体" w:cs="宋体"/>
          <w:b/>
          <w:sz w:val="36"/>
          <w:szCs w:val="36"/>
        </w:rPr>
        <w:fldChar w:fldCharType="begin"/>
      </w:r>
      <w:r>
        <w:rPr>
          <w:rFonts w:hint="eastAsia" w:ascii="宋体" w:hAnsi="宋体" w:cs="宋体"/>
          <w:b/>
          <w:sz w:val="36"/>
          <w:szCs w:val="36"/>
        </w:rPr>
        <w:instrText xml:space="preserve"> HYPERLINK "https://pay.zcygov.cn/purchaseplan_front/" \l "/plan/list/detail?id=1000000000003698280&amp;encrypt=a0b63d41e941cdf1162d9eb58ad03260" \t "https://www.zcygov.cn/bidding-entrust/" \l "/purchaseFileMake/_blank" </w:instrText>
      </w:r>
      <w:r>
        <w:rPr>
          <w:rFonts w:hint="eastAsia" w:ascii="宋体" w:hAnsi="宋体" w:cs="宋体"/>
          <w:b/>
          <w:sz w:val="36"/>
          <w:szCs w:val="36"/>
        </w:rPr>
        <w:fldChar w:fldCharType="separate"/>
      </w:r>
      <w:r>
        <w:rPr>
          <w:rFonts w:hint="eastAsia" w:ascii="宋体" w:hAnsi="宋体" w:cs="宋体"/>
          <w:b/>
          <w:sz w:val="36"/>
          <w:szCs w:val="36"/>
        </w:rPr>
        <w:t>XXTZC[2020]2368号-001</w:t>
      </w:r>
      <w:r>
        <w:rPr>
          <w:rFonts w:hint="eastAsia" w:ascii="宋体" w:hAnsi="宋体" w:cs="宋体"/>
          <w:b/>
          <w:sz w:val="36"/>
          <w:szCs w:val="36"/>
        </w:rPr>
        <w:fldChar w:fldCharType="end"/>
      </w:r>
    </w:p>
    <w:p>
      <w:pPr>
        <w:widowControl/>
        <w:ind w:firstLine="1807" w:firstLineChars="500"/>
        <w:jc w:val="left"/>
        <w:rPr>
          <w:rFonts w:ascii="宋体" w:hAnsi="宋体" w:cs="宋体"/>
          <w:b/>
          <w:sz w:val="36"/>
          <w:szCs w:val="36"/>
        </w:rPr>
      </w:pPr>
    </w:p>
    <w:p>
      <w:pPr>
        <w:widowControl/>
        <w:ind w:firstLine="2168" w:firstLineChars="600"/>
        <w:jc w:val="left"/>
        <w:rPr>
          <w:rFonts w:ascii="宋体" w:hAnsi="宋体" w:cs="宋体"/>
          <w:b/>
          <w:sz w:val="36"/>
          <w:szCs w:val="36"/>
        </w:rPr>
      </w:pPr>
    </w:p>
    <w:p>
      <w:pPr>
        <w:widowControl/>
        <w:ind w:firstLine="2168" w:firstLineChars="600"/>
        <w:jc w:val="left"/>
        <w:rPr>
          <w:rFonts w:ascii="宋体" w:hAnsi="宋体" w:cs="宋体"/>
          <w:b/>
          <w:sz w:val="36"/>
          <w:szCs w:val="36"/>
        </w:rPr>
      </w:pPr>
    </w:p>
    <w:p>
      <w:pPr>
        <w:widowControl/>
        <w:ind w:firstLine="2168" w:firstLineChars="600"/>
        <w:jc w:val="left"/>
        <w:rPr>
          <w:rFonts w:ascii="宋体" w:hAnsi="宋体" w:cs="宋体"/>
          <w:b/>
          <w:sz w:val="36"/>
          <w:szCs w:val="36"/>
        </w:rPr>
      </w:pPr>
    </w:p>
    <w:p>
      <w:pPr>
        <w:widowControl/>
        <w:ind w:firstLine="1807" w:firstLineChars="500"/>
        <w:jc w:val="left"/>
        <w:rPr>
          <w:rFonts w:ascii="宋体" w:hAnsi="宋体" w:cs="宋体"/>
        </w:rPr>
      </w:pPr>
      <w:r>
        <w:rPr>
          <w:rFonts w:hint="eastAsia" w:ascii="宋体" w:hAnsi="宋体" w:cs="宋体"/>
          <w:b/>
          <w:sz w:val="36"/>
          <w:szCs w:val="36"/>
        </w:rPr>
        <w:t>采购人：</w:t>
      </w:r>
      <w:r>
        <w:rPr>
          <w:rFonts w:hint="eastAsia" w:ascii="宋体" w:hAnsi="宋体" w:cs="宋体"/>
          <w:b/>
          <w:bCs/>
          <w:sz w:val="36"/>
          <w:szCs w:val="36"/>
          <w:u w:val="single"/>
        </w:rPr>
        <w:t>南宁市西乡塘区坛洛镇人民政府</w:t>
      </w:r>
    </w:p>
    <w:p>
      <w:pPr>
        <w:tabs>
          <w:tab w:val="left" w:pos="7380"/>
        </w:tabs>
        <w:spacing w:line="360" w:lineRule="auto"/>
        <w:ind w:firstLine="2176" w:firstLineChars="602"/>
        <w:rPr>
          <w:rFonts w:ascii="宋体" w:hAnsi="宋体" w:cs="宋体"/>
          <w:b/>
          <w:sz w:val="36"/>
          <w:szCs w:val="36"/>
        </w:rPr>
      </w:pPr>
    </w:p>
    <w:p>
      <w:pPr>
        <w:tabs>
          <w:tab w:val="left" w:pos="7380"/>
        </w:tabs>
        <w:spacing w:line="360" w:lineRule="auto"/>
        <w:ind w:firstLine="1807" w:firstLineChars="500"/>
        <w:rPr>
          <w:rFonts w:ascii="宋体" w:hAnsi="宋体" w:cs="宋体"/>
          <w:b/>
          <w:bCs/>
          <w:sz w:val="44"/>
          <w:u w:val="single"/>
        </w:rPr>
      </w:pPr>
      <w:r>
        <w:rPr>
          <w:rFonts w:hint="eastAsia" w:ascii="宋体" w:hAnsi="宋体" w:cs="宋体"/>
          <w:b/>
          <w:sz w:val="36"/>
          <w:szCs w:val="36"/>
        </w:rPr>
        <w:t>中标供应商：</w:t>
      </w:r>
      <w:r>
        <w:rPr>
          <w:rFonts w:hint="eastAsia" w:ascii="宋体" w:hAnsi="宋体" w:cs="宋体"/>
          <w:b/>
          <w:bCs/>
          <w:sz w:val="36"/>
          <w:szCs w:val="36"/>
          <w:u w:val="single"/>
        </w:rPr>
        <w:t xml:space="preserve">              </w:t>
      </w:r>
      <w:r>
        <w:rPr>
          <w:rFonts w:hint="eastAsia" w:ascii="宋体" w:hAnsi="宋体" w:cs="宋体"/>
          <w:b/>
          <w:sz w:val="36"/>
          <w:szCs w:val="36"/>
          <w:u w:val="single"/>
        </w:rPr>
        <w:t xml:space="preserve">        </w:t>
      </w:r>
    </w:p>
    <w:p>
      <w:pPr>
        <w:spacing w:line="360" w:lineRule="auto"/>
        <w:ind w:firstLine="723" w:firstLineChars="200"/>
        <w:jc w:val="center"/>
        <w:rPr>
          <w:rFonts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目  录</w:t>
      </w:r>
    </w:p>
    <w:p>
      <w:pPr>
        <w:tabs>
          <w:tab w:val="left" w:pos="1170"/>
        </w:tabs>
        <w:spacing w:line="360" w:lineRule="auto"/>
        <w:ind w:left="359" w:leftChars="171" w:firstLine="198" w:firstLineChars="71"/>
        <w:rPr>
          <w:rFonts w:ascii="宋体" w:hAnsi="宋体" w:cs="宋体"/>
          <w:sz w:val="28"/>
          <w:szCs w:val="28"/>
        </w:rPr>
      </w:pPr>
      <w:r>
        <w:rPr>
          <w:rFonts w:hint="eastAsia" w:ascii="宋体" w:hAnsi="宋体" w:cs="宋体"/>
          <w:sz w:val="28"/>
          <w:szCs w:val="28"/>
        </w:rPr>
        <w:tab/>
      </w:r>
    </w:p>
    <w:p>
      <w:pPr>
        <w:rPr>
          <w:rFonts w:ascii="宋体" w:hAnsi="宋体" w:cs="宋体"/>
          <w:b/>
          <w:bCs/>
          <w:sz w:val="30"/>
          <w:szCs w:val="30"/>
        </w:rPr>
      </w:pPr>
      <w:r>
        <w:rPr>
          <w:rFonts w:hint="eastAsia" w:ascii="宋体" w:hAnsi="宋体" w:cs="宋体"/>
          <w:b/>
          <w:bCs/>
          <w:sz w:val="30"/>
          <w:szCs w:val="30"/>
        </w:rPr>
        <w:t>一、南宁市西乡塘区政府采购合同书</w:t>
      </w:r>
    </w:p>
    <w:p>
      <w:pPr>
        <w:rPr>
          <w:rFonts w:ascii="宋体" w:hAnsi="宋体" w:cs="宋体"/>
          <w:b/>
          <w:bCs/>
          <w:sz w:val="30"/>
          <w:szCs w:val="30"/>
        </w:rPr>
      </w:pPr>
      <w:r>
        <w:rPr>
          <w:rFonts w:hint="eastAsia" w:ascii="宋体" w:hAnsi="宋体" w:cs="宋体"/>
          <w:b/>
          <w:bCs/>
          <w:sz w:val="30"/>
          <w:szCs w:val="30"/>
        </w:rPr>
        <w:t>二、合同附件</w:t>
      </w:r>
    </w:p>
    <w:p>
      <w:pPr>
        <w:numPr>
          <w:ilvl w:val="0"/>
          <w:numId w:val="9"/>
        </w:numPr>
        <w:rPr>
          <w:rFonts w:ascii="宋体" w:hAnsi="宋体" w:cs="宋体"/>
          <w:sz w:val="28"/>
          <w:szCs w:val="28"/>
        </w:rPr>
      </w:pPr>
      <w:r>
        <w:rPr>
          <w:rFonts w:hint="eastAsia" w:ascii="宋体" w:hAnsi="宋体" w:cs="宋体"/>
          <w:sz w:val="28"/>
          <w:szCs w:val="28"/>
        </w:rPr>
        <w:t>中标通知书</w:t>
      </w:r>
    </w:p>
    <w:p>
      <w:pPr>
        <w:numPr>
          <w:ilvl w:val="0"/>
          <w:numId w:val="9"/>
        </w:numPr>
        <w:rPr>
          <w:rFonts w:ascii="宋体" w:hAnsi="宋体" w:cs="宋体"/>
          <w:sz w:val="28"/>
          <w:szCs w:val="28"/>
        </w:rPr>
      </w:pPr>
      <w:r>
        <w:rPr>
          <w:rFonts w:hint="eastAsia" w:ascii="宋体" w:hAnsi="宋体" w:cs="宋体"/>
          <w:sz w:val="28"/>
          <w:szCs w:val="28"/>
        </w:rPr>
        <w:t>招标文件货物需求一览表</w:t>
      </w:r>
    </w:p>
    <w:p>
      <w:pPr>
        <w:numPr>
          <w:ilvl w:val="0"/>
          <w:numId w:val="9"/>
        </w:numPr>
        <w:rPr>
          <w:rFonts w:ascii="宋体" w:hAnsi="宋体" w:cs="宋体"/>
          <w:sz w:val="28"/>
          <w:szCs w:val="28"/>
        </w:rPr>
      </w:pPr>
      <w:r>
        <w:rPr>
          <w:rFonts w:hint="eastAsia" w:ascii="宋体" w:hAnsi="宋体" w:cs="宋体"/>
          <w:sz w:val="28"/>
          <w:szCs w:val="28"/>
        </w:rPr>
        <w:t>招标文件的更改通知（如有）</w:t>
      </w:r>
    </w:p>
    <w:p>
      <w:pPr>
        <w:numPr>
          <w:ilvl w:val="0"/>
          <w:numId w:val="9"/>
        </w:numPr>
        <w:rPr>
          <w:rFonts w:ascii="宋体" w:hAnsi="宋体" w:cs="宋体"/>
          <w:sz w:val="28"/>
          <w:szCs w:val="28"/>
        </w:rPr>
      </w:pPr>
      <w:r>
        <w:rPr>
          <w:rFonts w:hint="eastAsia" w:ascii="宋体" w:hAnsi="宋体" w:cs="宋体"/>
          <w:sz w:val="28"/>
          <w:szCs w:val="28"/>
        </w:rPr>
        <w:t>投标函</w:t>
      </w:r>
    </w:p>
    <w:p>
      <w:pPr>
        <w:numPr>
          <w:ilvl w:val="0"/>
          <w:numId w:val="9"/>
        </w:numPr>
        <w:rPr>
          <w:rFonts w:ascii="宋体" w:hAnsi="宋体" w:cs="宋体"/>
          <w:sz w:val="28"/>
          <w:szCs w:val="28"/>
        </w:rPr>
      </w:pPr>
      <w:r>
        <w:rPr>
          <w:rFonts w:hint="eastAsia" w:ascii="宋体" w:hAnsi="宋体" w:cs="宋体"/>
          <w:sz w:val="28"/>
          <w:szCs w:val="28"/>
        </w:rPr>
        <w:t>投标报价表</w:t>
      </w:r>
    </w:p>
    <w:p>
      <w:pPr>
        <w:numPr>
          <w:ilvl w:val="0"/>
          <w:numId w:val="9"/>
        </w:numPr>
        <w:rPr>
          <w:rFonts w:ascii="宋体" w:hAnsi="宋体" w:cs="宋体"/>
          <w:sz w:val="28"/>
          <w:szCs w:val="28"/>
          <w:u w:val="thick"/>
        </w:rPr>
      </w:pPr>
      <w:r>
        <w:rPr>
          <w:rFonts w:hint="eastAsia" w:ascii="宋体" w:hAnsi="宋体" w:cs="宋体"/>
          <w:sz w:val="28"/>
          <w:szCs w:val="28"/>
        </w:rPr>
        <w:t>投标产品技术资料表、商务条款偏离表</w:t>
      </w:r>
    </w:p>
    <w:p>
      <w:pPr>
        <w:numPr>
          <w:ilvl w:val="0"/>
          <w:numId w:val="9"/>
        </w:numPr>
        <w:rPr>
          <w:rFonts w:ascii="宋体" w:hAnsi="宋体" w:cs="宋体"/>
          <w:sz w:val="28"/>
          <w:szCs w:val="28"/>
        </w:rPr>
      </w:pPr>
      <w:r>
        <w:rPr>
          <w:rFonts w:hint="eastAsia" w:ascii="宋体" w:hAnsi="宋体" w:cs="宋体"/>
          <w:sz w:val="28"/>
          <w:szCs w:val="28"/>
        </w:rPr>
        <w:t>中标供应商澄清函（如有请提</w:t>
      </w:r>
      <w:r>
        <w:rPr>
          <w:rFonts w:hint="eastAsia" w:ascii="宋体" w:hAnsi="宋体" w:cs="宋体"/>
          <w:sz w:val="30"/>
          <w:szCs w:val="30"/>
        </w:rPr>
        <w:t>供</w:t>
      </w:r>
      <w:r>
        <w:rPr>
          <w:rFonts w:hint="eastAsia" w:ascii="宋体" w:hAnsi="宋体" w:cs="宋体"/>
          <w:sz w:val="28"/>
          <w:szCs w:val="28"/>
        </w:rPr>
        <w:t>）</w:t>
      </w:r>
    </w:p>
    <w:p>
      <w:pPr>
        <w:pStyle w:val="12"/>
        <w:numPr>
          <w:ilvl w:val="0"/>
          <w:numId w:val="9"/>
        </w:numPr>
        <w:spacing w:line="360" w:lineRule="auto"/>
        <w:rPr>
          <w:rFonts w:hint="default" w:hAnsi="宋体" w:cs="宋体"/>
          <w:sz w:val="28"/>
          <w:szCs w:val="28"/>
        </w:rPr>
      </w:pPr>
      <w:r>
        <w:rPr>
          <w:rFonts w:hAnsi="宋体" w:cs="宋体"/>
          <w:sz w:val="28"/>
          <w:szCs w:val="28"/>
        </w:rPr>
        <w:t>其他与本合同相关的资料（如有请提</w:t>
      </w:r>
      <w:r>
        <w:rPr>
          <w:rFonts w:hAnsi="宋体" w:cs="宋体"/>
          <w:sz w:val="30"/>
          <w:szCs w:val="30"/>
        </w:rPr>
        <w:t>供</w:t>
      </w:r>
      <w:r>
        <w:rPr>
          <w:rFonts w:hAnsi="宋体" w:cs="宋体"/>
          <w:sz w:val="28"/>
          <w:szCs w:val="28"/>
        </w:rPr>
        <w:t>）</w:t>
      </w:r>
    </w:p>
    <w:p>
      <w:pPr>
        <w:ind w:left="1320"/>
        <w:rPr>
          <w:rFonts w:ascii="宋体" w:hAnsi="宋体" w:cs="宋体"/>
          <w:sz w:val="28"/>
          <w:szCs w:val="28"/>
        </w:rPr>
      </w:pPr>
    </w:p>
    <w:p>
      <w:pPr>
        <w:spacing w:line="360" w:lineRule="auto"/>
        <w:jc w:val="center"/>
        <w:rPr>
          <w:rFonts w:ascii="宋体" w:hAnsi="宋体" w:cs="宋体"/>
          <w:b/>
          <w:bCs/>
          <w:sz w:val="28"/>
          <w:szCs w:val="28"/>
        </w:rPr>
      </w:pPr>
    </w:p>
    <w:p>
      <w:pPr>
        <w:spacing w:line="440" w:lineRule="exact"/>
        <w:jc w:val="center"/>
        <w:rPr>
          <w:rFonts w:ascii="宋体" w:hAnsi="宋体" w:cs="宋体"/>
          <w:b/>
          <w:bCs/>
          <w:sz w:val="30"/>
          <w:szCs w:val="30"/>
        </w:rPr>
      </w:pPr>
      <w:r>
        <w:rPr>
          <w:rFonts w:hint="eastAsia" w:ascii="宋体" w:hAnsi="宋体" w:cs="宋体"/>
          <w:sz w:val="28"/>
          <w:szCs w:val="28"/>
        </w:rPr>
        <w:br w:type="page"/>
      </w:r>
      <w:r>
        <w:rPr>
          <w:rFonts w:hint="eastAsia" w:ascii="宋体" w:hAnsi="宋体" w:cs="宋体"/>
          <w:b/>
          <w:bCs/>
          <w:sz w:val="30"/>
          <w:szCs w:val="30"/>
        </w:rPr>
        <w:t>南宁市政府采购合同书</w:t>
      </w:r>
    </w:p>
    <w:p>
      <w:pPr>
        <w:spacing w:line="450" w:lineRule="exact"/>
        <w:rPr>
          <w:rFonts w:ascii="宋体" w:hAnsi="宋体" w:cs="宋体"/>
          <w:sz w:val="24"/>
          <w:szCs w:val="24"/>
        </w:rPr>
      </w:pPr>
    </w:p>
    <w:p>
      <w:pPr>
        <w:spacing w:line="450" w:lineRule="exac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lang w:eastAsia="zh-CN"/>
        </w:rPr>
        <w:t>坛洛镇平安乡村视频监控摄像头采购</w:t>
      </w:r>
      <w:r>
        <w:rPr>
          <w:rFonts w:hint="eastAsia" w:ascii="宋体" w:hAnsi="宋体" w:cs="宋体"/>
          <w:sz w:val="24"/>
          <w:szCs w:val="24"/>
          <w:u w:val="single"/>
        </w:rPr>
        <w:t xml:space="preserve"> </w:t>
      </w:r>
    </w:p>
    <w:p>
      <w:pPr>
        <w:spacing w:line="450" w:lineRule="exact"/>
        <w:rPr>
          <w:rFonts w:ascii="宋体" w:hAnsi="宋体" w:cs="宋体"/>
          <w:sz w:val="24"/>
          <w:szCs w:val="24"/>
          <w:u w:val="single"/>
        </w:rPr>
      </w:pPr>
      <w:r>
        <w:rPr>
          <w:rFonts w:hint="eastAsia" w:ascii="宋体" w:hAnsi="宋体" w:cs="宋体"/>
          <w:sz w:val="24"/>
          <w:szCs w:val="24"/>
        </w:rPr>
        <w:t>项目编</w:t>
      </w:r>
      <w:r>
        <w:rPr>
          <w:rFonts w:hint="eastAsia" w:ascii="宋体" w:hAnsi="宋体" w:cs="宋体"/>
          <w:sz w:val="24"/>
          <w:szCs w:val="24"/>
          <w:u w:val="single"/>
        </w:rPr>
        <w:t xml:space="preserve">号: </w:t>
      </w:r>
      <w:r>
        <w:rPr>
          <w:rFonts w:hint="eastAsia" w:ascii="宋体" w:hAnsi="宋体" w:cs="宋体"/>
          <w:sz w:val="24"/>
          <w:szCs w:val="24"/>
          <w:u w:val="single"/>
          <w:lang w:eastAsia="zh-CN"/>
        </w:rPr>
        <w:t>NNZC2020-G1-070029-GXYZ</w:t>
      </w:r>
      <w:r>
        <w:rPr>
          <w:rFonts w:hint="eastAsia" w:ascii="宋体" w:hAnsi="宋体" w:cs="宋体"/>
          <w:sz w:val="24"/>
          <w:szCs w:val="24"/>
          <w:u w:val="single"/>
        </w:rPr>
        <w:t xml:space="preserve"> </w:t>
      </w:r>
    </w:p>
    <w:p>
      <w:pPr>
        <w:spacing w:line="450" w:lineRule="exact"/>
        <w:rPr>
          <w:rFonts w:ascii="宋体" w:hAnsi="宋体" w:cs="宋体"/>
          <w:sz w:val="24"/>
          <w:szCs w:val="24"/>
          <w:u w:val="single"/>
        </w:rPr>
      </w:pPr>
      <w:r>
        <w:rPr>
          <w:rFonts w:hint="eastAsia" w:ascii="宋体" w:hAnsi="宋体" w:cs="宋体"/>
          <w:sz w:val="24"/>
          <w:szCs w:val="24"/>
        </w:rPr>
        <w:t>分标号：</w:t>
      </w:r>
      <w:r>
        <w:rPr>
          <w:rFonts w:hint="eastAsia" w:ascii="宋体" w:hAnsi="宋体" w:cs="宋体"/>
          <w:sz w:val="24"/>
          <w:szCs w:val="24"/>
          <w:u w:val="single"/>
        </w:rPr>
        <w:t xml:space="preserve"> / </w:t>
      </w:r>
      <w:r>
        <w:rPr>
          <w:rFonts w:hint="eastAsia" w:ascii="宋体" w:hAnsi="宋体" w:cs="宋体"/>
          <w:sz w:val="24"/>
          <w:szCs w:val="24"/>
        </w:rPr>
        <w:t xml:space="preserve">   </w:t>
      </w:r>
    </w:p>
    <w:p>
      <w:pPr>
        <w:widowControl/>
        <w:jc w:val="left"/>
        <w:rPr>
          <w:rFonts w:ascii="宋体" w:hAnsi="宋体" w:cs="宋体"/>
          <w:sz w:val="24"/>
          <w:szCs w:val="24"/>
        </w:rPr>
      </w:pPr>
    </w:p>
    <w:p>
      <w:pPr>
        <w:widowControl/>
        <w:jc w:val="left"/>
        <w:rPr>
          <w:rFonts w:ascii="宋体" w:hAnsi="宋体" w:cs="宋体"/>
          <w:sz w:val="24"/>
          <w:szCs w:val="24"/>
        </w:rPr>
      </w:pPr>
    </w:p>
    <w:p>
      <w:pPr>
        <w:widowControl/>
        <w:jc w:val="left"/>
        <w:rPr>
          <w:rFonts w:ascii="宋体" w:hAnsi="宋体" w:cs="宋体"/>
          <w:sz w:val="24"/>
          <w:szCs w:val="24"/>
          <w:u w:val="single"/>
        </w:rPr>
      </w:pPr>
      <w:r>
        <w:rPr>
          <w:rFonts w:hint="eastAsia" w:ascii="宋体" w:hAnsi="宋体" w:cs="宋体"/>
          <w:sz w:val="24"/>
          <w:szCs w:val="24"/>
        </w:rPr>
        <w:t>甲方（采购人）：</w:t>
      </w:r>
      <w:r>
        <w:rPr>
          <w:rFonts w:hint="eastAsia" w:ascii="宋体" w:hAnsi="宋体" w:cs="宋体"/>
          <w:sz w:val="24"/>
          <w:szCs w:val="24"/>
          <w:u w:val="single"/>
        </w:rPr>
        <w:t xml:space="preserve">南宁市西乡塘区坛洛镇人民政府    </w:t>
      </w:r>
    </w:p>
    <w:p>
      <w:pPr>
        <w:spacing w:line="450" w:lineRule="exact"/>
        <w:rPr>
          <w:rFonts w:ascii="宋体" w:hAnsi="宋体" w:cs="宋体"/>
          <w:sz w:val="24"/>
          <w:szCs w:val="24"/>
        </w:rPr>
      </w:pPr>
      <w:r>
        <w:rPr>
          <w:rFonts w:hint="eastAsia" w:ascii="宋体" w:hAnsi="宋体" w:cs="宋体"/>
          <w:sz w:val="24"/>
          <w:szCs w:val="24"/>
        </w:rPr>
        <w:t>乙方（供应商）：</w:t>
      </w:r>
      <w:r>
        <w:rPr>
          <w:rFonts w:hint="eastAsia" w:ascii="宋体" w:hAnsi="宋体" w:cs="宋体"/>
          <w:sz w:val="24"/>
          <w:szCs w:val="24"/>
          <w:u w:val="single"/>
        </w:rPr>
        <w:t xml:space="preserve">                              </w:t>
      </w:r>
    </w:p>
    <w:p>
      <w:pPr>
        <w:spacing w:line="450" w:lineRule="exact"/>
        <w:rPr>
          <w:rFonts w:ascii="宋体" w:hAnsi="宋体" w:cs="宋体"/>
          <w:b/>
          <w:bCs/>
          <w:sz w:val="24"/>
          <w:szCs w:val="24"/>
        </w:rPr>
      </w:pPr>
      <w:r>
        <w:rPr>
          <w:rFonts w:hint="eastAsia" w:ascii="宋体" w:hAnsi="宋体" w:cs="宋体"/>
          <w:b/>
          <w:bCs/>
          <w:sz w:val="24"/>
          <w:szCs w:val="24"/>
        </w:rPr>
        <w:t xml:space="preserve">   </w:t>
      </w:r>
    </w:p>
    <w:p>
      <w:pPr>
        <w:spacing w:line="450" w:lineRule="exact"/>
        <w:rPr>
          <w:rFonts w:ascii="宋体" w:hAnsi="宋体" w:cs="宋体"/>
          <w:b/>
          <w:sz w:val="24"/>
        </w:rPr>
      </w:pPr>
      <w:r>
        <w:rPr>
          <w:rFonts w:hint="eastAsia" w:ascii="宋体" w:hAnsi="宋体" w:cs="宋体"/>
          <w:b/>
          <w:bCs/>
          <w:sz w:val="24"/>
          <w:szCs w:val="24"/>
        </w:rPr>
        <w:t xml:space="preserve">    </w:t>
      </w:r>
      <w:r>
        <w:rPr>
          <w:rFonts w:hint="eastAsia" w:ascii="宋体" w:hAnsi="宋体" w:cs="宋体"/>
          <w:sz w:val="24"/>
        </w:rPr>
        <w:t>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日南宁市政府采购项目的采购结果，甲方接受乙方对本项目的投标，甲、乙双方同意签署本合同（以下简称合同）。</w:t>
      </w:r>
    </w:p>
    <w:p>
      <w:pPr>
        <w:spacing w:line="450" w:lineRule="exact"/>
        <w:rPr>
          <w:rFonts w:ascii="宋体" w:hAnsi="宋体" w:cs="宋体"/>
          <w:b/>
          <w:sz w:val="24"/>
        </w:rPr>
      </w:pPr>
    </w:p>
    <w:p>
      <w:pPr>
        <w:spacing w:line="450" w:lineRule="exact"/>
        <w:rPr>
          <w:rFonts w:ascii="宋体" w:hAnsi="宋体" w:cs="宋体"/>
          <w:b/>
          <w:bCs/>
          <w:sz w:val="24"/>
        </w:rPr>
      </w:pPr>
      <w:r>
        <w:rPr>
          <w:rFonts w:hint="eastAsia" w:ascii="宋体" w:hAnsi="宋体" w:cs="宋体"/>
          <w:b/>
          <w:bCs/>
          <w:sz w:val="24"/>
        </w:rPr>
        <w:t>1.  采购内容</w:t>
      </w:r>
    </w:p>
    <w:p>
      <w:pPr>
        <w:tabs>
          <w:tab w:val="left" w:pos="5220"/>
        </w:tabs>
        <w:spacing w:line="450" w:lineRule="exact"/>
        <w:ind w:firstLine="360"/>
        <w:rPr>
          <w:rFonts w:ascii="宋体" w:hAnsi="宋体" w:cs="宋体"/>
          <w:sz w:val="24"/>
        </w:rPr>
      </w:pPr>
      <w:r>
        <w:rPr>
          <w:rFonts w:hint="eastAsia" w:ascii="宋体" w:hAnsi="宋体" w:cs="宋体"/>
          <w:sz w:val="24"/>
        </w:rPr>
        <w:t>1.1 货物名称：</w:t>
      </w:r>
      <w:r>
        <w:rPr>
          <w:rFonts w:hint="eastAsia" w:ascii="宋体" w:hAnsi="宋体" w:cs="宋体"/>
          <w:sz w:val="24"/>
          <w:u w:val="single"/>
        </w:rPr>
        <w:t>详见合同附件中投标报价表</w:t>
      </w:r>
      <w:r>
        <w:rPr>
          <w:rFonts w:hint="eastAsia" w:ascii="宋体" w:hAnsi="宋体" w:cs="宋体"/>
          <w:sz w:val="24"/>
        </w:rPr>
        <w:t xml:space="preserve"> </w:t>
      </w:r>
    </w:p>
    <w:p>
      <w:pPr>
        <w:widowControl/>
        <w:spacing w:line="450" w:lineRule="exact"/>
        <w:ind w:firstLine="360" w:firstLineChars="150"/>
        <w:rPr>
          <w:rFonts w:ascii="宋体" w:hAnsi="宋体" w:cs="宋体"/>
          <w:kern w:val="0"/>
          <w:sz w:val="24"/>
        </w:rPr>
      </w:pPr>
      <w:r>
        <w:rPr>
          <w:rFonts w:hint="eastAsia" w:ascii="宋体" w:hAnsi="宋体" w:cs="宋体"/>
          <w:kern w:val="0"/>
          <w:sz w:val="24"/>
        </w:rPr>
        <w:t>1.2 数量（单位）：</w:t>
      </w:r>
      <w:r>
        <w:rPr>
          <w:rFonts w:hint="eastAsia" w:ascii="宋体" w:hAnsi="宋体" w:cs="宋体"/>
          <w:kern w:val="0"/>
          <w:sz w:val="24"/>
          <w:u w:val="single"/>
        </w:rPr>
        <w:t xml:space="preserve">详见合同附件中投标报价表 </w:t>
      </w:r>
    </w:p>
    <w:p>
      <w:pPr>
        <w:widowControl/>
        <w:spacing w:line="450" w:lineRule="exact"/>
        <w:ind w:firstLine="360" w:firstLineChars="150"/>
        <w:rPr>
          <w:rFonts w:ascii="宋体" w:hAnsi="宋体" w:cs="宋体"/>
          <w:kern w:val="0"/>
          <w:sz w:val="24"/>
        </w:rPr>
      </w:pPr>
      <w:r>
        <w:rPr>
          <w:rFonts w:hint="eastAsia" w:ascii="宋体" w:hAnsi="宋体" w:cs="宋体"/>
          <w:kern w:val="0"/>
          <w:sz w:val="24"/>
        </w:rPr>
        <w:t>1.3 品牌、厂家、型号、规格、配置：</w:t>
      </w:r>
      <w:r>
        <w:rPr>
          <w:rFonts w:hint="eastAsia" w:ascii="宋体" w:hAnsi="宋体" w:cs="宋体"/>
          <w:kern w:val="0"/>
          <w:sz w:val="24"/>
          <w:u w:val="single"/>
        </w:rPr>
        <w:t>详见合同附件中投标产品技术资料表（投标产品技术资料表与澄清函不一致的以澄清函为准）</w:t>
      </w:r>
    </w:p>
    <w:p>
      <w:pPr>
        <w:widowControl/>
        <w:spacing w:line="450" w:lineRule="exact"/>
        <w:rPr>
          <w:rFonts w:ascii="宋体" w:hAnsi="宋体" w:cs="宋体"/>
          <w:kern w:val="0"/>
          <w:sz w:val="24"/>
        </w:rPr>
      </w:pPr>
      <w:r>
        <w:rPr>
          <w:rFonts w:hint="eastAsia" w:ascii="宋体" w:hAnsi="宋体" w:cs="宋体"/>
          <w:kern w:val="0"/>
          <w:sz w:val="24"/>
        </w:rPr>
        <w:t xml:space="preserve">   1.4 技术参数：</w:t>
      </w:r>
      <w:r>
        <w:rPr>
          <w:rFonts w:hint="eastAsia" w:ascii="宋体" w:hAnsi="宋体" w:cs="宋体"/>
          <w:kern w:val="0"/>
          <w:sz w:val="24"/>
          <w:u w:val="single"/>
        </w:rPr>
        <w:t>详见合同附件中投标产品技术资料表</w:t>
      </w:r>
    </w:p>
    <w:p>
      <w:pPr>
        <w:spacing w:line="450" w:lineRule="exact"/>
        <w:ind w:firstLine="360"/>
        <w:rPr>
          <w:rFonts w:ascii="宋体" w:hAnsi="宋体" w:cs="宋体"/>
          <w:b/>
          <w:bCs/>
          <w:sz w:val="24"/>
        </w:rPr>
      </w:pPr>
      <w:r>
        <w:rPr>
          <w:rFonts w:hint="eastAsia" w:ascii="宋体" w:hAnsi="宋体" w:cs="宋体"/>
          <w:b/>
          <w:bCs/>
          <w:sz w:val="24"/>
        </w:rPr>
        <w:t>2.  合同金额</w:t>
      </w:r>
    </w:p>
    <w:p>
      <w:pPr>
        <w:spacing w:line="450" w:lineRule="exact"/>
        <w:ind w:left="2" w:firstLine="410" w:firstLineChars="171"/>
        <w:rPr>
          <w:rFonts w:ascii="宋体" w:hAnsi="宋体" w:cs="宋体"/>
          <w:sz w:val="24"/>
        </w:rPr>
      </w:pPr>
      <w:r>
        <w:rPr>
          <w:rFonts w:hint="eastAsia" w:ascii="宋体" w:hAnsi="宋体" w:cs="宋体"/>
          <w:sz w:val="24"/>
        </w:rPr>
        <w:t>2.1 本合同金额为（大写）人民币</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w:t>
      </w:r>
      <w:r>
        <w:rPr>
          <w:rFonts w:hint="eastAsia" w:ascii="宋体" w:hAnsi="宋体" w:cs="宋体"/>
          <w:sz w:val="24"/>
        </w:rPr>
        <w:t>）。（详见合同附件中投标报价表）</w:t>
      </w:r>
    </w:p>
    <w:p>
      <w:pPr>
        <w:tabs>
          <w:tab w:val="left" w:pos="5940"/>
        </w:tabs>
        <w:spacing w:line="450" w:lineRule="exact"/>
        <w:rPr>
          <w:rFonts w:ascii="宋体" w:hAnsi="宋体" w:cs="宋体"/>
          <w:b/>
          <w:bCs/>
          <w:sz w:val="24"/>
        </w:rPr>
      </w:pPr>
      <w:r>
        <w:rPr>
          <w:rFonts w:hint="eastAsia" w:ascii="宋体" w:hAnsi="宋体" w:cs="宋体"/>
          <w:b/>
          <w:bCs/>
          <w:sz w:val="24"/>
        </w:rPr>
        <w:t>3.  交货要求</w:t>
      </w:r>
    </w:p>
    <w:p>
      <w:pPr>
        <w:tabs>
          <w:tab w:val="left" w:pos="5220"/>
        </w:tabs>
        <w:spacing w:line="450" w:lineRule="exact"/>
        <w:ind w:firstLine="360"/>
        <w:rPr>
          <w:rFonts w:ascii="宋体" w:hAnsi="宋体" w:cs="宋体"/>
          <w:bCs/>
          <w:sz w:val="24"/>
          <w:u w:val="single"/>
        </w:rPr>
      </w:pPr>
      <w:r>
        <w:rPr>
          <w:rFonts w:hint="eastAsia" w:ascii="宋体" w:hAnsi="宋体" w:cs="宋体"/>
          <w:bCs/>
          <w:sz w:val="24"/>
        </w:rPr>
        <w:t>3.1 交货期：</w:t>
      </w:r>
      <w:r>
        <w:rPr>
          <w:rFonts w:hint="eastAsia" w:ascii="宋体" w:hAnsi="宋体" w:cs="宋体"/>
          <w:sz w:val="24"/>
          <w:u w:val="single"/>
        </w:rPr>
        <w:t xml:space="preserve">                                  </w:t>
      </w:r>
    </w:p>
    <w:p>
      <w:pPr>
        <w:spacing w:line="450" w:lineRule="exact"/>
        <w:ind w:firstLine="360"/>
        <w:rPr>
          <w:rFonts w:ascii="宋体" w:hAnsi="宋体" w:cs="宋体"/>
          <w:bCs/>
          <w:sz w:val="24"/>
        </w:rPr>
      </w:pPr>
      <w:r>
        <w:rPr>
          <w:rFonts w:hint="eastAsia" w:ascii="宋体" w:hAnsi="宋体" w:cs="宋体"/>
          <w:bCs/>
          <w:sz w:val="24"/>
        </w:rPr>
        <w:t>3.2 交货地点：</w:t>
      </w:r>
      <w:r>
        <w:rPr>
          <w:rFonts w:hint="eastAsia" w:ascii="宋体" w:hAnsi="宋体" w:cs="宋体"/>
          <w:sz w:val="24"/>
          <w:u w:val="single"/>
        </w:rPr>
        <w:t xml:space="preserve">                                </w:t>
      </w:r>
    </w:p>
    <w:p>
      <w:pPr>
        <w:spacing w:line="450" w:lineRule="exact"/>
        <w:ind w:firstLine="360"/>
        <w:rPr>
          <w:rFonts w:ascii="宋体" w:hAnsi="宋体" w:cs="宋体"/>
          <w:b/>
          <w:sz w:val="24"/>
        </w:rPr>
      </w:pPr>
      <w:r>
        <w:rPr>
          <w:rFonts w:hint="eastAsia" w:ascii="宋体" w:hAnsi="宋体" w:cs="宋体"/>
          <w:bCs/>
          <w:sz w:val="24"/>
        </w:rPr>
        <w:t xml:space="preserve">3.3 </w:t>
      </w:r>
      <w:r>
        <w:rPr>
          <w:rFonts w:hint="eastAsia" w:ascii="宋体" w:hAnsi="宋体" w:cs="宋体"/>
          <w:sz w:val="24"/>
        </w:rPr>
        <w:t>乙方必须按投标文件承诺的技术参数、性能要求、质量标准等向甲方提供全新、完整、未经使用的货物。</w:t>
      </w:r>
    </w:p>
    <w:p>
      <w:pPr>
        <w:spacing w:line="450" w:lineRule="exact"/>
        <w:ind w:left="410" w:hanging="410" w:hangingChars="170"/>
        <w:rPr>
          <w:rFonts w:ascii="宋体" w:hAnsi="宋体" w:cs="宋体"/>
          <w:b/>
          <w:sz w:val="24"/>
        </w:rPr>
      </w:pPr>
      <w:r>
        <w:rPr>
          <w:rFonts w:hint="eastAsia" w:ascii="宋体" w:hAnsi="宋体" w:cs="宋体"/>
          <w:b/>
          <w:bCs/>
          <w:sz w:val="24"/>
        </w:rPr>
        <w:t>4.  履约保证金</w:t>
      </w:r>
    </w:p>
    <w:p>
      <w:pPr>
        <w:spacing w:line="450" w:lineRule="exact"/>
        <w:ind w:firstLine="360" w:firstLineChars="150"/>
        <w:rPr>
          <w:rFonts w:ascii="宋体" w:hAnsi="宋体" w:cs="宋体"/>
          <w:sz w:val="24"/>
          <w:szCs w:val="24"/>
        </w:rPr>
      </w:pPr>
      <w:r>
        <w:rPr>
          <w:rFonts w:hint="eastAsia" w:ascii="宋体" w:hAnsi="宋体" w:cs="宋体"/>
          <w:sz w:val="24"/>
          <w:szCs w:val="24"/>
        </w:rPr>
        <w:t>本项目不收取履约保证金</w:t>
      </w:r>
    </w:p>
    <w:p>
      <w:pPr>
        <w:spacing w:line="450" w:lineRule="exact"/>
        <w:rPr>
          <w:rFonts w:ascii="宋体" w:hAnsi="宋体" w:cs="宋体"/>
          <w:b/>
          <w:bCs/>
          <w:sz w:val="24"/>
        </w:rPr>
      </w:pPr>
      <w:r>
        <w:rPr>
          <w:rFonts w:hint="eastAsia" w:ascii="宋体" w:hAnsi="宋体" w:cs="宋体"/>
          <w:b/>
          <w:bCs/>
          <w:sz w:val="24"/>
        </w:rPr>
        <w:t>5.  质量保证及售后服务</w:t>
      </w:r>
    </w:p>
    <w:p>
      <w:pPr>
        <w:spacing w:line="450" w:lineRule="exact"/>
        <w:ind w:left="2" w:firstLine="410" w:firstLineChars="171"/>
        <w:rPr>
          <w:rFonts w:ascii="宋体" w:hAnsi="宋体" w:cs="宋体"/>
          <w:sz w:val="24"/>
        </w:rPr>
      </w:pPr>
      <w:r>
        <w:rPr>
          <w:rFonts w:hint="eastAsia" w:ascii="宋体" w:hAnsi="宋体" w:cs="宋体"/>
          <w:sz w:val="24"/>
        </w:rPr>
        <w:t>5.1 质量保证期</w:t>
      </w:r>
      <w:r>
        <w:rPr>
          <w:rFonts w:hint="eastAsia" w:ascii="宋体" w:hAnsi="宋体" w:cs="宋体"/>
          <w:sz w:val="24"/>
          <w:u w:val="single"/>
        </w:rPr>
        <w:t xml:space="preserve">    </w:t>
      </w:r>
      <w:r>
        <w:rPr>
          <w:rFonts w:hint="eastAsia" w:ascii="宋体" w:hAnsi="宋体" w:cs="宋体"/>
          <w:sz w:val="24"/>
        </w:rPr>
        <w:t>年（自交货验收合格之日起计）。</w:t>
      </w:r>
    </w:p>
    <w:p>
      <w:pPr>
        <w:spacing w:line="450" w:lineRule="exact"/>
        <w:ind w:firstLine="410" w:firstLineChars="171"/>
        <w:rPr>
          <w:rFonts w:ascii="宋体" w:hAnsi="宋体" w:cs="宋体"/>
          <w:sz w:val="24"/>
        </w:rPr>
      </w:pPr>
      <w:r>
        <w:rPr>
          <w:rFonts w:hint="eastAsia" w:ascii="宋体" w:hAnsi="宋体" w:cs="宋体"/>
          <w:sz w:val="24"/>
        </w:rPr>
        <w:t>5.2 如乙方提供的货物在使用过程中发生质量问题，</w:t>
      </w:r>
      <w:r>
        <w:rPr>
          <w:rFonts w:hint="eastAsia" w:asciiTheme="majorEastAsia" w:hAnsiTheme="majorEastAsia" w:eastAsiaTheme="majorEastAsia" w:cstheme="majorEastAsia"/>
          <w:sz w:val="24"/>
        </w:rPr>
        <w:t>乙方接到甲方故障通知后应在投标文件承诺的时间内到达甲方指定现场，按国家及行业标准对故障进行及时处理。</w:t>
      </w:r>
    </w:p>
    <w:p>
      <w:pPr>
        <w:spacing w:line="450" w:lineRule="exact"/>
        <w:ind w:firstLine="410" w:firstLineChars="171"/>
        <w:rPr>
          <w:rFonts w:ascii="宋体" w:hAnsi="宋体" w:cs="宋体"/>
          <w:sz w:val="24"/>
        </w:rPr>
      </w:pPr>
      <w:r>
        <w:rPr>
          <w:rFonts w:hint="eastAsia" w:ascii="宋体" w:hAnsi="宋体" w:cs="宋体"/>
          <w:sz w:val="24"/>
        </w:rPr>
        <w:t>5.3 乙方提供的货物在质量保证期内因货物本身的质量问题发生故障，乙方应负责免费更换。对达不到技术要求者，根据实际情况，经双方协商，可按以下办法处理：</w:t>
      </w:r>
    </w:p>
    <w:p>
      <w:pPr>
        <w:spacing w:line="450" w:lineRule="exact"/>
        <w:ind w:firstLine="410" w:firstLineChars="171"/>
        <w:rPr>
          <w:rFonts w:ascii="宋体" w:hAnsi="宋体" w:cs="宋体"/>
          <w:sz w:val="24"/>
        </w:rPr>
      </w:pPr>
      <w:r>
        <w:rPr>
          <w:rFonts w:hint="eastAsia" w:ascii="宋体" w:hAnsi="宋体" w:cs="宋体"/>
          <w:sz w:val="24"/>
        </w:rPr>
        <w:t>（1）更换：由乙方承担所发生的全部费用；</w:t>
      </w:r>
    </w:p>
    <w:p>
      <w:pPr>
        <w:spacing w:line="450" w:lineRule="exact"/>
        <w:ind w:firstLine="410" w:firstLineChars="171"/>
        <w:rPr>
          <w:rFonts w:ascii="宋体" w:hAnsi="宋体" w:cs="宋体"/>
          <w:sz w:val="24"/>
        </w:rPr>
      </w:pPr>
      <w:r>
        <w:rPr>
          <w:rFonts w:hint="eastAsia" w:ascii="宋体" w:hAnsi="宋体" w:cs="宋体"/>
          <w:sz w:val="24"/>
        </w:rPr>
        <w:t>（2）贬值处理：由甲乙双方合议定价；</w:t>
      </w:r>
    </w:p>
    <w:p>
      <w:pPr>
        <w:spacing w:line="450" w:lineRule="exact"/>
        <w:ind w:firstLine="410" w:firstLineChars="171"/>
        <w:rPr>
          <w:rFonts w:ascii="宋体" w:hAnsi="宋体" w:cs="宋体"/>
          <w:sz w:val="24"/>
        </w:rPr>
      </w:pPr>
      <w:r>
        <w:rPr>
          <w:rFonts w:hint="eastAsia" w:ascii="宋体" w:hAnsi="宋体" w:cs="宋体"/>
          <w:sz w:val="24"/>
        </w:rPr>
        <w:t>（3）退货处理：乙方应退还甲方支付的合同款，同时应承担与该货物相关的直接费用（运输、保险、检验、合同款利息及银行手续费等）。</w:t>
      </w:r>
    </w:p>
    <w:p>
      <w:pPr>
        <w:spacing w:line="450" w:lineRule="exact"/>
        <w:ind w:left="2" w:firstLine="360"/>
        <w:rPr>
          <w:rFonts w:ascii="宋体" w:hAnsi="宋体" w:cs="宋体"/>
          <w:sz w:val="24"/>
        </w:rPr>
      </w:pPr>
      <w:r>
        <w:rPr>
          <w:rFonts w:hint="eastAsia" w:ascii="宋体" w:hAnsi="宋体" w:cs="宋体"/>
          <w:sz w:val="24"/>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450" w:lineRule="exact"/>
        <w:ind w:left="2" w:firstLine="360"/>
        <w:rPr>
          <w:rFonts w:ascii="宋体" w:hAnsi="宋体" w:cs="宋体"/>
          <w:sz w:val="24"/>
        </w:rPr>
      </w:pPr>
      <w:r>
        <w:rPr>
          <w:rFonts w:hint="eastAsia" w:ascii="宋体" w:hAnsi="宋体" w:cs="宋体"/>
          <w:sz w:val="24"/>
        </w:rPr>
        <w:t>5.5 超过质量保证期的货物，乙方提供终生维修、保养服务，维修时只收部件成本费。</w:t>
      </w:r>
    </w:p>
    <w:p>
      <w:pPr>
        <w:spacing w:line="450" w:lineRule="exact"/>
        <w:ind w:left="2" w:firstLine="360"/>
        <w:rPr>
          <w:rFonts w:ascii="宋体" w:hAnsi="宋体" w:cs="宋体"/>
          <w:sz w:val="24"/>
        </w:rPr>
      </w:pPr>
      <w:r>
        <w:rPr>
          <w:rFonts w:hint="eastAsia" w:ascii="宋体" w:hAnsi="宋体" w:cs="宋体"/>
          <w:sz w:val="24"/>
        </w:rPr>
        <w:t>5.6 乙方随时优惠提供备品备件，优惠提供产品更新、改造服务。</w:t>
      </w:r>
    </w:p>
    <w:p>
      <w:pPr>
        <w:pStyle w:val="12"/>
        <w:spacing w:line="480" w:lineRule="exact"/>
        <w:ind w:left="2" w:firstLine="360"/>
        <w:rPr>
          <w:rFonts w:hint="default" w:hAnsi="宋体" w:cs="宋体"/>
          <w:sz w:val="24"/>
          <w:szCs w:val="24"/>
          <w:u w:val="single"/>
        </w:rPr>
      </w:pPr>
      <w:r>
        <w:rPr>
          <w:rFonts w:hAnsi="宋体" w:cs="宋体"/>
          <w:sz w:val="24"/>
          <w:szCs w:val="24"/>
        </w:rPr>
        <w:t>5.7 其他售后服务要求：</w:t>
      </w:r>
      <w:r>
        <w:rPr>
          <w:rFonts w:hAnsi="宋体" w:cs="宋体"/>
          <w:sz w:val="24"/>
          <w:szCs w:val="24"/>
          <w:u w:val="single"/>
        </w:rPr>
        <w:t>按投标文件商务条款偏离表及澄清函（商务条款偏离表与澄清函不一致的以澄清函为准）内容执行。</w:t>
      </w:r>
    </w:p>
    <w:p>
      <w:pPr>
        <w:spacing w:line="450" w:lineRule="exact"/>
        <w:rPr>
          <w:rFonts w:ascii="宋体" w:hAnsi="宋体" w:cs="宋体"/>
          <w:sz w:val="24"/>
        </w:rPr>
      </w:pPr>
    </w:p>
    <w:p>
      <w:pPr>
        <w:spacing w:line="450" w:lineRule="exact"/>
        <w:rPr>
          <w:rFonts w:ascii="宋体" w:hAnsi="宋体" w:cs="宋体"/>
          <w:b/>
          <w:bCs/>
          <w:sz w:val="24"/>
        </w:rPr>
      </w:pPr>
      <w:r>
        <w:rPr>
          <w:rFonts w:hint="eastAsia" w:ascii="宋体" w:hAnsi="宋体" w:cs="宋体"/>
          <w:b/>
          <w:bCs/>
          <w:sz w:val="24"/>
        </w:rPr>
        <w:t>6.  合同款支付</w:t>
      </w:r>
    </w:p>
    <w:p>
      <w:pPr>
        <w:spacing w:line="360" w:lineRule="auto"/>
        <w:ind w:firstLine="360" w:firstLineChars="150"/>
        <w:jc w:val="left"/>
        <w:rPr>
          <w:rFonts w:ascii="宋体" w:hAnsi="宋体" w:cs="宋体"/>
          <w:sz w:val="24"/>
          <w:szCs w:val="24"/>
        </w:rPr>
      </w:pPr>
      <w:r>
        <w:rPr>
          <w:rFonts w:hint="eastAsia" w:ascii="宋体" w:hAnsi="宋体" w:cs="宋体"/>
          <w:sz w:val="24"/>
        </w:rPr>
        <w:t>6.1 付款方式</w:t>
      </w:r>
      <w:r>
        <w:rPr>
          <w:rFonts w:hint="eastAsia" w:ascii="宋体" w:hAnsi="宋体" w:cs="宋体"/>
          <w:kern w:val="0"/>
          <w:sz w:val="24"/>
          <w:szCs w:val="24"/>
        </w:rPr>
        <w:t>：</w:t>
      </w:r>
      <w:r>
        <w:rPr>
          <w:rFonts w:hint="eastAsia" w:ascii="宋体" w:hAnsi="宋体" w:cs="宋体"/>
          <w:sz w:val="24"/>
          <w:u w:val="single"/>
          <w:lang w:val="en-US" w:eastAsia="zh-CN"/>
        </w:rPr>
        <w:t xml:space="preserve"> 本项目无预付款，项目验收合格后30天内一次性支付100%合同金额。</w:t>
      </w:r>
    </w:p>
    <w:p>
      <w:pPr>
        <w:spacing w:line="450" w:lineRule="exact"/>
        <w:ind w:firstLine="360"/>
        <w:rPr>
          <w:rFonts w:ascii="宋体" w:hAnsi="宋体" w:cs="宋体"/>
          <w:sz w:val="24"/>
        </w:rPr>
      </w:pPr>
      <w:r>
        <w:rPr>
          <w:rFonts w:hint="eastAsia" w:ascii="宋体" w:hAnsi="宋体" w:cs="宋体"/>
          <w:sz w:val="24"/>
        </w:rPr>
        <w:t>6.2 支付合同款时，由甲方按照合同约定向南宁市西乡塘区财政局提交完整且合格的支付申请材料；南宁市西乡塘区财政局按财政国库直接支付程序将款项直接支付给供应商。</w:t>
      </w:r>
    </w:p>
    <w:p>
      <w:pPr>
        <w:spacing w:line="450" w:lineRule="exact"/>
        <w:ind w:firstLine="360"/>
        <w:rPr>
          <w:rFonts w:ascii="宋体" w:hAnsi="宋体" w:cs="宋体"/>
          <w:sz w:val="24"/>
        </w:rPr>
      </w:pPr>
      <w:r>
        <w:rPr>
          <w:rFonts w:hint="eastAsia" w:ascii="宋体" w:hAnsi="宋体" w:cs="宋体"/>
          <w:sz w:val="24"/>
        </w:rPr>
        <w:t>6.3 当采购数量与实际使用数量不一致时，甲方可以在报经南宁市西乡塘区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中标单价进行计算。</w:t>
      </w:r>
    </w:p>
    <w:p>
      <w:pPr>
        <w:spacing w:line="450" w:lineRule="exact"/>
        <w:ind w:firstLine="360"/>
        <w:rPr>
          <w:rFonts w:ascii="宋体" w:hAnsi="宋体" w:cs="宋体"/>
          <w:bCs/>
          <w:sz w:val="24"/>
          <w:u w:val="single"/>
        </w:rPr>
      </w:pPr>
      <w:r>
        <w:rPr>
          <w:rFonts w:hint="eastAsia" w:ascii="宋体" w:hAnsi="宋体" w:cs="宋体"/>
          <w:bCs/>
          <w:sz w:val="24"/>
        </w:rPr>
        <w:t>6.4</w:t>
      </w:r>
      <w:r>
        <w:rPr>
          <w:rFonts w:hint="eastAsia" w:ascii="宋体" w:hAnsi="宋体" w:cs="宋体"/>
          <w:sz w:val="24"/>
        </w:rPr>
        <w:t>政府采购监督管理部门在处理投诉事项期间，可以视具体情况书面通知采购人暂停采购活动</w:t>
      </w:r>
      <w:r>
        <w:rPr>
          <w:rFonts w:hint="eastAsia" w:ascii="宋体" w:hAnsi="宋体" w:cs="宋体"/>
          <w:bCs/>
          <w:sz w:val="24"/>
        </w:rPr>
        <w:t>，并延期支付合同款。</w:t>
      </w:r>
    </w:p>
    <w:p>
      <w:pPr>
        <w:spacing w:line="450" w:lineRule="exact"/>
        <w:ind w:left="412" w:hanging="412" w:hangingChars="171"/>
        <w:rPr>
          <w:rFonts w:ascii="宋体" w:hAnsi="宋体" w:cs="宋体"/>
          <w:b/>
          <w:sz w:val="24"/>
        </w:rPr>
      </w:pPr>
      <w:r>
        <w:rPr>
          <w:rFonts w:hint="eastAsia" w:ascii="宋体" w:hAnsi="宋体" w:cs="宋体"/>
          <w:b/>
          <w:bCs/>
          <w:sz w:val="24"/>
        </w:rPr>
        <w:t>7.  产权</w:t>
      </w:r>
    </w:p>
    <w:p>
      <w:pPr>
        <w:spacing w:line="450" w:lineRule="exact"/>
        <w:ind w:left="2" w:firstLine="410" w:firstLineChars="171"/>
        <w:rPr>
          <w:rFonts w:ascii="宋体" w:hAnsi="宋体" w:cs="宋体"/>
          <w:bCs/>
          <w:sz w:val="24"/>
        </w:rPr>
      </w:pPr>
      <w:r>
        <w:rPr>
          <w:rFonts w:hint="eastAsia" w:ascii="宋体" w:hAnsi="宋体" w:cs="宋体"/>
          <w:sz w:val="24"/>
        </w:rPr>
        <w:t>7.1 乙方保证所提供的货物或其任何一部分均不会侵犯任何第三方的专利权、商标权或著作权</w:t>
      </w:r>
      <w:r>
        <w:rPr>
          <w:rFonts w:hint="eastAsia" w:ascii="宋体" w:hAnsi="宋体" w:cs="宋体"/>
          <w:bCs/>
          <w:sz w:val="24"/>
        </w:rPr>
        <w:t>。</w:t>
      </w:r>
    </w:p>
    <w:p>
      <w:pPr>
        <w:spacing w:line="450" w:lineRule="exact"/>
        <w:ind w:left="2" w:firstLine="410" w:firstLineChars="171"/>
        <w:rPr>
          <w:rFonts w:ascii="宋体" w:hAnsi="宋体" w:cs="宋体"/>
          <w:b/>
          <w:bCs/>
          <w:sz w:val="24"/>
        </w:rPr>
      </w:pPr>
      <w:r>
        <w:rPr>
          <w:rFonts w:hint="eastAsia" w:ascii="宋体" w:hAnsi="宋体" w:cs="宋体"/>
          <w:sz w:val="24"/>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spacing w:line="450" w:lineRule="exact"/>
        <w:rPr>
          <w:rFonts w:ascii="宋体" w:hAnsi="宋体" w:cs="宋体"/>
          <w:b/>
          <w:sz w:val="24"/>
        </w:rPr>
      </w:pPr>
      <w:r>
        <w:rPr>
          <w:rFonts w:hint="eastAsia" w:ascii="宋体" w:hAnsi="宋体" w:cs="宋体"/>
          <w:b/>
          <w:bCs/>
          <w:sz w:val="24"/>
        </w:rPr>
        <w:t>8.  技术资料</w:t>
      </w:r>
    </w:p>
    <w:p>
      <w:pPr>
        <w:spacing w:line="450" w:lineRule="exact"/>
        <w:ind w:firstLine="360"/>
        <w:rPr>
          <w:rFonts w:ascii="宋体" w:hAnsi="宋体" w:cs="宋体"/>
          <w:sz w:val="24"/>
        </w:rPr>
      </w:pPr>
      <w:r>
        <w:rPr>
          <w:rFonts w:hint="eastAsia" w:ascii="宋体" w:hAnsi="宋体" w:cs="宋体"/>
          <w:sz w:val="24"/>
        </w:rPr>
        <w:t>8.1 甲方向乙方提供采购货物的有关技术要求。</w:t>
      </w:r>
    </w:p>
    <w:p>
      <w:pPr>
        <w:spacing w:line="450" w:lineRule="exact"/>
        <w:ind w:firstLine="360"/>
        <w:rPr>
          <w:rFonts w:ascii="宋体" w:hAnsi="宋体" w:cs="宋体"/>
          <w:sz w:val="24"/>
        </w:rPr>
      </w:pPr>
      <w:r>
        <w:rPr>
          <w:rFonts w:hint="eastAsia" w:ascii="宋体" w:hAnsi="宋体" w:cs="宋体"/>
          <w:sz w:val="24"/>
        </w:rPr>
        <w:t>8.2 乙方应在采购文件规定的时间向甲方提供使用货物的有关技术资料。</w:t>
      </w:r>
    </w:p>
    <w:p>
      <w:pPr>
        <w:spacing w:line="450" w:lineRule="exact"/>
        <w:ind w:firstLine="360"/>
        <w:rPr>
          <w:rFonts w:ascii="宋体" w:hAnsi="宋体" w:cs="宋体"/>
          <w:sz w:val="24"/>
        </w:rPr>
      </w:pPr>
      <w:r>
        <w:rPr>
          <w:rFonts w:hint="eastAsia" w:ascii="宋体" w:hAnsi="宋体" w:cs="宋体"/>
          <w:sz w:val="24"/>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spacing w:line="450" w:lineRule="exact"/>
        <w:rPr>
          <w:rFonts w:ascii="宋体" w:hAnsi="宋体" w:cs="宋体"/>
          <w:b/>
          <w:bCs/>
          <w:sz w:val="24"/>
        </w:rPr>
      </w:pPr>
      <w:r>
        <w:rPr>
          <w:rFonts w:hint="eastAsia" w:ascii="宋体" w:hAnsi="宋体" w:cs="宋体"/>
          <w:b/>
          <w:bCs/>
          <w:sz w:val="24"/>
        </w:rPr>
        <w:t>9.  货物包装、发运及运输</w:t>
      </w:r>
    </w:p>
    <w:p>
      <w:pPr>
        <w:tabs>
          <w:tab w:val="left" w:pos="0"/>
        </w:tabs>
        <w:spacing w:line="450" w:lineRule="exact"/>
        <w:ind w:firstLine="360"/>
        <w:rPr>
          <w:rFonts w:ascii="宋体" w:hAnsi="宋体" w:cs="宋体"/>
          <w:sz w:val="24"/>
        </w:rPr>
      </w:pPr>
      <w:r>
        <w:rPr>
          <w:rFonts w:hint="eastAsia" w:ascii="宋体" w:hAnsi="宋体" w:cs="宋体"/>
          <w:sz w:val="24"/>
        </w:rPr>
        <w:t>9.1 乙方应在货物发运前对其进行满足运输距离、防潮、防震、防锈和防破损装卸等要求包装，以保证货物安全运达甲方指定地点。</w:t>
      </w:r>
    </w:p>
    <w:p>
      <w:pPr>
        <w:tabs>
          <w:tab w:val="left" w:pos="0"/>
        </w:tabs>
        <w:spacing w:line="450" w:lineRule="exact"/>
        <w:ind w:firstLine="360"/>
        <w:rPr>
          <w:rFonts w:ascii="宋体" w:hAnsi="宋体" w:cs="宋体"/>
          <w:sz w:val="24"/>
        </w:rPr>
      </w:pPr>
      <w:r>
        <w:rPr>
          <w:rFonts w:hint="eastAsia" w:ascii="宋体" w:hAnsi="宋体" w:cs="宋体"/>
          <w:sz w:val="24"/>
        </w:rPr>
        <w:t>9.2 使用说明书、质量检验证明书、保修单据、随配附件和工具以及清单一并附于货物内。</w:t>
      </w:r>
    </w:p>
    <w:p>
      <w:pPr>
        <w:tabs>
          <w:tab w:val="left" w:pos="0"/>
        </w:tabs>
        <w:spacing w:line="450" w:lineRule="exact"/>
        <w:ind w:firstLine="360"/>
        <w:rPr>
          <w:rFonts w:ascii="宋体" w:hAnsi="宋体" w:cs="宋体"/>
          <w:sz w:val="24"/>
        </w:rPr>
      </w:pPr>
      <w:r>
        <w:rPr>
          <w:rFonts w:hint="eastAsia" w:ascii="宋体" w:hAnsi="宋体" w:cs="宋体"/>
          <w:sz w:val="24"/>
        </w:rPr>
        <w:t>9.3 乙方在货物发运手续办理完毕后24小时内或货到甲方48小时前通知甲方，以准备接货。</w:t>
      </w:r>
    </w:p>
    <w:p>
      <w:pPr>
        <w:tabs>
          <w:tab w:val="left" w:pos="0"/>
        </w:tabs>
        <w:spacing w:line="450" w:lineRule="exact"/>
        <w:ind w:firstLine="360"/>
        <w:rPr>
          <w:rFonts w:ascii="宋体" w:hAnsi="宋体" w:cs="宋体"/>
          <w:sz w:val="24"/>
        </w:rPr>
      </w:pPr>
      <w:r>
        <w:rPr>
          <w:rFonts w:hint="eastAsia" w:ascii="宋体" w:hAnsi="宋体" w:cs="宋体"/>
          <w:sz w:val="24"/>
        </w:rPr>
        <w:t>9.4 货物在交付甲方前发生的风险均由乙方负责。</w:t>
      </w:r>
    </w:p>
    <w:p>
      <w:pPr>
        <w:tabs>
          <w:tab w:val="left" w:pos="0"/>
        </w:tabs>
        <w:spacing w:line="450" w:lineRule="exact"/>
        <w:ind w:firstLine="360"/>
        <w:rPr>
          <w:rFonts w:ascii="宋体" w:hAnsi="宋体" w:cs="宋体"/>
          <w:sz w:val="24"/>
        </w:rPr>
      </w:pPr>
      <w:r>
        <w:rPr>
          <w:rFonts w:hint="eastAsia" w:ascii="宋体" w:hAnsi="宋体" w:cs="宋体"/>
          <w:sz w:val="24"/>
        </w:rPr>
        <w:t>9.5 货物在规定的交付期限内由乙方送达甲方指定的地点视为交付，乙方同时需通知甲方货物已送达。</w:t>
      </w:r>
    </w:p>
    <w:p>
      <w:pPr>
        <w:spacing w:line="450" w:lineRule="exact"/>
        <w:rPr>
          <w:rFonts w:ascii="宋体" w:hAnsi="宋体" w:cs="宋体"/>
          <w:b/>
          <w:bCs/>
          <w:sz w:val="24"/>
        </w:rPr>
      </w:pPr>
      <w:r>
        <w:rPr>
          <w:rFonts w:hint="eastAsia" w:ascii="宋体" w:hAnsi="宋体" w:cs="宋体"/>
          <w:b/>
          <w:bCs/>
          <w:sz w:val="24"/>
        </w:rPr>
        <w:t>10.  调试和验收</w:t>
      </w:r>
    </w:p>
    <w:p>
      <w:pPr>
        <w:spacing w:line="450" w:lineRule="exact"/>
        <w:ind w:firstLine="410" w:firstLineChars="171"/>
        <w:rPr>
          <w:rFonts w:ascii="宋体" w:hAnsi="宋体" w:cs="宋体"/>
          <w:sz w:val="24"/>
        </w:rPr>
      </w:pPr>
      <w:r>
        <w:rPr>
          <w:rFonts w:hint="eastAsia" w:ascii="宋体" w:hAnsi="宋体" w:cs="宋体"/>
          <w:sz w:val="24"/>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spacing w:line="450" w:lineRule="exact"/>
        <w:ind w:firstLine="410" w:firstLineChars="171"/>
        <w:rPr>
          <w:rFonts w:ascii="宋体" w:hAnsi="宋体" w:cs="宋体"/>
          <w:sz w:val="24"/>
        </w:rPr>
      </w:pPr>
      <w:r>
        <w:rPr>
          <w:rFonts w:hint="eastAsia" w:ascii="宋体" w:hAnsi="宋体" w:cs="宋体"/>
          <w:sz w:val="24"/>
        </w:rPr>
        <w:t>10.2 乙方交货前应对产品作出全面检查和对验收文件进行整理，并列出清单，作为甲方收货验收和使用的技术条件依据，检验的结果应随货物交甲方。</w:t>
      </w:r>
    </w:p>
    <w:p>
      <w:pPr>
        <w:spacing w:line="450" w:lineRule="exact"/>
        <w:ind w:firstLine="410" w:firstLineChars="171"/>
        <w:rPr>
          <w:rFonts w:ascii="宋体" w:hAnsi="宋体" w:cs="宋体"/>
          <w:sz w:val="24"/>
        </w:rPr>
      </w:pPr>
      <w:r>
        <w:rPr>
          <w:rFonts w:hint="eastAsia" w:ascii="宋体" w:hAnsi="宋体" w:cs="宋体"/>
          <w:sz w:val="24"/>
        </w:rPr>
        <w:t>10.3 甲方对乙方提供的货物在使用前进行调试时，乙方需负责安装并培训甲方的使用操作人员，并协助甲方一起调试，直到符合技术要求，甲方才做最终验收。</w:t>
      </w:r>
    </w:p>
    <w:p>
      <w:pPr>
        <w:spacing w:line="450" w:lineRule="exact"/>
        <w:ind w:firstLine="410" w:firstLineChars="171"/>
        <w:rPr>
          <w:rFonts w:ascii="宋体" w:hAnsi="宋体" w:cs="宋体"/>
          <w:sz w:val="24"/>
        </w:rPr>
      </w:pPr>
      <w:r>
        <w:rPr>
          <w:rFonts w:hint="eastAsia" w:ascii="宋体" w:hAnsi="宋体" w:cs="宋体"/>
          <w:sz w:val="24"/>
        </w:rPr>
        <w:t>10.4 验收时乙方必须在现场，验收完毕后作出验收结果报告。</w:t>
      </w:r>
    </w:p>
    <w:p>
      <w:pPr>
        <w:spacing w:line="450" w:lineRule="exact"/>
        <w:ind w:firstLine="410" w:firstLineChars="171"/>
        <w:rPr>
          <w:rFonts w:ascii="宋体" w:hAnsi="宋体" w:cs="宋体"/>
          <w:sz w:val="24"/>
        </w:rPr>
      </w:pPr>
      <w:r>
        <w:rPr>
          <w:rFonts w:hint="eastAsia" w:ascii="宋体" w:hAnsi="宋体" w:cs="宋体"/>
          <w:sz w:val="24"/>
        </w:rPr>
        <w:t>10.5 对技术复杂的货物，甲方可请国家认可的专业检测机构参与验收，并由其出具质量检测报告，相关费用由甲方承担。</w:t>
      </w:r>
    </w:p>
    <w:p>
      <w:pPr>
        <w:spacing w:line="450" w:lineRule="exact"/>
        <w:rPr>
          <w:rFonts w:ascii="宋体" w:hAnsi="宋体" w:cs="宋体"/>
          <w:b/>
          <w:bCs/>
          <w:sz w:val="24"/>
        </w:rPr>
      </w:pPr>
      <w:r>
        <w:rPr>
          <w:rFonts w:hint="eastAsia" w:ascii="宋体" w:hAnsi="宋体" w:cs="宋体"/>
          <w:b/>
          <w:bCs/>
          <w:sz w:val="24"/>
        </w:rPr>
        <w:t>11.  违约责任</w:t>
      </w:r>
    </w:p>
    <w:p>
      <w:pPr>
        <w:spacing w:line="450" w:lineRule="exact"/>
        <w:ind w:left="2" w:firstLine="360"/>
        <w:rPr>
          <w:rFonts w:ascii="宋体" w:hAnsi="宋体" w:cs="宋体"/>
          <w:sz w:val="24"/>
        </w:rPr>
      </w:pPr>
      <w:r>
        <w:rPr>
          <w:rFonts w:hint="eastAsia" w:ascii="宋体" w:hAnsi="宋体" w:cs="宋体"/>
          <w:sz w:val="24"/>
        </w:rPr>
        <w:t>11.1 甲方无正当理由拒收货物的，甲方向乙方偿付拒收合同款总值的百分之五违约金。</w:t>
      </w:r>
    </w:p>
    <w:p>
      <w:pPr>
        <w:spacing w:line="450" w:lineRule="exact"/>
        <w:ind w:left="2" w:firstLine="360"/>
        <w:rPr>
          <w:rFonts w:ascii="宋体" w:hAnsi="宋体" w:cs="宋体"/>
          <w:sz w:val="24"/>
        </w:rPr>
      </w:pPr>
      <w:r>
        <w:rPr>
          <w:rFonts w:hint="eastAsia" w:ascii="宋体" w:hAnsi="宋体" w:cs="宋体"/>
          <w:sz w:val="24"/>
        </w:rPr>
        <w:t>11.2 甲方无故逾期验收或办理合同款支付手续的，甲方应按逾期付款总额每日万分之五向乙方支付违约金。</w:t>
      </w:r>
    </w:p>
    <w:p>
      <w:pPr>
        <w:spacing w:line="450" w:lineRule="exact"/>
        <w:ind w:left="2" w:firstLine="360"/>
        <w:rPr>
          <w:rFonts w:ascii="宋体" w:hAnsi="宋体" w:cs="宋体"/>
          <w:sz w:val="24"/>
        </w:rPr>
      </w:pPr>
      <w:r>
        <w:rPr>
          <w:rFonts w:hint="eastAsia" w:ascii="宋体" w:hAnsi="宋体" w:cs="宋体"/>
          <w:sz w:val="24"/>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spacing w:line="450" w:lineRule="exact"/>
        <w:ind w:left="2" w:firstLine="360"/>
        <w:rPr>
          <w:rFonts w:ascii="宋体" w:hAnsi="宋体" w:cs="宋体"/>
          <w:sz w:val="24"/>
        </w:rPr>
      </w:pPr>
      <w:r>
        <w:rPr>
          <w:rFonts w:hint="eastAsia" w:ascii="宋体" w:hAnsi="宋体" w:cs="宋体"/>
          <w:sz w:val="24"/>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450" w:lineRule="exact"/>
        <w:rPr>
          <w:rFonts w:ascii="宋体" w:hAnsi="宋体" w:cs="宋体"/>
          <w:b/>
          <w:bCs/>
          <w:sz w:val="24"/>
        </w:rPr>
      </w:pPr>
      <w:r>
        <w:rPr>
          <w:rFonts w:hint="eastAsia" w:ascii="宋体" w:hAnsi="宋体" w:cs="宋体"/>
          <w:b/>
          <w:bCs/>
          <w:sz w:val="24"/>
        </w:rPr>
        <w:t>12.  不可抗力事件处理</w:t>
      </w:r>
    </w:p>
    <w:p>
      <w:pPr>
        <w:spacing w:line="450" w:lineRule="exact"/>
        <w:ind w:firstLine="410" w:firstLineChars="171"/>
        <w:rPr>
          <w:rFonts w:ascii="宋体" w:hAnsi="宋体" w:cs="宋体"/>
          <w:sz w:val="24"/>
        </w:rPr>
      </w:pPr>
      <w:r>
        <w:rPr>
          <w:rFonts w:hint="eastAsia" w:ascii="宋体" w:hAnsi="宋体" w:cs="宋体"/>
          <w:sz w:val="24"/>
        </w:rPr>
        <w:t>12.1 在合同有效期内，任何一方因不可抗力事件导致不能履行合同，则合同履行期可延长，其延长期与不可抗力影响期相同。</w:t>
      </w:r>
    </w:p>
    <w:p>
      <w:pPr>
        <w:spacing w:line="450" w:lineRule="exact"/>
        <w:ind w:firstLine="410" w:firstLineChars="171"/>
        <w:rPr>
          <w:rFonts w:ascii="宋体" w:hAnsi="宋体" w:cs="宋体"/>
          <w:sz w:val="24"/>
        </w:rPr>
      </w:pPr>
      <w:r>
        <w:rPr>
          <w:rFonts w:hint="eastAsia" w:ascii="宋体" w:hAnsi="宋体" w:cs="宋体"/>
          <w:sz w:val="24"/>
        </w:rPr>
        <w:t>12.2 不可抗力事件发生后，应立即通知对方，并寄送有关权威机构出具的证明。</w:t>
      </w:r>
    </w:p>
    <w:p>
      <w:pPr>
        <w:spacing w:line="450" w:lineRule="exact"/>
        <w:ind w:firstLine="410" w:firstLineChars="171"/>
        <w:rPr>
          <w:rFonts w:ascii="宋体" w:hAnsi="宋体" w:cs="宋体"/>
          <w:sz w:val="24"/>
        </w:rPr>
      </w:pPr>
      <w:r>
        <w:rPr>
          <w:rFonts w:hint="eastAsia" w:ascii="宋体" w:hAnsi="宋体" w:cs="宋体"/>
          <w:sz w:val="24"/>
        </w:rPr>
        <w:t>12.3 不可抗力事件延续120天以上，双方应通过友好协商，确定是否继续履行合同。</w:t>
      </w:r>
    </w:p>
    <w:p>
      <w:pPr>
        <w:spacing w:line="450" w:lineRule="exact"/>
        <w:rPr>
          <w:rFonts w:ascii="宋体" w:hAnsi="宋体" w:cs="宋体"/>
          <w:b/>
          <w:bCs/>
          <w:sz w:val="24"/>
        </w:rPr>
      </w:pPr>
      <w:r>
        <w:rPr>
          <w:rFonts w:hint="eastAsia" w:ascii="宋体" w:hAnsi="宋体" w:cs="宋体"/>
          <w:b/>
          <w:bCs/>
          <w:sz w:val="24"/>
        </w:rPr>
        <w:t>13.  诉讼</w:t>
      </w:r>
    </w:p>
    <w:p>
      <w:pPr>
        <w:tabs>
          <w:tab w:val="left" w:pos="0"/>
        </w:tabs>
        <w:spacing w:line="450" w:lineRule="exact"/>
        <w:ind w:firstLine="410" w:firstLineChars="171"/>
        <w:rPr>
          <w:rFonts w:ascii="宋体" w:hAnsi="宋体" w:cs="宋体"/>
          <w:sz w:val="24"/>
        </w:rPr>
      </w:pPr>
      <w:r>
        <w:rPr>
          <w:rFonts w:hint="eastAsia" w:ascii="宋体" w:hAnsi="宋体" w:cs="宋体"/>
          <w:sz w:val="24"/>
        </w:rPr>
        <w:t>13.1 双方在执行合同中所发生的一切争议，应通过协商解决。如协商不成，可向合同签订地法院起诉，合同签订地在此约定为广西南宁市西乡塘区。</w:t>
      </w:r>
    </w:p>
    <w:p>
      <w:pPr>
        <w:spacing w:line="450" w:lineRule="exact"/>
        <w:rPr>
          <w:rFonts w:ascii="宋体" w:hAnsi="宋体" w:cs="宋体"/>
          <w:b/>
          <w:bCs/>
          <w:sz w:val="24"/>
        </w:rPr>
      </w:pPr>
      <w:r>
        <w:rPr>
          <w:rFonts w:hint="eastAsia" w:ascii="宋体" w:hAnsi="宋体" w:cs="宋体"/>
          <w:b/>
          <w:bCs/>
          <w:sz w:val="24"/>
        </w:rPr>
        <w:t>14.  合同生效及其它</w:t>
      </w:r>
    </w:p>
    <w:p>
      <w:pPr>
        <w:spacing w:line="450" w:lineRule="exact"/>
        <w:ind w:firstLine="360"/>
        <w:rPr>
          <w:rFonts w:ascii="宋体" w:hAnsi="宋体" w:cs="宋体"/>
          <w:sz w:val="24"/>
        </w:rPr>
      </w:pPr>
      <w:r>
        <w:rPr>
          <w:rFonts w:hint="eastAsia" w:ascii="宋体" w:hAnsi="宋体" w:cs="宋体"/>
          <w:sz w:val="24"/>
        </w:rPr>
        <w:t>14.1 合同经双方法定代表人或授权委托代理人签字并加盖单位公章后生效。</w:t>
      </w:r>
    </w:p>
    <w:p>
      <w:pPr>
        <w:spacing w:line="450" w:lineRule="exact"/>
        <w:ind w:firstLine="360"/>
        <w:rPr>
          <w:rFonts w:ascii="宋体" w:hAnsi="宋体" w:cs="宋体"/>
          <w:sz w:val="24"/>
        </w:rPr>
      </w:pPr>
      <w:r>
        <w:rPr>
          <w:rFonts w:hint="eastAsia" w:ascii="宋体" w:hAnsi="宋体" w:cs="宋体"/>
          <w:sz w:val="24"/>
        </w:rPr>
        <w:t>14.2 合同执行中涉及采购资金和采购内容修改或补充的，须经市财政部门审批，并签书面补充协议报</w:t>
      </w:r>
      <w:r>
        <w:rPr>
          <w:rFonts w:hAnsi="宋体" w:cs="宋体"/>
          <w:sz w:val="24"/>
          <w:szCs w:val="24"/>
        </w:rPr>
        <w:t>南宁市</w:t>
      </w:r>
      <w:r>
        <w:rPr>
          <w:rFonts w:hint="eastAsia" w:hAnsi="宋体" w:cs="宋体"/>
          <w:sz w:val="24"/>
          <w:szCs w:val="24"/>
        </w:rPr>
        <w:t>西乡塘区</w:t>
      </w:r>
      <w:r>
        <w:rPr>
          <w:rFonts w:hAnsi="宋体" w:cs="宋体"/>
          <w:sz w:val="24"/>
          <w:szCs w:val="24"/>
        </w:rPr>
        <w:t>政府采购监督管理部门</w:t>
      </w:r>
      <w:r>
        <w:rPr>
          <w:rFonts w:hint="eastAsia" w:ascii="宋体" w:hAnsi="宋体" w:cs="宋体"/>
          <w:sz w:val="24"/>
        </w:rPr>
        <w:t>备案，方可作为主合同不可分割的一部分。</w:t>
      </w:r>
    </w:p>
    <w:p>
      <w:pPr>
        <w:spacing w:line="450" w:lineRule="exact"/>
        <w:ind w:firstLine="360"/>
        <w:rPr>
          <w:rFonts w:ascii="宋体" w:hAnsi="宋体" w:cs="宋体"/>
          <w:sz w:val="24"/>
        </w:rPr>
      </w:pPr>
      <w:r>
        <w:rPr>
          <w:rFonts w:hint="eastAsia" w:ascii="宋体" w:hAnsi="宋体" w:cs="宋体"/>
          <w:sz w:val="24"/>
        </w:rPr>
        <w:t>14.3 下述合同附件为本合同不可分割的部分并与本合同具有同等效力：</w:t>
      </w:r>
    </w:p>
    <w:p>
      <w:pPr>
        <w:spacing w:line="450" w:lineRule="exact"/>
        <w:ind w:firstLine="360"/>
        <w:rPr>
          <w:rFonts w:ascii="宋体" w:hAnsi="宋体" w:cs="宋体"/>
          <w:sz w:val="24"/>
        </w:rPr>
      </w:pPr>
      <w:r>
        <w:rPr>
          <w:rFonts w:hint="eastAsia" w:ascii="宋体" w:hAnsi="宋体" w:cs="宋体"/>
          <w:sz w:val="24"/>
        </w:rPr>
        <w:t>（1）中标通知书；</w:t>
      </w:r>
    </w:p>
    <w:p>
      <w:pPr>
        <w:spacing w:line="450" w:lineRule="exact"/>
        <w:ind w:firstLine="360"/>
        <w:rPr>
          <w:rFonts w:ascii="宋体" w:hAnsi="宋体" w:cs="宋体"/>
          <w:sz w:val="24"/>
        </w:rPr>
      </w:pPr>
      <w:r>
        <w:rPr>
          <w:rFonts w:hint="eastAsia" w:ascii="宋体" w:hAnsi="宋体" w:cs="宋体"/>
          <w:sz w:val="24"/>
        </w:rPr>
        <w:t>（2）招标文件货物需求一览表；</w:t>
      </w:r>
    </w:p>
    <w:p>
      <w:pPr>
        <w:spacing w:line="450" w:lineRule="exact"/>
        <w:ind w:firstLine="360"/>
        <w:rPr>
          <w:rFonts w:ascii="宋体" w:hAnsi="宋体" w:cs="宋体"/>
          <w:sz w:val="24"/>
        </w:rPr>
      </w:pPr>
      <w:r>
        <w:rPr>
          <w:rFonts w:hint="eastAsia" w:ascii="宋体" w:hAnsi="宋体" w:cs="宋体"/>
          <w:sz w:val="24"/>
        </w:rPr>
        <w:t>（3）招标文件的澄清和修改；</w:t>
      </w:r>
    </w:p>
    <w:p>
      <w:pPr>
        <w:spacing w:line="450" w:lineRule="exact"/>
        <w:ind w:firstLine="360"/>
        <w:rPr>
          <w:rFonts w:ascii="宋体" w:hAnsi="宋体" w:cs="宋体"/>
          <w:sz w:val="24"/>
        </w:rPr>
      </w:pPr>
      <w:r>
        <w:rPr>
          <w:rFonts w:hint="eastAsia" w:ascii="宋体" w:hAnsi="宋体" w:cs="宋体"/>
          <w:sz w:val="24"/>
        </w:rPr>
        <w:t>（4）投标报价表；</w:t>
      </w:r>
    </w:p>
    <w:p>
      <w:pPr>
        <w:spacing w:line="450" w:lineRule="exact"/>
        <w:ind w:firstLine="360"/>
        <w:rPr>
          <w:rFonts w:ascii="宋体" w:hAnsi="宋体" w:cs="宋体"/>
          <w:sz w:val="24"/>
        </w:rPr>
      </w:pPr>
      <w:r>
        <w:rPr>
          <w:rFonts w:hint="eastAsia" w:ascii="宋体" w:hAnsi="宋体" w:cs="宋体"/>
          <w:sz w:val="24"/>
        </w:rPr>
        <w:t>（5）投标产品技术资料表、商务条款偏离表；</w:t>
      </w:r>
    </w:p>
    <w:p>
      <w:pPr>
        <w:spacing w:line="450" w:lineRule="exact"/>
        <w:ind w:firstLine="360"/>
        <w:rPr>
          <w:rFonts w:ascii="宋体" w:hAnsi="宋体" w:cs="宋体"/>
          <w:sz w:val="24"/>
        </w:rPr>
      </w:pPr>
      <w:r>
        <w:rPr>
          <w:rFonts w:hint="eastAsia" w:ascii="宋体" w:hAnsi="宋体" w:cs="宋体"/>
          <w:sz w:val="24"/>
        </w:rPr>
        <w:t>（6）中标供应商澄清函；</w:t>
      </w:r>
    </w:p>
    <w:p>
      <w:pPr>
        <w:spacing w:line="450" w:lineRule="exact"/>
        <w:ind w:firstLine="360"/>
        <w:rPr>
          <w:rFonts w:ascii="宋体" w:hAnsi="宋体" w:cs="宋体"/>
          <w:sz w:val="24"/>
        </w:rPr>
      </w:pPr>
      <w:r>
        <w:rPr>
          <w:rFonts w:hint="eastAsia" w:ascii="宋体" w:hAnsi="宋体" w:cs="宋体"/>
          <w:sz w:val="24"/>
        </w:rPr>
        <w:t>（7）其他与本合同相关的资料。</w:t>
      </w:r>
    </w:p>
    <w:p>
      <w:pPr>
        <w:spacing w:line="450" w:lineRule="exact"/>
        <w:ind w:firstLine="360"/>
        <w:rPr>
          <w:rFonts w:ascii="宋体" w:hAnsi="宋体" w:cs="宋体"/>
          <w:sz w:val="24"/>
        </w:rPr>
      </w:pPr>
      <w:r>
        <w:rPr>
          <w:rFonts w:hint="eastAsia" w:ascii="宋体" w:hAnsi="宋体" w:cs="宋体"/>
          <w:sz w:val="24"/>
        </w:rPr>
        <w:t>14.4 本合同未尽事宜，遵照《中华人民共和国合同法》有关条文执行。</w:t>
      </w:r>
    </w:p>
    <w:p>
      <w:pPr>
        <w:spacing w:line="450" w:lineRule="exact"/>
        <w:ind w:firstLine="360"/>
        <w:rPr>
          <w:rFonts w:ascii="宋体" w:hAnsi="宋体" w:cs="宋体"/>
          <w:sz w:val="24"/>
        </w:rPr>
      </w:pPr>
      <w:r>
        <w:rPr>
          <w:rFonts w:hint="eastAsia" w:ascii="宋体" w:hAnsi="宋体" w:cs="宋体"/>
          <w:sz w:val="24"/>
        </w:rPr>
        <w:t>14.5本合同</w:t>
      </w:r>
      <w:r>
        <w:rPr>
          <w:rFonts w:hint="eastAsia" w:ascii="宋体" w:hAnsi="宋体" w:cs="宋体"/>
          <w:b/>
          <w:sz w:val="24"/>
        </w:rPr>
        <w:t>正本一式贰份</w:t>
      </w:r>
      <w:r>
        <w:rPr>
          <w:rFonts w:hint="eastAsia" w:ascii="宋体" w:hAnsi="宋体" w:cs="宋体"/>
          <w:sz w:val="24"/>
        </w:rPr>
        <w:t>，具有同等法律效力，甲乙双方各执</w:t>
      </w:r>
      <w:r>
        <w:rPr>
          <w:rFonts w:hint="eastAsia" w:ascii="宋体" w:hAnsi="宋体" w:cs="宋体"/>
          <w:b/>
          <w:sz w:val="24"/>
        </w:rPr>
        <w:t>壹份</w:t>
      </w:r>
      <w:r>
        <w:rPr>
          <w:rFonts w:hint="eastAsia" w:ascii="宋体" w:hAnsi="宋体" w:cs="宋体"/>
          <w:sz w:val="24"/>
        </w:rPr>
        <w:t>；副本</w:t>
      </w:r>
      <w:r>
        <w:rPr>
          <w:rFonts w:hint="eastAsia" w:ascii="宋体" w:hAnsi="宋体" w:cs="宋体"/>
          <w:b/>
          <w:sz w:val="24"/>
        </w:rPr>
        <w:t>肆份</w:t>
      </w:r>
      <w:r>
        <w:rPr>
          <w:rFonts w:hint="eastAsia" w:ascii="宋体" w:hAnsi="宋体" w:cs="宋体"/>
          <w:sz w:val="24"/>
        </w:rPr>
        <w:t>，甲乙双方各执</w:t>
      </w:r>
      <w:r>
        <w:rPr>
          <w:rFonts w:hint="eastAsia" w:ascii="宋体" w:hAnsi="宋体" w:cs="宋体"/>
          <w:b/>
          <w:sz w:val="24"/>
        </w:rPr>
        <w:t>壹份</w:t>
      </w:r>
      <w:r>
        <w:rPr>
          <w:rFonts w:hint="eastAsia" w:ascii="宋体" w:hAnsi="宋体" w:cs="宋体"/>
          <w:sz w:val="24"/>
        </w:rPr>
        <w:t>，采购代理</w:t>
      </w:r>
      <w:r>
        <w:rPr>
          <w:rFonts w:hint="eastAsia" w:ascii="宋体" w:hAnsi="宋体" w:cs="宋体"/>
          <w:b/>
          <w:sz w:val="24"/>
        </w:rPr>
        <w:t>贰份</w:t>
      </w:r>
      <w:r>
        <w:rPr>
          <w:rFonts w:hint="eastAsia" w:ascii="宋体" w:hAnsi="宋体" w:cs="宋体"/>
          <w:sz w:val="24"/>
        </w:rPr>
        <w:t>。自合同签订之日起</w:t>
      </w:r>
      <w:r>
        <w:rPr>
          <w:rFonts w:hint="eastAsia" w:ascii="宋体" w:hAnsi="宋体" w:cs="宋体"/>
          <w:b/>
          <w:sz w:val="24"/>
        </w:rPr>
        <w:t>2个工作日内</w:t>
      </w:r>
      <w:r>
        <w:rPr>
          <w:rFonts w:hint="eastAsia" w:ascii="宋体" w:hAnsi="宋体" w:cs="宋体"/>
          <w:sz w:val="24"/>
        </w:rPr>
        <w:t>由中标供应商将合同送至采购代理机构处。采购代理机构将政府采购合同在省级以上人民政府财政部门指定的媒体上公告，并</w:t>
      </w:r>
      <w:r>
        <w:rPr>
          <w:rFonts w:hint="eastAsia" w:hAnsi="宋体"/>
          <w:sz w:val="24"/>
        </w:rPr>
        <w:t>报南宁市西乡塘区人民政府采购管理办公室备案副本一份。</w:t>
      </w:r>
    </w:p>
    <w:p>
      <w:pPr>
        <w:pStyle w:val="10"/>
      </w:pPr>
    </w:p>
    <w:p>
      <w:pPr>
        <w:spacing w:line="450" w:lineRule="exact"/>
        <w:ind w:firstLine="360"/>
        <w:rPr>
          <w:rFonts w:ascii="宋体" w:hAnsi="宋体" w:cs="宋体"/>
          <w:sz w:val="24"/>
        </w:rPr>
      </w:pPr>
    </w:p>
    <w:p>
      <w:pPr>
        <w:spacing w:line="450" w:lineRule="exact"/>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rPr>
        <w:t xml:space="preserve">    乙方：</w:t>
      </w:r>
      <w:r>
        <w:rPr>
          <w:rFonts w:hint="eastAsia" w:ascii="宋体" w:hAnsi="宋体" w:cs="宋体"/>
          <w:sz w:val="24"/>
          <w:u w:val="single"/>
        </w:rPr>
        <w:t xml:space="preserve">                                    </w:t>
      </w:r>
    </w:p>
    <w:p>
      <w:pPr>
        <w:spacing w:line="450" w:lineRule="exac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地址：</w:t>
      </w:r>
      <w:r>
        <w:rPr>
          <w:rFonts w:hint="eastAsia" w:ascii="宋体" w:hAnsi="宋体" w:cs="宋体"/>
          <w:sz w:val="24"/>
          <w:u w:val="single"/>
        </w:rPr>
        <w:t xml:space="preserve">                                    </w:t>
      </w:r>
      <w:r>
        <w:rPr>
          <w:rFonts w:hint="eastAsia" w:ascii="宋体" w:hAnsi="宋体" w:cs="宋体"/>
          <w:sz w:val="24"/>
        </w:rPr>
        <w:t xml:space="preserve">     </w:t>
      </w:r>
    </w:p>
    <w:p>
      <w:pPr>
        <w:spacing w:line="450" w:lineRule="exac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法定代表人：</w:t>
      </w:r>
      <w:r>
        <w:rPr>
          <w:rFonts w:hint="eastAsia" w:ascii="宋体" w:hAnsi="宋体" w:cs="宋体"/>
          <w:sz w:val="24"/>
          <w:u w:val="single"/>
        </w:rPr>
        <w:t xml:space="preserve">                              </w:t>
      </w:r>
    </w:p>
    <w:p>
      <w:pPr>
        <w:spacing w:line="450" w:lineRule="exac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委托代理人：</w:t>
      </w:r>
      <w:r>
        <w:rPr>
          <w:rFonts w:hint="eastAsia" w:ascii="宋体" w:hAnsi="宋体" w:cs="宋体"/>
          <w:sz w:val="24"/>
          <w:u w:val="single"/>
        </w:rPr>
        <w:t xml:space="preserve">                              </w:t>
      </w:r>
    </w:p>
    <w:p>
      <w:pPr>
        <w:spacing w:line="450" w:lineRule="exact"/>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r>
        <w:rPr>
          <w:rFonts w:hint="eastAsia" w:ascii="宋体" w:hAnsi="宋体" w:cs="宋体"/>
          <w:sz w:val="24"/>
        </w:rPr>
        <w:t xml:space="preserve">       </w:t>
      </w:r>
    </w:p>
    <w:p>
      <w:pPr>
        <w:spacing w:line="450" w:lineRule="exact"/>
        <w:rPr>
          <w:rFonts w:ascii="宋体" w:hAnsi="宋体" w:cs="宋体"/>
          <w:sz w:val="24"/>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spacing w:line="450" w:lineRule="exact"/>
        <w:rPr>
          <w:rFonts w:ascii="宋体" w:hAnsi="宋体" w:cs="宋体"/>
          <w:sz w:val="24"/>
          <w:szCs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邮政</w:t>
      </w:r>
      <w:r>
        <w:rPr>
          <w:rFonts w:hint="eastAsia" w:ascii="宋体" w:hAnsi="宋体" w:cs="宋体"/>
          <w:sz w:val="24"/>
          <w:szCs w:val="24"/>
        </w:rPr>
        <w:t>编码：</w:t>
      </w:r>
      <w:r>
        <w:rPr>
          <w:rFonts w:hint="eastAsia" w:ascii="宋体" w:hAnsi="宋体" w:cs="宋体"/>
          <w:sz w:val="24"/>
          <w:szCs w:val="24"/>
          <w:u w:val="single"/>
        </w:rPr>
        <w:t xml:space="preserve">                                </w:t>
      </w:r>
    </w:p>
    <w:p>
      <w:pPr>
        <w:pStyle w:val="12"/>
        <w:spacing w:line="360" w:lineRule="auto"/>
        <w:rPr>
          <w:rFonts w:hint="default" w:hAnsi="宋体" w:cs="宋体"/>
        </w:rPr>
      </w:pPr>
      <w:r>
        <w:rPr>
          <w:rFonts w:hAnsi="宋体" w:cs="宋体"/>
          <w:sz w:val="24"/>
          <w:szCs w:val="24"/>
        </w:rPr>
        <w:t xml:space="preserve">                                              统一社会代码：</w:t>
      </w:r>
      <w:r>
        <w:rPr>
          <w:rFonts w:hAnsi="宋体" w:cs="宋体"/>
          <w:sz w:val="24"/>
          <w:szCs w:val="24"/>
          <w:u w:val="single"/>
        </w:rPr>
        <w:t xml:space="preserve">  </w:t>
      </w:r>
      <w:r>
        <w:rPr>
          <w:rFonts w:hAnsi="宋体" w:cs="宋体"/>
          <w:u w:val="single"/>
        </w:rPr>
        <w:t xml:space="preserve">                          </w:t>
      </w:r>
    </w:p>
    <w:p>
      <w:pPr>
        <w:spacing w:line="450" w:lineRule="exact"/>
        <w:ind w:firstLine="5520" w:firstLineChars="230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p>
    <w:p>
      <w:pPr>
        <w:spacing w:line="450" w:lineRule="exact"/>
        <w:rPr>
          <w:rFonts w:ascii="宋体" w:hAnsi="宋体" w:cs="宋体"/>
          <w:sz w:val="24"/>
          <w:u w:val="single"/>
        </w:rPr>
      </w:pPr>
      <w:r>
        <w:rPr>
          <w:rFonts w:hint="eastAsia" w:ascii="宋体" w:hAnsi="宋体" w:cs="宋体"/>
          <w:sz w:val="24"/>
        </w:rPr>
        <w:t xml:space="preserve">                                              开户名称：</w:t>
      </w:r>
      <w:r>
        <w:rPr>
          <w:rFonts w:hint="eastAsia" w:ascii="宋体" w:hAnsi="宋体" w:cs="宋体"/>
          <w:sz w:val="24"/>
          <w:u w:val="single"/>
        </w:rPr>
        <w:t xml:space="preserve">                                </w:t>
      </w:r>
    </w:p>
    <w:p>
      <w:pPr>
        <w:spacing w:line="450" w:lineRule="exact"/>
        <w:rPr>
          <w:rFonts w:ascii="宋体" w:hAnsi="宋体" w:cs="宋体"/>
          <w:sz w:val="24"/>
          <w:u w:val="single"/>
        </w:rPr>
      </w:pPr>
      <w:r>
        <w:rPr>
          <w:rFonts w:hint="eastAsia" w:ascii="宋体" w:hAnsi="宋体" w:cs="宋体"/>
          <w:sz w:val="24"/>
        </w:rPr>
        <w:t xml:space="preserve">                                              银行账号：</w:t>
      </w:r>
      <w:r>
        <w:rPr>
          <w:rFonts w:hint="eastAsia" w:ascii="宋体" w:hAnsi="宋体" w:cs="宋体"/>
          <w:sz w:val="24"/>
          <w:u w:val="single"/>
        </w:rPr>
        <w:t xml:space="preserve">                                </w:t>
      </w:r>
    </w:p>
    <w:p>
      <w:pPr>
        <w:spacing w:line="450" w:lineRule="exact"/>
        <w:rPr>
          <w:rFonts w:ascii="宋体" w:hAnsi="宋体" w:cs="宋体"/>
          <w:sz w:val="24"/>
        </w:rPr>
      </w:pPr>
      <w:r>
        <w:rPr>
          <w:rFonts w:hint="eastAsia" w:ascii="宋体" w:hAnsi="宋体" w:cs="宋体"/>
          <w:sz w:val="24"/>
        </w:rPr>
        <w:t xml:space="preserve">合同签订地点：广西南宁市 </w:t>
      </w:r>
    </w:p>
    <w:p>
      <w:pPr>
        <w:spacing w:line="450" w:lineRule="exact"/>
        <w:rPr>
          <w:rFonts w:ascii="宋体" w:hAnsi="宋体" w:cs="宋体"/>
          <w:sz w:val="24"/>
        </w:rPr>
      </w:pPr>
      <w:r>
        <w:rPr>
          <w:rFonts w:hint="eastAsia" w:ascii="宋体" w:hAnsi="宋体" w:cs="宋体"/>
          <w:sz w:val="24"/>
        </w:rPr>
        <w:t>合同签订日期：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2"/>
        <w:spacing w:line="440" w:lineRule="exact"/>
        <w:rPr>
          <w:rFonts w:hint="default" w:hAnsi="宋体" w:cs="宋体"/>
          <w:b/>
          <w:bCs/>
          <w:sz w:val="30"/>
          <w:szCs w:val="30"/>
        </w:rPr>
      </w:pPr>
    </w:p>
    <w:p>
      <w:pPr>
        <w:pStyle w:val="12"/>
        <w:spacing w:line="440" w:lineRule="exact"/>
        <w:ind w:left="420"/>
        <w:jc w:val="center"/>
        <w:rPr>
          <w:rFonts w:hint="default" w:hAnsi="宋体" w:cs="宋体"/>
          <w:b/>
          <w:bCs/>
          <w:sz w:val="30"/>
          <w:szCs w:val="30"/>
        </w:rPr>
      </w:pPr>
    </w:p>
    <w:p>
      <w:pPr>
        <w:pStyle w:val="12"/>
        <w:spacing w:line="440" w:lineRule="exact"/>
        <w:ind w:left="420"/>
        <w:jc w:val="center"/>
        <w:rPr>
          <w:rFonts w:hint="default" w:hAnsi="宋体" w:cs="宋体"/>
          <w:b/>
          <w:bCs/>
          <w:sz w:val="30"/>
          <w:szCs w:val="30"/>
        </w:rPr>
      </w:pPr>
    </w:p>
    <w:p>
      <w:pPr>
        <w:pStyle w:val="12"/>
        <w:spacing w:line="440" w:lineRule="exact"/>
        <w:ind w:left="420"/>
        <w:jc w:val="center"/>
        <w:rPr>
          <w:rFonts w:hint="default" w:hAnsi="宋体" w:cs="宋体"/>
          <w:b/>
          <w:bCs/>
          <w:sz w:val="30"/>
          <w:szCs w:val="30"/>
        </w:rPr>
      </w:pPr>
    </w:p>
    <w:p>
      <w:pPr>
        <w:pStyle w:val="12"/>
        <w:spacing w:line="440" w:lineRule="exact"/>
        <w:ind w:left="420"/>
        <w:jc w:val="center"/>
        <w:rPr>
          <w:rFonts w:hint="default" w:hAnsi="宋体" w:cs="宋体"/>
          <w:b/>
          <w:bCs/>
          <w:sz w:val="30"/>
          <w:szCs w:val="30"/>
        </w:rPr>
      </w:pPr>
    </w:p>
    <w:p>
      <w:pPr>
        <w:rPr>
          <w:rFonts w:ascii="宋体" w:hAnsi="宋体" w:cs="宋体"/>
        </w:rPr>
      </w:pPr>
    </w:p>
    <w:p>
      <w:pPr>
        <w:rPr>
          <w:rFonts w:ascii="宋体" w:hAnsi="宋体" w:cs="宋体"/>
        </w:rPr>
      </w:pPr>
    </w:p>
    <w:sectPr>
      <w:pgSz w:w="11906" w:h="16838"/>
      <w:pgMar w:top="1276" w:right="1570" w:bottom="1440" w:left="109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4"/>
        <w:sz w:val="21"/>
      </w:rPr>
    </w:pPr>
    <w:r>
      <w:rPr>
        <w:sz w:val="21"/>
      </w:rPr>
      <w:fldChar w:fldCharType="begin"/>
    </w:r>
    <w:r>
      <w:rPr>
        <w:rStyle w:val="24"/>
        <w:sz w:val="21"/>
      </w:rPr>
      <w:instrText xml:space="preserve">PAGE  </w:instrText>
    </w:r>
    <w:r>
      <w:rPr>
        <w:sz w:val="21"/>
      </w:rPr>
      <w:fldChar w:fldCharType="separate"/>
    </w:r>
    <w:r>
      <w:rPr>
        <w:rStyle w:val="24"/>
        <w:sz w:val="21"/>
      </w:rPr>
      <w:t>34</w:t>
    </w:r>
    <w:r>
      <w:rPr>
        <w:sz w:val="21"/>
      </w:rPr>
      <w:fldChar w:fldCharType="end"/>
    </w:r>
  </w:p>
  <w:p>
    <w:pPr>
      <w:pStyle w:val="2"/>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19"/>
        <w:tab w:val="clear" w:pos="4153"/>
        <w:tab w:val="clear" w:pos="8306"/>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19"/>
        <w:tab w:val="clear" w:pos="4153"/>
        <w:tab w:val="clear" w:pos="8306"/>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72684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3UTQAAAAAgEAAA8AAAAAAAAAAQAgAAAAIgAAAGRy&#10;cy9kb3ducmV2LnhtbFBLAQIUABQAAAAIAIdO4kBe1icC1AEAAKMDAAAOAAAAAAAAAAEAIAAAAB8B&#10;AABkcnMvZTJvRG9jLnhtbFBLBQYAAAAABgAGAFkBAABl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24"/>
                            </w:rPr>
                          </w:pPr>
                          <w:r>
                            <w:fldChar w:fldCharType="begin"/>
                          </w:r>
                          <w:r>
                            <w:rPr>
                              <w:rStyle w:val="24"/>
                            </w:rPr>
                            <w:instrText xml:space="preserve">PAGE  </w:instrText>
                          </w:r>
                          <w:r>
                            <w:fldChar w:fldCharType="separate"/>
                          </w:r>
                          <w:r>
                            <w:rPr>
                              <w:rStyle w:val="24"/>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rPr>
                        <w:rStyle w:val="24"/>
                      </w:rPr>
                    </w:pPr>
                    <w:r>
                      <w:fldChar w:fldCharType="begin"/>
                    </w:r>
                    <w:r>
                      <w:rPr>
                        <w:rStyle w:val="24"/>
                      </w:rPr>
                      <w:instrText xml:space="preserve">PAGE  </w:instrText>
                    </w:r>
                    <w:r>
                      <w:fldChar w:fldCharType="separate"/>
                    </w:r>
                    <w:r>
                      <w:rPr>
                        <w:rStyle w:val="24"/>
                      </w:rP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olor w:val="0D0D0D"/>
        <w:u w:val="single"/>
      </w:rPr>
    </w:pPr>
    <w:r>
      <w:rPr>
        <w:rFonts w:hint="eastAsia" w:ascii="宋体" w:hAnsi="宋体" w:cs="宋体"/>
        <w:color w:val="000000"/>
        <w:kern w:val="0"/>
        <w:sz w:val="18"/>
        <w:szCs w:val="18"/>
      </w:rPr>
      <w:t> </w:t>
    </w:r>
    <w:r>
      <w:rPr>
        <w:rFonts w:hint="eastAsia" w:ascii="宋体" w:hAnsi="宋体"/>
        <w:color w:val="0D0D0D"/>
        <w:u w:val="single"/>
      </w:rPr>
      <w:t>项目名称：</w:t>
    </w:r>
    <w:r>
      <w:rPr>
        <w:rFonts w:hint="eastAsia" w:ascii="宋体" w:hAnsi="宋体"/>
        <w:color w:val="0D0D0D"/>
        <w:u w:val="single"/>
        <w:lang w:eastAsia="zh-CN"/>
      </w:rPr>
      <w:t>坛洛镇平安乡村视频监控摄像头采购</w:t>
    </w:r>
    <w:r>
      <w:rPr>
        <w:rFonts w:hint="eastAsia" w:ascii="宋体" w:hAnsi="宋体"/>
        <w:color w:val="0D0D0D"/>
        <w:u w:val="single"/>
      </w:rPr>
      <w:t xml:space="preserve">                                      项目编号：NNZC2020-G1-00866-GXYZ</w:t>
    </w:r>
  </w:p>
  <w:p>
    <w:pPr>
      <w:spacing w:line="500" w:lineRule="exact"/>
      <w:jc w:val="left"/>
      <w:rPr>
        <w:rFonts w:ascii="宋体" w:hAnsi="宋体" w:cs="宋体"/>
        <w:color w:val="000000"/>
        <w:kern w:val="0"/>
        <w:sz w:val="18"/>
        <w:szCs w:val="18"/>
        <w:u w:val="single"/>
      </w:rPr>
    </w:pPr>
    <w:r>
      <w:rPr>
        <w:rFonts w:hint="eastAsia" w:ascii="宋体" w:hAnsi="宋体" w:cs="宋体"/>
        <w:color w:val="000000"/>
        <w:kern w:val="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left"/>
      <w:rPr>
        <w:rFonts w:ascii="宋体" w:hAnsi="宋体"/>
        <w:color w:val="0D0D0D"/>
      </w:rPr>
    </w:pPr>
    <w:r>
      <w:rPr>
        <w:rFonts w:hint="eastAsia" w:ascii="宋体" w:hAnsi="宋体"/>
        <w:color w:val="0D0D0D"/>
      </w:rPr>
      <w:t xml:space="preserve"> </w:t>
    </w:r>
    <w:r>
      <w:rPr>
        <w:rFonts w:ascii="宋体" w:cs="宋体"/>
        <w:b/>
      </w:rPr>
      <w:drawing>
        <wp:inline distT="0" distB="0" distL="114300" distR="114300">
          <wp:extent cx="332740" cy="332740"/>
          <wp:effectExtent l="0" t="0" r="10160" b="10160"/>
          <wp:docPr id="3"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宋体" w:hAnsi="宋体" w:cs="宋体"/>
        <w:b/>
      </w:rPr>
      <w:t>广西邕政采购代理有限公司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宋体" w:hAnsi="宋体" w:eastAsia="宋体"/>
        <w:color w:val="0D0D0D"/>
        <w:sz w:val="18"/>
        <w:szCs w:val="18"/>
        <w:u w:val="single"/>
        <w:lang w:eastAsia="zh-CN"/>
      </w:rPr>
    </w:pPr>
    <w:r>
      <w:rPr>
        <w:rFonts w:hint="eastAsia" w:ascii="宋体" w:hAnsi="宋体"/>
        <w:color w:val="0D0D0D"/>
        <w:sz w:val="18"/>
        <w:szCs w:val="18"/>
        <w:u w:val="single"/>
      </w:rPr>
      <w:t>项目名称：</w:t>
    </w:r>
    <w:r>
      <w:rPr>
        <w:rFonts w:hint="eastAsia" w:ascii="宋体" w:hAnsi="宋体"/>
        <w:color w:val="0D0D0D"/>
        <w:sz w:val="18"/>
        <w:szCs w:val="18"/>
        <w:u w:val="single"/>
        <w:lang w:eastAsia="zh-CN"/>
      </w:rPr>
      <w:t>坛洛镇平安乡村视频监控摄像头采购</w:t>
    </w:r>
    <w:r>
      <w:rPr>
        <w:rFonts w:hint="eastAsia" w:ascii="宋体" w:hAnsi="宋体"/>
        <w:color w:val="0D0D0D"/>
        <w:sz w:val="18"/>
        <w:szCs w:val="18"/>
        <w:u w:val="single"/>
      </w:rPr>
      <w:t xml:space="preserve">         </w:t>
    </w:r>
    <w:r>
      <w:rPr>
        <w:rFonts w:hint="eastAsia" w:ascii="宋体" w:hAnsi="宋体"/>
        <w:color w:val="0D0D0D"/>
        <w:sz w:val="18"/>
        <w:szCs w:val="18"/>
        <w:u w:val="single"/>
        <w:lang w:val="en-US" w:eastAsia="zh-CN"/>
      </w:rPr>
      <w:t xml:space="preserve">                  </w:t>
    </w:r>
    <w:r>
      <w:rPr>
        <w:rFonts w:hint="eastAsia" w:ascii="宋体" w:hAnsi="宋体"/>
        <w:color w:val="0D0D0D"/>
        <w:sz w:val="18"/>
        <w:szCs w:val="18"/>
        <w:u w:val="single"/>
      </w:rPr>
      <w:t xml:space="preserve">     项目编号：</w:t>
    </w:r>
    <w:r>
      <w:rPr>
        <w:rFonts w:hint="eastAsia" w:ascii="宋体" w:hAnsi="宋体"/>
        <w:color w:val="0D0D0D"/>
        <w:sz w:val="18"/>
        <w:szCs w:val="18"/>
        <w:u w:val="single"/>
        <w:lang w:eastAsia="zh-CN"/>
      </w:rPr>
      <w:t>NNZC2020-G1-070029-GXYZ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bCs/>
        <w:color w:val="000000"/>
        <w:sz w:val="18"/>
        <w:szCs w:val="18"/>
        <w:u w:val="single"/>
      </w:rPr>
    </w:pPr>
    <w:r>
      <w:rPr>
        <w:rFonts w:hint="eastAsia" w:ascii="宋体" w:hAnsi="宋体"/>
        <w:bCs/>
        <w:color w:val="000000"/>
        <w:sz w:val="18"/>
        <w:szCs w:val="18"/>
        <w:u w:val="single"/>
      </w:rPr>
      <w:t>项目名称：</w:t>
    </w:r>
    <w:r>
      <w:rPr>
        <w:rFonts w:hint="eastAsia" w:ascii="宋体" w:hAnsi="宋体"/>
        <w:bCs/>
        <w:color w:val="000000"/>
        <w:sz w:val="18"/>
        <w:szCs w:val="18"/>
        <w:u w:val="single"/>
        <w:lang w:eastAsia="zh-CN"/>
      </w:rPr>
      <w:t>坛洛镇平安乡村视频监控摄像头采购</w:t>
    </w:r>
    <w:r>
      <w:rPr>
        <w:rFonts w:hint="eastAsia" w:ascii="宋体" w:hAnsi="宋体"/>
        <w:bCs/>
        <w:color w:val="000000"/>
        <w:sz w:val="18"/>
        <w:szCs w:val="18"/>
        <w:u w:val="single"/>
      </w:rPr>
      <w:t xml:space="preserve">              </w:t>
    </w:r>
    <w:r>
      <w:rPr>
        <w:rFonts w:hint="eastAsia" w:ascii="宋体" w:hAnsi="宋体"/>
        <w:bCs/>
        <w:color w:val="000000"/>
        <w:sz w:val="18"/>
        <w:szCs w:val="18"/>
        <w:u w:val="single"/>
        <w:lang w:val="en-US" w:eastAsia="zh-CN"/>
      </w:rPr>
      <w:t xml:space="preserve">           </w:t>
    </w:r>
    <w:r>
      <w:rPr>
        <w:rFonts w:hint="eastAsia" w:ascii="宋体" w:hAnsi="宋体"/>
        <w:bCs/>
        <w:color w:val="000000"/>
        <w:sz w:val="18"/>
        <w:szCs w:val="18"/>
        <w:u w:val="single"/>
      </w:rPr>
      <w:t xml:space="preserve">   项目编号：</w:t>
    </w:r>
    <w:r>
      <w:rPr>
        <w:rFonts w:hint="eastAsia" w:ascii="宋体" w:hAnsi="宋体"/>
        <w:bCs/>
        <w:color w:val="000000"/>
        <w:sz w:val="18"/>
        <w:szCs w:val="18"/>
        <w:u w:val="single"/>
        <w:lang w:eastAsia="zh-CN"/>
      </w:rPr>
      <w:t>NNZC2020-G1-070029-GXYZ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0"/>
        <w:tab w:val="left" w:pos="8306"/>
        <w:tab w:val="clear" w:pos="4153"/>
      </w:tabs>
      <w:jc w:val="left"/>
    </w:pPr>
    <w:r>
      <w:rPr>
        <w:rFonts w:ascii="宋体" w:hAnsi="宋体" w:cs="宋体"/>
      </w:rPr>
      <w:drawing>
        <wp:inline distT="0" distB="0" distL="114300" distR="114300">
          <wp:extent cx="344805" cy="344805"/>
          <wp:effectExtent l="0" t="0" r="5715" b="5715"/>
          <wp:docPr id="2"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f2a504d3d9e3c99805d76a76177922"/>
                  <pic:cNvPicPr>
                    <a:picLocks noChangeAspect="1"/>
                  </pic:cNvPicPr>
                </pic:nvPicPr>
                <pic:blipFill>
                  <a:blip r:embed="rId1"/>
                  <a:stretch>
                    <a:fillRect/>
                  </a:stretch>
                </pic:blipFill>
                <pic:spPr>
                  <a:xfrm>
                    <a:off x="0" y="0"/>
                    <a:ext cx="344805" cy="344805"/>
                  </a:xfrm>
                  <a:prstGeom prst="rect">
                    <a:avLst/>
                  </a:prstGeom>
                  <a:noFill/>
                  <a:ln>
                    <a:noFill/>
                  </a:ln>
                </pic:spPr>
              </pic:pic>
            </a:graphicData>
          </a:graphic>
        </wp:inline>
      </w:drawing>
    </w:r>
    <w:r>
      <w:rPr>
        <w:rFonts w:hint="eastAsia" w:ascii="宋体" w:hAnsi="宋体" w:cs="宋体"/>
      </w:rPr>
      <w:t xml:space="preserve">  </w:t>
    </w:r>
    <w:r>
      <w:rPr>
        <w:rFonts w:hint="eastAsia" w:ascii="宋体" w:hAnsi="宋体" w:cs="宋体"/>
        <w:b/>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4F683"/>
    <w:multiLevelType w:val="singleLevel"/>
    <w:tmpl w:val="B624F683"/>
    <w:lvl w:ilvl="0" w:tentative="0">
      <w:start w:val="3"/>
      <w:numFmt w:val="chineseCounting"/>
      <w:suff w:val="space"/>
      <w:lvlText w:val="第%1章"/>
      <w:lvlJc w:val="left"/>
      <w:rPr>
        <w:rFonts w:hint="eastAsia"/>
      </w:rPr>
    </w:lvl>
  </w:abstractNum>
  <w:abstractNum w:abstractNumId="1">
    <w:nsid w:val="F21F5903"/>
    <w:multiLevelType w:val="singleLevel"/>
    <w:tmpl w:val="F21F5903"/>
    <w:lvl w:ilvl="0" w:tentative="0">
      <w:start w:val="6"/>
      <w:numFmt w:val="chineseCounting"/>
      <w:suff w:val="nothing"/>
      <w:lvlText w:val="%1、"/>
      <w:lvlJc w:val="left"/>
      <w:rPr>
        <w:rFonts w:hint="eastAsia"/>
      </w:rPr>
    </w:lvl>
  </w:abstractNum>
  <w:abstractNum w:abstractNumId="2">
    <w:nsid w:val="00000002"/>
    <w:multiLevelType w:val="singleLevel"/>
    <w:tmpl w:val="00000002"/>
    <w:lvl w:ilvl="0" w:tentative="0">
      <w:start w:val="30"/>
      <w:numFmt w:val="decimal"/>
      <w:suff w:val="space"/>
      <w:lvlText w:val="%1."/>
      <w:lvlJc w:val="left"/>
    </w:lvl>
  </w:abstractNum>
  <w:abstractNum w:abstractNumId="3">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5">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12324E13"/>
    <w:multiLevelType w:val="multilevel"/>
    <w:tmpl w:val="12324E13"/>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pStyle w:val="6"/>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2B364E5"/>
    <w:multiLevelType w:val="multilevel"/>
    <w:tmpl w:val="22B364E5"/>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CDC5ED"/>
    <w:multiLevelType w:val="singleLevel"/>
    <w:tmpl w:val="59CDC5ED"/>
    <w:lvl w:ilvl="0" w:tentative="0">
      <w:start w:val="1"/>
      <w:numFmt w:val="chineseCounting"/>
      <w:suff w:val="nothing"/>
      <w:lvlText w:val="%1、"/>
      <w:lvlJc w:val="left"/>
    </w:lvl>
  </w:abstractNum>
  <w:num w:numId="1">
    <w:abstractNumId w:val="5"/>
  </w:num>
  <w:num w:numId="2">
    <w:abstractNumId w:val="6"/>
  </w:num>
  <w:num w:numId="3">
    <w:abstractNumId w:val="1"/>
  </w:num>
  <w:num w:numId="4">
    <w:abstractNumId w:val="0"/>
  </w:num>
  <w:num w:numId="5">
    <w:abstractNumId w:val="2"/>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dit="readOnly" w:formatting="1" w:enforcement="1" w:cryptProviderType="rsaFull" w:cryptAlgorithmClass="hash" w:cryptAlgorithmType="typeAny" w:cryptAlgorithmSid="4" w:cryptSpinCount="0" w:hash="ecV/Mt/HbVfgxm+LydG44bvHlqE=" w:salt="+vZJSqUEMLeRuYWdyQTkhQ=="/>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D0F24"/>
    <w:rsid w:val="000029AF"/>
    <w:rsid w:val="0001089D"/>
    <w:rsid w:val="00013D85"/>
    <w:rsid w:val="000144DD"/>
    <w:rsid w:val="0004740F"/>
    <w:rsid w:val="00051F1B"/>
    <w:rsid w:val="000548A4"/>
    <w:rsid w:val="000643C1"/>
    <w:rsid w:val="00071699"/>
    <w:rsid w:val="000854D9"/>
    <w:rsid w:val="000B2EDF"/>
    <w:rsid w:val="000C3E63"/>
    <w:rsid w:val="000D0BAC"/>
    <w:rsid w:val="000E2D9E"/>
    <w:rsid w:val="00131E05"/>
    <w:rsid w:val="001369DD"/>
    <w:rsid w:val="00140348"/>
    <w:rsid w:val="00162FC1"/>
    <w:rsid w:val="001669B0"/>
    <w:rsid w:val="00170A41"/>
    <w:rsid w:val="00197F25"/>
    <w:rsid w:val="001B4348"/>
    <w:rsid w:val="002147E9"/>
    <w:rsid w:val="00241A27"/>
    <w:rsid w:val="002864E8"/>
    <w:rsid w:val="002C406B"/>
    <w:rsid w:val="00334983"/>
    <w:rsid w:val="00344DCA"/>
    <w:rsid w:val="00353EC9"/>
    <w:rsid w:val="00380F32"/>
    <w:rsid w:val="003833CA"/>
    <w:rsid w:val="003973C4"/>
    <w:rsid w:val="003A2990"/>
    <w:rsid w:val="003A51E1"/>
    <w:rsid w:val="003A7917"/>
    <w:rsid w:val="003B4B47"/>
    <w:rsid w:val="003C070E"/>
    <w:rsid w:val="003F5907"/>
    <w:rsid w:val="0040715B"/>
    <w:rsid w:val="004203DF"/>
    <w:rsid w:val="0044204A"/>
    <w:rsid w:val="004546F1"/>
    <w:rsid w:val="00460381"/>
    <w:rsid w:val="004B24D1"/>
    <w:rsid w:val="004B445C"/>
    <w:rsid w:val="004C6B15"/>
    <w:rsid w:val="004E7C1E"/>
    <w:rsid w:val="005626EB"/>
    <w:rsid w:val="00570A6B"/>
    <w:rsid w:val="005873A1"/>
    <w:rsid w:val="00597A07"/>
    <w:rsid w:val="005C141B"/>
    <w:rsid w:val="005D3BF5"/>
    <w:rsid w:val="005E1260"/>
    <w:rsid w:val="005E317A"/>
    <w:rsid w:val="006213B3"/>
    <w:rsid w:val="00633496"/>
    <w:rsid w:val="006347B8"/>
    <w:rsid w:val="00641D52"/>
    <w:rsid w:val="006657A9"/>
    <w:rsid w:val="00667E3B"/>
    <w:rsid w:val="00680764"/>
    <w:rsid w:val="00683F8A"/>
    <w:rsid w:val="00693839"/>
    <w:rsid w:val="006A1344"/>
    <w:rsid w:val="006B19D7"/>
    <w:rsid w:val="006B6522"/>
    <w:rsid w:val="006C2722"/>
    <w:rsid w:val="006C4FAB"/>
    <w:rsid w:val="006D6DF1"/>
    <w:rsid w:val="006F4E22"/>
    <w:rsid w:val="00703E2E"/>
    <w:rsid w:val="007113ED"/>
    <w:rsid w:val="00714BFF"/>
    <w:rsid w:val="00716DA8"/>
    <w:rsid w:val="00724F76"/>
    <w:rsid w:val="00735BFC"/>
    <w:rsid w:val="007472DA"/>
    <w:rsid w:val="00752237"/>
    <w:rsid w:val="00766BFC"/>
    <w:rsid w:val="007677EA"/>
    <w:rsid w:val="007734F0"/>
    <w:rsid w:val="00791494"/>
    <w:rsid w:val="00795B9F"/>
    <w:rsid w:val="007D17CB"/>
    <w:rsid w:val="007D3B13"/>
    <w:rsid w:val="007D51DF"/>
    <w:rsid w:val="007E0608"/>
    <w:rsid w:val="00815AA8"/>
    <w:rsid w:val="00837722"/>
    <w:rsid w:val="00844672"/>
    <w:rsid w:val="00863B7E"/>
    <w:rsid w:val="00873D50"/>
    <w:rsid w:val="008B0D39"/>
    <w:rsid w:val="008B66C9"/>
    <w:rsid w:val="008C310B"/>
    <w:rsid w:val="008E46F0"/>
    <w:rsid w:val="008F06BE"/>
    <w:rsid w:val="0090032B"/>
    <w:rsid w:val="0093214B"/>
    <w:rsid w:val="00944D07"/>
    <w:rsid w:val="00960DA6"/>
    <w:rsid w:val="00975B5F"/>
    <w:rsid w:val="00982062"/>
    <w:rsid w:val="00990B74"/>
    <w:rsid w:val="009917D5"/>
    <w:rsid w:val="009A6849"/>
    <w:rsid w:val="00A14DC1"/>
    <w:rsid w:val="00A472AF"/>
    <w:rsid w:val="00A551FD"/>
    <w:rsid w:val="00A72339"/>
    <w:rsid w:val="00A87F1F"/>
    <w:rsid w:val="00AC79FE"/>
    <w:rsid w:val="00AE022A"/>
    <w:rsid w:val="00B149E6"/>
    <w:rsid w:val="00B16657"/>
    <w:rsid w:val="00B32891"/>
    <w:rsid w:val="00B41229"/>
    <w:rsid w:val="00B4404D"/>
    <w:rsid w:val="00B5573C"/>
    <w:rsid w:val="00B70E88"/>
    <w:rsid w:val="00B81723"/>
    <w:rsid w:val="00BA7053"/>
    <w:rsid w:val="00BC349A"/>
    <w:rsid w:val="00BD459C"/>
    <w:rsid w:val="00BE42DD"/>
    <w:rsid w:val="00BF0CD0"/>
    <w:rsid w:val="00BF60FD"/>
    <w:rsid w:val="00C111AF"/>
    <w:rsid w:val="00C23481"/>
    <w:rsid w:val="00C2702E"/>
    <w:rsid w:val="00C57CC2"/>
    <w:rsid w:val="00C604AD"/>
    <w:rsid w:val="00C64BF3"/>
    <w:rsid w:val="00C756D7"/>
    <w:rsid w:val="00C76D18"/>
    <w:rsid w:val="00C91DC5"/>
    <w:rsid w:val="00CC49E5"/>
    <w:rsid w:val="00CE3C70"/>
    <w:rsid w:val="00CF119C"/>
    <w:rsid w:val="00CF1FE7"/>
    <w:rsid w:val="00CF2721"/>
    <w:rsid w:val="00D023A1"/>
    <w:rsid w:val="00D10BAB"/>
    <w:rsid w:val="00D3489E"/>
    <w:rsid w:val="00D5584E"/>
    <w:rsid w:val="00D842E1"/>
    <w:rsid w:val="00D86AD8"/>
    <w:rsid w:val="00DA2B56"/>
    <w:rsid w:val="00DC2545"/>
    <w:rsid w:val="00DD0827"/>
    <w:rsid w:val="00DE07ED"/>
    <w:rsid w:val="00DF23D4"/>
    <w:rsid w:val="00E055A3"/>
    <w:rsid w:val="00E166B8"/>
    <w:rsid w:val="00E25C74"/>
    <w:rsid w:val="00E372C2"/>
    <w:rsid w:val="00E461FF"/>
    <w:rsid w:val="00E50F0A"/>
    <w:rsid w:val="00E63993"/>
    <w:rsid w:val="00EA650A"/>
    <w:rsid w:val="00EB2AEB"/>
    <w:rsid w:val="00EB61A3"/>
    <w:rsid w:val="00ED4D22"/>
    <w:rsid w:val="00EE7CA0"/>
    <w:rsid w:val="00EF08CB"/>
    <w:rsid w:val="00F030A5"/>
    <w:rsid w:val="00F130D0"/>
    <w:rsid w:val="00F346E1"/>
    <w:rsid w:val="00F43936"/>
    <w:rsid w:val="00F67C14"/>
    <w:rsid w:val="00F93F52"/>
    <w:rsid w:val="00FB6B3C"/>
    <w:rsid w:val="00FC2F1E"/>
    <w:rsid w:val="00FD6D70"/>
    <w:rsid w:val="00FE630E"/>
    <w:rsid w:val="00FE6B6F"/>
    <w:rsid w:val="00FF0053"/>
    <w:rsid w:val="00FF2ADA"/>
    <w:rsid w:val="010A09D6"/>
    <w:rsid w:val="01501640"/>
    <w:rsid w:val="01832F4F"/>
    <w:rsid w:val="01D01260"/>
    <w:rsid w:val="01D02A89"/>
    <w:rsid w:val="01F0314D"/>
    <w:rsid w:val="01F928A4"/>
    <w:rsid w:val="0220135C"/>
    <w:rsid w:val="02233BEE"/>
    <w:rsid w:val="023C201B"/>
    <w:rsid w:val="024E5064"/>
    <w:rsid w:val="0269530A"/>
    <w:rsid w:val="026B5344"/>
    <w:rsid w:val="033F2357"/>
    <w:rsid w:val="034029B7"/>
    <w:rsid w:val="035A0B44"/>
    <w:rsid w:val="03B739B1"/>
    <w:rsid w:val="03BA21B8"/>
    <w:rsid w:val="03BD26FA"/>
    <w:rsid w:val="04623F00"/>
    <w:rsid w:val="04BA0544"/>
    <w:rsid w:val="04E06DE5"/>
    <w:rsid w:val="04FD6C21"/>
    <w:rsid w:val="0529221A"/>
    <w:rsid w:val="055A2F10"/>
    <w:rsid w:val="059E124A"/>
    <w:rsid w:val="05B53D42"/>
    <w:rsid w:val="05FE05E9"/>
    <w:rsid w:val="06176A6B"/>
    <w:rsid w:val="06513CD2"/>
    <w:rsid w:val="0669752C"/>
    <w:rsid w:val="067A294B"/>
    <w:rsid w:val="067D393B"/>
    <w:rsid w:val="067D604D"/>
    <w:rsid w:val="06AA4ACC"/>
    <w:rsid w:val="06DA6595"/>
    <w:rsid w:val="071D0F0F"/>
    <w:rsid w:val="07363C02"/>
    <w:rsid w:val="0744281F"/>
    <w:rsid w:val="07453CB0"/>
    <w:rsid w:val="07BC13C7"/>
    <w:rsid w:val="07EB1CF2"/>
    <w:rsid w:val="08193CDA"/>
    <w:rsid w:val="086B0C95"/>
    <w:rsid w:val="08837FD0"/>
    <w:rsid w:val="08982CF8"/>
    <w:rsid w:val="08A26DCF"/>
    <w:rsid w:val="08EC52C5"/>
    <w:rsid w:val="08F16307"/>
    <w:rsid w:val="091D0D54"/>
    <w:rsid w:val="09431711"/>
    <w:rsid w:val="098F4D1F"/>
    <w:rsid w:val="09CD1BB7"/>
    <w:rsid w:val="09CD7C8A"/>
    <w:rsid w:val="09EC3C0D"/>
    <w:rsid w:val="09F8791F"/>
    <w:rsid w:val="0A063C2F"/>
    <w:rsid w:val="0A5B18A5"/>
    <w:rsid w:val="0AE72558"/>
    <w:rsid w:val="0AFF34D1"/>
    <w:rsid w:val="0B3F12AF"/>
    <w:rsid w:val="0B5219CB"/>
    <w:rsid w:val="0B912CE6"/>
    <w:rsid w:val="0BB12276"/>
    <w:rsid w:val="0BBD3DAF"/>
    <w:rsid w:val="0BDF240C"/>
    <w:rsid w:val="0BEE6B42"/>
    <w:rsid w:val="0C045DEA"/>
    <w:rsid w:val="0C1B44A9"/>
    <w:rsid w:val="0C1D3209"/>
    <w:rsid w:val="0C231F4B"/>
    <w:rsid w:val="0C5F1EF9"/>
    <w:rsid w:val="0C7E424B"/>
    <w:rsid w:val="0D362A23"/>
    <w:rsid w:val="0D4D0F3F"/>
    <w:rsid w:val="0D4E3CE6"/>
    <w:rsid w:val="0D7046AC"/>
    <w:rsid w:val="0D705BB9"/>
    <w:rsid w:val="0D83377C"/>
    <w:rsid w:val="0DC23751"/>
    <w:rsid w:val="0DC8773E"/>
    <w:rsid w:val="0DCF3998"/>
    <w:rsid w:val="0E24147B"/>
    <w:rsid w:val="0E3A3C30"/>
    <w:rsid w:val="0E995931"/>
    <w:rsid w:val="0EB31962"/>
    <w:rsid w:val="0ED062E2"/>
    <w:rsid w:val="0F0903D5"/>
    <w:rsid w:val="0F0B7759"/>
    <w:rsid w:val="0F5E3801"/>
    <w:rsid w:val="0F652989"/>
    <w:rsid w:val="0F6A573F"/>
    <w:rsid w:val="0F7E2C59"/>
    <w:rsid w:val="0F806BFD"/>
    <w:rsid w:val="0FB62166"/>
    <w:rsid w:val="0FDF3BD5"/>
    <w:rsid w:val="0FEA1ECE"/>
    <w:rsid w:val="10541E98"/>
    <w:rsid w:val="10751754"/>
    <w:rsid w:val="107C14D5"/>
    <w:rsid w:val="10BF1D84"/>
    <w:rsid w:val="10CB5A2E"/>
    <w:rsid w:val="10EB3539"/>
    <w:rsid w:val="11300FFE"/>
    <w:rsid w:val="114D0CED"/>
    <w:rsid w:val="11551574"/>
    <w:rsid w:val="11610CCB"/>
    <w:rsid w:val="11727EC5"/>
    <w:rsid w:val="119314F4"/>
    <w:rsid w:val="119D2C6F"/>
    <w:rsid w:val="119E440B"/>
    <w:rsid w:val="123F7EF9"/>
    <w:rsid w:val="12415EEB"/>
    <w:rsid w:val="12596106"/>
    <w:rsid w:val="127029DD"/>
    <w:rsid w:val="127F7599"/>
    <w:rsid w:val="12907896"/>
    <w:rsid w:val="12B14351"/>
    <w:rsid w:val="12C74F4B"/>
    <w:rsid w:val="12FB50E2"/>
    <w:rsid w:val="13092F55"/>
    <w:rsid w:val="1352279B"/>
    <w:rsid w:val="13683C81"/>
    <w:rsid w:val="1371726B"/>
    <w:rsid w:val="13781401"/>
    <w:rsid w:val="139224C4"/>
    <w:rsid w:val="139633E1"/>
    <w:rsid w:val="13D5635F"/>
    <w:rsid w:val="13E0779A"/>
    <w:rsid w:val="13E91FFC"/>
    <w:rsid w:val="14081B02"/>
    <w:rsid w:val="14A06C36"/>
    <w:rsid w:val="14B371CB"/>
    <w:rsid w:val="15035919"/>
    <w:rsid w:val="151C1915"/>
    <w:rsid w:val="15821ABB"/>
    <w:rsid w:val="158D547A"/>
    <w:rsid w:val="15AB5160"/>
    <w:rsid w:val="15CB5310"/>
    <w:rsid w:val="160359B6"/>
    <w:rsid w:val="16697F14"/>
    <w:rsid w:val="167F66A6"/>
    <w:rsid w:val="16C83A84"/>
    <w:rsid w:val="17200E63"/>
    <w:rsid w:val="173C7CDF"/>
    <w:rsid w:val="174B3864"/>
    <w:rsid w:val="176C0CC0"/>
    <w:rsid w:val="179F5602"/>
    <w:rsid w:val="17F061DD"/>
    <w:rsid w:val="18093FF5"/>
    <w:rsid w:val="185A7217"/>
    <w:rsid w:val="18A44E0A"/>
    <w:rsid w:val="18B44993"/>
    <w:rsid w:val="19111EB3"/>
    <w:rsid w:val="191302BB"/>
    <w:rsid w:val="19163F3A"/>
    <w:rsid w:val="195252FE"/>
    <w:rsid w:val="19562696"/>
    <w:rsid w:val="1A097E2B"/>
    <w:rsid w:val="1A254B62"/>
    <w:rsid w:val="1A4F48DB"/>
    <w:rsid w:val="1AE45FB4"/>
    <w:rsid w:val="1AF75A1B"/>
    <w:rsid w:val="1B541870"/>
    <w:rsid w:val="1B7B3627"/>
    <w:rsid w:val="1BB57B14"/>
    <w:rsid w:val="1BB729E4"/>
    <w:rsid w:val="1BBB2847"/>
    <w:rsid w:val="1C011CA4"/>
    <w:rsid w:val="1C3F3D63"/>
    <w:rsid w:val="1C6549D0"/>
    <w:rsid w:val="1C685BB1"/>
    <w:rsid w:val="1C7E698D"/>
    <w:rsid w:val="1C837A9D"/>
    <w:rsid w:val="1C905319"/>
    <w:rsid w:val="1CA95845"/>
    <w:rsid w:val="1CB56B39"/>
    <w:rsid w:val="1CCD1919"/>
    <w:rsid w:val="1CD044BC"/>
    <w:rsid w:val="1D5F5A66"/>
    <w:rsid w:val="1D6F73E0"/>
    <w:rsid w:val="1DF956D7"/>
    <w:rsid w:val="1E492B52"/>
    <w:rsid w:val="1E73534F"/>
    <w:rsid w:val="1E77260F"/>
    <w:rsid w:val="1E902ED0"/>
    <w:rsid w:val="1E97103A"/>
    <w:rsid w:val="1EB10422"/>
    <w:rsid w:val="1ED06D01"/>
    <w:rsid w:val="1ED65F27"/>
    <w:rsid w:val="1F1354DE"/>
    <w:rsid w:val="1F1E0399"/>
    <w:rsid w:val="1F4E6D93"/>
    <w:rsid w:val="1F500A6E"/>
    <w:rsid w:val="1F9038DF"/>
    <w:rsid w:val="1FBA44A4"/>
    <w:rsid w:val="1FBB1383"/>
    <w:rsid w:val="1FBC3946"/>
    <w:rsid w:val="1FF12F32"/>
    <w:rsid w:val="204016B1"/>
    <w:rsid w:val="204D15AB"/>
    <w:rsid w:val="20731724"/>
    <w:rsid w:val="2075775B"/>
    <w:rsid w:val="20D8471F"/>
    <w:rsid w:val="20E921AC"/>
    <w:rsid w:val="21086718"/>
    <w:rsid w:val="21124D6D"/>
    <w:rsid w:val="21177BF3"/>
    <w:rsid w:val="213B3511"/>
    <w:rsid w:val="215500DA"/>
    <w:rsid w:val="218B0B88"/>
    <w:rsid w:val="21A5198E"/>
    <w:rsid w:val="21B23E97"/>
    <w:rsid w:val="21B45EEA"/>
    <w:rsid w:val="21DB4198"/>
    <w:rsid w:val="21E35601"/>
    <w:rsid w:val="21E464F5"/>
    <w:rsid w:val="22050196"/>
    <w:rsid w:val="220928C4"/>
    <w:rsid w:val="222D7CC0"/>
    <w:rsid w:val="22531AEA"/>
    <w:rsid w:val="229B46EF"/>
    <w:rsid w:val="22E652E6"/>
    <w:rsid w:val="23074EA3"/>
    <w:rsid w:val="231A7CDD"/>
    <w:rsid w:val="23787FFD"/>
    <w:rsid w:val="238A1578"/>
    <w:rsid w:val="239F72C8"/>
    <w:rsid w:val="23A967A0"/>
    <w:rsid w:val="23C6186D"/>
    <w:rsid w:val="23F518B0"/>
    <w:rsid w:val="24182001"/>
    <w:rsid w:val="24247A01"/>
    <w:rsid w:val="24257C72"/>
    <w:rsid w:val="24506C13"/>
    <w:rsid w:val="246A67EE"/>
    <w:rsid w:val="248D660D"/>
    <w:rsid w:val="24971992"/>
    <w:rsid w:val="24F82B1B"/>
    <w:rsid w:val="25431364"/>
    <w:rsid w:val="255030BD"/>
    <w:rsid w:val="257B79D5"/>
    <w:rsid w:val="25B312AD"/>
    <w:rsid w:val="25BF6F2C"/>
    <w:rsid w:val="25F8352A"/>
    <w:rsid w:val="26250211"/>
    <w:rsid w:val="262D285F"/>
    <w:rsid w:val="26423D9D"/>
    <w:rsid w:val="26626ACA"/>
    <w:rsid w:val="26973F34"/>
    <w:rsid w:val="26BF05E1"/>
    <w:rsid w:val="26D828FB"/>
    <w:rsid w:val="26EF71DC"/>
    <w:rsid w:val="27013ECA"/>
    <w:rsid w:val="27033F70"/>
    <w:rsid w:val="27040A03"/>
    <w:rsid w:val="27050CA1"/>
    <w:rsid w:val="27073315"/>
    <w:rsid w:val="2711222A"/>
    <w:rsid w:val="276C36AB"/>
    <w:rsid w:val="27AF3E51"/>
    <w:rsid w:val="27BF111D"/>
    <w:rsid w:val="27C44D25"/>
    <w:rsid w:val="27C91712"/>
    <w:rsid w:val="27E91BCF"/>
    <w:rsid w:val="282821DB"/>
    <w:rsid w:val="283E2A3D"/>
    <w:rsid w:val="28550E9A"/>
    <w:rsid w:val="2863014D"/>
    <w:rsid w:val="29104F24"/>
    <w:rsid w:val="295E70F4"/>
    <w:rsid w:val="295F1B3B"/>
    <w:rsid w:val="29956A86"/>
    <w:rsid w:val="29E32B20"/>
    <w:rsid w:val="2A13019B"/>
    <w:rsid w:val="2A275A3B"/>
    <w:rsid w:val="2A332C92"/>
    <w:rsid w:val="2AFA1C77"/>
    <w:rsid w:val="2B5B27D3"/>
    <w:rsid w:val="2B741ADE"/>
    <w:rsid w:val="2B8A358B"/>
    <w:rsid w:val="2B9864EE"/>
    <w:rsid w:val="2BC51A0B"/>
    <w:rsid w:val="2BF22D50"/>
    <w:rsid w:val="2BF3351E"/>
    <w:rsid w:val="2C124265"/>
    <w:rsid w:val="2C3834A6"/>
    <w:rsid w:val="2C5631DB"/>
    <w:rsid w:val="2C664B98"/>
    <w:rsid w:val="2C725C5B"/>
    <w:rsid w:val="2CAA05DA"/>
    <w:rsid w:val="2CD01E73"/>
    <w:rsid w:val="2D711EEA"/>
    <w:rsid w:val="2D874FBD"/>
    <w:rsid w:val="2D8F0E29"/>
    <w:rsid w:val="2D9B3B74"/>
    <w:rsid w:val="2DB618AC"/>
    <w:rsid w:val="2DD51835"/>
    <w:rsid w:val="2DD6107E"/>
    <w:rsid w:val="2DDA151C"/>
    <w:rsid w:val="2DEA1E6B"/>
    <w:rsid w:val="2E3545A5"/>
    <w:rsid w:val="2E623FB4"/>
    <w:rsid w:val="2E7600E7"/>
    <w:rsid w:val="2EDE478A"/>
    <w:rsid w:val="2F562C45"/>
    <w:rsid w:val="2FC22020"/>
    <w:rsid w:val="2FF55223"/>
    <w:rsid w:val="300A63F1"/>
    <w:rsid w:val="302E223B"/>
    <w:rsid w:val="305F162C"/>
    <w:rsid w:val="30740A9B"/>
    <w:rsid w:val="30771DF2"/>
    <w:rsid w:val="30883B01"/>
    <w:rsid w:val="308C04CA"/>
    <w:rsid w:val="309D0F80"/>
    <w:rsid w:val="30A62343"/>
    <w:rsid w:val="31244946"/>
    <w:rsid w:val="317347F2"/>
    <w:rsid w:val="317B0EB3"/>
    <w:rsid w:val="31CB284D"/>
    <w:rsid w:val="31CD030B"/>
    <w:rsid w:val="31EF634F"/>
    <w:rsid w:val="31F652AD"/>
    <w:rsid w:val="32202F03"/>
    <w:rsid w:val="3244771A"/>
    <w:rsid w:val="32716102"/>
    <w:rsid w:val="32A4573D"/>
    <w:rsid w:val="32B3147B"/>
    <w:rsid w:val="32FB68B1"/>
    <w:rsid w:val="33182783"/>
    <w:rsid w:val="333B367A"/>
    <w:rsid w:val="335216FD"/>
    <w:rsid w:val="33A134FA"/>
    <w:rsid w:val="33BF3A1F"/>
    <w:rsid w:val="33C2021E"/>
    <w:rsid w:val="34212C21"/>
    <w:rsid w:val="342E3CC2"/>
    <w:rsid w:val="34B859EC"/>
    <w:rsid w:val="34BC5EC0"/>
    <w:rsid w:val="34C1133A"/>
    <w:rsid w:val="34FE4631"/>
    <w:rsid w:val="35111B09"/>
    <w:rsid w:val="35383B8F"/>
    <w:rsid w:val="35E11865"/>
    <w:rsid w:val="36133DB2"/>
    <w:rsid w:val="3616002B"/>
    <w:rsid w:val="36340650"/>
    <w:rsid w:val="364764FC"/>
    <w:rsid w:val="364D60D2"/>
    <w:rsid w:val="36920968"/>
    <w:rsid w:val="36B44654"/>
    <w:rsid w:val="36D2376F"/>
    <w:rsid w:val="36D408F2"/>
    <w:rsid w:val="37031BE0"/>
    <w:rsid w:val="371A3B30"/>
    <w:rsid w:val="371D4D7B"/>
    <w:rsid w:val="378F53C4"/>
    <w:rsid w:val="37925D79"/>
    <w:rsid w:val="379B1E25"/>
    <w:rsid w:val="37A74E35"/>
    <w:rsid w:val="37B34DB0"/>
    <w:rsid w:val="37E373D1"/>
    <w:rsid w:val="386915F4"/>
    <w:rsid w:val="38984F30"/>
    <w:rsid w:val="38A137F0"/>
    <w:rsid w:val="38B077DE"/>
    <w:rsid w:val="38C06C1A"/>
    <w:rsid w:val="38D957CB"/>
    <w:rsid w:val="38E10AFC"/>
    <w:rsid w:val="38F5205E"/>
    <w:rsid w:val="39445467"/>
    <w:rsid w:val="397360D3"/>
    <w:rsid w:val="397F1BAE"/>
    <w:rsid w:val="39871560"/>
    <w:rsid w:val="399664CF"/>
    <w:rsid w:val="39B86038"/>
    <w:rsid w:val="39F320D8"/>
    <w:rsid w:val="3A0512FC"/>
    <w:rsid w:val="3A075EAC"/>
    <w:rsid w:val="3A090B4A"/>
    <w:rsid w:val="3A2461ED"/>
    <w:rsid w:val="3A820D78"/>
    <w:rsid w:val="3A9D14EE"/>
    <w:rsid w:val="3AAF16EA"/>
    <w:rsid w:val="3AAF282C"/>
    <w:rsid w:val="3B040A66"/>
    <w:rsid w:val="3B135931"/>
    <w:rsid w:val="3B142B8D"/>
    <w:rsid w:val="3B557FA7"/>
    <w:rsid w:val="3B734EF1"/>
    <w:rsid w:val="3B784046"/>
    <w:rsid w:val="3B852972"/>
    <w:rsid w:val="3B8C414B"/>
    <w:rsid w:val="3BC930A3"/>
    <w:rsid w:val="3BE85C86"/>
    <w:rsid w:val="3C023CEF"/>
    <w:rsid w:val="3C273B27"/>
    <w:rsid w:val="3D1E3EA0"/>
    <w:rsid w:val="3D646C85"/>
    <w:rsid w:val="3D7B0467"/>
    <w:rsid w:val="3DD24A55"/>
    <w:rsid w:val="3DDB6784"/>
    <w:rsid w:val="3DF300CF"/>
    <w:rsid w:val="3E167C6F"/>
    <w:rsid w:val="3E3D624E"/>
    <w:rsid w:val="3E5963C4"/>
    <w:rsid w:val="3E6523ED"/>
    <w:rsid w:val="3EB94809"/>
    <w:rsid w:val="3ED80896"/>
    <w:rsid w:val="3EDF60A6"/>
    <w:rsid w:val="3F0A5C11"/>
    <w:rsid w:val="3F474E19"/>
    <w:rsid w:val="3F4D77D2"/>
    <w:rsid w:val="3F5974C9"/>
    <w:rsid w:val="3F76095A"/>
    <w:rsid w:val="3F797CC9"/>
    <w:rsid w:val="3F7A5EED"/>
    <w:rsid w:val="3F834B2F"/>
    <w:rsid w:val="40031E81"/>
    <w:rsid w:val="4023014D"/>
    <w:rsid w:val="40570C61"/>
    <w:rsid w:val="406F3987"/>
    <w:rsid w:val="409E6AF8"/>
    <w:rsid w:val="41491FD9"/>
    <w:rsid w:val="41497FD9"/>
    <w:rsid w:val="417F7D2F"/>
    <w:rsid w:val="418016B6"/>
    <w:rsid w:val="41804C2E"/>
    <w:rsid w:val="41961140"/>
    <w:rsid w:val="41AA0D8C"/>
    <w:rsid w:val="41BE381D"/>
    <w:rsid w:val="420E475B"/>
    <w:rsid w:val="421C730C"/>
    <w:rsid w:val="42CB0D23"/>
    <w:rsid w:val="42F030B9"/>
    <w:rsid w:val="42FD53B4"/>
    <w:rsid w:val="432F4872"/>
    <w:rsid w:val="437213C0"/>
    <w:rsid w:val="43E71906"/>
    <w:rsid w:val="4418335E"/>
    <w:rsid w:val="441A20FE"/>
    <w:rsid w:val="441D44FF"/>
    <w:rsid w:val="442E3895"/>
    <w:rsid w:val="444C612A"/>
    <w:rsid w:val="446E239F"/>
    <w:rsid w:val="4491478D"/>
    <w:rsid w:val="4498238B"/>
    <w:rsid w:val="449B3E12"/>
    <w:rsid w:val="44C717EF"/>
    <w:rsid w:val="44D32054"/>
    <w:rsid w:val="44F42FBA"/>
    <w:rsid w:val="44FE1C1A"/>
    <w:rsid w:val="4534025B"/>
    <w:rsid w:val="453925A4"/>
    <w:rsid w:val="45473CCC"/>
    <w:rsid w:val="455D3EC8"/>
    <w:rsid w:val="45747B83"/>
    <w:rsid w:val="45754629"/>
    <w:rsid w:val="45A87B35"/>
    <w:rsid w:val="45B066BB"/>
    <w:rsid w:val="45B17F7D"/>
    <w:rsid w:val="45DA4486"/>
    <w:rsid w:val="45E1059E"/>
    <w:rsid w:val="46191F33"/>
    <w:rsid w:val="467D228F"/>
    <w:rsid w:val="46951504"/>
    <w:rsid w:val="469B6C11"/>
    <w:rsid w:val="46D579F3"/>
    <w:rsid w:val="46FB3368"/>
    <w:rsid w:val="47320CA0"/>
    <w:rsid w:val="4747265B"/>
    <w:rsid w:val="475362F0"/>
    <w:rsid w:val="47812C62"/>
    <w:rsid w:val="479E6A89"/>
    <w:rsid w:val="47D631DB"/>
    <w:rsid w:val="47DF18C6"/>
    <w:rsid w:val="47EC3859"/>
    <w:rsid w:val="482118D3"/>
    <w:rsid w:val="488C6F6D"/>
    <w:rsid w:val="48B0398B"/>
    <w:rsid w:val="48DE64A2"/>
    <w:rsid w:val="49034BF7"/>
    <w:rsid w:val="4906062E"/>
    <w:rsid w:val="491B152B"/>
    <w:rsid w:val="491F056A"/>
    <w:rsid w:val="49452A52"/>
    <w:rsid w:val="497514B1"/>
    <w:rsid w:val="499B2B3B"/>
    <w:rsid w:val="49FB0ED2"/>
    <w:rsid w:val="4A7F6380"/>
    <w:rsid w:val="4ACC40D7"/>
    <w:rsid w:val="4ACF0BC0"/>
    <w:rsid w:val="4ADE0486"/>
    <w:rsid w:val="4B2370C8"/>
    <w:rsid w:val="4B380019"/>
    <w:rsid w:val="4B4C48C4"/>
    <w:rsid w:val="4B52639F"/>
    <w:rsid w:val="4BA02F90"/>
    <w:rsid w:val="4BA60343"/>
    <w:rsid w:val="4BFB58CE"/>
    <w:rsid w:val="4BFE4085"/>
    <w:rsid w:val="4C193F5E"/>
    <w:rsid w:val="4C534FF6"/>
    <w:rsid w:val="4C593D3C"/>
    <w:rsid w:val="4C6945C0"/>
    <w:rsid w:val="4CA541BF"/>
    <w:rsid w:val="4CA80351"/>
    <w:rsid w:val="4CAD483A"/>
    <w:rsid w:val="4CB27D24"/>
    <w:rsid w:val="4CCC47AB"/>
    <w:rsid w:val="4CD11BF4"/>
    <w:rsid w:val="4D200C39"/>
    <w:rsid w:val="4D2103DA"/>
    <w:rsid w:val="4D2A686C"/>
    <w:rsid w:val="4D4D44DE"/>
    <w:rsid w:val="4D856573"/>
    <w:rsid w:val="4D9C6888"/>
    <w:rsid w:val="4DA2286F"/>
    <w:rsid w:val="4DD854C7"/>
    <w:rsid w:val="4E613B32"/>
    <w:rsid w:val="4F991E5B"/>
    <w:rsid w:val="50126577"/>
    <w:rsid w:val="50766055"/>
    <w:rsid w:val="507805E3"/>
    <w:rsid w:val="507C13B7"/>
    <w:rsid w:val="50804242"/>
    <w:rsid w:val="50A84B54"/>
    <w:rsid w:val="50C50944"/>
    <w:rsid w:val="50DB670B"/>
    <w:rsid w:val="50E25FA9"/>
    <w:rsid w:val="513227B0"/>
    <w:rsid w:val="517B29F2"/>
    <w:rsid w:val="51956820"/>
    <w:rsid w:val="51B003A2"/>
    <w:rsid w:val="51B5042F"/>
    <w:rsid w:val="51EB65BF"/>
    <w:rsid w:val="52702D59"/>
    <w:rsid w:val="52732480"/>
    <w:rsid w:val="52904E7C"/>
    <w:rsid w:val="529315B7"/>
    <w:rsid w:val="52942FA8"/>
    <w:rsid w:val="52A94CB1"/>
    <w:rsid w:val="52C1576F"/>
    <w:rsid w:val="52CE540B"/>
    <w:rsid w:val="52E3066A"/>
    <w:rsid w:val="530842D6"/>
    <w:rsid w:val="531402D1"/>
    <w:rsid w:val="5354482F"/>
    <w:rsid w:val="539071B0"/>
    <w:rsid w:val="53B14DC4"/>
    <w:rsid w:val="54276243"/>
    <w:rsid w:val="5489507D"/>
    <w:rsid w:val="54A813E3"/>
    <w:rsid w:val="54C4444C"/>
    <w:rsid w:val="54C56FE9"/>
    <w:rsid w:val="54CD6625"/>
    <w:rsid w:val="54DA7B61"/>
    <w:rsid w:val="54F539C3"/>
    <w:rsid w:val="5507192D"/>
    <w:rsid w:val="55783362"/>
    <w:rsid w:val="55856EC6"/>
    <w:rsid w:val="55AE03D6"/>
    <w:rsid w:val="55D34D6D"/>
    <w:rsid w:val="560352C2"/>
    <w:rsid w:val="56576C9F"/>
    <w:rsid w:val="566312DC"/>
    <w:rsid w:val="569C27FB"/>
    <w:rsid w:val="57222BDA"/>
    <w:rsid w:val="57317BE6"/>
    <w:rsid w:val="574B7C88"/>
    <w:rsid w:val="574F6D37"/>
    <w:rsid w:val="575703CD"/>
    <w:rsid w:val="577865F5"/>
    <w:rsid w:val="579575E2"/>
    <w:rsid w:val="57972719"/>
    <w:rsid w:val="57F62E0F"/>
    <w:rsid w:val="57F665A1"/>
    <w:rsid w:val="580A0559"/>
    <w:rsid w:val="585A5AE5"/>
    <w:rsid w:val="5877785A"/>
    <w:rsid w:val="58B97588"/>
    <w:rsid w:val="58CF7FFD"/>
    <w:rsid w:val="58D611C6"/>
    <w:rsid w:val="59115EB4"/>
    <w:rsid w:val="592F58BF"/>
    <w:rsid w:val="59395B86"/>
    <w:rsid w:val="593A1119"/>
    <w:rsid w:val="593B1850"/>
    <w:rsid w:val="59491E67"/>
    <w:rsid w:val="594A7DFE"/>
    <w:rsid w:val="597879D3"/>
    <w:rsid w:val="59AC3BAB"/>
    <w:rsid w:val="59B11DCC"/>
    <w:rsid w:val="59B34C68"/>
    <w:rsid w:val="59D0412E"/>
    <w:rsid w:val="59F30843"/>
    <w:rsid w:val="59F35912"/>
    <w:rsid w:val="5A080674"/>
    <w:rsid w:val="5A1C1920"/>
    <w:rsid w:val="5A3249CA"/>
    <w:rsid w:val="5A3B10C3"/>
    <w:rsid w:val="5A3D66E3"/>
    <w:rsid w:val="5A465713"/>
    <w:rsid w:val="5A470FB9"/>
    <w:rsid w:val="5A680400"/>
    <w:rsid w:val="5AA104E4"/>
    <w:rsid w:val="5AF23000"/>
    <w:rsid w:val="5B4142B6"/>
    <w:rsid w:val="5B9C0061"/>
    <w:rsid w:val="5BC2316F"/>
    <w:rsid w:val="5BDE3BD4"/>
    <w:rsid w:val="5BF16B54"/>
    <w:rsid w:val="5C281F0F"/>
    <w:rsid w:val="5C2E1A48"/>
    <w:rsid w:val="5CBD3EBE"/>
    <w:rsid w:val="5CBF5C9D"/>
    <w:rsid w:val="5CC4334F"/>
    <w:rsid w:val="5CEA4ABD"/>
    <w:rsid w:val="5D0B07CD"/>
    <w:rsid w:val="5D433020"/>
    <w:rsid w:val="5D616788"/>
    <w:rsid w:val="5D6A3C98"/>
    <w:rsid w:val="5D852566"/>
    <w:rsid w:val="5DB6573F"/>
    <w:rsid w:val="5DE52B05"/>
    <w:rsid w:val="5E204C84"/>
    <w:rsid w:val="5E3E5957"/>
    <w:rsid w:val="5E7001FD"/>
    <w:rsid w:val="5F024457"/>
    <w:rsid w:val="5F064D49"/>
    <w:rsid w:val="5F4B61DE"/>
    <w:rsid w:val="5F576D51"/>
    <w:rsid w:val="5F8E71CC"/>
    <w:rsid w:val="5FAB7FA9"/>
    <w:rsid w:val="5FBE22CE"/>
    <w:rsid w:val="5FDE6416"/>
    <w:rsid w:val="5FDE783D"/>
    <w:rsid w:val="5FF57360"/>
    <w:rsid w:val="60335088"/>
    <w:rsid w:val="603C44D0"/>
    <w:rsid w:val="60451205"/>
    <w:rsid w:val="605D7ED0"/>
    <w:rsid w:val="606F2CAD"/>
    <w:rsid w:val="608E6D74"/>
    <w:rsid w:val="608F65E2"/>
    <w:rsid w:val="60CB2270"/>
    <w:rsid w:val="60F421C8"/>
    <w:rsid w:val="60FD1136"/>
    <w:rsid w:val="611906B1"/>
    <w:rsid w:val="613F6C7E"/>
    <w:rsid w:val="6168633D"/>
    <w:rsid w:val="616D6E4F"/>
    <w:rsid w:val="61752092"/>
    <w:rsid w:val="617A44EA"/>
    <w:rsid w:val="61C12804"/>
    <w:rsid w:val="61C36075"/>
    <w:rsid w:val="61C409F8"/>
    <w:rsid w:val="61D714A2"/>
    <w:rsid w:val="61E8702E"/>
    <w:rsid w:val="61EE099A"/>
    <w:rsid w:val="61F957E5"/>
    <w:rsid w:val="62184CF5"/>
    <w:rsid w:val="621B02E0"/>
    <w:rsid w:val="621F577A"/>
    <w:rsid w:val="62233494"/>
    <w:rsid w:val="625127B0"/>
    <w:rsid w:val="628C5410"/>
    <w:rsid w:val="628E74AB"/>
    <w:rsid w:val="62CE2E1D"/>
    <w:rsid w:val="63185CCC"/>
    <w:rsid w:val="632A7AD8"/>
    <w:rsid w:val="632C48F7"/>
    <w:rsid w:val="63320A8F"/>
    <w:rsid w:val="634C1FC8"/>
    <w:rsid w:val="63736F4E"/>
    <w:rsid w:val="6390752C"/>
    <w:rsid w:val="63AD3693"/>
    <w:rsid w:val="642A0136"/>
    <w:rsid w:val="644340C2"/>
    <w:rsid w:val="644F519F"/>
    <w:rsid w:val="64571857"/>
    <w:rsid w:val="64622892"/>
    <w:rsid w:val="64726A48"/>
    <w:rsid w:val="6475049F"/>
    <w:rsid w:val="64753D3C"/>
    <w:rsid w:val="64B57A84"/>
    <w:rsid w:val="65400F8D"/>
    <w:rsid w:val="65877148"/>
    <w:rsid w:val="65935F2C"/>
    <w:rsid w:val="659A21B0"/>
    <w:rsid w:val="65A66C40"/>
    <w:rsid w:val="66071738"/>
    <w:rsid w:val="660D5BA5"/>
    <w:rsid w:val="66307040"/>
    <w:rsid w:val="66F676B8"/>
    <w:rsid w:val="67013234"/>
    <w:rsid w:val="67213BE3"/>
    <w:rsid w:val="674D47FD"/>
    <w:rsid w:val="67954F1F"/>
    <w:rsid w:val="679A1F72"/>
    <w:rsid w:val="67AC5460"/>
    <w:rsid w:val="67E516D3"/>
    <w:rsid w:val="67F43B7C"/>
    <w:rsid w:val="68302347"/>
    <w:rsid w:val="68536E08"/>
    <w:rsid w:val="688354A6"/>
    <w:rsid w:val="689073A5"/>
    <w:rsid w:val="68E46430"/>
    <w:rsid w:val="691B45BE"/>
    <w:rsid w:val="6939734A"/>
    <w:rsid w:val="695E7498"/>
    <w:rsid w:val="69752AC3"/>
    <w:rsid w:val="69A05295"/>
    <w:rsid w:val="69B62227"/>
    <w:rsid w:val="6A3B3672"/>
    <w:rsid w:val="6A903C96"/>
    <w:rsid w:val="6AF90D51"/>
    <w:rsid w:val="6B081469"/>
    <w:rsid w:val="6B235F42"/>
    <w:rsid w:val="6B6D36D3"/>
    <w:rsid w:val="6B6D5104"/>
    <w:rsid w:val="6B90369B"/>
    <w:rsid w:val="6BA53EDD"/>
    <w:rsid w:val="6BF05EA4"/>
    <w:rsid w:val="6C0A7C5B"/>
    <w:rsid w:val="6C1C1505"/>
    <w:rsid w:val="6CD8275E"/>
    <w:rsid w:val="6D172D45"/>
    <w:rsid w:val="6D870CA4"/>
    <w:rsid w:val="6DE622AA"/>
    <w:rsid w:val="6DF13451"/>
    <w:rsid w:val="6DF36BA0"/>
    <w:rsid w:val="6DF60CC4"/>
    <w:rsid w:val="6E143CCD"/>
    <w:rsid w:val="6E4E3573"/>
    <w:rsid w:val="6E7215D8"/>
    <w:rsid w:val="6E7C4F81"/>
    <w:rsid w:val="6EF04195"/>
    <w:rsid w:val="6F6D3356"/>
    <w:rsid w:val="6F7328E9"/>
    <w:rsid w:val="6F9241C1"/>
    <w:rsid w:val="6FEF2D30"/>
    <w:rsid w:val="6FF334F4"/>
    <w:rsid w:val="704224E4"/>
    <w:rsid w:val="704A3046"/>
    <w:rsid w:val="706963BC"/>
    <w:rsid w:val="709F51B7"/>
    <w:rsid w:val="71096102"/>
    <w:rsid w:val="714C3B8E"/>
    <w:rsid w:val="71796491"/>
    <w:rsid w:val="718615EE"/>
    <w:rsid w:val="719B6148"/>
    <w:rsid w:val="71AC3688"/>
    <w:rsid w:val="71AE6F10"/>
    <w:rsid w:val="71FA00D8"/>
    <w:rsid w:val="721D0619"/>
    <w:rsid w:val="72B22B70"/>
    <w:rsid w:val="72FA1650"/>
    <w:rsid w:val="72FD0F24"/>
    <w:rsid w:val="73006250"/>
    <w:rsid w:val="731F7C84"/>
    <w:rsid w:val="733845E8"/>
    <w:rsid w:val="735C531A"/>
    <w:rsid w:val="737E3C29"/>
    <w:rsid w:val="739963E5"/>
    <w:rsid w:val="73C0609C"/>
    <w:rsid w:val="73EA1C37"/>
    <w:rsid w:val="73F676AB"/>
    <w:rsid w:val="746B26E6"/>
    <w:rsid w:val="746C4B5D"/>
    <w:rsid w:val="74E75F5D"/>
    <w:rsid w:val="74F408DE"/>
    <w:rsid w:val="7534676F"/>
    <w:rsid w:val="75AD1037"/>
    <w:rsid w:val="764028F1"/>
    <w:rsid w:val="76417634"/>
    <w:rsid w:val="764E6559"/>
    <w:rsid w:val="76AB6E38"/>
    <w:rsid w:val="76AF73E4"/>
    <w:rsid w:val="76CD1729"/>
    <w:rsid w:val="76DB22C7"/>
    <w:rsid w:val="76E31C50"/>
    <w:rsid w:val="76FE447E"/>
    <w:rsid w:val="77024593"/>
    <w:rsid w:val="776003E3"/>
    <w:rsid w:val="781A6D97"/>
    <w:rsid w:val="782949D8"/>
    <w:rsid w:val="78342501"/>
    <w:rsid w:val="78727B48"/>
    <w:rsid w:val="78AA5231"/>
    <w:rsid w:val="791C1102"/>
    <w:rsid w:val="793900A8"/>
    <w:rsid w:val="799462D6"/>
    <w:rsid w:val="79951023"/>
    <w:rsid w:val="79AE7060"/>
    <w:rsid w:val="79BB5E89"/>
    <w:rsid w:val="79BB78B2"/>
    <w:rsid w:val="79DE03D2"/>
    <w:rsid w:val="7A562F47"/>
    <w:rsid w:val="7A775A2D"/>
    <w:rsid w:val="7AAF27EE"/>
    <w:rsid w:val="7AE5319E"/>
    <w:rsid w:val="7AFA0DBA"/>
    <w:rsid w:val="7B100C1D"/>
    <w:rsid w:val="7B2A380C"/>
    <w:rsid w:val="7B413223"/>
    <w:rsid w:val="7BED6385"/>
    <w:rsid w:val="7C0C6F2B"/>
    <w:rsid w:val="7C30769F"/>
    <w:rsid w:val="7C3A5A6A"/>
    <w:rsid w:val="7C3D40FD"/>
    <w:rsid w:val="7CB82E21"/>
    <w:rsid w:val="7CC231EA"/>
    <w:rsid w:val="7CD67191"/>
    <w:rsid w:val="7D030060"/>
    <w:rsid w:val="7D206E72"/>
    <w:rsid w:val="7D3A16E9"/>
    <w:rsid w:val="7D74162D"/>
    <w:rsid w:val="7DA56428"/>
    <w:rsid w:val="7DC03149"/>
    <w:rsid w:val="7E15411A"/>
    <w:rsid w:val="7E4F6EDF"/>
    <w:rsid w:val="7E841018"/>
    <w:rsid w:val="7E9810CC"/>
    <w:rsid w:val="7EA509D7"/>
    <w:rsid w:val="7ECA385A"/>
    <w:rsid w:val="7ECB1905"/>
    <w:rsid w:val="7F2C13BB"/>
    <w:rsid w:val="7F554A21"/>
    <w:rsid w:val="7F5D277F"/>
    <w:rsid w:val="7FA72EC4"/>
    <w:rsid w:val="7FB83561"/>
    <w:rsid w:val="7FFD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4">
    <w:name w:val="heading 2"/>
    <w:basedOn w:val="1"/>
    <w:next w:val="1"/>
    <w:semiHidden/>
    <w:unhideWhenUsed/>
    <w:qFormat/>
    <w:uiPriority w:val="0"/>
    <w:pPr>
      <w:jc w:val="left"/>
      <w:outlineLvl w:val="1"/>
    </w:pPr>
    <w:rPr>
      <w:rFonts w:hint="eastAsia" w:ascii="宋体" w:hAnsi="宋体"/>
      <w:kern w:val="0"/>
      <w:sz w:val="36"/>
      <w:szCs w:val="36"/>
    </w:rPr>
  </w:style>
  <w:style w:type="paragraph" w:styleId="5">
    <w:name w:val="heading 4"/>
    <w:basedOn w:val="1"/>
    <w:next w:val="1"/>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paragraph" w:styleId="6">
    <w:name w:val="heading 6"/>
    <w:basedOn w:val="1"/>
    <w:next w:val="1"/>
    <w:qFormat/>
    <w:uiPriority w:val="0"/>
    <w:pPr>
      <w:keepNext/>
      <w:keepLines/>
      <w:numPr>
        <w:ilvl w:val="5"/>
        <w:numId w:val="2"/>
      </w:numPr>
      <w:spacing w:before="240" w:after="64" w:line="319" w:lineRule="auto"/>
      <w:outlineLvl w:val="5"/>
    </w:pPr>
    <w:rPr>
      <w:rFonts w:ascii="Arial" w:hAnsi="Arial" w:eastAsia="黑体"/>
      <w:b/>
      <w:sz w:val="24"/>
      <w:szCs w:val="24"/>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7">
    <w:name w:val="index 8"/>
    <w:basedOn w:val="1"/>
    <w:next w:val="1"/>
    <w:qFormat/>
    <w:uiPriority w:val="0"/>
    <w:pPr>
      <w:ind w:left="2940"/>
    </w:pPr>
  </w:style>
  <w:style w:type="paragraph" w:styleId="8">
    <w:name w:val="Document Map"/>
    <w:basedOn w:val="1"/>
    <w:link w:val="41"/>
    <w:qFormat/>
    <w:uiPriority w:val="0"/>
    <w:rPr>
      <w:rFonts w:ascii="宋体"/>
      <w:sz w:val="18"/>
      <w:szCs w:val="18"/>
    </w:rPr>
  </w:style>
  <w:style w:type="paragraph" w:styleId="9">
    <w:name w:val="annotation text"/>
    <w:basedOn w:val="1"/>
    <w:link w:val="33"/>
    <w:qFormat/>
    <w:uiPriority w:val="0"/>
    <w:pPr>
      <w:jc w:val="left"/>
    </w:pPr>
  </w:style>
  <w:style w:type="paragraph" w:styleId="10">
    <w:name w:val="Body Text"/>
    <w:basedOn w:val="1"/>
    <w:unhideWhenUsed/>
    <w:qFormat/>
    <w:uiPriority w:val="99"/>
    <w:pPr>
      <w:spacing w:after="120"/>
    </w:pPr>
    <w:rPr>
      <w:kern w:val="0"/>
      <w:sz w:val="20"/>
    </w:rPr>
  </w:style>
  <w:style w:type="paragraph" w:styleId="11">
    <w:name w:val="Body Text Indent"/>
    <w:basedOn w:val="1"/>
    <w:qFormat/>
    <w:uiPriority w:val="99"/>
    <w:pPr>
      <w:spacing w:line="200" w:lineRule="exact"/>
      <w:ind w:firstLine="301"/>
    </w:pPr>
    <w:rPr>
      <w:rFonts w:ascii="宋体" w:hAnsi="Courier New"/>
      <w:spacing w:val="-4"/>
      <w:kern w:val="0"/>
      <w:sz w:val="18"/>
      <w:szCs w:val="18"/>
    </w:rPr>
  </w:style>
  <w:style w:type="paragraph" w:styleId="12">
    <w:name w:val="Plain Text"/>
    <w:basedOn w:val="1"/>
    <w:next w:val="5"/>
    <w:link w:val="38"/>
    <w:qFormat/>
    <w:uiPriority w:val="0"/>
    <w:rPr>
      <w:rFonts w:hint="eastAsia" w:ascii="宋体" w:hAnsi="Courier New"/>
      <w:szCs w:val="20"/>
    </w:rPr>
  </w:style>
  <w:style w:type="paragraph" w:styleId="13">
    <w:name w:val="Balloon Text"/>
    <w:basedOn w:val="1"/>
    <w:link w:val="32"/>
    <w:qFormat/>
    <w:uiPriority w:val="0"/>
    <w:rPr>
      <w:sz w:val="18"/>
      <w:szCs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semiHidden/>
    <w:qFormat/>
    <w:uiPriority w:val="99"/>
    <w:pPr>
      <w:spacing w:before="120" w:after="120"/>
      <w:jc w:val="left"/>
    </w:pPr>
    <w:rPr>
      <w:b/>
      <w:bCs/>
      <w:caps/>
      <w:sz w:val="20"/>
      <w:szCs w:val="20"/>
    </w:rPr>
  </w:style>
  <w:style w:type="paragraph" w:styleId="16">
    <w:name w:val="toc 2"/>
    <w:basedOn w:val="1"/>
    <w:next w:val="1"/>
    <w:qFormat/>
    <w:uiPriority w:val="0"/>
    <w:pPr>
      <w:ind w:left="420" w:leftChars="200"/>
    </w:pPr>
  </w:style>
  <w:style w:type="paragraph" w:styleId="17">
    <w:name w:val="toc 9"/>
    <w:basedOn w:val="1"/>
    <w:next w:val="1"/>
    <w:qFormat/>
    <w:uiPriority w:val="0"/>
    <w:pPr>
      <w:tabs>
        <w:tab w:val="right" w:leader="dot" w:pos="9185"/>
      </w:tabs>
      <w:adjustRightInd w:val="0"/>
      <w:spacing w:line="312" w:lineRule="atLeast"/>
      <w:ind w:left="3360"/>
      <w:textAlignment w:val="baseline"/>
    </w:pPr>
    <w:rPr>
      <w:rFonts w:ascii="Calibri" w:hAnsi="Calibri"/>
      <w:kern w:val="0"/>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annotation subject"/>
    <w:basedOn w:val="9"/>
    <w:next w:val="9"/>
    <w:link w:val="34"/>
    <w:qFormat/>
    <w:uiPriority w:val="0"/>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99"/>
  </w:style>
  <w:style w:type="character" w:styleId="25">
    <w:name w:val="FollowedHyperlink"/>
    <w:basedOn w:val="22"/>
    <w:qFormat/>
    <w:uiPriority w:val="0"/>
    <w:rPr>
      <w:color w:val="0000CC"/>
      <w:u w:val="none"/>
    </w:rPr>
  </w:style>
  <w:style w:type="character" w:styleId="26">
    <w:name w:val="Emphasis"/>
    <w:basedOn w:val="22"/>
    <w:qFormat/>
    <w:uiPriority w:val="0"/>
    <w:rPr>
      <w:i/>
    </w:rPr>
  </w:style>
  <w:style w:type="character" w:styleId="27">
    <w:name w:val="Hyperlink"/>
    <w:qFormat/>
    <w:uiPriority w:val="99"/>
    <w:rPr>
      <w:color w:val="0000FF"/>
      <w:u w:val="none"/>
    </w:rPr>
  </w:style>
  <w:style w:type="character" w:styleId="28">
    <w:name w:val="annotation reference"/>
    <w:semiHidden/>
    <w:qFormat/>
    <w:uiPriority w:val="99"/>
    <w:rPr>
      <w:sz w:val="21"/>
      <w:szCs w:val="21"/>
    </w:rPr>
  </w:style>
  <w:style w:type="paragraph" w:customStyle="1" w:styleId="29">
    <w:name w:val="样式 0正文 + 首行缩进:  2 字符1"/>
    <w:basedOn w:val="1"/>
    <w:qFormat/>
    <w:uiPriority w:val="99"/>
    <w:pPr>
      <w:spacing w:line="360" w:lineRule="auto"/>
      <w:ind w:firstLine="200" w:firstLineChars="200"/>
    </w:pPr>
    <w:rPr>
      <w:szCs w:val="20"/>
    </w:rPr>
  </w:style>
  <w:style w:type="paragraph" w:customStyle="1" w:styleId="30">
    <w:name w:val="表格文字"/>
    <w:basedOn w:val="1"/>
    <w:qFormat/>
    <w:uiPriority w:val="0"/>
    <w:pPr>
      <w:jc w:val="left"/>
    </w:pPr>
    <w:rPr>
      <w:bCs/>
      <w:spacing w:val="10"/>
      <w:kern w:val="0"/>
      <w:sz w:val="24"/>
    </w:rPr>
  </w:style>
  <w:style w:type="paragraph" w:customStyle="1" w:styleId="31">
    <w:name w:val="列表段落1"/>
    <w:basedOn w:val="1"/>
    <w:qFormat/>
    <w:uiPriority w:val="34"/>
    <w:pPr>
      <w:ind w:firstLine="420" w:firstLineChars="200"/>
    </w:pPr>
  </w:style>
  <w:style w:type="character" w:customStyle="1" w:styleId="32">
    <w:name w:val="批注框文本 字符"/>
    <w:basedOn w:val="22"/>
    <w:link w:val="13"/>
    <w:qFormat/>
    <w:uiPriority w:val="0"/>
    <w:rPr>
      <w:kern w:val="2"/>
      <w:sz w:val="18"/>
      <w:szCs w:val="18"/>
      <w:lang w:bidi="ar-SA"/>
    </w:rPr>
  </w:style>
  <w:style w:type="character" w:customStyle="1" w:styleId="33">
    <w:name w:val="批注文字 字符"/>
    <w:basedOn w:val="22"/>
    <w:link w:val="9"/>
    <w:qFormat/>
    <w:uiPriority w:val="0"/>
    <w:rPr>
      <w:kern w:val="2"/>
      <w:sz w:val="21"/>
      <w:szCs w:val="21"/>
      <w:lang w:bidi="ar-SA"/>
    </w:rPr>
  </w:style>
  <w:style w:type="character" w:customStyle="1" w:styleId="34">
    <w:name w:val="批注主题 字符"/>
    <w:basedOn w:val="33"/>
    <w:link w:val="19"/>
    <w:qFormat/>
    <w:uiPriority w:val="0"/>
    <w:rPr>
      <w:kern w:val="2"/>
      <w:sz w:val="21"/>
      <w:szCs w:val="21"/>
      <w:lang w:bidi="ar-SA"/>
    </w:rPr>
  </w:style>
  <w:style w:type="paragraph" w:styleId="35">
    <w:name w:val="List Paragraph"/>
    <w:basedOn w:val="1"/>
    <w:qFormat/>
    <w:uiPriority w:val="34"/>
    <w:pPr>
      <w:ind w:firstLine="420" w:firstLineChars="200"/>
    </w:p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纯文本 Char1"/>
    <w:basedOn w:val="22"/>
    <w:qFormat/>
    <w:uiPriority w:val="0"/>
    <w:rPr>
      <w:rFonts w:hint="eastAsia" w:ascii="宋体" w:hAnsi="Courier New" w:eastAsia="宋体" w:cs="Courier New"/>
      <w:kern w:val="2"/>
      <w:sz w:val="21"/>
      <w:szCs w:val="21"/>
    </w:rPr>
  </w:style>
  <w:style w:type="character" w:customStyle="1" w:styleId="38">
    <w:name w:val="纯文本 字符"/>
    <w:basedOn w:val="22"/>
    <w:link w:val="12"/>
    <w:qFormat/>
    <w:uiPriority w:val="0"/>
    <w:rPr>
      <w:rFonts w:hint="eastAsia" w:ascii="宋体" w:hAnsi="Courier New" w:eastAsia="宋体" w:cs="宋体"/>
      <w:kern w:val="2"/>
      <w:sz w:val="21"/>
    </w:rPr>
  </w:style>
  <w:style w:type="paragraph" w:customStyle="1" w:styleId="39">
    <w:name w:val="cjk"/>
    <w:basedOn w:val="1"/>
    <w:qFormat/>
    <w:uiPriority w:val="0"/>
    <w:pPr>
      <w:spacing w:line="480" w:lineRule="auto"/>
    </w:pPr>
    <w:rPr>
      <w:rFonts w:ascii="宋体" w:hAnsi="宋体" w:cs="宋体"/>
      <w:sz w:val="24"/>
      <w:szCs w:val="24"/>
    </w:rPr>
  </w:style>
  <w:style w:type="character" w:customStyle="1" w:styleId="40">
    <w:name w:val="font21"/>
    <w:basedOn w:val="22"/>
    <w:qFormat/>
    <w:uiPriority w:val="0"/>
    <w:rPr>
      <w:rFonts w:hint="eastAsia" w:ascii="宋体" w:hAnsi="宋体" w:eastAsia="宋体" w:cs="宋体"/>
      <w:color w:val="000000"/>
      <w:sz w:val="20"/>
      <w:szCs w:val="20"/>
      <w:u w:val="none"/>
    </w:rPr>
  </w:style>
  <w:style w:type="character" w:customStyle="1" w:styleId="41">
    <w:name w:val="文档结构图 字符"/>
    <w:basedOn w:val="22"/>
    <w:link w:val="8"/>
    <w:qFormat/>
    <w:uiPriority w:val="0"/>
    <w:rPr>
      <w:rFonts w:ascii="宋体"/>
      <w:kern w:val="2"/>
      <w:sz w:val="18"/>
      <w:szCs w:val="18"/>
    </w:rPr>
  </w:style>
  <w:style w:type="paragraph" w:customStyle="1" w:styleId="42">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43">
    <w:name w:val="正文段"/>
    <w:basedOn w:val="1"/>
    <w:qFormat/>
    <w:uiPriority w:val="0"/>
    <w:pPr>
      <w:spacing w:afterLines="50"/>
      <w:ind w:firstLine="200" w:firstLineChars="200"/>
    </w:pPr>
    <w:rPr>
      <w:rFonts w:ascii="Calibri" w:hAnsi="Calibri"/>
      <w:sz w:val="24"/>
      <w:szCs w:val="20"/>
    </w:rPr>
  </w:style>
  <w:style w:type="character" w:customStyle="1" w:styleId="44">
    <w:name w:val="layui-layer-tabnow"/>
    <w:basedOn w:val="22"/>
    <w:qFormat/>
    <w:uiPriority w:val="0"/>
    <w:rPr>
      <w:bdr w:val="single" w:color="CCCCCC" w:sz="6" w:space="0"/>
      <w:shd w:val="clear" w:color="auto" w:fill="FFFFFF"/>
    </w:rPr>
  </w:style>
  <w:style w:type="character" w:customStyle="1" w:styleId="45">
    <w:name w:val="first-child"/>
    <w:basedOn w:val="22"/>
    <w:qFormat/>
    <w:uiPriority w:val="0"/>
  </w:style>
  <w:style w:type="character" w:customStyle="1" w:styleId="46">
    <w:name w:val="dot"/>
    <w:basedOn w:val="22"/>
    <w:qFormat/>
    <w:uiPriority w:val="0"/>
  </w:style>
  <w:style w:type="character" w:customStyle="1" w:styleId="47">
    <w:name w:val="time"/>
    <w:basedOn w:val="22"/>
    <w:qFormat/>
    <w:uiPriority w:val="0"/>
    <w:rPr>
      <w:color w:val="999999"/>
    </w:rPr>
  </w:style>
  <w:style w:type="character" w:customStyle="1" w:styleId="48">
    <w:name w:val="time2"/>
    <w:basedOn w:val="22"/>
    <w:qFormat/>
    <w:uiPriority w:val="0"/>
    <w:rPr>
      <w:color w:val="999999"/>
    </w:rPr>
  </w:style>
  <w:style w:type="paragraph" w:customStyle="1" w:styleId="49">
    <w:name w:val="修订2"/>
    <w:hidden/>
    <w:unhideWhenUsed/>
    <w:qFormat/>
    <w:uiPriority w:val="99"/>
    <w:rPr>
      <w:rFonts w:ascii="Times New Roman" w:hAnsi="Times New Roman" w:eastAsia="宋体" w:cs="Times New Roman"/>
      <w:kern w:val="2"/>
      <w:sz w:val="21"/>
      <w:szCs w:val="21"/>
      <w:lang w:val="en-US" w:eastAsia="zh-CN" w:bidi="ar-SA"/>
    </w:rPr>
  </w:style>
  <w:style w:type="character" w:customStyle="1" w:styleId="50">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8D04D-C0E2-4E51-A619-9A361DC1E7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34286</Words>
  <Characters>37065</Characters>
  <Lines>304</Lines>
  <Paragraphs>85</Paragraphs>
  <TotalTime>6</TotalTime>
  <ScaleCrop>false</ScaleCrop>
  <LinksUpToDate>false</LinksUpToDate>
  <CharactersWithSpaces>40577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2020-09-28T07:32:00Z</dcterms:created>
  <dc:creator>F</dc:creator>
  <cp:lastModifiedBy>Administrator</cp:lastModifiedBy>
  <cp:lastPrinted>2020-09-29T04:48:00Z</cp:lastPrinted>
  <dcterms:modified xsi:type="dcterms:W3CDTF">2020-11-16T08:44:58Z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