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tabs>
          <w:tab w:val="left" w:pos="232"/>
          <w:tab w:val="center" w:pos="4879"/>
        </w:tabs>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96"/>
          <w:szCs w:val="96"/>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Calibri" w:hAnsi="宋体"/>
          <w:color w:val="auto"/>
          <w:kern w:val="2"/>
          <w:sz w:val="96"/>
          <w:szCs w:val="96"/>
          <w:highlight w:val="none"/>
          <w:lang w:val="en-US" w:eastAsia="zh-CN" w:bidi="ar-SA"/>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color w:val="auto"/>
          <w:highlight w:val="none"/>
        </w:rPr>
      </w:pPr>
    </w:p>
    <w:p>
      <w:pPr>
        <w:pStyle w:val="17"/>
        <w:keepNext w:val="0"/>
        <w:keepLines w:val="0"/>
        <w:pageBreakBefore w:val="0"/>
        <w:widowControl/>
        <w:tabs>
          <w:tab w:val="left" w:pos="232"/>
          <w:tab w:val="center" w:pos="4879"/>
        </w:tabs>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s="Times New Roman"/>
          <w:b/>
          <w:bCs/>
          <w:color w:val="auto"/>
          <w:kern w:val="2"/>
          <w:sz w:val="72"/>
          <w:szCs w:val="20"/>
          <w:highlight w:val="none"/>
          <w:lang w:val="en-US" w:eastAsia="zh-CN" w:bidi="ar-SA"/>
        </w:rPr>
      </w:pPr>
      <w:r>
        <w:rPr>
          <w:rStyle w:val="11"/>
          <w:rFonts w:ascii="宋体" w:hAnsi="宋体"/>
          <w:color w:val="auto"/>
          <w:kern w:val="2"/>
          <w:sz w:val="96"/>
          <w:szCs w:val="96"/>
          <w:highlight w:val="none"/>
          <w:lang w:val="en-US" w:eastAsia="zh-CN" w:bidi="ar-SA"/>
        </w:rPr>
        <w:t>竞争性谈判采购文件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1"/>
          <w:szCs w:val="2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1"/>
          <w:szCs w:val="20"/>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ind w:left="2884" w:leftChars="513" w:hanging="1807" w:hangingChars="500"/>
        <w:jc w:val="both"/>
        <w:textAlignment w:val="baseline"/>
        <w:rPr>
          <w:rStyle w:val="11"/>
          <w:rFonts w:ascii="宋体" w:hAnsi="宋体"/>
          <w:b/>
          <w:color w:val="auto"/>
          <w:kern w:val="2"/>
          <w:sz w:val="36"/>
          <w:szCs w:val="36"/>
          <w:highlight w:val="none"/>
          <w:lang w:val="en-US" w:eastAsia="zh-CN" w:bidi="ar-SA"/>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color w:val="auto"/>
          <w:highlight w:val="none"/>
        </w:rPr>
      </w:pPr>
    </w:p>
    <w:p>
      <w:pPr>
        <w:keepNext w:val="0"/>
        <w:keepLines w:val="0"/>
        <w:pageBreakBefore w:val="0"/>
        <w:widowControl/>
        <w:kinsoku/>
        <w:wordWrap/>
        <w:overflowPunct/>
        <w:autoSpaceDE/>
        <w:autoSpaceDN/>
        <w:bidi w:val="0"/>
        <w:adjustRightInd/>
        <w:snapToGrid w:val="0"/>
        <w:spacing w:beforeAutospacing="0" w:afterAutospacing="0" w:line="440" w:lineRule="atLeast"/>
        <w:ind w:firstLine="1446" w:firstLineChars="400"/>
        <w:jc w:val="both"/>
        <w:textAlignment w:val="baseline"/>
        <w:rPr>
          <w:rStyle w:val="11"/>
          <w:rFonts w:ascii="宋体" w:hAnsi="宋体"/>
          <w:b/>
          <w:color w:val="auto"/>
          <w:kern w:val="2"/>
          <w:sz w:val="36"/>
          <w:szCs w:val="36"/>
          <w:highlight w:val="none"/>
          <w:lang w:val="en-US" w:eastAsia="zh-CN" w:bidi="ar-SA"/>
        </w:rPr>
      </w:pPr>
      <w:r>
        <w:rPr>
          <w:rStyle w:val="11"/>
          <w:rFonts w:ascii="宋体" w:hAnsi="宋体"/>
          <w:b/>
          <w:color w:val="auto"/>
          <w:kern w:val="2"/>
          <w:sz w:val="36"/>
          <w:szCs w:val="36"/>
          <w:highlight w:val="none"/>
          <w:lang w:val="en-US" w:eastAsia="zh-CN" w:bidi="ar-SA"/>
        </w:rPr>
        <w:t>项目名称：人才培养</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1446" w:firstLineChars="400"/>
        <w:jc w:val="both"/>
        <w:textAlignment w:val="baseline"/>
        <w:rPr>
          <w:rStyle w:val="11"/>
          <w:rFonts w:ascii="宋体" w:hAnsi="宋体" w:eastAsia="宋体"/>
          <w:b/>
          <w:color w:val="auto"/>
          <w:kern w:val="2"/>
          <w:sz w:val="36"/>
          <w:szCs w:val="36"/>
          <w:highlight w:val="none"/>
          <w:lang w:val="en-US" w:eastAsia="zh-CN" w:bidi="ar-SA"/>
        </w:rPr>
      </w:pPr>
      <w:r>
        <w:rPr>
          <w:rStyle w:val="11"/>
          <w:rFonts w:ascii="宋体" w:hAnsi="宋体"/>
          <w:b/>
          <w:color w:val="auto"/>
          <w:kern w:val="2"/>
          <w:sz w:val="36"/>
          <w:szCs w:val="36"/>
          <w:highlight w:val="none"/>
          <w:lang w:val="en-US" w:eastAsia="zh-CN" w:bidi="ar-SA"/>
        </w:rPr>
        <w:t>项目编号：</w:t>
      </w:r>
      <w:r>
        <w:rPr>
          <w:rStyle w:val="11"/>
          <w:rFonts w:hint="eastAsia" w:ascii="宋体" w:hAnsi="宋体" w:cs="宋体"/>
          <w:b/>
          <w:bCs/>
          <w:color w:val="auto"/>
          <w:kern w:val="2"/>
          <w:sz w:val="36"/>
          <w:szCs w:val="24"/>
          <w:highlight w:val="none"/>
          <w:lang w:val="en-US" w:eastAsia="zh-CN" w:bidi="ar-SA"/>
        </w:rPr>
        <w:t>NNZC2020-J3-990588-GXYZ</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1446" w:firstLineChars="400"/>
        <w:jc w:val="both"/>
        <w:textAlignment w:val="baseline"/>
        <w:rPr>
          <w:rStyle w:val="11"/>
          <w:rFonts w:ascii="宋体" w:hAnsi="宋体" w:eastAsia="宋体"/>
          <w:b/>
          <w:color w:val="auto"/>
          <w:kern w:val="2"/>
          <w:sz w:val="36"/>
          <w:szCs w:val="36"/>
          <w:highlight w:val="none"/>
          <w:lang w:val="en-US" w:eastAsia="zh-CN" w:bidi="ar-SA"/>
        </w:rPr>
      </w:pPr>
      <w:r>
        <w:rPr>
          <w:rStyle w:val="11"/>
          <w:rFonts w:ascii="宋体" w:hAnsi="宋体"/>
          <w:b/>
          <w:color w:val="auto"/>
          <w:kern w:val="2"/>
          <w:sz w:val="36"/>
          <w:szCs w:val="36"/>
          <w:highlight w:val="none"/>
          <w:lang w:val="en-US" w:eastAsia="zh-CN" w:bidi="ar-SA"/>
        </w:rPr>
        <w:t xml:space="preserve">审批编号：[2020]NCCJW880/1 </w:t>
      </w: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宋体"/>
          <w:b/>
          <w:bCs/>
          <w:color w:val="auto"/>
          <w:sz w:val="36"/>
          <w:highlight w:val="none"/>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宋体"/>
          <w:b/>
          <w:bCs/>
          <w:color w:val="auto"/>
          <w:sz w:val="36"/>
          <w:highlight w:val="none"/>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宋体"/>
          <w:b/>
          <w:bCs/>
          <w:color w:val="auto"/>
          <w:sz w:val="36"/>
          <w:highlight w:val="none"/>
        </w:rPr>
      </w:pPr>
    </w:p>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Calibri" w:hAnsi="宋体"/>
          <w:b/>
          <w:color w:val="auto"/>
          <w:kern w:val="2"/>
          <w:sz w:val="36"/>
          <w:szCs w:val="24"/>
          <w:highlight w:val="none"/>
          <w:lang w:val="en-US" w:eastAsia="zh-CN" w:bidi="ar-SA"/>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color w:val="auto"/>
          <w:highlight w:val="none"/>
        </w:rPr>
      </w:pPr>
      <w:r>
        <w:rPr>
          <w:color w:val="auto"/>
          <w:highlight w:val="none"/>
        </w:rPr>
        <w:drawing>
          <wp:inline distT="0" distB="0" distL="114300" distR="114300">
            <wp:extent cx="5622290" cy="2153920"/>
            <wp:effectExtent l="0" t="0" r="16510" b="177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622290" cy="2153920"/>
                    </a:xfrm>
                    <a:prstGeom prst="rect">
                      <a:avLst/>
                    </a:prstGeom>
                    <a:noFill/>
                    <a:ln>
                      <a:noFill/>
                    </a:ln>
                  </pic:spPr>
                </pic:pic>
              </a:graphicData>
            </a:graphic>
          </wp:inline>
        </w:drawing>
      </w:r>
    </w:p>
    <w:p>
      <w:pPr>
        <w:rPr>
          <w:rStyle w:val="11"/>
          <w:rFonts w:ascii="Calibri" w:hAnsi="宋体"/>
          <w:b/>
          <w:color w:val="auto"/>
          <w:kern w:val="2"/>
          <w:sz w:val="36"/>
          <w:szCs w:val="24"/>
          <w:highlight w:val="none"/>
          <w:lang w:val="en-US" w:eastAsia="zh-CN" w:bidi="ar-SA"/>
        </w:rPr>
      </w:pPr>
      <w:r>
        <w:rPr>
          <w:rStyle w:val="11"/>
          <w:rFonts w:ascii="Calibri" w:hAnsi="宋体"/>
          <w:b/>
          <w:color w:val="auto"/>
          <w:kern w:val="2"/>
          <w:sz w:val="36"/>
          <w:szCs w:val="24"/>
          <w:highlight w:val="none"/>
          <w:lang w:val="en-US" w:eastAsia="zh-CN" w:bidi="ar-SA"/>
        </w:rPr>
        <w:br w:type="page"/>
      </w:r>
    </w:p>
    <w:p>
      <w:pPr>
        <w:bidi w:val="0"/>
        <w:jc w:val="left"/>
        <w:rPr>
          <w:rFonts w:ascii="Calibri" w:hAnsi="Calibri" w:eastAsia="宋体" w:cs="Times New Roman"/>
          <w:color w:val="auto"/>
          <w:kern w:val="2"/>
          <w:sz w:val="21"/>
          <w:szCs w:val="24"/>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ind w:firstLine="4337" w:firstLineChars="1200"/>
        <w:jc w:val="both"/>
        <w:textAlignment w:val="baseline"/>
        <w:rPr>
          <w:rStyle w:val="11"/>
          <w:rFonts w:ascii="Calibri" w:hAnsi="宋体"/>
          <w:b/>
          <w:color w:val="auto"/>
          <w:kern w:val="2"/>
          <w:sz w:val="36"/>
          <w:szCs w:val="24"/>
          <w:highlight w:val="none"/>
          <w:lang w:val="en-US" w:eastAsia="zh-CN" w:bidi="ar-SA"/>
        </w:rPr>
      </w:pPr>
      <w:r>
        <w:rPr>
          <w:rStyle w:val="11"/>
          <w:rFonts w:ascii="Calibri" w:hAnsi="宋体"/>
          <w:b/>
          <w:color w:val="auto"/>
          <w:kern w:val="2"/>
          <w:sz w:val="36"/>
          <w:szCs w:val="24"/>
          <w:highlight w:val="none"/>
          <w:lang w:val="en-US" w:eastAsia="zh-CN" w:bidi="ar-SA"/>
        </w:rPr>
        <w:t>通  知</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both"/>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一、为做好新型冠状病毒肺炎疫情防控工作，根据南宁市财政局《关于做好疫情防控期间政府采购工作有关事项的通知》（南财采〔2020〕12号）要求，现对本项目相关事项通知如下：</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both"/>
        <w:textAlignment w:val="baseline"/>
        <w:rPr>
          <w:rStyle w:val="11"/>
          <w:rFonts w:ascii="Calibri" w:hAnsi="Calibri"/>
          <w:color w:val="auto"/>
          <w:kern w:val="2"/>
          <w:sz w:val="21"/>
          <w:szCs w:val="24"/>
          <w:highlight w:val="none"/>
          <w:lang w:val="en-US" w:eastAsia="zh-CN" w:bidi="ar-SA"/>
        </w:rPr>
      </w:pPr>
      <w:r>
        <w:rPr>
          <w:rStyle w:val="11"/>
          <w:rFonts w:ascii="宋体" w:hAnsi="宋体"/>
          <w:color w:val="auto"/>
          <w:kern w:val="2"/>
          <w:sz w:val="24"/>
          <w:szCs w:val="24"/>
          <w:highlight w:val="none"/>
          <w:lang w:val="en-US" w:eastAsia="zh-CN" w:bidi="ar-SA"/>
        </w:rPr>
        <w:t>（一）本项目竞标截止（开标）时间为：</w:t>
      </w:r>
      <w:r>
        <w:rPr>
          <w:rStyle w:val="11"/>
          <w:rFonts w:ascii="宋体" w:hAnsi="宋体" w:cs="Times New Roman"/>
          <w:b/>
          <w:bCs/>
          <w:color w:val="auto"/>
          <w:kern w:val="2"/>
          <w:sz w:val="24"/>
          <w:szCs w:val="24"/>
          <w:highlight w:val="none"/>
          <w:lang w:val="en-US" w:eastAsia="zh-CN" w:bidi="ar-SA"/>
        </w:rPr>
        <w:t>2020年</w:t>
      </w:r>
      <w:r>
        <w:rPr>
          <w:rStyle w:val="11"/>
          <w:rFonts w:hint="eastAsia" w:ascii="宋体" w:hAnsi="宋体" w:cs="Times New Roman"/>
          <w:b/>
          <w:bCs/>
          <w:color w:val="auto"/>
          <w:kern w:val="2"/>
          <w:sz w:val="24"/>
          <w:szCs w:val="24"/>
          <w:highlight w:val="none"/>
          <w:lang w:val="en-US" w:eastAsia="zh-CN" w:bidi="ar-SA"/>
        </w:rPr>
        <w:t>12</w:t>
      </w:r>
      <w:r>
        <w:rPr>
          <w:rStyle w:val="11"/>
          <w:rFonts w:ascii="宋体" w:hAnsi="宋体" w:cs="Times New Roman"/>
          <w:b/>
          <w:bCs/>
          <w:color w:val="auto"/>
          <w:kern w:val="2"/>
          <w:sz w:val="24"/>
          <w:szCs w:val="24"/>
          <w:highlight w:val="none"/>
          <w:lang w:val="en-US" w:eastAsia="zh-CN" w:bidi="ar-SA"/>
        </w:rPr>
        <w:t>月</w:t>
      </w:r>
      <w:r>
        <w:rPr>
          <w:rStyle w:val="11"/>
          <w:rFonts w:hint="eastAsia" w:ascii="宋体" w:hAnsi="宋体" w:cs="Times New Roman"/>
          <w:b/>
          <w:bCs/>
          <w:color w:val="auto"/>
          <w:kern w:val="2"/>
          <w:sz w:val="24"/>
          <w:szCs w:val="24"/>
          <w:highlight w:val="none"/>
          <w:lang w:val="en-US" w:eastAsia="zh-CN" w:bidi="ar-SA"/>
        </w:rPr>
        <w:t>18</w:t>
      </w:r>
      <w:r>
        <w:rPr>
          <w:rStyle w:val="11"/>
          <w:rFonts w:ascii="宋体" w:hAnsi="宋体" w:cs="Times New Roman"/>
          <w:b/>
          <w:bCs/>
          <w:color w:val="auto"/>
          <w:kern w:val="2"/>
          <w:sz w:val="24"/>
          <w:szCs w:val="24"/>
          <w:highlight w:val="none"/>
          <w:lang w:val="en-US" w:eastAsia="zh-CN" w:bidi="ar-SA"/>
        </w:rPr>
        <w:t>日</w:t>
      </w:r>
      <w:r>
        <w:rPr>
          <w:rStyle w:val="11"/>
          <w:rFonts w:hint="eastAsia" w:ascii="宋体" w:hAnsi="宋体" w:cs="Times New Roman"/>
          <w:b/>
          <w:bCs/>
          <w:color w:val="auto"/>
          <w:kern w:val="2"/>
          <w:sz w:val="24"/>
          <w:szCs w:val="24"/>
          <w:highlight w:val="none"/>
          <w:lang w:val="en-US" w:eastAsia="zh-CN" w:bidi="ar-SA"/>
        </w:rPr>
        <w:t>9</w:t>
      </w:r>
      <w:r>
        <w:rPr>
          <w:rStyle w:val="11"/>
          <w:rFonts w:ascii="宋体" w:hAnsi="宋体" w:cs="Times New Roman"/>
          <w:b/>
          <w:bCs/>
          <w:color w:val="auto"/>
          <w:kern w:val="2"/>
          <w:sz w:val="24"/>
          <w:szCs w:val="24"/>
          <w:highlight w:val="none"/>
          <w:lang w:val="en-US" w:eastAsia="zh-CN" w:bidi="ar-SA"/>
        </w:rPr>
        <w:t>时</w:t>
      </w:r>
      <w:r>
        <w:rPr>
          <w:rStyle w:val="11"/>
          <w:rFonts w:hint="eastAsia" w:ascii="宋体" w:hAnsi="宋体" w:cs="Times New Roman"/>
          <w:b/>
          <w:bCs/>
          <w:color w:val="auto"/>
          <w:kern w:val="2"/>
          <w:sz w:val="24"/>
          <w:szCs w:val="24"/>
          <w:highlight w:val="none"/>
          <w:lang w:val="en-US" w:eastAsia="zh-CN" w:bidi="ar-SA"/>
        </w:rPr>
        <w:t>30</w:t>
      </w:r>
      <w:r>
        <w:rPr>
          <w:rStyle w:val="11"/>
          <w:rFonts w:ascii="宋体" w:hAnsi="宋体" w:cs="Times New Roman"/>
          <w:b/>
          <w:bCs/>
          <w:color w:val="auto"/>
          <w:kern w:val="2"/>
          <w:sz w:val="24"/>
          <w:szCs w:val="24"/>
          <w:highlight w:val="none"/>
          <w:lang w:val="en-US" w:eastAsia="zh-CN" w:bidi="ar-SA"/>
        </w:rPr>
        <w:t>分。</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宋体" w:hAnsi="宋体" w:cs="宋体"/>
          <w:b/>
          <w:bCs/>
          <w:color w:val="auto"/>
          <w:kern w:val="0"/>
          <w:sz w:val="24"/>
          <w:szCs w:val="24"/>
          <w:highlight w:val="none"/>
          <w:u w:val="single"/>
          <w:lang w:val="en-US" w:eastAsia="zh-CN" w:bidi="ar-SA"/>
        </w:rPr>
      </w:pPr>
      <w:r>
        <w:rPr>
          <w:rStyle w:val="11"/>
          <w:rFonts w:ascii="宋体" w:hAnsi="宋体"/>
          <w:color w:val="auto"/>
          <w:kern w:val="0"/>
          <w:sz w:val="24"/>
          <w:szCs w:val="24"/>
          <w:highlight w:val="none"/>
          <w:lang w:val="en-US" w:eastAsia="zh-CN" w:bidi="ar-SA"/>
        </w:rPr>
        <w:t>（二）本项目的竞标文件通过</w:t>
      </w:r>
      <w:r>
        <w:rPr>
          <w:rStyle w:val="11"/>
          <w:rFonts w:ascii="宋体" w:hAnsi="宋体" w:cs="宋体"/>
          <w:b/>
          <w:bCs/>
          <w:color w:val="auto"/>
          <w:kern w:val="0"/>
          <w:sz w:val="24"/>
          <w:szCs w:val="24"/>
          <w:highlight w:val="none"/>
          <w:u w:val="single"/>
          <w:lang w:val="en-US" w:eastAsia="zh-CN" w:bidi="ar-SA"/>
        </w:rPr>
        <w:t>邮寄快递方式送达。</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宋体" w:hAnsi="宋体"/>
          <w:color w:val="auto"/>
          <w:kern w:val="0"/>
          <w:sz w:val="24"/>
          <w:szCs w:val="24"/>
          <w:highlight w:val="none"/>
          <w:lang w:val="en-US" w:eastAsia="zh-CN" w:bidi="ar-SA"/>
        </w:rPr>
      </w:pPr>
      <w:r>
        <w:rPr>
          <w:rStyle w:val="11"/>
          <w:rFonts w:ascii="宋体" w:hAnsi="宋体" w:cs="宋体"/>
          <w:b/>
          <w:bCs/>
          <w:color w:val="auto"/>
          <w:kern w:val="0"/>
          <w:sz w:val="24"/>
          <w:szCs w:val="24"/>
          <w:highlight w:val="none"/>
          <w:lang w:val="en-US" w:eastAsia="zh-CN" w:bidi="ar-SA"/>
        </w:rPr>
        <w:t>1、接收邮寄快递包裹的时间为</w:t>
      </w:r>
      <w:r>
        <w:rPr>
          <w:rStyle w:val="11"/>
          <w:rFonts w:ascii="宋体" w:hAnsi="宋体"/>
          <w:b/>
          <w:color w:val="auto"/>
          <w:kern w:val="2"/>
          <w:sz w:val="24"/>
          <w:szCs w:val="24"/>
          <w:highlight w:val="none"/>
          <w:lang w:val="en-US" w:eastAsia="zh-CN" w:bidi="ar-SA"/>
        </w:rPr>
        <w:t>工作日上午9：00～12：00，下午15：00～17:00</w:t>
      </w:r>
      <w:r>
        <w:rPr>
          <w:rStyle w:val="11"/>
          <w:rFonts w:ascii="宋体" w:hAnsi="宋体" w:cs="宋体"/>
          <w:b/>
          <w:bCs/>
          <w:color w:val="auto"/>
          <w:kern w:val="0"/>
          <w:sz w:val="24"/>
          <w:szCs w:val="24"/>
          <w:highlight w:val="none"/>
          <w:lang w:val="en-US" w:eastAsia="zh-CN" w:bidi="ar-SA"/>
        </w:rPr>
        <w:t>。</w:t>
      </w:r>
      <w:r>
        <w:rPr>
          <w:rStyle w:val="11"/>
          <w:rFonts w:ascii="宋体" w:hAnsi="宋体"/>
          <w:color w:val="auto"/>
          <w:kern w:val="0"/>
          <w:sz w:val="24"/>
          <w:szCs w:val="24"/>
          <w:highlight w:val="none"/>
          <w:lang w:val="en-US" w:eastAsia="zh-CN" w:bidi="ar-SA"/>
        </w:rPr>
        <w:t>竞标文件必须在竞标截止时间前送达，且须交由采购代理机构当面签收。采购代理机构签收邮寄包裹的时间即为竞标人竞标文件的送达时间，逾期送达的竞标文件无效，后果由竞标人自行承担。</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2、采购代理机构将在竞标截止时间前1.5小时（即</w:t>
      </w:r>
      <w:r>
        <w:rPr>
          <w:rStyle w:val="11"/>
          <w:rFonts w:hint="eastAsia" w:ascii="宋体" w:hAnsi="宋体"/>
          <w:color w:val="auto"/>
          <w:kern w:val="0"/>
          <w:sz w:val="24"/>
          <w:szCs w:val="24"/>
          <w:highlight w:val="none"/>
          <w:lang w:val="en-US" w:eastAsia="zh-CN" w:bidi="ar-SA"/>
        </w:rPr>
        <w:t>8</w:t>
      </w:r>
      <w:r>
        <w:rPr>
          <w:rStyle w:val="11"/>
          <w:rFonts w:ascii="宋体" w:hAnsi="宋体"/>
          <w:color w:val="auto"/>
          <w:kern w:val="0"/>
          <w:sz w:val="24"/>
          <w:szCs w:val="24"/>
          <w:highlight w:val="none"/>
          <w:lang w:val="en-US" w:eastAsia="zh-CN" w:bidi="ar-SA"/>
        </w:rPr>
        <w:t>时</w:t>
      </w:r>
      <w:r>
        <w:rPr>
          <w:rStyle w:val="11"/>
          <w:rFonts w:hint="eastAsia" w:ascii="宋体" w:hAnsi="宋体"/>
          <w:color w:val="auto"/>
          <w:kern w:val="0"/>
          <w:sz w:val="24"/>
          <w:szCs w:val="24"/>
          <w:highlight w:val="none"/>
          <w:lang w:val="en-US" w:eastAsia="zh-CN" w:bidi="ar-SA"/>
        </w:rPr>
        <w:t>00</w:t>
      </w:r>
      <w:r>
        <w:rPr>
          <w:rStyle w:val="11"/>
          <w:rFonts w:ascii="宋体" w:hAnsi="宋体"/>
          <w:color w:val="auto"/>
          <w:kern w:val="0"/>
          <w:sz w:val="24"/>
          <w:szCs w:val="24"/>
          <w:highlight w:val="none"/>
          <w:lang w:val="en-US" w:eastAsia="zh-CN" w:bidi="ar-SA"/>
        </w:rPr>
        <w:t>分）统一将收到的竞标文件运送至南宁市公共资源交易中心，以确保本项目能在竞标截止（开标）时间准时开标。供应商应充分预留竞标文件邮寄、送达所需要的时间。为确保疫情防控期间邮寄包裹能及时送达，应选择邮寄运送时间有保障的快递公司寄送竞标文件，并尽量在竞标截止日期1日前送达。</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3、供应商按照竞争性采购文件要求装订密封好竞标文件后，应使用不透明、防水的邮寄袋或箱子再次包裹已密封的响应文件，</w:t>
      </w:r>
      <w:r>
        <w:rPr>
          <w:rStyle w:val="11"/>
          <w:rFonts w:ascii="宋体" w:hAnsi="宋体" w:cs="宋体"/>
          <w:b/>
          <w:bCs/>
          <w:color w:val="auto"/>
          <w:kern w:val="0"/>
          <w:sz w:val="24"/>
          <w:szCs w:val="24"/>
          <w:highlight w:val="none"/>
          <w:u w:val="single"/>
          <w:lang w:val="en-US" w:eastAsia="zh-CN" w:bidi="ar-SA"/>
        </w:rPr>
        <w:t>并在邮寄袋或箱子上粘牢注明项目名称、项目编号、有效的电子邮箱、联系人及联系方式的纸质表格</w:t>
      </w:r>
      <w:r>
        <w:rPr>
          <w:rStyle w:val="11"/>
          <w:rFonts w:ascii="宋体" w:hAnsi="宋体"/>
          <w:color w:val="auto"/>
          <w:kern w:val="0"/>
          <w:sz w:val="24"/>
          <w:szCs w:val="24"/>
          <w:highlight w:val="none"/>
          <w:lang w:val="en-US" w:eastAsia="zh-CN" w:bidi="ar-SA"/>
        </w:rPr>
        <w:t>。如因竞标文件包裹信息注明不完整或缺失造成响应文件无法辨认属于哪一个项目造成的后果供应商自负。（格式详见附件）</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Calibri" w:hAnsi="Calibri"/>
          <w:color w:val="auto"/>
          <w:kern w:val="2"/>
          <w:sz w:val="21"/>
          <w:szCs w:val="24"/>
          <w:highlight w:val="none"/>
          <w:lang w:val="en-US" w:eastAsia="zh-CN" w:bidi="ar-SA"/>
        </w:rPr>
      </w:pPr>
      <w:r>
        <w:rPr>
          <w:rStyle w:val="11"/>
          <w:rFonts w:ascii="宋体" w:hAnsi="宋体"/>
          <w:color w:val="auto"/>
          <w:kern w:val="0"/>
          <w:sz w:val="24"/>
          <w:szCs w:val="24"/>
          <w:highlight w:val="none"/>
          <w:lang w:val="en-US" w:eastAsia="zh-CN" w:bidi="ar-SA"/>
        </w:rPr>
        <w:t>4、采购代理机构在收到竞标文件的邮寄包裹后，第一时间按照竞标人在邮寄包裹上所预留的电子邮箱告知竞标文件收件情况，请竞标人务必确保所预留的电子邮箱的有效性，并注意查收邮件。</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5、竞标文件邮寄地址：南宁市青秀区思贤路45号创投中心16A层</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 xml:space="preserve">      收件人：梁工  联系电话：0771-2442850</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（三）竞标人不参加现场开标活动。取消竞争性谈判文件“第四章竞标人须知”中16截标的内容。</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（四）竞标文件拆封及密封性检查：</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 xml:space="preserve">      截标后，采购代理机构工作人员在南宁市公共资源交易中心工作人员和采购人的见证下拆开竞标文件包封，采购人对竞标文件密封性进行签字确认。</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二、关于澄清、谈判的有关要求</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（一）为便于采购代理机构或谈判小组在项目评审期间与供应商取得联系，做好评审过程中供应商对响应文件的澄清、说明或者补正，以及谈判等工作，供应商务必做到：</w:t>
      </w:r>
      <w:r>
        <w:rPr>
          <w:rStyle w:val="11"/>
          <w:rFonts w:ascii="宋体" w:hAnsi="宋体" w:cs="宋体"/>
          <w:b/>
          <w:bCs/>
          <w:color w:val="auto"/>
          <w:kern w:val="0"/>
          <w:sz w:val="24"/>
          <w:szCs w:val="24"/>
          <w:highlight w:val="none"/>
          <w:u w:val="single"/>
          <w:lang w:val="en-US" w:eastAsia="zh-CN" w:bidi="ar-SA"/>
        </w:rPr>
        <w:t>“第五章竞标文件格式”中“竞标函（格式）”落款处的“电话”务必填写法定代表人或委托代理人的电话联系方式</w:t>
      </w:r>
      <w:r>
        <w:rPr>
          <w:rStyle w:val="11"/>
          <w:rFonts w:ascii="宋体" w:hAnsi="宋体"/>
          <w:color w:val="auto"/>
          <w:kern w:val="0"/>
          <w:sz w:val="24"/>
          <w:szCs w:val="24"/>
          <w:highlight w:val="none"/>
          <w:lang w:val="en-US" w:eastAsia="zh-CN" w:bidi="ar-SA"/>
        </w:rPr>
        <w:t>。</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二）评审当天供应商务必保持电话畅通。如果评审过程中需要与供应商进行谈判、要求供应商进行最终报价以及对响应文件作出澄清、说明或者补正的，谈判小组会通知供应商在规定的时间内通过电子邮件、传真等方式提交。</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2"/>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三）如供应商未按上述要求，致使采购代理机构或谈判小组在项目评审期间无法与供应商取得联系进行谈判的，或因自身原因未能保持电话畅通或未按谈判小组要求提交最终报价、澄清、说明或者补正的，后果由供应商自行承担。</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b/>
          <w:color w:val="auto"/>
          <w:kern w:val="2"/>
          <w:sz w:val="48"/>
          <w:szCs w:val="48"/>
          <w:highlight w:val="none"/>
          <w:lang w:val="en-US" w:eastAsia="zh-CN" w:bidi="ar-SA"/>
        </w:rPr>
      </w:pPr>
      <w:r>
        <w:rPr>
          <w:rStyle w:val="11"/>
          <w:rFonts w:ascii="宋体" w:hAnsi="宋体"/>
          <w:color w:val="auto"/>
          <w:kern w:val="0"/>
          <w:sz w:val="24"/>
          <w:szCs w:val="24"/>
          <w:highlight w:val="none"/>
          <w:lang w:val="en-US" w:eastAsia="zh-CN" w:bidi="ar-SA"/>
        </w:rPr>
        <w:t>三、请按通知内容执行，竞争性谈判文件其余内容不变。</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                                       采购代理机构：广西邕政采购代理有限公司</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                                   日期：2020年</w:t>
      </w:r>
      <w:r>
        <w:rPr>
          <w:rStyle w:val="11"/>
          <w:rFonts w:hint="eastAsia" w:hAnsi="宋体"/>
          <w:color w:val="auto"/>
          <w:kern w:val="2"/>
          <w:sz w:val="24"/>
          <w:szCs w:val="24"/>
          <w:highlight w:val="none"/>
          <w:lang w:val="en-US" w:eastAsia="zh-CN" w:bidi="ar-SA"/>
        </w:rPr>
        <w:t>12</w:t>
      </w:r>
      <w:r>
        <w:rPr>
          <w:rStyle w:val="11"/>
          <w:rFonts w:ascii="宋体" w:hAnsi="宋体"/>
          <w:color w:val="auto"/>
          <w:kern w:val="2"/>
          <w:sz w:val="24"/>
          <w:szCs w:val="24"/>
          <w:highlight w:val="none"/>
          <w:lang w:val="en-US" w:eastAsia="zh-CN" w:bidi="ar-SA"/>
        </w:rPr>
        <w:t>月</w:t>
      </w:r>
      <w:r>
        <w:rPr>
          <w:rStyle w:val="11"/>
          <w:rFonts w:hint="eastAsia" w:hAnsi="宋体"/>
          <w:color w:val="auto"/>
          <w:kern w:val="2"/>
          <w:sz w:val="24"/>
          <w:szCs w:val="24"/>
          <w:highlight w:val="none"/>
          <w:lang w:val="en-US" w:eastAsia="zh-CN" w:bidi="ar-SA"/>
        </w:rPr>
        <w:t>14</w:t>
      </w:r>
      <w:r>
        <w:rPr>
          <w:rStyle w:val="11"/>
          <w:rFonts w:ascii="宋体" w:hAnsi="宋体"/>
          <w:color w:val="auto"/>
          <w:kern w:val="2"/>
          <w:sz w:val="24"/>
          <w:szCs w:val="24"/>
          <w:highlight w:val="none"/>
          <w:lang w:val="en-US" w:eastAsia="zh-CN" w:bidi="ar-SA"/>
        </w:rPr>
        <w:t xml:space="preserve">日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br w:type="page"/>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olor w:val="auto"/>
          <w:kern w:val="2"/>
          <w:sz w:val="24"/>
          <w:szCs w:val="20"/>
          <w:highlight w:val="none"/>
          <w:lang w:val="en-US" w:eastAsia="zh-CN" w:bidi="ar-SA"/>
        </w:rPr>
      </w:pPr>
      <w:r>
        <w:rPr>
          <w:rStyle w:val="11"/>
          <w:rFonts w:ascii="宋体" w:hAnsi="宋体"/>
          <w:color w:val="auto"/>
          <w:kern w:val="2"/>
          <w:sz w:val="27"/>
          <w:szCs w:val="27"/>
          <w:highlight w:val="none"/>
          <w:lang w:val="en-US" w:eastAsia="zh-CN" w:bidi="ar-SA"/>
        </w:rPr>
        <w:t>附件：</w:t>
      </w:r>
    </w:p>
    <w:p>
      <w:pPr>
        <w:pStyle w:val="32"/>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eastAsia="宋体"/>
          <w:color w:val="auto"/>
          <w:kern w:val="2"/>
          <w:sz w:val="18"/>
          <w:szCs w:val="18"/>
          <w:highlight w:val="none"/>
          <w:lang w:val="en-US" w:eastAsia="zh-CN" w:bidi="ar-SA"/>
        </w:rPr>
      </w:pPr>
      <w:r>
        <w:rPr>
          <w:rStyle w:val="11"/>
          <w:rFonts w:ascii="宋体" w:hAnsi="宋体" w:eastAsia="宋体" w:cs="宋体"/>
          <w:b/>
          <w:bCs/>
          <w:color w:val="auto"/>
          <w:kern w:val="2"/>
          <w:sz w:val="36"/>
          <w:szCs w:val="36"/>
          <w:highlight w:val="none"/>
          <w:lang w:val="en-US" w:eastAsia="zh-CN" w:bidi="ar-SA"/>
        </w:rPr>
        <w:t>邮件外包粘贴表格（格式）</w:t>
      </w:r>
    </w:p>
    <w:p>
      <w:pPr>
        <w:pStyle w:val="32"/>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eastAsia="宋体"/>
          <w:color w:val="auto"/>
          <w:kern w:val="2"/>
          <w:sz w:val="18"/>
          <w:szCs w:val="18"/>
          <w:highlight w:val="none"/>
          <w:lang w:val="en-US" w:eastAsia="zh-CN" w:bidi="ar-SA"/>
        </w:rPr>
      </w:pPr>
    </w:p>
    <w:p>
      <w:pPr>
        <w:pStyle w:val="32"/>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eastAsia="宋体"/>
          <w:color w:val="auto"/>
          <w:kern w:val="2"/>
          <w:sz w:val="18"/>
          <w:szCs w:val="18"/>
          <w:highlight w:val="none"/>
          <w:lang w:val="en-US" w:eastAsia="zh-CN" w:bidi="ar-SA"/>
        </w:rPr>
      </w:pPr>
      <w:r>
        <w:rPr>
          <w:rStyle w:val="11"/>
          <w:rFonts w:ascii="宋体" w:hAnsi="宋体" w:eastAsia="宋体" w:cs="宋体"/>
          <w:b/>
          <w:bCs/>
          <w:color w:val="auto"/>
          <w:kern w:val="2"/>
          <w:sz w:val="27"/>
          <w:szCs w:val="27"/>
          <w:highlight w:val="none"/>
          <w:lang w:val="en-US" w:eastAsia="zh-CN" w:bidi="ar-SA"/>
        </w:rPr>
        <w:t>项目名称：</w:t>
      </w:r>
    </w:p>
    <w:p>
      <w:pPr>
        <w:pStyle w:val="32"/>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eastAsia="宋体"/>
          <w:color w:val="auto"/>
          <w:kern w:val="2"/>
          <w:sz w:val="18"/>
          <w:szCs w:val="18"/>
          <w:highlight w:val="none"/>
          <w:lang w:val="en-US" w:eastAsia="zh-CN" w:bidi="ar-SA"/>
        </w:rPr>
      </w:pPr>
    </w:p>
    <w:p>
      <w:pPr>
        <w:pStyle w:val="32"/>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eastAsia="宋体"/>
          <w:color w:val="auto"/>
          <w:kern w:val="2"/>
          <w:sz w:val="18"/>
          <w:szCs w:val="18"/>
          <w:highlight w:val="none"/>
          <w:lang w:val="en-US" w:eastAsia="zh-CN" w:bidi="ar-SA"/>
        </w:rPr>
      </w:pPr>
      <w:r>
        <w:rPr>
          <w:rStyle w:val="11"/>
          <w:rFonts w:ascii="宋体" w:hAnsi="宋体" w:eastAsia="宋体" w:cs="宋体"/>
          <w:b/>
          <w:bCs/>
          <w:color w:val="auto"/>
          <w:kern w:val="2"/>
          <w:sz w:val="27"/>
          <w:szCs w:val="27"/>
          <w:highlight w:val="none"/>
          <w:lang w:val="en-US" w:eastAsia="zh-CN" w:bidi="ar-SA"/>
        </w:rPr>
        <w:t>项目编号：</w:t>
      </w:r>
    </w:p>
    <w:p>
      <w:pPr>
        <w:pStyle w:val="32"/>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eastAsia="宋体"/>
          <w:color w:val="auto"/>
          <w:kern w:val="2"/>
          <w:sz w:val="18"/>
          <w:szCs w:val="18"/>
          <w:highlight w:val="none"/>
          <w:lang w:val="en-US" w:eastAsia="zh-CN" w:bidi="ar-SA"/>
        </w:rPr>
      </w:pPr>
    </w:p>
    <w:p>
      <w:pPr>
        <w:pStyle w:val="32"/>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eastAsia="宋体" w:cs="宋体"/>
          <w:b/>
          <w:bCs/>
          <w:color w:val="auto"/>
          <w:kern w:val="2"/>
          <w:sz w:val="27"/>
          <w:szCs w:val="27"/>
          <w:highlight w:val="none"/>
          <w:lang w:val="en-US" w:eastAsia="zh-CN" w:bidi="ar-SA"/>
        </w:rPr>
      </w:pPr>
      <w:r>
        <w:rPr>
          <w:rStyle w:val="11"/>
          <w:rFonts w:ascii="宋体" w:hAnsi="宋体" w:eastAsia="宋体" w:cs="宋体"/>
          <w:b/>
          <w:bCs/>
          <w:color w:val="auto"/>
          <w:kern w:val="2"/>
          <w:sz w:val="27"/>
          <w:szCs w:val="27"/>
          <w:highlight w:val="none"/>
          <w:lang w:val="en-US" w:eastAsia="zh-CN" w:bidi="ar-SA"/>
        </w:rPr>
        <w:t>项目开标日期：</w:t>
      </w:r>
    </w:p>
    <w:p>
      <w:pPr>
        <w:pStyle w:val="32"/>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eastAsia="宋体" w:cs="宋体"/>
          <w:b/>
          <w:bCs/>
          <w:color w:val="auto"/>
          <w:kern w:val="2"/>
          <w:sz w:val="27"/>
          <w:szCs w:val="27"/>
          <w:highlight w:val="none"/>
          <w:lang w:val="en-US" w:eastAsia="zh-CN" w:bidi="ar-SA"/>
        </w:rPr>
      </w:pPr>
    </w:p>
    <w:p>
      <w:pPr>
        <w:pStyle w:val="32"/>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eastAsia="宋体" w:cs="宋体"/>
          <w:b/>
          <w:bCs/>
          <w:color w:val="auto"/>
          <w:kern w:val="2"/>
          <w:sz w:val="27"/>
          <w:szCs w:val="27"/>
          <w:highlight w:val="none"/>
          <w:lang w:val="en-US" w:eastAsia="zh-CN" w:bidi="ar-SA"/>
        </w:rPr>
      </w:pPr>
      <w:r>
        <w:rPr>
          <w:rStyle w:val="11"/>
          <w:rFonts w:ascii="宋体" w:hAnsi="宋体" w:eastAsia="宋体" w:cs="宋体"/>
          <w:b/>
          <w:bCs/>
          <w:color w:val="auto"/>
          <w:kern w:val="2"/>
          <w:sz w:val="27"/>
          <w:szCs w:val="27"/>
          <w:highlight w:val="none"/>
          <w:lang w:val="en-US" w:eastAsia="zh-CN" w:bidi="ar-SA"/>
        </w:rPr>
        <w:t>联系方式：</w:t>
      </w:r>
    </w:p>
    <w:p>
      <w:pPr>
        <w:pStyle w:val="32"/>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eastAsia="宋体" w:cs="宋体"/>
          <w:b/>
          <w:bCs/>
          <w:color w:val="auto"/>
          <w:kern w:val="2"/>
          <w:sz w:val="27"/>
          <w:szCs w:val="27"/>
          <w:highlight w:val="none"/>
          <w:lang w:val="en-US" w:eastAsia="zh-CN" w:bidi="ar-SA"/>
        </w:rPr>
      </w:pPr>
    </w:p>
    <w:p>
      <w:pPr>
        <w:pStyle w:val="32"/>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eastAsia="宋体"/>
          <w:color w:val="auto"/>
          <w:kern w:val="2"/>
          <w:sz w:val="18"/>
          <w:szCs w:val="18"/>
          <w:highlight w:val="none"/>
          <w:lang w:val="en-US" w:eastAsia="zh-CN" w:bidi="ar-SA"/>
        </w:rPr>
      </w:pPr>
      <w:r>
        <w:rPr>
          <w:rStyle w:val="11"/>
          <w:rFonts w:ascii="宋体" w:hAnsi="宋体" w:eastAsia="宋体" w:cs="宋体"/>
          <w:b/>
          <w:bCs/>
          <w:color w:val="auto"/>
          <w:kern w:val="2"/>
          <w:sz w:val="27"/>
          <w:szCs w:val="27"/>
          <w:highlight w:val="none"/>
          <w:lang w:val="en-US" w:eastAsia="zh-CN" w:bidi="ar-SA"/>
        </w:rPr>
        <w:t>联系电子邮箱：</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Calibri" w:hAnsi="Calibri"/>
          <w:color w:val="auto"/>
          <w:kern w:val="2"/>
          <w:sz w:val="21"/>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r>
        <w:rPr>
          <w:rStyle w:val="11"/>
          <w:rFonts w:ascii="宋体" w:hAnsi="宋体"/>
          <w:b/>
          <w:color w:val="auto"/>
          <w:kern w:val="2"/>
          <w:sz w:val="36"/>
          <w:szCs w:val="36"/>
          <w:highlight w:val="none"/>
          <w:lang w:val="en-US" w:eastAsia="zh-CN" w:bidi="ar-SA"/>
        </w:rPr>
        <w:br w:type="page"/>
      </w:r>
    </w:p>
    <w:sdt>
      <w:sdtPr>
        <w:rPr>
          <w:rFonts w:ascii="宋体" w:hAnsi="宋体" w:eastAsia="宋体" w:cs="Times New Roman"/>
          <w:color w:val="auto"/>
          <w:kern w:val="2"/>
          <w:sz w:val="36"/>
          <w:szCs w:val="36"/>
          <w:highlight w:val="none"/>
          <w:lang w:val="en-US" w:eastAsia="zh-CN" w:bidi="ar-SA"/>
        </w:rPr>
        <w:id w:val="147477370"/>
        <w15:color w:val="DBDBDB"/>
        <w:docPartObj>
          <w:docPartGallery w:val="Table of Contents"/>
          <w:docPartUnique/>
        </w:docPartObj>
      </w:sdtPr>
      <w:sdtEndPr>
        <w:rPr>
          <w:rFonts w:ascii="宋体" w:hAnsi="宋体" w:eastAsia="宋体" w:cs="Times New Roman"/>
          <w:b/>
          <w:color w:val="auto"/>
          <w:kern w:val="2"/>
          <w:sz w:val="21"/>
          <w:szCs w:val="28"/>
          <w:highlight w:val="none"/>
          <w:lang w:val="en-US" w:eastAsia="zh-CN" w:bidi="ar-SA"/>
        </w:rPr>
      </w:sdtEndPr>
      <w:sdtContent>
        <w:p>
          <w:pPr>
            <w:keepNext w:val="0"/>
            <w:keepLines w:val="0"/>
            <w:pageBreakBefore w:val="0"/>
            <w:widowControl/>
            <w:kinsoku/>
            <w:wordWrap/>
            <w:overflowPunct/>
            <w:autoSpaceDE/>
            <w:autoSpaceDN/>
            <w:bidi w:val="0"/>
            <w:adjustRightInd/>
            <w:snapToGrid w:val="0"/>
            <w:spacing w:beforeAutospacing="0" w:afterAutospacing="0" w:line="440" w:lineRule="atLeast"/>
            <w:ind w:left="0" w:leftChars="0" w:right="0" w:rightChars="0" w:firstLine="0" w:firstLineChars="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目录</w:t>
          </w:r>
        </w:p>
        <w:p>
          <w:pPr>
            <w:pStyle w:val="35"/>
            <w:keepNext w:val="0"/>
            <w:keepLines w:val="0"/>
            <w:pageBreakBefore w:val="0"/>
            <w:widowControl/>
            <w:tabs>
              <w:tab w:val="right" w:leader="dot" w:pos="9746"/>
            </w:tabs>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color w:val="auto"/>
              <w:sz w:val="28"/>
              <w:szCs w:val="28"/>
              <w:highlight w:val="none"/>
            </w:rPr>
          </w:pPr>
          <w:r>
            <w:rPr>
              <w:rStyle w:val="11"/>
              <w:rFonts w:hint="eastAsia" w:ascii="宋体" w:hAnsi="宋体" w:eastAsia="宋体" w:cs="宋体"/>
              <w:b/>
              <w:color w:val="auto"/>
              <w:kern w:val="2"/>
              <w:sz w:val="28"/>
              <w:szCs w:val="28"/>
              <w:highlight w:val="none"/>
              <w:lang w:val="en-US" w:eastAsia="zh-CN" w:bidi="ar-SA"/>
            </w:rPr>
            <w:fldChar w:fldCharType="begin"/>
          </w:r>
          <w:r>
            <w:rPr>
              <w:rStyle w:val="11"/>
              <w:rFonts w:hint="eastAsia" w:ascii="宋体" w:hAnsi="宋体" w:eastAsia="宋体" w:cs="宋体"/>
              <w:b/>
              <w:color w:val="auto"/>
              <w:kern w:val="2"/>
              <w:sz w:val="28"/>
              <w:szCs w:val="28"/>
              <w:highlight w:val="none"/>
              <w:lang w:val="en-US" w:eastAsia="zh-CN" w:bidi="ar-SA"/>
            </w:rPr>
            <w:instrText xml:space="preserve">TOC \o "1-2" \h \u </w:instrText>
          </w:r>
          <w:r>
            <w:rPr>
              <w:rStyle w:val="11"/>
              <w:rFonts w:hint="eastAsia" w:ascii="宋体" w:hAnsi="宋体" w:eastAsia="宋体" w:cs="宋体"/>
              <w:b/>
              <w:color w:val="auto"/>
              <w:kern w:val="2"/>
              <w:sz w:val="28"/>
              <w:szCs w:val="28"/>
              <w:highlight w:val="none"/>
              <w:lang w:val="en-US" w:eastAsia="zh-CN" w:bidi="ar-SA"/>
            </w:rPr>
            <w:fldChar w:fldCharType="separate"/>
          </w:r>
          <w:r>
            <w:rPr>
              <w:rFonts w:hint="eastAsia" w:ascii="宋体" w:hAnsi="宋体" w:eastAsia="宋体" w:cs="宋体"/>
              <w:b/>
              <w:color w:val="auto"/>
              <w:kern w:val="2"/>
              <w:sz w:val="28"/>
              <w:szCs w:val="28"/>
              <w:highlight w:val="none"/>
              <w:lang w:val="en-US" w:eastAsia="zh-CN" w:bidi="ar-SA"/>
            </w:rPr>
            <w:fldChar w:fldCharType="begin"/>
          </w:r>
          <w:r>
            <w:rPr>
              <w:rFonts w:hint="eastAsia" w:ascii="宋体" w:hAnsi="宋体" w:eastAsia="宋体" w:cs="宋体"/>
              <w:b/>
              <w:color w:val="auto"/>
              <w:kern w:val="2"/>
              <w:sz w:val="28"/>
              <w:szCs w:val="28"/>
              <w:highlight w:val="none"/>
              <w:lang w:val="en-US" w:eastAsia="zh-CN" w:bidi="ar-SA"/>
            </w:rPr>
            <w:instrText xml:space="preserve"> HYPERLINK \l _Toc24003 </w:instrText>
          </w:r>
          <w:r>
            <w:rPr>
              <w:rFonts w:hint="eastAsia" w:ascii="宋体" w:hAnsi="宋体" w:eastAsia="宋体" w:cs="宋体"/>
              <w:b/>
              <w:color w:val="auto"/>
              <w:kern w:val="2"/>
              <w:sz w:val="28"/>
              <w:szCs w:val="28"/>
              <w:highlight w:val="none"/>
              <w:lang w:val="en-US" w:eastAsia="zh-CN" w:bidi="ar-SA"/>
            </w:rPr>
            <w:fldChar w:fldCharType="separate"/>
          </w:r>
          <w:r>
            <w:rPr>
              <w:rFonts w:hint="eastAsia" w:ascii="宋体" w:hAnsi="宋体" w:eastAsia="宋体" w:cs="宋体"/>
              <w:b/>
              <w:color w:val="auto"/>
              <w:kern w:val="2"/>
              <w:sz w:val="28"/>
              <w:szCs w:val="28"/>
              <w:highlight w:val="none"/>
              <w:lang w:val="en-US" w:eastAsia="zh-CN" w:bidi="ar-SA"/>
            </w:rPr>
            <w:t>第一章  公告</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_Toc24003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6</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kern w:val="2"/>
              <w:sz w:val="28"/>
              <w:szCs w:val="28"/>
              <w:highlight w:val="none"/>
              <w:lang w:val="en-US" w:eastAsia="zh-CN" w:bidi="ar-SA"/>
            </w:rPr>
            <w:fldChar w:fldCharType="end"/>
          </w:r>
        </w:p>
        <w:p>
          <w:pPr>
            <w:pStyle w:val="35"/>
            <w:keepNext w:val="0"/>
            <w:keepLines w:val="0"/>
            <w:pageBreakBefore w:val="0"/>
            <w:widowControl/>
            <w:tabs>
              <w:tab w:val="right" w:leader="dot" w:pos="9746"/>
            </w:tabs>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fldChar w:fldCharType="begin"/>
          </w:r>
          <w:r>
            <w:rPr>
              <w:rFonts w:hint="eastAsia" w:ascii="宋体" w:hAnsi="宋体" w:eastAsia="宋体" w:cs="宋体"/>
              <w:b/>
              <w:color w:val="auto"/>
              <w:kern w:val="2"/>
              <w:sz w:val="28"/>
              <w:szCs w:val="28"/>
              <w:highlight w:val="none"/>
              <w:lang w:val="en-US" w:eastAsia="zh-CN" w:bidi="ar-SA"/>
            </w:rPr>
            <w:instrText xml:space="preserve"> HYPERLINK \l _Toc17025 </w:instrText>
          </w:r>
          <w:r>
            <w:rPr>
              <w:rFonts w:hint="eastAsia" w:ascii="宋体" w:hAnsi="宋体" w:eastAsia="宋体" w:cs="宋体"/>
              <w:b/>
              <w:color w:val="auto"/>
              <w:kern w:val="2"/>
              <w:sz w:val="28"/>
              <w:szCs w:val="28"/>
              <w:highlight w:val="none"/>
              <w:lang w:val="en-US" w:eastAsia="zh-CN" w:bidi="ar-SA"/>
            </w:rPr>
            <w:fldChar w:fldCharType="separate"/>
          </w:r>
          <w:r>
            <w:rPr>
              <w:rFonts w:hint="eastAsia" w:ascii="宋体" w:hAnsi="宋体" w:eastAsia="宋体" w:cs="宋体"/>
              <w:b/>
              <w:color w:val="auto"/>
              <w:kern w:val="2"/>
              <w:sz w:val="28"/>
              <w:szCs w:val="28"/>
              <w:highlight w:val="none"/>
              <w:lang w:val="en-US" w:eastAsia="zh-CN" w:bidi="ar-SA"/>
            </w:rPr>
            <w:t>第二章  服务需求一览表</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_Toc17025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9</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kern w:val="2"/>
              <w:sz w:val="28"/>
              <w:szCs w:val="28"/>
              <w:highlight w:val="none"/>
              <w:lang w:val="en-US" w:eastAsia="zh-CN" w:bidi="ar-SA"/>
            </w:rPr>
            <w:fldChar w:fldCharType="end"/>
          </w:r>
        </w:p>
        <w:p>
          <w:pPr>
            <w:pStyle w:val="35"/>
            <w:keepNext w:val="0"/>
            <w:keepLines w:val="0"/>
            <w:pageBreakBefore w:val="0"/>
            <w:widowControl/>
            <w:tabs>
              <w:tab w:val="right" w:leader="dot" w:pos="9746"/>
            </w:tabs>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fldChar w:fldCharType="begin"/>
          </w:r>
          <w:r>
            <w:rPr>
              <w:rFonts w:hint="eastAsia" w:ascii="宋体" w:hAnsi="宋体" w:eastAsia="宋体" w:cs="宋体"/>
              <w:b/>
              <w:color w:val="auto"/>
              <w:kern w:val="2"/>
              <w:sz w:val="28"/>
              <w:szCs w:val="28"/>
              <w:highlight w:val="none"/>
              <w:lang w:val="en-US" w:eastAsia="zh-CN" w:bidi="ar-SA"/>
            </w:rPr>
            <w:instrText xml:space="preserve"> HYPERLINK \l _Toc25705 </w:instrText>
          </w:r>
          <w:r>
            <w:rPr>
              <w:rFonts w:hint="eastAsia" w:ascii="宋体" w:hAnsi="宋体" w:eastAsia="宋体" w:cs="宋体"/>
              <w:b/>
              <w:color w:val="auto"/>
              <w:kern w:val="2"/>
              <w:sz w:val="28"/>
              <w:szCs w:val="28"/>
              <w:highlight w:val="none"/>
              <w:lang w:val="en-US" w:eastAsia="zh-CN" w:bidi="ar-SA"/>
            </w:rPr>
            <w:fldChar w:fldCharType="separate"/>
          </w:r>
          <w:r>
            <w:rPr>
              <w:rFonts w:hint="eastAsia" w:ascii="宋体" w:hAnsi="宋体" w:eastAsia="宋体" w:cs="宋体"/>
              <w:b/>
              <w:color w:val="auto"/>
              <w:kern w:val="2"/>
              <w:sz w:val="28"/>
              <w:szCs w:val="28"/>
              <w:highlight w:val="none"/>
              <w:lang w:val="en-US" w:eastAsia="zh-CN" w:bidi="ar-SA"/>
            </w:rPr>
            <w:t>第三章  评审方法</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_Toc25705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12</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kern w:val="2"/>
              <w:sz w:val="28"/>
              <w:szCs w:val="28"/>
              <w:highlight w:val="none"/>
              <w:lang w:val="en-US" w:eastAsia="zh-CN" w:bidi="ar-SA"/>
            </w:rPr>
            <w:fldChar w:fldCharType="end"/>
          </w:r>
        </w:p>
        <w:p>
          <w:pPr>
            <w:pStyle w:val="35"/>
            <w:keepNext w:val="0"/>
            <w:keepLines w:val="0"/>
            <w:pageBreakBefore w:val="0"/>
            <w:widowControl/>
            <w:tabs>
              <w:tab w:val="right" w:leader="dot" w:pos="9746"/>
            </w:tabs>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b/>
              <w:color w:val="auto"/>
              <w:kern w:val="2"/>
              <w:sz w:val="28"/>
              <w:szCs w:val="28"/>
              <w:highlight w:val="none"/>
              <w:lang w:val="en-US" w:eastAsia="zh-CN" w:bidi="ar-SA"/>
            </w:rPr>
            <w:fldChar w:fldCharType="begin"/>
          </w:r>
          <w:r>
            <w:rPr>
              <w:rFonts w:hint="eastAsia" w:ascii="宋体" w:hAnsi="宋体" w:eastAsia="宋体" w:cs="宋体"/>
              <w:b/>
              <w:color w:val="auto"/>
              <w:kern w:val="2"/>
              <w:sz w:val="28"/>
              <w:szCs w:val="28"/>
              <w:highlight w:val="none"/>
              <w:lang w:val="en-US" w:eastAsia="zh-CN" w:bidi="ar-SA"/>
            </w:rPr>
            <w:instrText xml:space="preserve"> HYPERLINK \l _Toc4222 </w:instrText>
          </w:r>
          <w:r>
            <w:rPr>
              <w:rFonts w:hint="eastAsia" w:ascii="宋体" w:hAnsi="宋体" w:eastAsia="宋体" w:cs="宋体"/>
              <w:b/>
              <w:color w:val="auto"/>
              <w:kern w:val="2"/>
              <w:sz w:val="28"/>
              <w:szCs w:val="28"/>
              <w:highlight w:val="none"/>
              <w:lang w:val="en-US" w:eastAsia="zh-CN" w:bidi="ar-SA"/>
            </w:rPr>
            <w:fldChar w:fldCharType="separate"/>
          </w:r>
          <w:r>
            <w:rPr>
              <w:rFonts w:hint="eastAsia" w:ascii="宋体" w:hAnsi="宋体" w:eastAsia="宋体" w:cs="宋体"/>
              <w:b/>
              <w:color w:val="auto"/>
              <w:kern w:val="2"/>
              <w:sz w:val="28"/>
              <w:szCs w:val="28"/>
              <w:highlight w:val="none"/>
              <w:lang w:val="en-US" w:eastAsia="zh-CN" w:bidi="ar-SA"/>
            </w:rPr>
            <w:t>第四章  竞标人须知</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_Toc4222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13</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kern w:val="2"/>
              <w:sz w:val="28"/>
              <w:szCs w:val="28"/>
              <w:highlight w:val="none"/>
              <w:lang w:val="en-US" w:eastAsia="zh-CN" w:bidi="ar-SA"/>
            </w:rPr>
            <w:fldChar w:fldCharType="end"/>
          </w:r>
        </w:p>
        <w:p>
          <w:pPr>
            <w:pStyle w:val="36"/>
            <w:keepNext w:val="0"/>
            <w:keepLines w:val="0"/>
            <w:pageBreakBefore w:val="0"/>
            <w:widowControl/>
            <w:tabs>
              <w:tab w:val="right" w:leader="dot" w:pos="9746"/>
            </w:tabs>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_Toc24711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2"/>
              <w:sz w:val="28"/>
              <w:szCs w:val="28"/>
              <w:highlight w:val="none"/>
              <w:lang w:val="en-US" w:eastAsia="zh-CN" w:bidi="ar-SA"/>
            </w:rPr>
            <w:t>一    总则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_Toc24711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pPr>
            <w:pStyle w:val="36"/>
            <w:keepNext w:val="0"/>
            <w:keepLines w:val="0"/>
            <w:pageBreakBefore w:val="0"/>
            <w:widowControl/>
            <w:tabs>
              <w:tab w:val="right" w:leader="dot" w:pos="9746"/>
            </w:tabs>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_Toc28651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2"/>
              <w:sz w:val="28"/>
              <w:szCs w:val="28"/>
              <w:highlight w:val="none"/>
              <w:lang w:val="en-US" w:eastAsia="zh-CN" w:bidi="ar-SA"/>
            </w:rPr>
            <w:t>二    竞争性谈判采购文件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_Toc28651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pPr>
            <w:pStyle w:val="36"/>
            <w:keepNext w:val="0"/>
            <w:keepLines w:val="0"/>
            <w:pageBreakBefore w:val="0"/>
            <w:widowControl/>
            <w:tabs>
              <w:tab w:val="right" w:leader="dot" w:pos="9746"/>
            </w:tabs>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_Toc13433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2"/>
              <w:sz w:val="28"/>
              <w:szCs w:val="28"/>
              <w:highlight w:val="none"/>
              <w:lang w:val="en-US" w:eastAsia="zh-CN" w:bidi="ar-SA"/>
            </w:rPr>
            <w:t>三    竞标文件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_Toc13433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pPr>
            <w:pStyle w:val="36"/>
            <w:keepNext w:val="0"/>
            <w:keepLines w:val="0"/>
            <w:pageBreakBefore w:val="0"/>
            <w:widowControl/>
            <w:tabs>
              <w:tab w:val="right" w:leader="dot" w:pos="9746"/>
            </w:tabs>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_Toc21007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2"/>
              <w:sz w:val="28"/>
              <w:szCs w:val="28"/>
              <w:highlight w:val="none"/>
              <w:lang w:val="en-US" w:eastAsia="zh-CN" w:bidi="ar-SA"/>
            </w:rPr>
            <w:t>四    竞标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_Toc21007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pPr>
            <w:pStyle w:val="36"/>
            <w:keepNext w:val="0"/>
            <w:keepLines w:val="0"/>
            <w:pageBreakBefore w:val="0"/>
            <w:widowControl/>
            <w:tabs>
              <w:tab w:val="right" w:leader="dot" w:pos="9746"/>
            </w:tabs>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_Toc11577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2"/>
              <w:sz w:val="28"/>
              <w:szCs w:val="28"/>
              <w:highlight w:val="none"/>
              <w:lang w:val="en-US" w:eastAsia="zh-CN" w:bidi="ar-SA"/>
            </w:rPr>
            <w:t>五    评审与谈判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pPr>
            <w:pStyle w:val="36"/>
            <w:keepNext w:val="0"/>
            <w:keepLines w:val="0"/>
            <w:pageBreakBefore w:val="0"/>
            <w:widowControl/>
            <w:tabs>
              <w:tab w:val="right" w:leader="dot" w:pos="9746"/>
            </w:tabs>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_Toc24298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2"/>
              <w:sz w:val="28"/>
              <w:szCs w:val="28"/>
              <w:highlight w:val="none"/>
              <w:lang w:val="en-US" w:eastAsia="zh-CN" w:bidi="ar-SA"/>
            </w:rPr>
            <w:t>六    合同授予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_Toc24298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pPr>
            <w:pStyle w:val="36"/>
            <w:keepNext w:val="0"/>
            <w:keepLines w:val="0"/>
            <w:pageBreakBefore w:val="0"/>
            <w:widowControl/>
            <w:tabs>
              <w:tab w:val="right" w:leader="dot" w:pos="9746"/>
            </w:tabs>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_Toc9082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2"/>
              <w:sz w:val="28"/>
              <w:szCs w:val="28"/>
              <w:highlight w:val="none"/>
              <w:lang w:val="en-US" w:eastAsia="zh-CN" w:bidi="ar-SA"/>
            </w:rPr>
            <w:t>七    其他事项</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_Toc9082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pPr>
            <w:pStyle w:val="35"/>
            <w:keepNext w:val="0"/>
            <w:keepLines w:val="0"/>
            <w:pageBreakBefore w:val="0"/>
            <w:widowControl/>
            <w:tabs>
              <w:tab w:val="right" w:leader="dot" w:pos="9746"/>
            </w:tabs>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fldChar w:fldCharType="begin"/>
          </w:r>
          <w:r>
            <w:rPr>
              <w:rFonts w:hint="eastAsia" w:ascii="宋体" w:hAnsi="宋体" w:eastAsia="宋体" w:cs="宋体"/>
              <w:b/>
              <w:color w:val="auto"/>
              <w:kern w:val="2"/>
              <w:sz w:val="28"/>
              <w:szCs w:val="28"/>
              <w:highlight w:val="none"/>
              <w:lang w:val="en-US" w:eastAsia="zh-CN" w:bidi="ar-SA"/>
            </w:rPr>
            <w:instrText xml:space="preserve"> HYPERLINK \l _Toc8017 </w:instrText>
          </w:r>
          <w:r>
            <w:rPr>
              <w:rFonts w:hint="eastAsia" w:ascii="宋体" w:hAnsi="宋体" w:eastAsia="宋体" w:cs="宋体"/>
              <w:b/>
              <w:color w:val="auto"/>
              <w:kern w:val="2"/>
              <w:sz w:val="28"/>
              <w:szCs w:val="28"/>
              <w:highlight w:val="none"/>
              <w:lang w:val="en-US" w:eastAsia="zh-CN" w:bidi="ar-SA"/>
            </w:rPr>
            <w:fldChar w:fldCharType="separate"/>
          </w:r>
          <w:r>
            <w:rPr>
              <w:rFonts w:hint="eastAsia" w:ascii="宋体" w:hAnsi="宋体" w:eastAsia="宋体" w:cs="宋体"/>
              <w:b/>
              <w:color w:val="auto"/>
              <w:kern w:val="2"/>
              <w:sz w:val="28"/>
              <w:szCs w:val="28"/>
              <w:highlight w:val="none"/>
              <w:lang w:val="en-US" w:eastAsia="zh-CN" w:bidi="ar-SA"/>
            </w:rPr>
            <w:t>第五章  竞标文件格式</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_Toc8017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30</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kern w:val="2"/>
              <w:sz w:val="28"/>
              <w:szCs w:val="28"/>
              <w:highlight w:val="none"/>
              <w:lang w:val="en-US" w:eastAsia="zh-CN" w:bidi="ar-SA"/>
            </w:rPr>
            <w:fldChar w:fldCharType="end"/>
          </w:r>
        </w:p>
        <w:p>
          <w:pPr>
            <w:pStyle w:val="35"/>
            <w:keepNext w:val="0"/>
            <w:keepLines w:val="0"/>
            <w:pageBreakBefore w:val="0"/>
            <w:widowControl/>
            <w:tabs>
              <w:tab w:val="right" w:leader="dot" w:pos="9746"/>
            </w:tabs>
            <w:kinsoku/>
            <w:wordWrap/>
            <w:overflowPunct/>
            <w:topLinePunct w:val="0"/>
            <w:autoSpaceDE/>
            <w:autoSpaceDN/>
            <w:bidi w:val="0"/>
            <w:adjustRightInd/>
            <w:snapToGrid w:val="0"/>
            <w:spacing w:beforeAutospacing="0" w:afterAutospacing="0" w:line="50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fldChar w:fldCharType="begin"/>
          </w:r>
          <w:r>
            <w:rPr>
              <w:rFonts w:hint="eastAsia" w:ascii="宋体" w:hAnsi="宋体" w:eastAsia="宋体" w:cs="宋体"/>
              <w:b/>
              <w:color w:val="auto"/>
              <w:kern w:val="2"/>
              <w:sz w:val="28"/>
              <w:szCs w:val="28"/>
              <w:highlight w:val="none"/>
              <w:lang w:val="en-US" w:eastAsia="zh-CN" w:bidi="ar-SA"/>
            </w:rPr>
            <w:instrText xml:space="preserve"> HYPERLINK \l _Toc3045 </w:instrText>
          </w:r>
          <w:r>
            <w:rPr>
              <w:rFonts w:hint="eastAsia" w:ascii="宋体" w:hAnsi="宋体" w:eastAsia="宋体" w:cs="宋体"/>
              <w:b/>
              <w:color w:val="auto"/>
              <w:kern w:val="2"/>
              <w:sz w:val="28"/>
              <w:szCs w:val="28"/>
              <w:highlight w:val="none"/>
              <w:lang w:val="en-US" w:eastAsia="zh-CN" w:bidi="ar-SA"/>
            </w:rPr>
            <w:fldChar w:fldCharType="separate"/>
          </w:r>
          <w:r>
            <w:rPr>
              <w:rFonts w:hint="eastAsia" w:ascii="宋体" w:hAnsi="宋体" w:eastAsia="宋体" w:cs="宋体"/>
              <w:b/>
              <w:color w:val="auto"/>
              <w:kern w:val="2"/>
              <w:sz w:val="28"/>
              <w:szCs w:val="28"/>
              <w:highlight w:val="none"/>
              <w:lang w:val="en-US" w:eastAsia="zh-CN" w:bidi="ar-SA"/>
            </w:rPr>
            <w:t>第六章  合同条款及格式</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_Toc3045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40</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kern w:val="2"/>
              <w:sz w:val="28"/>
              <w:szCs w:val="28"/>
              <w:highlight w:val="none"/>
              <w:lang w:val="en-US" w:eastAsia="zh-CN" w:bidi="ar-SA"/>
            </w:rPr>
            <w:fldChar w:fldCharType="end"/>
          </w:r>
        </w:p>
        <w:p>
          <w:pPr>
            <w:pStyle w:val="35"/>
            <w:keepNext w:val="0"/>
            <w:keepLines w:val="0"/>
            <w:pageBreakBefore w:val="0"/>
            <w:widowControl/>
            <w:tabs>
              <w:tab w:val="right" w:leader="dot" w:pos="9746"/>
            </w:tabs>
            <w:kinsoku/>
            <w:wordWrap/>
            <w:overflowPunct/>
            <w:autoSpaceDE/>
            <w:autoSpaceDN/>
            <w:bidi w:val="0"/>
            <w:adjustRightInd/>
            <w:snapToGrid w:val="0"/>
            <w:spacing w:beforeAutospacing="0" w:afterAutospacing="0" w:line="440" w:lineRule="atLeast"/>
            <w:rPr>
              <w:rFonts w:hint="eastAsia" w:ascii="宋体" w:hAnsi="宋体" w:eastAsia="宋体" w:cs="宋体"/>
              <w:b/>
              <w:color w:val="auto"/>
              <w:sz w:val="28"/>
              <w:szCs w:val="28"/>
              <w:highlight w:val="none"/>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fldChar w:fldCharType="end"/>
          </w:r>
        </w:p>
      </w:sdtContent>
    </w:sdt>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Calibri" w:hAnsi="Calibri"/>
          <w:color w:val="auto"/>
          <w:kern w:val="2"/>
          <w:sz w:val="21"/>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hAnsi="宋体"/>
          <w:b/>
          <w:color w:val="auto"/>
          <w:sz w:val="36"/>
          <w:szCs w:val="36"/>
          <w:highlight w:val="none"/>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hAnsi="宋体"/>
          <w:b/>
          <w:color w:val="auto"/>
          <w:sz w:val="36"/>
          <w:szCs w:val="36"/>
          <w:highlight w:val="none"/>
        </w:rPr>
      </w:pPr>
    </w:p>
    <w:p>
      <w:pPr>
        <w:rPr>
          <w:rStyle w:val="11"/>
          <w:rFonts w:ascii="宋体" w:hAnsi="宋体"/>
          <w:b/>
          <w:color w:val="auto"/>
          <w:kern w:val="2"/>
          <w:sz w:val="36"/>
          <w:szCs w:val="36"/>
          <w:highlight w:val="none"/>
          <w:lang w:val="en-US" w:eastAsia="zh-CN" w:bidi="ar-SA"/>
        </w:rPr>
      </w:pPr>
      <w:bookmarkStart w:id="0" w:name="_Toc24003"/>
      <w:r>
        <w:rPr>
          <w:rStyle w:val="11"/>
          <w:rFonts w:ascii="宋体" w:hAnsi="宋体"/>
          <w:b/>
          <w:color w:val="auto"/>
          <w:kern w:val="2"/>
          <w:sz w:val="36"/>
          <w:szCs w:val="36"/>
          <w:highlight w:val="none"/>
          <w:lang w:val="en-US" w:eastAsia="zh-CN" w:bidi="ar-SA"/>
        </w:rPr>
        <w:br w:type="page"/>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0"/>
        <w:rPr>
          <w:rStyle w:val="11"/>
          <w:rFonts w:ascii="宋体" w:hAnsi="宋体"/>
          <w:b/>
          <w:color w:val="auto"/>
          <w:kern w:val="2"/>
          <w:sz w:val="36"/>
          <w:szCs w:val="36"/>
          <w:highlight w:val="none"/>
          <w:lang w:val="en-US" w:eastAsia="zh-CN" w:bidi="ar-SA"/>
        </w:rPr>
      </w:pPr>
      <w:r>
        <w:rPr>
          <w:rStyle w:val="11"/>
          <w:rFonts w:ascii="宋体" w:hAnsi="宋体"/>
          <w:b/>
          <w:color w:val="auto"/>
          <w:kern w:val="2"/>
          <w:sz w:val="36"/>
          <w:szCs w:val="36"/>
          <w:highlight w:val="none"/>
          <w:lang w:val="en-US" w:eastAsia="zh-CN" w:bidi="ar-SA"/>
        </w:rPr>
        <w:t>第一章  公告</w:t>
      </w:r>
      <w:bookmarkEnd w:id="0"/>
    </w:p>
    <w:p>
      <w:pPr>
        <w:pStyle w:val="17"/>
        <w:keepNext w:val="0"/>
        <w:keepLines w:val="0"/>
        <w:pageBreakBefore w:val="0"/>
        <w:widowControl/>
        <w:kinsoku/>
        <w:wordWrap/>
        <w:overflowPunct/>
        <w:topLinePunct w:val="0"/>
        <w:autoSpaceDE/>
        <w:autoSpaceDN/>
        <w:bidi w:val="0"/>
        <w:adjustRightInd/>
        <w:snapToGrid w:val="0"/>
        <w:spacing w:beforeAutospacing="0" w:afterAutospacing="0" w:line="440" w:lineRule="atLeast"/>
        <w:jc w:val="center"/>
        <w:textAlignment w:val="baseline"/>
        <w:outlineLvl w:val="9"/>
        <w:rPr>
          <w:rStyle w:val="11"/>
          <w:rFonts w:ascii="宋体" w:hAnsi="宋体"/>
          <w:b/>
          <w:color w:val="auto"/>
          <w:kern w:val="2"/>
          <w:sz w:val="30"/>
          <w:szCs w:val="30"/>
          <w:highlight w:val="none"/>
          <w:lang w:val="en-US" w:eastAsia="zh-CN" w:bidi="ar-SA"/>
        </w:rPr>
      </w:pPr>
      <w:bookmarkStart w:id="1" w:name="_Toc13732"/>
      <w:r>
        <w:rPr>
          <w:rStyle w:val="11"/>
          <w:rFonts w:ascii="宋体" w:hAnsi="宋体"/>
          <w:b/>
          <w:color w:val="auto"/>
          <w:kern w:val="2"/>
          <w:sz w:val="30"/>
          <w:szCs w:val="30"/>
          <w:highlight w:val="none"/>
          <w:lang w:val="en-US" w:eastAsia="zh-CN" w:bidi="ar-SA"/>
        </w:rPr>
        <w:t>竞争性谈判公告</w:t>
      </w:r>
      <w:bookmarkEnd w:id="1"/>
    </w:p>
    <w:p>
      <w:pPr>
        <w:keepNext w:val="0"/>
        <w:keepLines w:val="0"/>
        <w:pageBreakBefore w:val="0"/>
        <w:widowControl/>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项目概况</w:t>
      </w:r>
    </w:p>
    <w:p>
      <w:pPr>
        <w:keepNext w:val="0"/>
        <w:keepLines w:val="0"/>
        <w:pageBreakBefore w:val="0"/>
        <w:widowControl/>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snapToGrid w:val="0"/>
        <w:spacing w:beforeAutospacing="0" w:afterAutospacing="0" w:line="440" w:lineRule="atLeast"/>
        <w:ind w:firstLine="480" w:firstLineChars="20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u w:val="single"/>
          <w:lang w:val="en-US" w:eastAsia="zh-CN" w:bidi="ar-SA"/>
        </w:rPr>
        <w:t xml:space="preserve"> 人才培养（项目编号：</w:t>
      </w:r>
      <w:r>
        <w:rPr>
          <w:rStyle w:val="11"/>
          <w:rFonts w:hint="eastAsia" w:ascii="宋体" w:hAnsi="宋体"/>
          <w:color w:val="auto"/>
          <w:kern w:val="2"/>
          <w:sz w:val="24"/>
          <w:szCs w:val="24"/>
          <w:highlight w:val="none"/>
          <w:u w:val="single"/>
          <w:lang w:val="en-US" w:eastAsia="zh-CN" w:bidi="ar-SA"/>
        </w:rPr>
        <w:t>NNZC2020-J3-990588-GXYZ</w:t>
      </w:r>
      <w:r>
        <w:rPr>
          <w:rStyle w:val="11"/>
          <w:rFonts w:ascii="宋体" w:hAnsi="宋体"/>
          <w:color w:val="auto"/>
          <w:kern w:val="2"/>
          <w:sz w:val="24"/>
          <w:szCs w:val="24"/>
          <w:highlight w:val="none"/>
          <w:u w:val="single"/>
          <w:lang w:val="en-US" w:eastAsia="zh-CN" w:bidi="ar-SA"/>
        </w:rPr>
        <w:t>）</w:t>
      </w:r>
      <w:r>
        <w:rPr>
          <w:rStyle w:val="11"/>
          <w:rFonts w:ascii="宋体" w:hAnsi="宋体"/>
          <w:color w:val="auto"/>
          <w:kern w:val="2"/>
          <w:sz w:val="24"/>
          <w:szCs w:val="24"/>
          <w:highlight w:val="none"/>
          <w:lang w:val="en-US" w:eastAsia="zh-CN" w:bidi="ar-SA"/>
        </w:rPr>
        <w:t>采购项目的潜在供应商应自行</w:t>
      </w:r>
      <w:r>
        <w:rPr>
          <w:rStyle w:val="11"/>
          <w:rFonts w:ascii="宋体" w:hAnsi="宋体"/>
          <w:color w:val="auto"/>
          <w:kern w:val="2"/>
          <w:sz w:val="24"/>
          <w:szCs w:val="24"/>
          <w:highlight w:val="none"/>
          <w:u w:val="single"/>
          <w:lang w:val="en-US" w:eastAsia="zh-CN" w:bidi="ar-SA"/>
        </w:rPr>
        <w:t>在南宁市公共资源交易平台(https://www.nnggzy.org.cn/gxnnhy)的信息公告处</w:t>
      </w:r>
      <w:r>
        <w:rPr>
          <w:rStyle w:val="11"/>
          <w:rFonts w:ascii="宋体" w:hAnsi="宋体"/>
          <w:color w:val="auto"/>
          <w:kern w:val="2"/>
          <w:sz w:val="24"/>
          <w:szCs w:val="24"/>
          <w:highlight w:val="none"/>
          <w:lang w:val="en-US" w:eastAsia="zh-CN" w:bidi="ar-SA"/>
        </w:rPr>
        <w:t>获取采购文件，并于</w:t>
      </w:r>
      <w:r>
        <w:rPr>
          <w:rStyle w:val="11"/>
          <w:rFonts w:ascii="宋体" w:hAnsi="宋体"/>
          <w:color w:val="auto"/>
          <w:kern w:val="2"/>
          <w:sz w:val="24"/>
          <w:szCs w:val="24"/>
          <w:highlight w:val="none"/>
          <w:u w:val="single"/>
          <w:lang w:val="en-US" w:eastAsia="zh-CN" w:bidi="ar-SA"/>
        </w:rPr>
        <w:t>2020年</w:t>
      </w:r>
      <w:r>
        <w:rPr>
          <w:rStyle w:val="11"/>
          <w:rFonts w:hint="eastAsia" w:ascii="宋体" w:hAnsi="宋体"/>
          <w:color w:val="auto"/>
          <w:kern w:val="2"/>
          <w:sz w:val="24"/>
          <w:szCs w:val="24"/>
          <w:highlight w:val="none"/>
          <w:u w:val="single"/>
          <w:lang w:val="en-US" w:eastAsia="zh-CN" w:bidi="ar-SA"/>
        </w:rPr>
        <w:t>12</w:t>
      </w:r>
      <w:r>
        <w:rPr>
          <w:rStyle w:val="11"/>
          <w:rFonts w:ascii="宋体" w:hAnsi="宋体"/>
          <w:color w:val="auto"/>
          <w:kern w:val="2"/>
          <w:sz w:val="24"/>
          <w:szCs w:val="24"/>
          <w:highlight w:val="none"/>
          <w:u w:val="single"/>
          <w:lang w:val="en-US" w:eastAsia="zh-CN" w:bidi="ar-SA"/>
        </w:rPr>
        <w:t>月</w:t>
      </w:r>
      <w:r>
        <w:rPr>
          <w:rStyle w:val="11"/>
          <w:rFonts w:hint="eastAsia" w:ascii="宋体" w:hAnsi="宋体"/>
          <w:color w:val="auto"/>
          <w:kern w:val="2"/>
          <w:sz w:val="24"/>
          <w:szCs w:val="24"/>
          <w:highlight w:val="none"/>
          <w:u w:val="single"/>
          <w:lang w:val="en-US" w:eastAsia="zh-CN" w:bidi="ar-SA"/>
        </w:rPr>
        <w:t>18</w:t>
      </w:r>
      <w:r>
        <w:rPr>
          <w:rStyle w:val="11"/>
          <w:rFonts w:ascii="宋体" w:hAnsi="宋体"/>
          <w:color w:val="auto"/>
          <w:kern w:val="2"/>
          <w:sz w:val="24"/>
          <w:szCs w:val="24"/>
          <w:highlight w:val="none"/>
          <w:u w:val="single"/>
          <w:lang w:val="en-US" w:eastAsia="zh-CN" w:bidi="ar-SA"/>
        </w:rPr>
        <w:t>日</w:t>
      </w:r>
      <w:r>
        <w:rPr>
          <w:rStyle w:val="11"/>
          <w:rFonts w:hint="eastAsia" w:ascii="宋体" w:hAnsi="宋体"/>
          <w:color w:val="auto"/>
          <w:kern w:val="2"/>
          <w:sz w:val="24"/>
          <w:szCs w:val="24"/>
          <w:highlight w:val="none"/>
          <w:u w:val="single"/>
          <w:lang w:val="en-US" w:eastAsia="zh-CN" w:bidi="ar-SA"/>
        </w:rPr>
        <w:t>9</w:t>
      </w:r>
      <w:r>
        <w:rPr>
          <w:rStyle w:val="11"/>
          <w:rFonts w:ascii="宋体" w:hAnsi="宋体"/>
          <w:color w:val="auto"/>
          <w:kern w:val="2"/>
          <w:sz w:val="24"/>
          <w:szCs w:val="24"/>
          <w:highlight w:val="none"/>
          <w:u w:val="single"/>
          <w:lang w:val="en-US" w:eastAsia="zh-CN" w:bidi="ar-SA"/>
        </w:rPr>
        <w:t>时</w:t>
      </w:r>
      <w:r>
        <w:rPr>
          <w:rStyle w:val="11"/>
          <w:rFonts w:hint="eastAsia" w:ascii="宋体" w:hAnsi="宋体"/>
          <w:color w:val="auto"/>
          <w:kern w:val="2"/>
          <w:sz w:val="24"/>
          <w:szCs w:val="24"/>
          <w:highlight w:val="none"/>
          <w:u w:val="single"/>
          <w:lang w:val="en-US" w:eastAsia="zh-CN" w:bidi="ar-SA"/>
        </w:rPr>
        <w:t>30</w:t>
      </w:r>
      <w:r>
        <w:rPr>
          <w:rStyle w:val="11"/>
          <w:rFonts w:ascii="宋体" w:hAnsi="宋体"/>
          <w:color w:val="auto"/>
          <w:kern w:val="2"/>
          <w:sz w:val="24"/>
          <w:szCs w:val="24"/>
          <w:highlight w:val="none"/>
          <w:u w:val="single"/>
          <w:lang w:val="en-US" w:eastAsia="zh-CN" w:bidi="ar-SA"/>
        </w:rPr>
        <w:t>分</w:t>
      </w:r>
      <w:r>
        <w:rPr>
          <w:rStyle w:val="11"/>
          <w:rFonts w:ascii="宋体" w:hAnsi="宋体"/>
          <w:color w:val="auto"/>
          <w:kern w:val="2"/>
          <w:sz w:val="24"/>
          <w:szCs w:val="24"/>
          <w:highlight w:val="none"/>
          <w:lang w:val="en-US" w:eastAsia="zh-CN" w:bidi="ar-SA"/>
        </w:rPr>
        <w:t>（北京时间）前提交竞标文件。</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jc w:val="left"/>
        <w:textAlignment w:val="baseline"/>
        <w:outlineLvl w:val="9"/>
        <w:rPr>
          <w:rStyle w:val="11"/>
          <w:rFonts w:ascii="宋体" w:hAnsi="宋体"/>
          <w:color w:val="auto"/>
          <w:kern w:val="0"/>
          <w:sz w:val="24"/>
          <w:szCs w:val="24"/>
          <w:highlight w:val="none"/>
          <w:lang w:val="en-US" w:eastAsia="zh-CN" w:bidi="ar-SA"/>
        </w:rPr>
      </w:pPr>
      <w:bookmarkStart w:id="2" w:name="_Toc2584"/>
      <w:r>
        <w:rPr>
          <w:rStyle w:val="9"/>
          <w:rFonts w:ascii="宋体" w:hAnsi="宋体"/>
          <w:b/>
          <w:color w:val="auto"/>
          <w:kern w:val="0"/>
          <w:sz w:val="24"/>
          <w:szCs w:val="24"/>
          <w:highlight w:val="none"/>
          <w:lang w:val="en-US" w:eastAsia="zh-CN" w:bidi="ar-SA"/>
        </w:rPr>
        <w:t>一、项目基本情况：</w:t>
      </w:r>
      <w:bookmarkEnd w:id="2"/>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eastAsia="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项目编号：</w:t>
      </w:r>
      <w:r>
        <w:rPr>
          <w:rStyle w:val="11"/>
          <w:rFonts w:hint="eastAsia" w:ascii="宋体" w:hAnsi="宋体"/>
          <w:color w:val="auto"/>
          <w:kern w:val="0"/>
          <w:sz w:val="24"/>
          <w:szCs w:val="24"/>
          <w:highlight w:val="none"/>
          <w:lang w:val="en-US" w:eastAsia="zh-CN" w:bidi="ar-SA"/>
        </w:rPr>
        <w:t>NNZC2020-J3-990588-GXYZ</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项目名称：人才培养</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审批编号：[2020]NCCJW880/1</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采购方式：竞争性谈判</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预算金额：人民币</w:t>
      </w:r>
      <w:r>
        <w:rPr>
          <w:rStyle w:val="11"/>
          <w:rFonts w:hint="eastAsia" w:ascii="宋体" w:hAnsi="宋体"/>
          <w:color w:val="auto"/>
          <w:kern w:val="0"/>
          <w:sz w:val="24"/>
          <w:szCs w:val="24"/>
          <w:highlight w:val="none"/>
          <w:lang w:val="en-US" w:eastAsia="zh-CN" w:bidi="ar-SA"/>
        </w:rPr>
        <w:t>壹佰柒拾玖万陆仟伍佰</w:t>
      </w:r>
      <w:r>
        <w:rPr>
          <w:rStyle w:val="11"/>
          <w:rFonts w:ascii="宋体" w:hAnsi="宋体"/>
          <w:color w:val="auto"/>
          <w:kern w:val="0"/>
          <w:sz w:val="24"/>
          <w:szCs w:val="24"/>
          <w:highlight w:val="none"/>
          <w:lang w:val="en-US" w:eastAsia="zh-CN" w:bidi="ar-SA"/>
        </w:rPr>
        <w:t>元整（¥1796500.00元）/三年</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最高限价：人民币</w:t>
      </w:r>
      <w:r>
        <w:rPr>
          <w:rStyle w:val="11"/>
          <w:rFonts w:hint="eastAsia" w:ascii="宋体" w:hAnsi="宋体"/>
          <w:color w:val="auto"/>
          <w:kern w:val="0"/>
          <w:sz w:val="24"/>
          <w:szCs w:val="24"/>
          <w:highlight w:val="none"/>
          <w:lang w:val="en-US" w:eastAsia="zh-CN" w:bidi="ar-SA"/>
        </w:rPr>
        <w:t>壹佰柒拾玖万陆仟伍佰</w:t>
      </w:r>
      <w:r>
        <w:rPr>
          <w:rStyle w:val="11"/>
          <w:rFonts w:ascii="宋体" w:hAnsi="宋体"/>
          <w:color w:val="auto"/>
          <w:kern w:val="0"/>
          <w:sz w:val="24"/>
          <w:szCs w:val="24"/>
          <w:highlight w:val="none"/>
          <w:lang w:val="en-US" w:eastAsia="zh-CN" w:bidi="ar-SA"/>
        </w:rPr>
        <w:t>元整（¥1796500.00元）/三年</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采购需求：</w:t>
      </w:r>
    </w:p>
    <w:tbl>
      <w:tblPr>
        <w:tblStyle w:val="7"/>
        <w:tblW w:w="9712" w:type="dxa"/>
        <w:jc w:val="center"/>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725"/>
        <w:gridCol w:w="2155"/>
        <w:gridCol w:w="1118"/>
        <w:gridCol w:w="5714"/>
      </w:tblGrid>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2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ind w:left="0" w:right="0"/>
              <w:jc w:val="center"/>
              <w:textAlignment w:val="baseline"/>
              <w:rPr>
                <w:rStyle w:val="11"/>
                <w:rFonts w:ascii="宋体" w:hAnsi="宋体" w:eastAsia="宋体"/>
                <w:b/>
                <w:bCs w:val="0"/>
                <w:color w:val="auto"/>
                <w:kern w:val="2"/>
                <w:sz w:val="24"/>
                <w:szCs w:val="24"/>
                <w:highlight w:val="none"/>
                <w:lang w:val="en-US" w:eastAsia="zh-CN" w:bidi="ar-SA"/>
              </w:rPr>
            </w:pPr>
            <w:r>
              <w:rPr>
                <w:rStyle w:val="11"/>
                <w:rFonts w:ascii="宋体" w:hAnsi="宋体" w:eastAsia="宋体"/>
                <w:b/>
                <w:bCs w:val="0"/>
                <w:color w:val="auto"/>
                <w:kern w:val="2"/>
                <w:sz w:val="24"/>
                <w:szCs w:val="24"/>
                <w:highlight w:val="none"/>
                <w:lang w:val="en-US" w:eastAsia="zh-CN"/>
              </w:rPr>
              <w:t>项号</w:t>
            </w:r>
          </w:p>
        </w:tc>
        <w:tc>
          <w:tcPr>
            <w:tcW w:w="2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ind w:left="0" w:right="0"/>
              <w:jc w:val="center"/>
              <w:textAlignment w:val="baseline"/>
              <w:rPr>
                <w:rStyle w:val="11"/>
                <w:rFonts w:ascii="宋体" w:hAnsi="宋体" w:eastAsia="宋体"/>
                <w:b/>
                <w:bCs w:val="0"/>
                <w:color w:val="auto"/>
                <w:kern w:val="2"/>
                <w:sz w:val="24"/>
                <w:szCs w:val="24"/>
                <w:highlight w:val="none"/>
                <w:lang w:val="en-US" w:eastAsia="zh-CN" w:bidi="ar-SA"/>
              </w:rPr>
            </w:pPr>
            <w:r>
              <w:rPr>
                <w:rStyle w:val="11"/>
                <w:rFonts w:ascii="宋体" w:hAnsi="宋体" w:eastAsia="宋体"/>
                <w:b/>
                <w:bCs w:val="0"/>
                <w:color w:val="auto"/>
                <w:kern w:val="2"/>
                <w:sz w:val="24"/>
                <w:szCs w:val="24"/>
                <w:highlight w:val="none"/>
                <w:lang w:val="en-US" w:eastAsia="zh-CN"/>
              </w:rPr>
              <w:t>服务名称</w:t>
            </w: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ind w:left="0" w:right="0"/>
              <w:jc w:val="center"/>
              <w:textAlignment w:val="baseline"/>
              <w:rPr>
                <w:rStyle w:val="11"/>
                <w:rFonts w:ascii="宋体" w:hAnsi="宋体" w:eastAsia="宋体"/>
                <w:b/>
                <w:bCs w:val="0"/>
                <w:color w:val="auto"/>
                <w:kern w:val="2"/>
                <w:sz w:val="24"/>
                <w:szCs w:val="24"/>
                <w:highlight w:val="none"/>
                <w:lang w:val="en-US" w:eastAsia="zh-CN" w:bidi="ar-SA"/>
              </w:rPr>
            </w:pPr>
            <w:r>
              <w:rPr>
                <w:rStyle w:val="11"/>
                <w:rFonts w:ascii="宋体" w:hAnsi="宋体" w:eastAsia="宋体"/>
                <w:b/>
                <w:bCs w:val="0"/>
                <w:color w:val="auto"/>
                <w:kern w:val="2"/>
                <w:sz w:val="24"/>
                <w:szCs w:val="24"/>
                <w:highlight w:val="none"/>
                <w:lang w:val="en-US" w:eastAsia="zh-CN"/>
              </w:rPr>
              <w:t>数量</w:t>
            </w:r>
          </w:p>
        </w:tc>
        <w:tc>
          <w:tcPr>
            <w:tcW w:w="57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ind w:left="0" w:right="0"/>
              <w:jc w:val="center"/>
              <w:textAlignment w:val="baseline"/>
              <w:rPr>
                <w:rStyle w:val="11"/>
                <w:rFonts w:ascii="宋体" w:hAnsi="宋体" w:eastAsia="宋体"/>
                <w:b/>
                <w:bCs w:val="0"/>
                <w:color w:val="auto"/>
                <w:kern w:val="2"/>
                <w:sz w:val="24"/>
                <w:szCs w:val="24"/>
                <w:highlight w:val="none"/>
                <w:lang w:val="en-US" w:eastAsia="zh-CN" w:bidi="ar-SA"/>
              </w:rPr>
            </w:pPr>
            <w:r>
              <w:rPr>
                <w:rStyle w:val="11"/>
                <w:rFonts w:ascii="宋体" w:hAnsi="宋体" w:eastAsia="宋体"/>
                <w:b/>
                <w:bCs w:val="0"/>
                <w:color w:val="auto"/>
                <w:kern w:val="2"/>
                <w:sz w:val="24"/>
                <w:szCs w:val="24"/>
                <w:highlight w:val="none"/>
                <w:lang w:val="en-US" w:eastAsia="zh-CN"/>
              </w:rPr>
              <w:t>服务内容及要求</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16"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440"/>
              </w:tabs>
              <w:kinsoku/>
              <w:wordWrap/>
              <w:overflowPunct/>
              <w:topLinePunct w:val="0"/>
              <w:autoSpaceDE/>
              <w:autoSpaceDN/>
              <w:bidi w:val="0"/>
              <w:adjustRightInd/>
              <w:snapToGrid w:val="0"/>
              <w:spacing w:beforeAutospacing="0" w:afterAutospacing="0" w:line="440" w:lineRule="atLeast"/>
              <w:jc w:val="center"/>
              <w:textAlignment w:val="baseline"/>
              <w:rPr>
                <w:rStyle w:val="11"/>
                <w:rFonts w:ascii="宋体" w:hAnsi="宋体" w:eastAsia="宋体"/>
                <w:color w:val="auto"/>
                <w:kern w:val="2"/>
                <w:sz w:val="24"/>
                <w:szCs w:val="24"/>
                <w:highlight w:val="none"/>
                <w:lang w:val="en-US" w:eastAsia="zh-CN" w:bidi="ar-SA"/>
              </w:rPr>
            </w:pPr>
            <w:r>
              <w:rPr>
                <w:rStyle w:val="11"/>
                <w:rFonts w:ascii="宋体" w:hAnsi="宋体"/>
                <w:color w:val="auto"/>
                <w:kern w:val="0"/>
                <w:sz w:val="24"/>
                <w:szCs w:val="24"/>
                <w:highlight w:val="none"/>
                <w:lang w:val="en-US" w:eastAsia="zh-CN" w:bidi="ar-SA"/>
              </w:rPr>
              <w:t>1</w:t>
            </w:r>
          </w:p>
        </w:tc>
        <w:tc>
          <w:tcPr>
            <w:tcW w:w="2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440"/>
              </w:tabs>
              <w:kinsoku/>
              <w:wordWrap/>
              <w:overflowPunct/>
              <w:topLinePunct w:val="0"/>
              <w:autoSpaceDE/>
              <w:autoSpaceDN/>
              <w:bidi w:val="0"/>
              <w:adjustRightInd/>
              <w:snapToGrid w:val="0"/>
              <w:spacing w:beforeAutospacing="0" w:afterAutospacing="0" w:line="440" w:lineRule="atLeast"/>
              <w:jc w:val="center"/>
              <w:textAlignment w:val="baseline"/>
              <w:rPr>
                <w:rStyle w:val="11"/>
                <w:rFonts w:ascii="宋体" w:hAnsi="宋体" w:eastAsia="宋体"/>
                <w:color w:val="auto"/>
                <w:kern w:val="0"/>
                <w:sz w:val="24"/>
                <w:szCs w:val="24"/>
                <w:highlight w:val="none"/>
                <w:lang w:val="en-US" w:eastAsia="zh-CN" w:bidi="ar-SA"/>
              </w:rPr>
            </w:pPr>
            <w:r>
              <w:rPr>
                <w:rStyle w:val="11"/>
                <w:rFonts w:ascii="宋体" w:hAnsi="宋体" w:eastAsia="宋体"/>
                <w:b w:val="0"/>
                <w:bCs w:val="0"/>
                <w:color w:val="auto"/>
                <w:kern w:val="2"/>
                <w:sz w:val="24"/>
                <w:szCs w:val="24"/>
                <w:highlight w:val="none"/>
                <w:lang w:val="en-US" w:eastAsia="zh-CN" w:bidi="ar-SA"/>
              </w:rPr>
              <w:t>邕（粤</w:t>
            </w:r>
            <w:r>
              <w:rPr>
                <w:rStyle w:val="11"/>
                <w:rFonts w:hint="eastAsia" w:ascii="宋体" w:hAnsi="宋体"/>
                <w:b w:val="0"/>
                <w:bCs w:val="0"/>
                <w:color w:val="auto"/>
                <w:kern w:val="2"/>
                <w:sz w:val="24"/>
                <w:szCs w:val="24"/>
                <w:highlight w:val="none"/>
                <w:lang w:val="en-US" w:eastAsia="zh-CN" w:bidi="ar-SA"/>
              </w:rPr>
              <w:t>)</w:t>
            </w:r>
            <w:r>
              <w:rPr>
                <w:rStyle w:val="11"/>
                <w:rFonts w:ascii="宋体" w:hAnsi="宋体"/>
                <w:color w:val="auto"/>
                <w:kern w:val="0"/>
                <w:sz w:val="24"/>
                <w:szCs w:val="24"/>
                <w:highlight w:val="none"/>
                <w:lang w:val="en-US" w:eastAsia="zh-CN" w:bidi="ar-SA"/>
              </w:rPr>
              <w:t>剧人才综合教学培养</w:t>
            </w: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440"/>
              </w:tabs>
              <w:kinsoku/>
              <w:wordWrap/>
              <w:overflowPunct/>
              <w:topLinePunct w:val="0"/>
              <w:autoSpaceDE/>
              <w:autoSpaceDN/>
              <w:bidi w:val="0"/>
              <w:adjustRightInd/>
              <w:snapToGrid w:val="0"/>
              <w:spacing w:beforeAutospacing="0" w:afterAutospacing="0" w:line="440" w:lineRule="atLeast"/>
              <w:jc w:val="center"/>
              <w:textAlignment w:val="baseline"/>
              <w:rPr>
                <w:rStyle w:val="11"/>
                <w:rFonts w:ascii="宋体" w:hAnsi="宋体" w:eastAsia="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1项</w:t>
            </w:r>
          </w:p>
        </w:tc>
        <w:tc>
          <w:tcPr>
            <w:tcW w:w="571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jc w:val="left"/>
              <w:textAlignment w:val="auto"/>
              <w:rPr>
                <w:rStyle w:val="11"/>
                <w:rFonts w:ascii="宋体" w:hAnsi="宋体" w:eastAsia="宋体" w:cs="宋体"/>
                <w:b w:val="0"/>
                <w:bCs w:val="0"/>
                <w:color w:val="auto"/>
                <w:kern w:val="0"/>
                <w:sz w:val="24"/>
                <w:szCs w:val="24"/>
                <w:highlight w:val="none"/>
                <w:lang w:val="en-US" w:eastAsia="zh-CN" w:bidi="ar-SA"/>
              </w:rPr>
            </w:pPr>
            <w:r>
              <w:rPr>
                <w:rStyle w:val="11"/>
                <w:rFonts w:ascii="宋体" w:hAnsi="宋体" w:eastAsia="宋体" w:cs="宋体"/>
                <w:b w:val="0"/>
                <w:bCs w:val="0"/>
                <w:color w:val="auto"/>
                <w:kern w:val="0"/>
                <w:sz w:val="24"/>
                <w:szCs w:val="24"/>
                <w:highlight w:val="none"/>
                <w:lang w:val="en-US" w:eastAsia="zh-CN" w:bidi="ar-SA"/>
              </w:rPr>
              <w:t>一、要求及目标：</w:t>
            </w:r>
          </w:p>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ind w:firstLine="480" w:firstLineChars="200"/>
              <w:jc w:val="both"/>
              <w:textAlignment w:val="auto"/>
              <w:rPr>
                <w:rStyle w:val="11"/>
                <w:rFonts w:ascii="宋体" w:hAnsi="宋体" w:eastAsia="宋体"/>
                <w:b w:val="0"/>
                <w:bCs w:val="0"/>
                <w:color w:val="auto"/>
                <w:kern w:val="2"/>
                <w:sz w:val="24"/>
                <w:szCs w:val="24"/>
                <w:highlight w:val="none"/>
                <w:lang w:val="en-US" w:eastAsia="zh-CN" w:bidi="ar-SA"/>
              </w:rPr>
            </w:pPr>
            <w:r>
              <w:rPr>
                <w:rStyle w:val="11"/>
                <w:rFonts w:ascii="宋体" w:hAnsi="宋体" w:eastAsia="宋体"/>
                <w:b w:val="0"/>
                <w:bCs w:val="0"/>
                <w:color w:val="auto"/>
                <w:kern w:val="2"/>
                <w:sz w:val="24"/>
                <w:szCs w:val="24"/>
                <w:highlight w:val="none"/>
                <w:lang w:val="en-US" w:eastAsia="zh-CN" w:bidi="ar-SA"/>
              </w:rPr>
              <w:t>进行</w:t>
            </w:r>
            <w:r>
              <w:rPr>
                <w:rStyle w:val="11"/>
                <w:rFonts w:ascii="宋体" w:hAnsi="宋体" w:eastAsia="宋体"/>
                <w:b w:val="0"/>
                <w:bCs w:val="0"/>
                <w:color w:val="auto"/>
                <w:kern w:val="2"/>
                <w:sz w:val="24"/>
                <w:szCs w:val="24"/>
                <w:highlight w:val="none"/>
                <w:lang w:val="en-US" w:eastAsia="zh-CN" w:bidi="ar-SA"/>
              </w:rPr>
              <w:t>邕（粤</w:t>
            </w:r>
            <w:r>
              <w:rPr>
                <w:rStyle w:val="11"/>
                <w:rFonts w:hint="eastAsia" w:ascii="宋体" w:hAnsi="宋体"/>
                <w:b w:val="0"/>
                <w:bCs w:val="0"/>
                <w:color w:val="auto"/>
                <w:kern w:val="2"/>
                <w:sz w:val="24"/>
                <w:szCs w:val="24"/>
                <w:highlight w:val="none"/>
                <w:lang w:val="en-US" w:eastAsia="zh-CN" w:bidi="ar-SA"/>
              </w:rPr>
              <w:t>)</w:t>
            </w:r>
            <w:r>
              <w:rPr>
                <w:rStyle w:val="11"/>
                <w:rFonts w:ascii="宋体" w:hAnsi="宋体" w:eastAsia="宋体"/>
                <w:b w:val="0"/>
                <w:bCs w:val="0"/>
                <w:color w:val="auto"/>
                <w:kern w:val="2"/>
                <w:sz w:val="24"/>
                <w:szCs w:val="24"/>
                <w:highlight w:val="none"/>
                <w:lang w:val="en-US" w:eastAsia="zh-CN" w:bidi="ar-SA"/>
              </w:rPr>
              <w:t>剧演员、演奏员业务培训</w:t>
            </w:r>
            <w:r>
              <w:rPr>
                <w:rStyle w:val="11"/>
                <w:rFonts w:ascii="宋体" w:hAnsi="宋体"/>
                <w:b w:val="0"/>
                <w:bCs w:val="0"/>
                <w:color w:val="auto"/>
                <w:kern w:val="0"/>
                <w:sz w:val="24"/>
                <w:szCs w:val="24"/>
                <w:highlight w:val="none"/>
                <w:lang w:val="en-US" w:eastAsia="zh-CN"/>
              </w:rPr>
              <w:t>，演员专业学生熟练</w:t>
            </w:r>
            <w:r>
              <w:rPr>
                <w:rStyle w:val="11"/>
                <w:rFonts w:ascii="宋体" w:hAnsi="宋体" w:eastAsia="宋体"/>
                <w:b w:val="0"/>
                <w:bCs w:val="0"/>
                <w:color w:val="auto"/>
                <w:kern w:val="2"/>
                <w:sz w:val="24"/>
                <w:szCs w:val="24"/>
                <w:highlight w:val="none"/>
                <w:lang w:val="en-US" w:eastAsia="zh-CN" w:bidi="ar-SA"/>
              </w:rPr>
              <w:t>掌握邕（粤）剧演员所具备的“唱、念、做、打”四个方面技能，器乐专业学生熟练掌握各类戏曲乐器演奏技能。3年时间内需要完成基础课程训练；10个</w:t>
            </w:r>
            <w:r>
              <w:rPr>
                <w:rStyle w:val="11"/>
                <w:rFonts w:ascii="宋体" w:hAnsi="宋体" w:eastAsia="宋体"/>
                <w:b w:val="0"/>
                <w:bCs w:val="0"/>
                <w:color w:val="auto"/>
                <w:kern w:val="2"/>
                <w:sz w:val="24"/>
                <w:szCs w:val="24"/>
                <w:highlight w:val="none"/>
                <w:lang w:val="en-US" w:eastAsia="zh-CN" w:bidi="ar-SA"/>
              </w:rPr>
              <w:t>邕</w:t>
            </w:r>
            <w:r>
              <w:rPr>
                <w:rStyle w:val="11"/>
                <w:rFonts w:hint="eastAsia" w:ascii="宋体" w:hAnsi="宋体"/>
                <w:b w:val="0"/>
                <w:bCs w:val="0"/>
                <w:color w:val="auto"/>
                <w:kern w:val="2"/>
                <w:sz w:val="24"/>
                <w:szCs w:val="24"/>
                <w:highlight w:val="none"/>
                <w:lang w:val="en-US" w:eastAsia="zh-CN" w:bidi="ar-SA"/>
              </w:rPr>
              <w:t>剧</w:t>
            </w:r>
            <w:r>
              <w:rPr>
                <w:rStyle w:val="11"/>
                <w:rFonts w:ascii="宋体" w:hAnsi="宋体" w:eastAsia="宋体"/>
                <w:b w:val="0"/>
                <w:bCs w:val="0"/>
                <w:color w:val="auto"/>
                <w:kern w:val="2"/>
                <w:sz w:val="24"/>
                <w:szCs w:val="24"/>
                <w:highlight w:val="none"/>
                <w:lang w:val="en-US" w:eastAsia="zh-CN" w:bidi="ar-SA"/>
              </w:rPr>
              <w:t>折子戏排演；1台</w:t>
            </w:r>
            <w:r>
              <w:rPr>
                <w:rStyle w:val="11"/>
                <w:rFonts w:ascii="宋体" w:hAnsi="宋体" w:eastAsia="宋体"/>
                <w:b w:val="0"/>
                <w:bCs w:val="0"/>
                <w:color w:val="auto"/>
                <w:kern w:val="2"/>
                <w:sz w:val="24"/>
                <w:szCs w:val="24"/>
                <w:highlight w:val="none"/>
                <w:lang w:val="en-US" w:eastAsia="zh-CN" w:bidi="ar-SA"/>
              </w:rPr>
              <w:t>邕</w:t>
            </w:r>
            <w:r>
              <w:rPr>
                <w:rStyle w:val="11"/>
                <w:rFonts w:hint="eastAsia" w:ascii="宋体" w:hAnsi="宋体"/>
                <w:b w:val="0"/>
                <w:bCs w:val="0"/>
                <w:color w:val="auto"/>
                <w:kern w:val="2"/>
                <w:sz w:val="24"/>
                <w:szCs w:val="24"/>
                <w:highlight w:val="none"/>
                <w:lang w:val="en-US" w:eastAsia="zh-CN" w:bidi="ar-SA"/>
              </w:rPr>
              <w:t>剧</w:t>
            </w:r>
            <w:r>
              <w:rPr>
                <w:rStyle w:val="11"/>
                <w:rFonts w:ascii="宋体" w:hAnsi="宋体" w:eastAsia="宋体"/>
                <w:b w:val="0"/>
                <w:bCs w:val="0"/>
                <w:color w:val="auto"/>
                <w:kern w:val="2"/>
                <w:sz w:val="24"/>
                <w:szCs w:val="24"/>
                <w:highlight w:val="none"/>
                <w:lang w:val="en-US" w:eastAsia="zh-CN" w:bidi="ar-SA"/>
              </w:rPr>
              <w:t>大戏的排演；2台汇报演出晚会。</w:t>
            </w:r>
          </w:p>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ind w:firstLine="480" w:firstLineChars="200"/>
              <w:jc w:val="both"/>
              <w:textAlignment w:val="auto"/>
              <w:rPr>
                <w:rStyle w:val="11"/>
                <w:rFonts w:ascii="宋体" w:hAnsi="宋体" w:eastAsia="宋体"/>
                <w:color w:val="auto"/>
                <w:sz w:val="24"/>
                <w:szCs w:val="24"/>
                <w:highlight w:val="none"/>
                <w:lang w:val="en-US" w:eastAsia="zh-CN"/>
              </w:rPr>
            </w:pPr>
            <w:r>
              <w:rPr>
                <w:rStyle w:val="11"/>
                <w:rFonts w:hint="eastAsia" w:ascii="宋体" w:hAnsi="宋体"/>
                <w:b w:val="0"/>
                <w:bCs w:val="0"/>
                <w:color w:val="auto"/>
                <w:kern w:val="2"/>
                <w:sz w:val="24"/>
                <w:szCs w:val="24"/>
                <w:highlight w:val="none"/>
                <w:lang w:val="en-US" w:eastAsia="zh-CN" w:bidi="ar-SA"/>
              </w:rPr>
              <w:t>……（</w:t>
            </w:r>
            <w:r>
              <w:rPr>
                <w:rStyle w:val="11"/>
                <w:rFonts w:ascii="宋体" w:hAnsi="宋体"/>
                <w:color w:val="auto"/>
                <w:kern w:val="0"/>
                <w:sz w:val="24"/>
                <w:szCs w:val="24"/>
                <w:highlight w:val="none"/>
                <w:lang w:val="en-US" w:eastAsia="zh-CN" w:bidi="ar-SA"/>
              </w:rPr>
              <w:t>详见竞争性谈判文件</w:t>
            </w:r>
            <w:r>
              <w:rPr>
                <w:rStyle w:val="11"/>
                <w:rFonts w:hint="eastAsia" w:ascii="宋体" w:hAnsi="宋体"/>
                <w:color w:val="auto"/>
                <w:kern w:val="0"/>
                <w:sz w:val="24"/>
                <w:szCs w:val="24"/>
                <w:highlight w:val="none"/>
                <w:lang w:val="en-US" w:eastAsia="zh-CN" w:bidi="ar-SA"/>
              </w:rPr>
              <w:t>）</w:t>
            </w:r>
          </w:p>
        </w:tc>
      </w:tr>
    </w:tbl>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合同履行期限：详见竞争性谈判文件。</w:t>
      </w:r>
    </w:p>
    <w:p>
      <w:pPr>
        <w:pStyle w:val="27"/>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440" w:lineRule="atLeast"/>
        <w:jc w:val="left"/>
        <w:textAlignment w:val="baseline"/>
        <w:outlineLvl w:val="9"/>
        <w:rPr>
          <w:rStyle w:val="9"/>
          <w:rFonts w:ascii="宋体" w:hAnsi="宋体"/>
          <w:b/>
          <w:color w:val="auto"/>
          <w:spacing w:val="-15"/>
          <w:kern w:val="0"/>
          <w:sz w:val="24"/>
          <w:szCs w:val="24"/>
          <w:highlight w:val="none"/>
          <w:lang w:val="en-US" w:eastAsia="zh-CN" w:bidi="ar-SA"/>
        </w:rPr>
      </w:pPr>
      <w:bookmarkStart w:id="3" w:name="_Toc32675"/>
      <w:r>
        <w:rPr>
          <w:rStyle w:val="9"/>
          <w:rFonts w:ascii="宋体" w:hAnsi="宋体"/>
          <w:b/>
          <w:color w:val="auto"/>
          <w:spacing w:val="-15"/>
          <w:kern w:val="0"/>
          <w:sz w:val="24"/>
          <w:szCs w:val="24"/>
          <w:highlight w:val="none"/>
          <w:lang w:val="en-US" w:eastAsia="zh-CN" w:bidi="ar-SA"/>
        </w:rPr>
        <w:t>申请人的资格要求：</w:t>
      </w:r>
      <w:bookmarkEnd w:id="3"/>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1、满足《中华人民共和国政府采购法》第二十二条规定；</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2、落实政府采购政策需满足的资格要求：本项目适用政府采购促进中小企业、监狱企业发展、促进残疾人就业等有关政策，具体详见竞争性谈判文件。</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3、本项目的特定资格要求：无</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4、竞标人未被列入失信被执行人、重大税收违法案件当事人名单、政府采购严重违法失信行为记录名单，且应符合《中华人民共和国政府采购法》第二十二条规定的竞标人资格条件。</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hint="eastAsia"/>
          <w:color w:val="auto"/>
          <w:kern w:val="0"/>
          <w:sz w:val="24"/>
          <w:szCs w:val="24"/>
          <w:highlight w:val="none"/>
          <w:lang w:val="en-US" w:eastAsia="zh-CN" w:bidi="ar-SA"/>
        </w:rPr>
        <w:t>5</w:t>
      </w:r>
      <w:r>
        <w:rPr>
          <w:rStyle w:val="11"/>
          <w:rFonts w:ascii="宋体" w:hAnsi="宋体"/>
          <w:color w:val="auto"/>
          <w:kern w:val="0"/>
          <w:sz w:val="24"/>
          <w:szCs w:val="24"/>
          <w:highlight w:val="none"/>
          <w:lang w:val="en-US" w:eastAsia="zh-CN" w:bidi="ar-SA"/>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hint="eastAsia"/>
          <w:color w:val="auto"/>
          <w:kern w:val="0"/>
          <w:sz w:val="24"/>
          <w:szCs w:val="24"/>
          <w:highlight w:val="none"/>
          <w:lang w:val="en-US" w:eastAsia="zh-CN" w:bidi="ar-SA"/>
        </w:rPr>
        <w:t>6</w:t>
      </w:r>
      <w:r>
        <w:rPr>
          <w:rStyle w:val="11"/>
          <w:rFonts w:ascii="宋体" w:hAnsi="宋体"/>
          <w:color w:val="auto"/>
          <w:kern w:val="0"/>
          <w:sz w:val="24"/>
          <w:szCs w:val="24"/>
          <w:highlight w:val="none"/>
          <w:lang w:val="en-US" w:eastAsia="zh-CN" w:bidi="ar-SA"/>
        </w:rPr>
        <w:t>、本项目不接受联合体。</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jc w:val="left"/>
        <w:textAlignment w:val="baseline"/>
        <w:outlineLvl w:val="9"/>
        <w:rPr>
          <w:rStyle w:val="11"/>
          <w:rFonts w:ascii="宋体" w:hAnsi="宋体"/>
          <w:color w:val="auto"/>
          <w:kern w:val="0"/>
          <w:sz w:val="24"/>
          <w:szCs w:val="24"/>
          <w:highlight w:val="none"/>
          <w:lang w:val="en-US" w:eastAsia="zh-CN" w:bidi="ar-SA"/>
        </w:rPr>
      </w:pPr>
      <w:bookmarkStart w:id="4" w:name="_Toc28860"/>
      <w:r>
        <w:rPr>
          <w:rStyle w:val="11"/>
          <w:rFonts w:ascii="宋体" w:hAnsi="宋体"/>
          <w:b/>
          <w:color w:val="auto"/>
          <w:spacing w:val="-15"/>
          <w:kern w:val="0"/>
          <w:sz w:val="24"/>
          <w:szCs w:val="24"/>
          <w:highlight w:val="none"/>
          <w:lang w:val="en-US" w:eastAsia="zh-CN" w:bidi="ar-SA"/>
        </w:rPr>
        <w:t>三、</w:t>
      </w:r>
      <w:r>
        <w:rPr>
          <w:rStyle w:val="9"/>
          <w:rFonts w:ascii="宋体" w:hAnsi="宋体"/>
          <w:b/>
          <w:color w:val="auto"/>
          <w:spacing w:val="-15"/>
          <w:kern w:val="0"/>
          <w:sz w:val="24"/>
          <w:szCs w:val="24"/>
          <w:highlight w:val="none"/>
          <w:lang w:val="en-US" w:eastAsia="zh-CN" w:bidi="ar-SA"/>
        </w:rPr>
        <w:t>获取采购文件：</w:t>
      </w:r>
      <w:bookmarkEnd w:id="4"/>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eastAsia="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时间：2020年</w:t>
      </w:r>
      <w:r>
        <w:rPr>
          <w:rStyle w:val="11"/>
          <w:rFonts w:hint="eastAsia"/>
          <w:color w:val="auto"/>
          <w:kern w:val="0"/>
          <w:sz w:val="24"/>
          <w:szCs w:val="24"/>
          <w:highlight w:val="none"/>
          <w:lang w:val="en-US" w:eastAsia="zh-CN" w:bidi="ar-SA"/>
        </w:rPr>
        <w:t>12</w:t>
      </w:r>
      <w:r>
        <w:rPr>
          <w:rStyle w:val="11"/>
          <w:rFonts w:ascii="宋体" w:hAnsi="宋体"/>
          <w:color w:val="auto"/>
          <w:kern w:val="0"/>
          <w:sz w:val="24"/>
          <w:szCs w:val="24"/>
          <w:highlight w:val="none"/>
          <w:lang w:val="en-US" w:eastAsia="zh-CN" w:bidi="ar-SA"/>
        </w:rPr>
        <w:t>月</w:t>
      </w:r>
      <w:r>
        <w:rPr>
          <w:rStyle w:val="11"/>
          <w:rFonts w:hint="eastAsia"/>
          <w:color w:val="auto"/>
          <w:kern w:val="0"/>
          <w:sz w:val="24"/>
          <w:szCs w:val="24"/>
          <w:highlight w:val="none"/>
          <w:lang w:val="en-US" w:eastAsia="zh-CN" w:bidi="ar-SA"/>
        </w:rPr>
        <w:t>14</w:t>
      </w:r>
      <w:r>
        <w:rPr>
          <w:rStyle w:val="11"/>
          <w:rFonts w:ascii="宋体" w:hAnsi="宋体"/>
          <w:color w:val="auto"/>
          <w:kern w:val="0"/>
          <w:sz w:val="24"/>
          <w:szCs w:val="24"/>
          <w:highlight w:val="none"/>
          <w:lang w:val="en-US" w:eastAsia="zh-CN" w:bidi="ar-SA"/>
        </w:rPr>
        <w:t>日公告发布起。</w:t>
      </w:r>
    </w:p>
    <w:p>
      <w:pPr>
        <w:pStyle w:val="27"/>
        <w:keepNext w:val="0"/>
        <w:keepLines w:val="0"/>
        <w:pageBreakBefore w:val="0"/>
        <w:widowControl/>
        <w:kinsoku/>
        <w:wordWrap w:val="0"/>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获取方式：本项目不发放纸质文件，竞标人自行在南宁市公共资源交易平台(https://www.nnggzy.org.cn/gxnnhy)的信息公告处下载采购文件。</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售价：0元。</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jc w:val="left"/>
        <w:textAlignment w:val="baseline"/>
        <w:outlineLvl w:val="9"/>
        <w:rPr>
          <w:rStyle w:val="11"/>
          <w:rFonts w:ascii="宋体" w:hAnsi="宋体"/>
          <w:color w:val="auto"/>
          <w:kern w:val="0"/>
          <w:sz w:val="24"/>
          <w:szCs w:val="24"/>
          <w:highlight w:val="none"/>
          <w:lang w:val="en-US" w:eastAsia="zh-CN" w:bidi="ar-SA"/>
        </w:rPr>
      </w:pPr>
      <w:bookmarkStart w:id="5" w:name="_Toc26871"/>
      <w:r>
        <w:rPr>
          <w:rStyle w:val="11"/>
          <w:rFonts w:ascii="宋体" w:hAnsi="宋体"/>
          <w:b/>
          <w:color w:val="auto"/>
          <w:kern w:val="0"/>
          <w:sz w:val="24"/>
          <w:szCs w:val="24"/>
          <w:highlight w:val="none"/>
          <w:lang w:val="en-US" w:eastAsia="zh-CN" w:bidi="ar-SA"/>
        </w:rPr>
        <w:t>四、</w:t>
      </w:r>
      <w:r>
        <w:rPr>
          <w:rStyle w:val="9"/>
          <w:rFonts w:ascii="宋体" w:hAnsi="宋体"/>
          <w:b/>
          <w:color w:val="auto"/>
          <w:kern w:val="0"/>
          <w:sz w:val="24"/>
          <w:szCs w:val="24"/>
          <w:highlight w:val="none"/>
          <w:lang w:val="en-US" w:eastAsia="zh-CN" w:bidi="ar-SA"/>
        </w:rPr>
        <w:t>竞标文件递交：</w:t>
      </w:r>
      <w:bookmarkEnd w:id="5"/>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截止时间：竞标文件必须以密封形式于2020年</w:t>
      </w:r>
      <w:r>
        <w:rPr>
          <w:rStyle w:val="11"/>
          <w:rFonts w:hint="eastAsia"/>
          <w:color w:val="auto"/>
          <w:kern w:val="0"/>
          <w:sz w:val="24"/>
          <w:szCs w:val="24"/>
          <w:highlight w:val="none"/>
          <w:lang w:val="en-US" w:eastAsia="zh-CN" w:bidi="ar-SA"/>
        </w:rPr>
        <w:t>12</w:t>
      </w:r>
      <w:r>
        <w:rPr>
          <w:rStyle w:val="11"/>
          <w:rFonts w:ascii="宋体" w:hAnsi="宋体"/>
          <w:color w:val="auto"/>
          <w:kern w:val="0"/>
          <w:sz w:val="24"/>
          <w:szCs w:val="24"/>
          <w:highlight w:val="none"/>
          <w:lang w:val="en-US" w:eastAsia="zh-CN" w:bidi="ar-SA"/>
        </w:rPr>
        <w:t>月</w:t>
      </w:r>
      <w:r>
        <w:rPr>
          <w:rStyle w:val="11"/>
          <w:rFonts w:hint="eastAsia"/>
          <w:color w:val="auto"/>
          <w:kern w:val="0"/>
          <w:sz w:val="24"/>
          <w:szCs w:val="24"/>
          <w:highlight w:val="none"/>
          <w:lang w:val="en-US" w:eastAsia="zh-CN" w:bidi="ar-SA"/>
        </w:rPr>
        <w:t>18</w:t>
      </w:r>
      <w:r>
        <w:rPr>
          <w:rStyle w:val="11"/>
          <w:rFonts w:ascii="宋体" w:hAnsi="宋体"/>
          <w:color w:val="auto"/>
          <w:kern w:val="0"/>
          <w:sz w:val="24"/>
          <w:szCs w:val="24"/>
          <w:highlight w:val="none"/>
          <w:lang w:val="en-US" w:eastAsia="zh-CN" w:bidi="ar-SA"/>
        </w:rPr>
        <w:t>日</w:t>
      </w:r>
      <w:r>
        <w:rPr>
          <w:rStyle w:val="11"/>
          <w:rFonts w:hint="eastAsia"/>
          <w:color w:val="auto"/>
          <w:kern w:val="0"/>
          <w:sz w:val="24"/>
          <w:szCs w:val="24"/>
          <w:highlight w:val="none"/>
          <w:lang w:val="en-US" w:eastAsia="zh-CN" w:bidi="ar-SA"/>
        </w:rPr>
        <w:t>9</w:t>
      </w:r>
      <w:r>
        <w:rPr>
          <w:rStyle w:val="11"/>
          <w:rFonts w:ascii="宋体" w:hAnsi="宋体"/>
          <w:color w:val="auto"/>
          <w:kern w:val="0"/>
          <w:sz w:val="24"/>
          <w:szCs w:val="24"/>
          <w:highlight w:val="none"/>
          <w:lang w:val="en-US" w:eastAsia="zh-CN" w:bidi="ar-SA"/>
        </w:rPr>
        <w:t>时</w:t>
      </w:r>
      <w:r>
        <w:rPr>
          <w:rStyle w:val="11"/>
          <w:rFonts w:hint="eastAsia"/>
          <w:color w:val="auto"/>
          <w:kern w:val="0"/>
          <w:sz w:val="24"/>
          <w:szCs w:val="24"/>
          <w:highlight w:val="none"/>
          <w:lang w:val="en-US" w:eastAsia="zh-CN" w:bidi="ar-SA"/>
        </w:rPr>
        <w:t>30</w:t>
      </w:r>
      <w:r>
        <w:rPr>
          <w:rStyle w:val="11"/>
          <w:rFonts w:ascii="宋体" w:hAnsi="宋体"/>
          <w:color w:val="auto"/>
          <w:kern w:val="0"/>
          <w:sz w:val="24"/>
          <w:szCs w:val="24"/>
          <w:highlight w:val="none"/>
          <w:lang w:val="en-US" w:eastAsia="zh-CN" w:bidi="ar-SA"/>
        </w:rPr>
        <w:t>分（北京时间）前递交，逾期不受理，</w:t>
      </w:r>
      <w:r>
        <w:rPr>
          <w:rStyle w:val="11"/>
          <w:rFonts w:ascii="宋体" w:hAnsi="宋体" w:cs="宋体"/>
          <w:b/>
          <w:bCs/>
          <w:color w:val="auto"/>
          <w:kern w:val="0"/>
          <w:sz w:val="24"/>
          <w:szCs w:val="24"/>
          <w:highlight w:val="none"/>
          <w:lang w:val="en-US" w:eastAsia="zh-CN" w:bidi="ar-SA"/>
        </w:rPr>
        <w:t>为做好疫情防控工作，本项目的竞标文件通过邮寄快递的方式送达，具体详见关于疫情防控工作的通知。</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s="宋体"/>
          <w:b/>
          <w:bCs/>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地点：南宁市良庆区玉洞大道33号（青少年活动中心旁）市民中心9楼南宁市公共资源交易中心（具体详见9楼电子显示屏场地安排）。</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jc w:val="left"/>
        <w:textAlignment w:val="baseline"/>
        <w:outlineLvl w:val="9"/>
        <w:rPr>
          <w:rStyle w:val="11"/>
          <w:rFonts w:ascii="宋体" w:hAnsi="宋体"/>
          <w:color w:val="auto"/>
          <w:kern w:val="0"/>
          <w:sz w:val="24"/>
          <w:szCs w:val="24"/>
          <w:highlight w:val="none"/>
          <w:lang w:val="en-US" w:eastAsia="zh-CN" w:bidi="ar-SA"/>
        </w:rPr>
      </w:pPr>
      <w:bookmarkStart w:id="6" w:name="_Toc7074"/>
      <w:r>
        <w:rPr>
          <w:rStyle w:val="9"/>
          <w:rFonts w:ascii="宋体" w:hAnsi="宋体"/>
          <w:b/>
          <w:color w:val="auto"/>
          <w:spacing w:val="-15"/>
          <w:kern w:val="0"/>
          <w:sz w:val="24"/>
          <w:szCs w:val="24"/>
          <w:highlight w:val="none"/>
          <w:lang w:val="en-US" w:eastAsia="zh-CN" w:bidi="ar-SA"/>
        </w:rPr>
        <w:t>五、公告期限：</w:t>
      </w:r>
      <w:bookmarkEnd w:id="6"/>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自本公告发布之日起3个工作日（2020年</w:t>
      </w:r>
      <w:r>
        <w:rPr>
          <w:rStyle w:val="11"/>
          <w:rFonts w:hint="eastAsia"/>
          <w:color w:val="auto"/>
          <w:kern w:val="0"/>
          <w:sz w:val="24"/>
          <w:szCs w:val="24"/>
          <w:highlight w:val="none"/>
          <w:lang w:val="en-US" w:eastAsia="zh-CN" w:bidi="ar-SA"/>
        </w:rPr>
        <w:t>12</w:t>
      </w:r>
      <w:r>
        <w:rPr>
          <w:rStyle w:val="11"/>
          <w:rFonts w:ascii="宋体" w:hAnsi="宋体"/>
          <w:color w:val="auto"/>
          <w:kern w:val="0"/>
          <w:sz w:val="24"/>
          <w:szCs w:val="24"/>
          <w:highlight w:val="none"/>
          <w:lang w:val="en-US" w:eastAsia="zh-CN" w:bidi="ar-SA"/>
        </w:rPr>
        <w:t>月</w:t>
      </w:r>
      <w:r>
        <w:rPr>
          <w:rStyle w:val="11"/>
          <w:rFonts w:hint="eastAsia"/>
          <w:color w:val="auto"/>
          <w:kern w:val="0"/>
          <w:sz w:val="24"/>
          <w:szCs w:val="24"/>
          <w:highlight w:val="none"/>
          <w:lang w:val="en-US" w:eastAsia="zh-CN" w:bidi="ar-SA"/>
        </w:rPr>
        <w:t>14</w:t>
      </w:r>
      <w:r>
        <w:rPr>
          <w:rStyle w:val="11"/>
          <w:rFonts w:ascii="宋体" w:hAnsi="宋体"/>
          <w:color w:val="auto"/>
          <w:kern w:val="0"/>
          <w:sz w:val="24"/>
          <w:szCs w:val="24"/>
          <w:highlight w:val="none"/>
          <w:lang w:val="en-US" w:eastAsia="zh-CN" w:bidi="ar-SA"/>
        </w:rPr>
        <w:t>日至2020年</w:t>
      </w:r>
      <w:r>
        <w:rPr>
          <w:rStyle w:val="11"/>
          <w:rFonts w:hint="eastAsia"/>
          <w:color w:val="auto"/>
          <w:kern w:val="0"/>
          <w:sz w:val="24"/>
          <w:szCs w:val="24"/>
          <w:highlight w:val="none"/>
          <w:lang w:val="en-US" w:eastAsia="zh-CN" w:bidi="ar-SA"/>
        </w:rPr>
        <w:t>12</w:t>
      </w:r>
      <w:r>
        <w:rPr>
          <w:rStyle w:val="11"/>
          <w:rFonts w:ascii="宋体" w:hAnsi="宋体"/>
          <w:color w:val="auto"/>
          <w:kern w:val="0"/>
          <w:sz w:val="24"/>
          <w:szCs w:val="24"/>
          <w:highlight w:val="none"/>
          <w:lang w:val="en-US" w:eastAsia="zh-CN" w:bidi="ar-SA"/>
        </w:rPr>
        <w:t>月</w:t>
      </w:r>
      <w:r>
        <w:rPr>
          <w:rStyle w:val="11"/>
          <w:rFonts w:hint="eastAsia"/>
          <w:color w:val="auto"/>
          <w:kern w:val="0"/>
          <w:sz w:val="24"/>
          <w:szCs w:val="24"/>
          <w:highlight w:val="none"/>
          <w:lang w:val="en-US" w:eastAsia="zh-CN" w:bidi="ar-SA"/>
        </w:rPr>
        <w:t>17</w:t>
      </w:r>
      <w:r>
        <w:rPr>
          <w:rStyle w:val="11"/>
          <w:rFonts w:ascii="宋体" w:hAnsi="宋体"/>
          <w:color w:val="auto"/>
          <w:kern w:val="0"/>
          <w:sz w:val="24"/>
          <w:szCs w:val="24"/>
          <w:highlight w:val="none"/>
          <w:lang w:val="en-US" w:eastAsia="zh-CN" w:bidi="ar-SA"/>
        </w:rPr>
        <w:t>日结束）。</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jc w:val="left"/>
        <w:textAlignment w:val="baseline"/>
        <w:outlineLvl w:val="9"/>
        <w:rPr>
          <w:rStyle w:val="11"/>
          <w:rFonts w:ascii="宋体" w:hAnsi="宋体"/>
          <w:color w:val="auto"/>
          <w:kern w:val="0"/>
          <w:sz w:val="24"/>
          <w:szCs w:val="24"/>
          <w:highlight w:val="none"/>
          <w:lang w:val="en-US" w:eastAsia="zh-CN" w:bidi="ar-SA"/>
        </w:rPr>
      </w:pPr>
      <w:bookmarkStart w:id="7" w:name="_Toc30652"/>
      <w:r>
        <w:rPr>
          <w:rStyle w:val="9"/>
          <w:rFonts w:ascii="宋体" w:hAnsi="宋体"/>
          <w:b/>
          <w:color w:val="auto"/>
          <w:spacing w:val="-15"/>
          <w:kern w:val="0"/>
          <w:sz w:val="24"/>
          <w:szCs w:val="24"/>
          <w:highlight w:val="none"/>
          <w:lang w:val="en-US" w:eastAsia="zh-CN" w:bidi="ar-SA"/>
        </w:rPr>
        <w:t>六、其他补充事宜：</w:t>
      </w:r>
      <w:bookmarkEnd w:id="7"/>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firstLine="480" w:firstLineChars="200"/>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网上查询地址：http://zfcg.gxzf.gov.cn/（广西壮族自治区政府采购网），https://www.nnggzy.org.cn/gxnnzbw/（南宁市公共资源交易中心网）</w:t>
      </w: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jc w:val="left"/>
        <w:textAlignment w:val="baseline"/>
        <w:outlineLvl w:val="9"/>
        <w:rPr>
          <w:rStyle w:val="11"/>
          <w:rFonts w:ascii="宋体" w:hAnsi="宋体"/>
          <w:color w:val="auto"/>
          <w:kern w:val="0"/>
          <w:sz w:val="24"/>
          <w:szCs w:val="24"/>
          <w:highlight w:val="none"/>
          <w:lang w:val="en-US" w:eastAsia="zh-CN" w:bidi="ar-SA"/>
        </w:rPr>
      </w:pPr>
      <w:bookmarkStart w:id="8" w:name="_Toc29834"/>
      <w:r>
        <w:rPr>
          <w:rStyle w:val="9"/>
          <w:rFonts w:ascii="宋体" w:hAnsi="宋体"/>
          <w:b/>
          <w:color w:val="auto"/>
          <w:spacing w:val="-15"/>
          <w:kern w:val="0"/>
          <w:sz w:val="24"/>
          <w:szCs w:val="24"/>
          <w:highlight w:val="none"/>
          <w:lang w:val="en-US" w:eastAsia="zh-CN" w:bidi="ar-SA"/>
        </w:rPr>
        <w:t>七、凡对本次采购提出询问，请按以下方式联系。</w:t>
      </w:r>
      <w:bookmarkEnd w:id="8"/>
    </w:p>
    <w:p>
      <w:pPr>
        <w:keepNext w:val="0"/>
        <w:keepLines w:val="0"/>
        <w:pageBreakBefore w:val="0"/>
        <w:widowControl/>
        <w:numPr>
          <w:ilvl w:val="0"/>
          <w:numId w:val="0"/>
        </w:numPr>
        <w:tabs>
          <w:tab w:val="left" w:pos="1021"/>
        </w:tabs>
        <w:kinsoku/>
        <w:wordWrap/>
        <w:overflowPunct/>
        <w:topLinePunct w:val="0"/>
        <w:autoSpaceDE/>
        <w:autoSpaceDN/>
        <w:bidi w:val="0"/>
        <w:adjustRightInd/>
        <w:snapToGrid w:val="0"/>
        <w:spacing w:beforeAutospacing="0" w:afterAutospacing="0" w:line="440" w:lineRule="atLeast"/>
        <w:ind w:firstLine="480" w:firstLineChars="200"/>
        <w:jc w:val="both"/>
        <w:textAlignment w:val="auto"/>
        <w:rPr>
          <w:rStyle w:val="11"/>
          <w:rFonts w:ascii="宋体" w:hAnsi="宋体" w:eastAsia="宋体"/>
          <w:b w:val="0"/>
          <w:color w:val="auto"/>
          <w:kern w:val="2"/>
          <w:sz w:val="24"/>
          <w:szCs w:val="24"/>
          <w:highlight w:val="none"/>
          <w:lang w:val="en-US" w:eastAsia="zh-CN" w:bidi="ar-SA"/>
        </w:rPr>
      </w:pPr>
      <w:r>
        <w:rPr>
          <w:rStyle w:val="11"/>
          <w:rFonts w:ascii="宋体" w:hAnsi="宋体" w:eastAsia="宋体"/>
          <w:b w:val="0"/>
          <w:color w:val="auto"/>
          <w:kern w:val="2"/>
          <w:sz w:val="24"/>
          <w:szCs w:val="24"/>
          <w:highlight w:val="none"/>
          <w:lang w:val="en-US" w:eastAsia="zh-CN" w:bidi="ar-SA"/>
        </w:rPr>
        <w:t>1.采购人信息</w:t>
      </w:r>
    </w:p>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ind w:left="1079" w:leftChars="371" w:right="0" w:hanging="300" w:hangingChars="125"/>
        <w:jc w:val="left"/>
        <w:textAlignment w:val="auto"/>
        <w:rPr>
          <w:rStyle w:val="11"/>
          <w:rFonts w:ascii="宋体" w:hAnsi="宋体" w:eastAsia="宋体"/>
          <w:color w:val="auto"/>
          <w:kern w:val="2"/>
          <w:sz w:val="24"/>
          <w:szCs w:val="24"/>
          <w:highlight w:val="none"/>
          <w:u w:val="single"/>
          <w:lang w:val="en-US" w:eastAsia="zh-CN"/>
        </w:rPr>
      </w:pPr>
      <w:r>
        <w:rPr>
          <w:rStyle w:val="11"/>
          <w:rFonts w:ascii="宋体" w:hAnsi="宋体" w:eastAsia="宋体"/>
          <w:color w:val="auto"/>
          <w:kern w:val="2"/>
          <w:sz w:val="24"/>
          <w:szCs w:val="24"/>
          <w:highlight w:val="none"/>
          <w:lang w:val="en-US" w:eastAsia="zh-CN"/>
        </w:rPr>
        <w:t>名    称：</w:t>
      </w:r>
      <w:r>
        <w:rPr>
          <w:rStyle w:val="11"/>
          <w:rFonts w:ascii="宋体" w:hAnsi="宋体" w:eastAsia="宋体"/>
          <w:color w:val="auto"/>
          <w:kern w:val="2"/>
          <w:sz w:val="24"/>
          <w:szCs w:val="24"/>
          <w:highlight w:val="none"/>
          <w:u w:val="single"/>
          <w:lang w:val="en-US" w:eastAsia="zh-CN"/>
        </w:rPr>
        <w:t xml:space="preserve">南宁市民族文化艺术研究院   </w:t>
      </w:r>
    </w:p>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ind w:left="1079" w:leftChars="371" w:right="0" w:hanging="300" w:hangingChars="125"/>
        <w:jc w:val="left"/>
        <w:textAlignment w:val="auto"/>
        <w:rPr>
          <w:rStyle w:val="11"/>
          <w:rFonts w:ascii="宋体" w:hAnsi="宋体" w:eastAsia="宋体"/>
          <w:color w:val="auto"/>
          <w:kern w:val="2"/>
          <w:sz w:val="24"/>
          <w:szCs w:val="24"/>
          <w:highlight w:val="none"/>
          <w:u w:val="single"/>
          <w:lang w:val="en-US" w:eastAsia="zh-CN" w:bidi="ar-SA"/>
        </w:rPr>
      </w:pPr>
      <w:r>
        <w:rPr>
          <w:rStyle w:val="11"/>
          <w:rFonts w:ascii="宋体" w:hAnsi="宋体" w:eastAsia="宋体"/>
          <w:color w:val="auto"/>
          <w:kern w:val="2"/>
          <w:sz w:val="24"/>
          <w:szCs w:val="24"/>
          <w:highlight w:val="none"/>
          <w:lang w:val="en-US" w:eastAsia="zh-CN"/>
        </w:rPr>
        <w:t>地    址：</w:t>
      </w:r>
      <w:r>
        <w:rPr>
          <w:rStyle w:val="11"/>
          <w:rFonts w:hint="eastAsia" w:ascii="宋体" w:hAnsi="宋体" w:eastAsia="宋体" w:cs="宋体"/>
          <w:color w:val="auto"/>
          <w:kern w:val="2"/>
          <w:sz w:val="24"/>
          <w:szCs w:val="24"/>
          <w:highlight w:val="none"/>
          <w:u w:val="single"/>
          <w:lang w:val="en-US" w:eastAsia="zh-CN" w:bidi="ar-SA"/>
        </w:rPr>
        <w:t>南宁市西乡塘区秀厢大道东段75号</w:t>
      </w:r>
      <w:r>
        <w:rPr>
          <w:rStyle w:val="11"/>
          <w:rFonts w:ascii="Calibri" w:hAnsi="宋体"/>
          <w:color w:val="auto"/>
          <w:kern w:val="2"/>
          <w:sz w:val="24"/>
          <w:szCs w:val="24"/>
          <w:highlight w:val="none"/>
          <w:u w:val="single"/>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ind w:left="1079" w:leftChars="371" w:right="0" w:hanging="300" w:hangingChars="125"/>
        <w:jc w:val="left"/>
        <w:textAlignment w:val="auto"/>
        <w:rPr>
          <w:rStyle w:val="11"/>
          <w:rFonts w:ascii="宋体" w:hAnsi="宋体" w:eastAsia="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rPr>
        <w:t>联系方式：</w:t>
      </w:r>
      <w:r>
        <w:rPr>
          <w:rStyle w:val="11"/>
          <w:rFonts w:ascii="宋体" w:hAnsi="宋体" w:eastAsia="宋体"/>
          <w:color w:val="auto"/>
          <w:kern w:val="2"/>
          <w:sz w:val="24"/>
          <w:szCs w:val="24"/>
          <w:highlight w:val="none"/>
          <w:u w:val="single"/>
          <w:lang w:val="en-US" w:eastAsia="zh-CN"/>
        </w:rPr>
        <w:t>刘干事</w:t>
      </w:r>
      <w:r>
        <w:rPr>
          <w:rStyle w:val="11"/>
          <w:rFonts w:ascii="宋体" w:hAnsi="宋体" w:eastAsia="宋体"/>
          <w:color w:val="auto"/>
          <w:kern w:val="2"/>
          <w:sz w:val="24"/>
          <w:szCs w:val="24"/>
          <w:highlight w:val="none"/>
          <w:u w:val="single"/>
          <w:lang w:val="en-US" w:eastAsia="zh-CN" w:bidi="ar-SA"/>
        </w:rPr>
        <w:t xml:space="preserve">  0771-3334119 </w:t>
      </w:r>
    </w:p>
    <w:p>
      <w:pPr>
        <w:keepNext w:val="0"/>
        <w:keepLines w:val="0"/>
        <w:pageBreakBefore w:val="0"/>
        <w:widowControl/>
        <w:numPr>
          <w:ilvl w:val="0"/>
          <w:numId w:val="0"/>
        </w:numPr>
        <w:tabs>
          <w:tab w:val="left" w:pos="1021"/>
        </w:tabs>
        <w:kinsoku/>
        <w:wordWrap/>
        <w:overflowPunct/>
        <w:topLinePunct w:val="0"/>
        <w:autoSpaceDE/>
        <w:autoSpaceDN/>
        <w:bidi w:val="0"/>
        <w:adjustRightInd/>
        <w:snapToGrid w:val="0"/>
        <w:spacing w:beforeAutospacing="0" w:afterAutospacing="0" w:line="440" w:lineRule="atLeast"/>
        <w:ind w:firstLine="480" w:firstLineChars="200"/>
        <w:jc w:val="both"/>
        <w:textAlignment w:val="auto"/>
        <w:rPr>
          <w:rStyle w:val="11"/>
          <w:rFonts w:ascii="宋体" w:hAnsi="宋体" w:eastAsia="宋体"/>
          <w:b w:val="0"/>
          <w:color w:val="auto"/>
          <w:kern w:val="2"/>
          <w:sz w:val="24"/>
          <w:szCs w:val="24"/>
          <w:highlight w:val="none"/>
          <w:lang w:val="en-US" w:eastAsia="zh-CN" w:bidi="ar-SA"/>
        </w:rPr>
      </w:pPr>
      <w:r>
        <w:rPr>
          <w:rStyle w:val="11"/>
          <w:rFonts w:ascii="宋体" w:hAnsi="宋体" w:eastAsia="宋体"/>
          <w:b w:val="0"/>
          <w:color w:val="auto"/>
          <w:kern w:val="2"/>
          <w:sz w:val="24"/>
          <w:szCs w:val="24"/>
          <w:highlight w:val="none"/>
          <w:lang w:val="en-US" w:eastAsia="zh-CN" w:bidi="ar-SA"/>
        </w:rPr>
        <w:t>2.采购代理机构信息</w:t>
      </w:r>
    </w:p>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ind w:left="0" w:right="0" w:firstLine="720" w:firstLineChars="300"/>
        <w:jc w:val="both"/>
        <w:textAlignment w:val="auto"/>
        <w:rPr>
          <w:rStyle w:val="11"/>
          <w:rFonts w:ascii="宋体" w:hAnsi="宋体" w:eastAsia="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rPr>
        <w:t>名    称：</w:t>
      </w:r>
      <w:r>
        <w:rPr>
          <w:rStyle w:val="11"/>
          <w:rFonts w:ascii="宋体" w:hAnsi="宋体" w:eastAsia="宋体"/>
          <w:color w:val="auto"/>
          <w:kern w:val="2"/>
          <w:sz w:val="24"/>
          <w:szCs w:val="24"/>
          <w:highlight w:val="none"/>
          <w:u w:val="single"/>
          <w:lang w:val="en-US" w:eastAsia="zh-CN"/>
        </w:rPr>
        <w:t xml:space="preserve"> 广西邕政采购代理有限公司 </w:t>
      </w:r>
    </w:p>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ind w:left="0" w:right="0" w:firstLine="720" w:firstLineChars="300"/>
        <w:jc w:val="both"/>
        <w:textAlignment w:val="auto"/>
        <w:rPr>
          <w:rStyle w:val="11"/>
          <w:rFonts w:ascii="宋体" w:hAnsi="宋体" w:eastAsia="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rPr>
        <w:t>地  址：</w:t>
      </w:r>
      <w:r>
        <w:rPr>
          <w:rStyle w:val="11"/>
          <w:rFonts w:ascii="宋体" w:hAnsi="宋体" w:eastAsia="宋体"/>
          <w:color w:val="auto"/>
          <w:kern w:val="2"/>
          <w:sz w:val="24"/>
          <w:szCs w:val="24"/>
          <w:highlight w:val="none"/>
          <w:u w:val="single"/>
          <w:lang w:val="en-US" w:eastAsia="zh-CN"/>
        </w:rPr>
        <w:t xml:space="preserve"> 南宁市思贤路45号创投中心16A层 </w:t>
      </w:r>
    </w:p>
    <w:p>
      <w:pPr>
        <w:pStyle w:val="30"/>
        <w:keepNext w:val="0"/>
        <w:keepLines w:val="0"/>
        <w:pageBreakBefore w:val="0"/>
        <w:widowControl/>
        <w:kinsoku/>
        <w:wordWrap/>
        <w:overflowPunct/>
        <w:topLinePunct w:val="0"/>
        <w:autoSpaceDE/>
        <w:autoSpaceDN/>
        <w:bidi w:val="0"/>
        <w:adjustRightInd/>
        <w:snapToGrid w:val="0"/>
        <w:spacing w:beforeAutospacing="0" w:afterAutospacing="0" w:line="440" w:lineRule="atLeast"/>
        <w:ind w:firstLine="720" w:firstLineChars="300"/>
        <w:jc w:val="left"/>
        <w:textAlignment w:val="auto"/>
        <w:rPr>
          <w:rStyle w:val="11"/>
          <w:rFonts w:ascii="宋体" w:hAnsi="宋体" w:eastAsia="宋体"/>
          <w:color w:val="auto"/>
          <w:kern w:val="0"/>
          <w:sz w:val="24"/>
          <w:szCs w:val="24"/>
          <w:highlight w:val="none"/>
          <w:lang w:val="en-US" w:eastAsia="zh-CN" w:bidi="ar-SA"/>
        </w:rPr>
      </w:pPr>
      <w:r>
        <w:rPr>
          <w:rStyle w:val="11"/>
          <w:rFonts w:ascii="宋体" w:hAnsi="宋体" w:eastAsia="宋体"/>
          <w:color w:val="auto"/>
          <w:kern w:val="2"/>
          <w:sz w:val="24"/>
          <w:szCs w:val="24"/>
          <w:highlight w:val="none"/>
          <w:lang w:val="en-US" w:eastAsia="zh-CN"/>
        </w:rPr>
        <w:t>联系方式：</w:t>
      </w:r>
      <w:r>
        <w:rPr>
          <w:rStyle w:val="11"/>
          <w:rFonts w:ascii="宋体" w:hAnsi="宋体" w:eastAsia="宋体"/>
          <w:color w:val="auto"/>
          <w:kern w:val="2"/>
          <w:sz w:val="24"/>
          <w:szCs w:val="24"/>
          <w:highlight w:val="none"/>
          <w:u w:val="single"/>
          <w:lang w:val="en-US" w:eastAsia="zh-CN"/>
        </w:rPr>
        <w:t>丰工、梁工  0771-2442850</w:t>
      </w:r>
    </w:p>
    <w:p>
      <w:pPr>
        <w:keepNext w:val="0"/>
        <w:keepLines w:val="0"/>
        <w:pageBreakBefore w:val="0"/>
        <w:widowControl/>
        <w:numPr>
          <w:ilvl w:val="0"/>
          <w:numId w:val="0"/>
        </w:numPr>
        <w:tabs>
          <w:tab w:val="left" w:pos="1021"/>
        </w:tabs>
        <w:kinsoku/>
        <w:wordWrap/>
        <w:overflowPunct/>
        <w:topLinePunct w:val="0"/>
        <w:autoSpaceDE/>
        <w:autoSpaceDN/>
        <w:bidi w:val="0"/>
        <w:adjustRightInd/>
        <w:snapToGrid w:val="0"/>
        <w:spacing w:beforeAutospacing="0" w:afterAutospacing="0" w:line="440" w:lineRule="atLeast"/>
        <w:ind w:left="0" w:leftChars="0" w:firstLine="480" w:firstLineChars="200"/>
        <w:jc w:val="both"/>
        <w:textAlignment w:val="auto"/>
        <w:rPr>
          <w:rStyle w:val="11"/>
          <w:rFonts w:ascii="宋体" w:hAnsi="宋体" w:eastAsia="宋体"/>
          <w:b w:val="0"/>
          <w:color w:val="auto"/>
          <w:kern w:val="2"/>
          <w:sz w:val="24"/>
          <w:szCs w:val="24"/>
          <w:highlight w:val="none"/>
          <w:lang w:val="en-US" w:eastAsia="zh-CN" w:bidi="ar-SA"/>
        </w:rPr>
      </w:pPr>
      <w:r>
        <w:rPr>
          <w:rStyle w:val="11"/>
          <w:rFonts w:ascii="宋体" w:hAnsi="宋体" w:eastAsia="宋体"/>
          <w:b w:val="0"/>
          <w:color w:val="auto"/>
          <w:kern w:val="2"/>
          <w:sz w:val="24"/>
          <w:szCs w:val="24"/>
          <w:highlight w:val="none"/>
          <w:lang w:val="en-US" w:eastAsia="zh-CN" w:bidi="ar-SA"/>
        </w:rPr>
        <w:t>3.项目联系方式</w:t>
      </w:r>
    </w:p>
    <w:p>
      <w:pPr>
        <w:pStyle w:val="17"/>
        <w:keepNext w:val="0"/>
        <w:keepLines w:val="0"/>
        <w:pageBreakBefore w:val="0"/>
        <w:widowControl/>
        <w:kinsoku/>
        <w:wordWrap/>
        <w:overflowPunct/>
        <w:topLinePunct w:val="0"/>
        <w:autoSpaceDE/>
        <w:autoSpaceDN/>
        <w:bidi w:val="0"/>
        <w:adjustRightInd/>
        <w:snapToGrid w:val="0"/>
        <w:spacing w:beforeAutospacing="0" w:afterAutospacing="0" w:line="440" w:lineRule="atLeast"/>
        <w:ind w:left="0" w:firstLine="720" w:firstLineChars="300"/>
        <w:textAlignment w:val="auto"/>
        <w:rPr>
          <w:rStyle w:val="11"/>
          <w:rFonts w:ascii="宋体" w:hAnsi="宋体" w:eastAsia="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bidi="ar-SA"/>
        </w:rPr>
        <w:t>项目联系人：</w:t>
      </w:r>
      <w:r>
        <w:rPr>
          <w:rStyle w:val="11"/>
          <w:rFonts w:ascii="宋体" w:hAnsi="宋体" w:eastAsia="宋体"/>
          <w:color w:val="auto"/>
          <w:kern w:val="2"/>
          <w:sz w:val="24"/>
          <w:szCs w:val="24"/>
          <w:highlight w:val="none"/>
          <w:u w:val="single"/>
          <w:lang w:val="en-US" w:eastAsia="zh-CN" w:bidi="ar-SA"/>
        </w:rPr>
        <w:t xml:space="preserve">丰工、梁工 </w:t>
      </w:r>
    </w:p>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ind w:left="0" w:right="0" w:firstLine="720" w:firstLineChars="300"/>
        <w:jc w:val="both"/>
        <w:textAlignment w:val="auto"/>
        <w:rPr>
          <w:rStyle w:val="11"/>
          <w:rFonts w:ascii="宋体" w:hAnsi="宋体" w:eastAsia="宋体"/>
          <w:color w:val="auto"/>
          <w:kern w:val="2"/>
          <w:sz w:val="24"/>
          <w:szCs w:val="24"/>
          <w:highlight w:val="none"/>
          <w:u w:val="single"/>
          <w:lang w:val="en-US" w:eastAsia="zh-CN" w:bidi="ar-SA"/>
        </w:rPr>
      </w:pPr>
      <w:r>
        <w:rPr>
          <w:rStyle w:val="11"/>
          <w:rFonts w:ascii="宋体" w:hAnsi="宋体" w:eastAsia="宋体"/>
          <w:color w:val="auto"/>
          <w:kern w:val="2"/>
          <w:sz w:val="24"/>
          <w:szCs w:val="24"/>
          <w:highlight w:val="none"/>
          <w:lang w:val="en-US" w:eastAsia="zh-CN"/>
        </w:rPr>
        <w:t>电   话：</w:t>
      </w:r>
      <w:r>
        <w:rPr>
          <w:rStyle w:val="11"/>
          <w:rFonts w:ascii="宋体" w:hAnsi="宋体" w:eastAsia="宋体"/>
          <w:color w:val="auto"/>
          <w:kern w:val="2"/>
          <w:sz w:val="24"/>
          <w:szCs w:val="24"/>
          <w:highlight w:val="none"/>
          <w:u w:val="single"/>
          <w:lang w:val="en-US" w:eastAsia="zh-CN" w:bidi="ar-SA"/>
        </w:rPr>
        <w:t xml:space="preserve">0771-2442850  </w:t>
      </w:r>
    </w:p>
    <w:p>
      <w:pPr>
        <w:keepNext w:val="0"/>
        <w:keepLines w:val="0"/>
        <w:pageBreakBefore w:val="0"/>
        <w:widowControl/>
        <w:kinsoku/>
        <w:wordWrap/>
        <w:overflowPunct/>
        <w:topLinePunct w:val="0"/>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olor w:val="auto"/>
          <w:kern w:val="0"/>
          <w:sz w:val="24"/>
          <w:szCs w:val="24"/>
          <w:highlight w:val="none"/>
          <w:lang w:val="en-US" w:eastAsia="zh-CN" w:bidi="ar-SA"/>
        </w:rPr>
      </w:pPr>
    </w:p>
    <w:p>
      <w:pPr>
        <w:pStyle w:val="2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atLeast"/>
        <w:ind w:left="42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 xml:space="preserve">                                                 发布日期：2020年12月</w:t>
      </w:r>
      <w:r>
        <w:rPr>
          <w:rStyle w:val="11"/>
          <w:rFonts w:hint="eastAsia"/>
          <w:color w:val="auto"/>
          <w:kern w:val="0"/>
          <w:sz w:val="24"/>
          <w:szCs w:val="24"/>
          <w:highlight w:val="none"/>
          <w:lang w:val="en-US" w:eastAsia="zh-CN" w:bidi="ar-SA"/>
        </w:rPr>
        <w:t>14</w:t>
      </w:r>
      <w:r>
        <w:rPr>
          <w:rStyle w:val="11"/>
          <w:rFonts w:ascii="宋体" w:hAnsi="宋体"/>
          <w:color w:val="auto"/>
          <w:kern w:val="0"/>
          <w:sz w:val="24"/>
          <w:szCs w:val="24"/>
          <w:highlight w:val="none"/>
          <w:lang w:val="en-US" w:eastAsia="zh-CN" w:bidi="ar-SA"/>
        </w:rPr>
        <w:t xml:space="preserve">日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ind w:firstLine="361" w:firstLineChars="150"/>
        <w:jc w:val="center"/>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br w:type="page"/>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361" w:firstLineChars="150"/>
        <w:jc w:val="center"/>
        <w:textAlignment w:val="baseline"/>
        <w:rPr>
          <w:rStyle w:val="11"/>
          <w:rFonts w:ascii="宋体" w:hAnsi="宋体"/>
          <w:b/>
          <w:color w:val="auto"/>
          <w:kern w:val="2"/>
          <w:sz w:val="24"/>
          <w:szCs w:val="24"/>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ind w:firstLine="542" w:firstLineChars="150"/>
        <w:jc w:val="center"/>
        <w:textAlignment w:val="baseline"/>
        <w:outlineLvl w:val="0"/>
        <w:rPr>
          <w:rStyle w:val="11"/>
          <w:rFonts w:ascii="宋体" w:hAnsi="宋体"/>
          <w:color w:val="auto"/>
          <w:kern w:val="0"/>
          <w:sz w:val="24"/>
          <w:szCs w:val="24"/>
          <w:highlight w:val="none"/>
          <w:lang w:val="en-US" w:eastAsia="zh-CN" w:bidi="ar-SA"/>
        </w:rPr>
      </w:pPr>
      <w:bookmarkStart w:id="9" w:name="_Toc17025"/>
      <w:r>
        <w:rPr>
          <w:rStyle w:val="11"/>
          <w:rFonts w:ascii="宋体" w:hAnsi="宋体"/>
          <w:b/>
          <w:color w:val="auto"/>
          <w:kern w:val="2"/>
          <w:sz w:val="36"/>
          <w:szCs w:val="36"/>
          <w:highlight w:val="none"/>
          <w:lang w:val="en-US" w:eastAsia="zh-CN" w:bidi="ar-SA"/>
        </w:rPr>
        <w:t>第二章  服务需求一览表</w:t>
      </w:r>
      <w:bookmarkEnd w:id="9"/>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说明：</w:t>
      </w:r>
    </w:p>
    <w:p>
      <w:pPr>
        <w:keepNext w:val="0"/>
        <w:keepLines w:val="0"/>
        <w:pageBreakBefore w:val="0"/>
        <w:widowControl/>
        <w:kinsoku/>
        <w:wordWrap/>
        <w:overflowPunct/>
        <w:autoSpaceDE/>
        <w:autoSpaceDN/>
        <w:bidi w:val="0"/>
        <w:adjustRightInd/>
        <w:snapToGrid w:val="0"/>
        <w:spacing w:beforeAutospacing="0" w:afterAutospacing="0" w:line="440" w:lineRule="atLeast"/>
        <w:ind w:left="6" w:firstLine="480" w:firstLineChars="200"/>
        <w:jc w:val="both"/>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w:t>
      </w:r>
      <w:r>
        <w:rPr>
          <w:rStyle w:val="11"/>
          <w:rFonts w:ascii="宋体" w:hAnsi="宋体" w:cs="Times New Roman"/>
          <w:b/>
          <w:bCs/>
          <w:color w:val="auto"/>
          <w:kern w:val="2"/>
          <w:sz w:val="24"/>
          <w:szCs w:val="24"/>
          <w:highlight w:val="none"/>
          <w:lang w:val="en-US" w:eastAsia="zh-CN" w:bidi="ar-SA"/>
        </w:rPr>
        <w:t>本服务需求一览表成交注★号的部分为实质性要求和条件。</w:t>
      </w:r>
    </w:p>
    <w:p>
      <w:pPr>
        <w:keepNext w:val="0"/>
        <w:keepLines w:val="0"/>
        <w:pageBreakBefore w:val="0"/>
        <w:widowControl/>
        <w:kinsoku/>
        <w:wordWrap/>
        <w:overflowPunct/>
        <w:autoSpaceDE/>
        <w:autoSpaceDN/>
        <w:bidi w:val="0"/>
        <w:adjustRightInd/>
        <w:snapToGrid w:val="0"/>
        <w:spacing w:beforeAutospacing="0" w:afterAutospacing="0" w:line="440" w:lineRule="atLeast"/>
        <w:ind w:left="0" w:right="0" w:firstLine="480" w:firstLineChars="200"/>
        <w:jc w:val="both"/>
        <w:textAlignment w:val="baseline"/>
        <w:rPr>
          <w:rStyle w:val="11"/>
          <w:rFonts w:ascii="宋体" w:hAnsi="宋体" w:cs="宋体"/>
          <w:b/>
          <w:bCs/>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2、本服务需求一览表中内容如与第六章“合同条款及格式”相关条款不一致的，以本表为准。</w:t>
      </w:r>
    </w:p>
    <w:p>
      <w:pPr>
        <w:keepNext w:val="0"/>
        <w:keepLines w:val="0"/>
        <w:pageBreakBefore w:val="0"/>
        <w:widowControl/>
        <w:kinsoku/>
        <w:wordWrap/>
        <w:overflowPunct/>
        <w:autoSpaceDE/>
        <w:autoSpaceDN/>
        <w:bidi w:val="0"/>
        <w:adjustRightInd/>
        <w:snapToGrid w:val="0"/>
        <w:spacing w:beforeAutospacing="0" w:afterAutospacing="0" w:line="440" w:lineRule="atLeast"/>
        <w:ind w:left="0" w:right="0" w:firstLine="482" w:firstLineChars="200"/>
        <w:jc w:val="both"/>
        <w:textAlignment w:val="baseline"/>
        <w:rPr>
          <w:rStyle w:val="11"/>
          <w:color w:val="auto"/>
          <w:highlight w:val="none"/>
          <w:lang w:eastAsia="zh-CN"/>
        </w:rPr>
      </w:pPr>
      <w:r>
        <w:rPr>
          <w:rStyle w:val="11"/>
          <w:rFonts w:ascii="宋体" w:hAnsi="宋体" w:cs="宋体"/>
          <w:b/>
          <w:bCs/>
          <w:color w:val="auto"/>
          <w:kern w:val="2"/>
          <w:sz w:val="24"/>
          <w:szCs w:val="24"/>
          <w:highlight w:val="none"/>
          <w:lang w:val="en-US" w:eastAsia="zh-CN" w:bidi="ar-SA"/>
        </w:rPr>
        <w:t>3、本次服务采购最高限价为：人民币</w:t>
      </w:r>
      <w:r>
        <w:rPr>
          <w:rStyle w:val="11"/>
          <w:rFonts w:hint="eastAsia" w:ascii="宋体" w:hAnsi="宋体" w:cs="宋体"/>
          <w:b/>
          <w:bCs/>
          <w:color w:val="auto"/>
          <w:kern w:val="2"/>
          <w:sz w:val="24"/>
          <w:szCs w:val="24"/>
          <w:highlight w:val="none"/>
          <w:lang w:val="en-US" w:eastAsia="zh-CN" w:bidi="ar-SA"/>
        </w:rPr>
        <w:t>壹佰柒拾玖万陆仟伍佰</w:t>
      </w:r>
      <w:r>
        <w:rPr>
          <w:rStyle w:val="11"/>
          <w:rFonts w:ascii="宋体" w:hAnsi="宋体" w:cs="宋体"/>
          <w:b/>
          <w:bCs/>
          <w:color w:val="auto"/>
          <w:kern w:val="2"/>
          <w:sz w:val="24"/>
          <w:szCs w:val="24"/>
          <w:highlight w:val="none"/>
          <w:lang w:val="en-US" w:eastAsia="zh-CN" w:bidi="ar-SA"/>
        </w:rPr>
        <w:t>元整（¥1796500.00元）/三年</w:t>
      </w:r>
      <w:r>
        <w:rPr>
          <w:rStyle w:val="11"/>
          <w:rFonts w:hint="eastAsia" w:ascii="宋体" w:hAnsi="宋体" w:cs="宋体"/>
          <w:b/>
          <w:bCs/>
          <w:color w:val="auto"/>
          <w:kern w:val="2"/>
          <w:sz w:val="24"/>
          <w:szCs w:val="24"/>
          <w:highlight w:val="none"/>
          <w:lang w:val="en-US" w:eastAsia="zh-CN" w:bidi="ar-SA"/>
        </w:rPr>
        <w:t>。</w:t>
      </w:r>
    </w:p>
    <w:tbl>
      <w:tblPr>
        <w:tblStyle w:val="7"/>
        <w:tblpPr w:leftFromText="180" w:rightFromText="180" w:vertAnchor="text" w:horzAnchor="page" w:tblpX="673" w:tblpY="295"/>
        <w:tblOverlap w:val="never"/>
        <w:tblW w:w="10878"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41"/>
        <w:gridCol w:w="1765"/>
        <w:gridCol w:w="1166"/>
        <w:gridCol w:w="5942"/>
        <w:gridCol w:w="136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48"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eastAsia="宋体"/>
                <w:color w:val="auto"/>
                <w:kern w:val="0"/>
                <w:sz w:val="24"/>
                <w:szCs w:val="24"/>
                <w:highlight w:val="none"/>
                <w:lang w:val="en-US" w:eastAsia="zh-CN"/>
              </w:rPr>
            </w:pPr>
            <w:r>
              <w:rPr>
                <w:rStyle w:val="11"/>
                <w:rFonts w:ascii="宋体" w:hAnsi="宋体" w:eastAsia="宋体" w:cs="宋体"/>
                <w:b/>
                <w:bCs/>
                <w:color w:val="auto"/>
                <w:kern w:val="2"/>
                <w:sz w:val="24"/>
                <w:szCs w:val="24"/>
                <w:highlight w:val="none"/>
                <w:lang w:val="en-US" w:eastAsia="zh-CN" w:bidi="ar-SA"/>
              </w:rPr>
              <w:t>项号</w:t>
            </w:r>
          </w:p>
        </w:tc>
        <w:tc>
          <w:tcPr>
            <w:tcW w:w="1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eastAsia="宋体"/>
                <w:color w:val="auto"/>
                <w:kern w:val="0"/>
                <w:sz w:val="24"/>
                <w:szCs w:val="24"/>
                <w:highlight w:val="none"/>
                <w:lang w:val="en-US" w:eastAsia="zh-CN"/>
              </w:rPr>
            </w:pPr>
            <w:r>
              <w:rPr>
                <w:rStyle w:val="11"/>
                <w:rFonts w:ascii="宋体" w:hAnsi="宋体" w:eastAsia="宋体" w:cs="宋体"/>
                <w:b/>
                <w:bCs/>
                <w:color w:val="auto"/>
                <w:kern w:val="2"/>
                <w:sz w:val="24"/>
                <w:szCs w:val="24"/>
                <w:highlight w:val="none"/>
                <w:lang w:val="en-US" w:eastAsia="zh-CN" w:bidi="ar-SA"/>
              </w:rPr>
              <w:t>服务名称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autoSpaceDE/>
              <w:autoSpaceDN/>
              <w:bidi w:val="0"/>
              <w:adjustRightInd/>
              <w:snapToGrid w:val="0"/>
              <w:spacing w:beforeAutospacing="0" w:afterAutospacing="0" w:line="440" w:lineRule="atLeast"/>
              <w:jc w:val="center"/>
              <w:textAlignment w:val="center"/>
              <w:rPr>
                <w:rStyle w:val="11"/>
                <w:rFonts w:ascii="宋体" w:hAnsi="宋体" w:eastAsia="宋体"/>
                <w:color w:val="auto"/>
                <w:kern w:val="2"/>
                <w:sz w:val="24"/>
                <w:szCs w:val="24"/>
                <w:highlight w:val="none"/>
                <w:lang w:val="en-US" w:eastAsia="zh-CN" w:bidi="ar-SA"/>
              </w:rPr>
            </w:pPr>
            <w:r>
              <w:rPr>
                <w:rStyle w:val="11"/>
                <w:rFonts w:ascii="宋体" w:hAnsi="宋体" w:eastAsia="宋体" w:cs="宋体"/>
                <w:b/>
                <w:bCs/>
                <w:color w:val="auto"/>
                <w:kern w:val="2"/>
                <w:sz w:val="24"/>
                <w:szCs w:val="24"/>
                <w:highlight w:val="none"/>
                <w:lang w:val="en-US" w:eastAsia="zh-CN" w:bidi="ar-SA"/>
              </w:rPr>
              <w:t>数量</w:t>
            </w:r>
          </w:p>
        </w:tc>
        <w:tc>
          <w:tcPr>
            <w:tcW w:w="59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autoSpaceDE/>
              <w:autoSpaceDN/>
              <w:bidi w:val="0"/>
              <w:adjustRightInd/>
              <w:snapToGrid w:val="0"/>
              <w:spacing w:beforeAutospacing="0" w:afterAutospacing="0" w:line="440" w:lineRule="atLeast"/>
              <w:jc w:val="center"/>
              <w:textAlignment w:val="center"/>
              <w:rPr>
                <w:rStyle w:val="11"/>
                <w:rFonts w:ascii="宋体" w:hAnsi="宋体" w:eastAsia="宋体"/>
                <w:color w:val="auto"/>
                <w:kern w:val="2"/>
                <w:sz w:val="24"/>
                <w:szCs w:val="24"/>
                <w:highlight w:val="none"/>
                <w:lang w:val="en-US" w:eastAsia="zh-CN" w:bidi="ar-SA"/>
              </w:rPr>
            </w:pPr>
            <w:r>
              <w:rPr>
                <w:rStyle w:val="11"/>
                <w:rFonts w:ascii="宋体" w:hAnsi="宋体" w:eastAsia="宋体" w:cs="宋体"/>
                <w:b/>
                <w:bCs/>
                <w:color w:val="auto"/>
                <w:kern w:val="2"/>
                <w:sz w:val="24"/>
                <w:szCs w:val="24"/>
                <w:highlight w:val="none"/>
                <w:lang w:val="en-US" w:eastAsia="zh-CN" w:bidi="ar-SA"/>
              </w:rPr>
              <w:t>服务内容及要求</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autoSpaceDE/>
              <w:autoSpaceDN/>
              <w:bidi w:val="0"/>
              <w:adjustRightInd/>
              <w:snapToGrid w:val="0"/>
              <w:spacing w:beforeAutospacing="0" w:afterAutospacing="0" w:line="440" w:lineRule="atLeast"/>
              <w:jc w:val="center"/>
              <w:textAlignment w:val="center"/>
              <w:rPr>
                <w:rStyle w:val="11"/>
                <w:rFonts w:ascii="宋体" w:hAnsi="宋体" w:eastAsia="宋体"/>
                <w:color w:val="auto"/>
                <w:kern w:val="2"/>
                <w:sz w:val="24"/>
                <w:szCs w:val="24"/>
                <w:highlight w:val="none"/>
                <w:lang w:val="en-US" w:eastAsia="zh-CN" w:bidi="ar-SA"/>
              </w:rPr>
            </w:pPr>
            <w:r>
              <w:rPr>
                <w:rStyle w:val="11"/>
                <w:rFonts w:ascii="宋体" w:hAnsi="宋体" w:eastAsia="宋体"/>
                <w:b/>
                <w:color w:val="auto"/>
                <w:kern w:val="2"/>
                <w:sz w:val="24"/>
                <w:szCs w:val="24"/>
                <w:highlight w:val="none"/>
                <w:lang w:val="en-US" w:eastAsia="zh-CN" w:bidi="ar-SA"/>
              </w:rPr>
              <w:t>分项最高限价（元）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1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440"/>
              </w:tabs>
              <w:kinsoku/>
              <w:wordWrap/>
              <w:overflowPunct/>
              <w:autoSpaceDE/>
              <w:autoSpaceDN/>
              <w:bidi w:val="0"/>
              <w:adjustRightInd/>
              <w:snapToGrid w:val="0"/>
              <w:spacing w:beforeAutospacing="0" w:afterAutospacing="0" w:line="440" w:lineRule="atLeast"/>
              <w:jc w:val="center"/>
              <w:textAlignment w:val="baseline"/>
              <w:rPr>
                <w:rStyle w:val="11"/>
                <w:rFonts w:ascii="宋体" w:hAnsi="宋体" w:eastAsia="宋体"/>
                <w:color w:val="auto"/>
                <w:kern w:val="2"/>
                <w:sz w:val="24"/>
                <w:szCs w:val="24"/>
                <w:highlight w:val="none"/>
                <w:lang w:val="en-US" w:eastAsia="zh-CN" w:bidi="ar-SA"/>
              </w:rPr>
            </w:pPr>
            <w:r>
              <w:rPr>
                <w:rStyle w:val="11"/>
                <w:rFonts w:ascii="宋体" w:hAnsi="宋体"/>
                <w:color w:val="auto"/>
                <w:kern w:val="0"/>
                <w:sz w:val="24"/>
                <w:szCs w:val="24"/>
                <w:highlight w:val="none"/>
                <w:lang w:val="en-US" w:eastAsia="zh-CN" w:bidi="ar-SA"/>
              </w:rPr>
              <w:t>1</w:t>
            </w:r>
          </w:p>
        </w:tc>
        <w:tc>
          <w:tcPr>
            <w:tcW w:w="1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440"/>
              </w:tabs>
              <w:kinsoku/>
              <w:wordWrap/>
              <w:overflowPunct/>
              <w:autoSpaceDE/>
              <w:autoSpaceDN/>
              <w:bidi w:val="0"/>
              <w:adjustRightInd/>
              <w:snapToGrid w:val="0"/>
              <w:spacing w:beforeAutospacing="0" w:afterAutospacing="0" w:line="440" w:lineRule="atLeast"/>
              <w:jc w:val="center"/>
              <w:textAlignment w:val="baseline"/>
              <w:rPr>
                <w:rStyle w:val="11"/>
                <w:rFonts w:ascii="宋体" w:hAnsi="宋体" w:eastAsia="宋体"/>
                <w:color w:val="auto"/>
                <w:kern w:val="0"/>
                <w:sz w:val="24"/>
                <w:szCs w:val="24"/>
                <w:highlight w:val="none"/>
                <w:lang w:val="en-US" w:eastAsia="zh-CN" w:bidi="ar-SA"/>
              </w:rPr>
            </w:pPr>
            <w:r>
              <w:rPr>
                <w:rStyle w:val="11"/>
                <w:rFonts w:ascii="宋体" w:hAnsi="宋体" w:eastAsia="宋体"/>
                <w:b w:val="0"/>
                <w:bCs w:val="0"/>
                <w:color w:val="auto"/>
                <w:kern w:val="2"/>
                <w:sz w:val="24"/>
                <w:szCs w:val="24"/>
                <w:highlight w:val="none"/>
                <w:lang w:val="en-US" w:eastAsia="zh-CN" w:bidi="ar-SA"/>
              </w:rPr>
              <w:t>邕（粤</w:t>
            </w:r>
            <w:r>
              <w:rPr>
                <w:rStyle w:val="11"/>
                <w:rFonts w:hint="eastAsia" w:ascii="宋体" w:hAnsi="宋体"/>
                <w:b w:val="0"/>
                <w:bCs w:val="0"/>
                <w:color w:val="auto"/>
                <w:kern w:val="2"/>
                <w:sz w:val="24"/>
                <w:szCs w:val="24"/>
                <w:highlight w:val="none"/>
                <w:lang w:val="en-US" w:eastAsia="zh-CN" w:bidi="ar-SA"/>
              </w:rPr>
              <w:t>)</w:t>
            </w:r>
            <w:r>
              <w:rPr>
                <w:rStyle w:val="11"/>
                <w:rFonts w:ascii="宋体" w:hAnsi="宋体"/>
                <w:color w:val="auto"/>
                <w:kern w:val="0"/>
                <w:sz w:val="24"/>
                <w:szCs w:val="24"/>
                <w:highlight w:val="none"/>
                <w:lang w:val="en-US" w:eastAsia="zh-CN" w:bidi="ar-SA"/>
              </w:rPr>
              <w:t>剧人才综合教学培养</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440"/>
              </w:tabs>
              <w:kinsoku/>
              <w:wordWrap/>
              <w:overflowPunct/>
              <w:autoSpaceDE/>
              <w:autoSpaceDN/>
              <w:bidi w:val="0"/>
              <w:adjustRightInd/>
              <w:snapToGrid w:val="0"/>
              <w:spacing w:beforeAutospacing="0" w:afterAutospacing="0" w:line="440" w:lineRule="atLeast"/>
              <w:jc w:val="center"/>
              <w:textAlignment w:val="baseline"/>
              <w:rPr>
                <w:rStyle w:val="11"/>
                <w:rFonts w:ascii="宋体" w:hAnsi="宋体" w:eastAsia="宋体"/>
                <w:color w:val="auto"/>
                <w:kern w:val="2"/>
                <w:sz w:val="24"/>
                <w:szCs w:val="24"/>
                <w:highlight w:val="none"/>
                <w:lang w:val="en-US" w:eastAsia="zh-CN" w:bidi="ar-SA"/>
              </w:rPr>
            </w:pPr>
            <w:r>
              <w:rPr>
                <w:rStyle w:val="11"/>
                <w:rFonts w:ascii="宋体" w:hAnsi="宋体"/>
                <w:color w:val="auto"/>
                <w:kern w:val="0"/>
                <w:sz w:val="24"/>
                <w:szCs w:val="24"/>
                <w:highlight w:val="none"/>
                <w:lang w:val="en-US" w:eastAsia="zh-CN" w:bidi="ar-SA"/>
              </w:rPr>
              <w:t>1项</w:t>
            </w:r>
          </w:p>
        </w:tc>
        <w:tc>
          <w:tcPr>
            <w:tcW w:w="59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eastAsia="宋体" w:cs="宋体"/>
                <w:b w:val="0"/>
                <w:bCs w:val="0"/>
                <w:color w:val="auto"/>
                <w:kern w:val="0"/>
                <w:sz w:val="24"/>
                <w:szCs w:val="24"/>
                <w:highlight w:val="none"/>
                <w:lang w:val="en-US" w:eastAsia="zh-CN" w:bidi="ar-SA"/>
              </w:rPr>
            </w:pPr>
            <w:r>
              <w:rPr>
                <w:rStyle w:val="11"/>
                <w:rFonts w:ascii="宋体" w:hAnsi="宋体" w:eastAsia="宋体" w:cs="宋体"/>
                <w:b w:val="0"/>
                <w:bCs w:val="0"/>
                <w:color w:val="auto"/>
                <w:kern w:val="0"/>
                <w:sz w:val="24"/>
                <w:szCs w:val="24"/>
                <w:highlight w:val="none"/>
                <w:lang w:val="en-US" w:eastAsia="zh-CN" w:bidi="ar-SA"/>
              </w:rPr>
              <w:t>一、要求及目标：</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both"/>
              <w:textAlignment w:val="auto"/>
              <w:rPr>
                <w:rStyle w:val="11"/>
                <w:rFonts w:ascii="宋体" w:hAnsi="宋体" w:eastAsia="宋体"/>
                <w:b w:val="0"/>
                <w:bCs w:val="0"/>
                <w:color w:val="auto"/>
                <w:kern w:val="2"/>
                <w:sz w:val="24"/>
                <w:szCs w:val="24"/>
                <w:highlight w:val="none"/>
                <w:lang w:val="en-US" w:eastAsia="zh-CN" w:bidi="ar-SA"/>
              </w:rPr>
            </w:pPr>
            <w:r>
              <w:rPr>
                <w:rStyle w:val="11"/>
                <w:rFonts w:ascii="宋体" w:hAnsi="宋体" w:eastAsia="宋体"/>
                <w:b w:val="0"/>
                <w:bCs w:val="0"/>
                <w:color w:val="auto"/>
                <w:kern w:val="2"/>
                <w:sz w:val="24"/>
                <w:szCs w:val="24"/>
                <w:highlight w:val="none"/>
                <w:lang w:val="en-US" w:eastAsia="zh-CN" w:bidi="ar-SA"/>
              </w:rPr>
              <w:t>进行</w:t>
            </w:r>
            <w:r>
              <w:rPr>
                <w:rStyle w:val="11"/>
                <w:rFonts w:ascii="宋体" w:hAnsi="宋体" w:eastAsia="宋体"/>
                <w:b w:val="0"/>
                <w:bCs w:val="0"/>
                <w:color w:val="auto"/>
                <w:kern w:val="2"/>
                <w:sz w:val="24"/>
                <w:szCs w:val="24"/>
                <w:highlight w:val="none"/>
                <w:lang w:val="en-US" w:eastAsia="zh-CN" w:bidi="ar-SA"/>
              </w:rPr>
              <w:t>邕（粤</w:t>
            </w:r>
            <w:r>
              <w:rPr>
                <w:rStyle w:val="11"/>
                <w:rFonts w:hint="eastAsia" w:ascii="宋体" w:hAnsi="宋体"/>
                <w:b w:val="0"/>
                <w:bCs w:val="0"/>
                <w:color w:val="auto"/>
                <w:kern w:val="2"/>
                <w:sz w:val="24"/>
                <w:szCs w:val="24"/>
                <w:highlight w:val="none"/>
                <w:lang w:val="en-US" w:eastAsia="zh-CN" w:bidi="ar-SA"/>
              </w:rPr>
              <w:t>)</w:t>
            </w:r>
            <w:r>
              <w:rPr>
                <w:rStyle w:val="11"/>
                <w:rFonts w:ascii="宋体" w:hAnsi="宋体" w:eastAsia="宋体"/>
                <w:b w:val="0"/>
                <w:bCs w:val="0"/>
                <w:color w:val="auto"/>
                <w:kern w:val="2"/>
                <w:sz w:val="24"/>
                <w:szCs w:val="24"/>
                <w:highlight w:val="none"/>
                <w:lang w:val="en-US" w:eastAsia="zh-CN" w:bidi="ar-SA"/>
              </w:rPr>
              <w:t>剧演员、演奏员业务培训</w:t>
            </w:r>
            <w:r>
              <w:rPr>
                <w:rStyle w:val="11"/>
                <w:rFonts w:ascii="宋体" w:hAnsi="宋体"/>
                <w:b w:val="0"/>
                <w:bCs w:val="0"/>
                <w:color w:val="auto"/>
                <w:kern w:val="0"/>
                <w:sz w:val="24"/>
                <w:szCs w:val="24"/>
                <w:highlight w:val="none"/>
                <w:lang w:val="en-US" w:eastAsia="zh-CN"/>
              </w:rPr>
              <w:t>，演员专业学生熟练</w:t>
            </w:r>
            <w:r>
              <w:rPr>
                <w:rStyle w:val="11"/>
                <w:rFonts w:ascii="宋体" w:hAnsi="宋体" w:eastAsia="宋体"/>
                <w:b w:val="0"/>
                <w:bCs w:val="0"/>
                <w:color w:val="auto"/>
                <w:kern w:val="2"/>
                <w:sz w:val="24"/>
                <w:szCs w:val="24"/>
                <w:highlight w:val="none"/>
                <w:lang w:val="en-US" w:eastAsia="zh-CN" w:bidi="ar-SA"/>
              </w:rPr>
              <w:t>掌握邕（粤）剧演员所具备的“唱、念、做、打”四个方面技能，器乐专业学生熟练掌握各类戏曲乐器演奏技能。3年时间内需要完成基础课程训练；10个</w:t>
            </w:r>
            <w:r>
              <w:rPr>
                <w:rStyle w:val="11"/>
                <w:rFonts w:ascii="宋体" w:hAnsi="宋体" w:eastAsia="宋体"/>
                <w:b w:val="0"/>
                <w:bCs w:val="0"/>
                <w:color w:val="auto"/>
                <w:kern w:val="2"/>
                <w:sz w:val="24"/>
                <w:szCs w:val="24"/>
                <w:highlight w:val="none"/>
                <w:lang w:val="en-US" w:eastAsia="zh-CN" w:bidi="ar-SA"/>
              </w:rPr>
              <w:t>邕</w:t>
            </w:r>
            <w:r>
              <w:rPr>
                <w:rStyle w:val="11"/>
                <w:rFonts w:hint="eastAsia" w:ascii="宋体" w:hAnsi="宋体"/>
                <w:b w:val="0"/>
                <w:bCs w:val="0"/>
                <w:color w:val="auto"/>
                <w:kern w:val="2"/>
                <w:sz w:val="24"/>
                <w:szCs w:val="24"/>
                <w:highlight w:val="none"/>
                <w:lang w:val="en-US" w:eastAsia="zh-CN" w:bidi="ar-SA"/>
              </w:rPr>
              <w:t>剧</w:t>
            </w:r>
            <w:r>
              <w:rPr>
                <w:rStyle w:val="11"/>
                <w:rFonts w:ascii="宋体" w:hAnsi="宋体" w:eastAsia="宋体"/>
                <w:b w:val="0"/>
                <w:bCs w:val="0"/>
                <w:color w:val="auto"/>
                <w:kern w:val="2"/>
                <w:sz w:val="24"/>
                <w:szCs w:val="24"/>
                <w:highlight w:val="none"/>
                <w:lang w:val="en-US" w:eastAsia="zh-CN" w:bidi="ar-SA"/>
              </w:rPr>
              <w:t>折子戏排演；1台</w:t>
            </w:r>
            <w:r>
              <w:rPr>
                <w:rStyle w:val="11"/>
                <w:rFonts w:ascii="宋体" w:hAnsi="宋体" w:eastAsia="宋体"/>
                <w:b w:val="0"/>
                <w:bCs w:val="0"/>
                <w:color w:val="auto"/>
                <w:kern w:val="2"/>
                <w:sz w:val="24"/>
                <w:szCs w:val="24"/>
                <w:highlight w:val="none"/>
                <w:lang w:val="en-US" w:eastAsia="zh-CN" w:bidi="ar-SA"/>
              </w:rPr>
              <w:t>邕</w:t>
            </w:r>
            <w:r>
              <w:rPr>
                <w:rStyle w:val="11"/>
                <w:rFonts w:hint="eastAsia" w:ascii="宋体" w:hAnsi="宋体"/>
                <w:b w:val="0"/>
                <w:bCs w:val="0"/>
                <w:color w:val="auto"/>
                <w:kern w:val="2"/>
                <w:sz w:val="24"/>
                <w:szCs w:val="24"/>
                <w:highlight w:val="none"/>
                <w:lang w:val="en-US" w:eastAsia="zh-CN" w:bidi="ar-SA"/>
              </w:rPr>
              <w:t>剧</w:t>
            </w:r>
            <w:r>
              <w:rPr>
                <w:rStyle w:val="11"/>
                <w:rFonts w:ascii="宋体" w:hAnsi="宋体" w:eastAsia="宋体"/>
                <w:b w:val="0"/>
                <w:bCs w:val="0"/>
                <w:color w:val="auto"/>
                <w:kern w:val="2"/>
                <w:sz w:val="24"/>
                <w:szCs w:val="24"/>
                <w:highlight w:val="none"/>
                <w:lang w:val="en-US" w:eastAsia="zh-CN" w:bidi="ar-SA"/>
              </w:rPr>
              <w:t>大戏的排演；2台汇报演出晚会。</w:t>
            </w:r>
          </w:p>
          <w:p>
            <w:pPr>
              <w:keepNext w:val="0"/>
              <w:keepLines w:val="0"/>
              <w:pageBreakBefore w:val="0"/>
              <w:widowControl/>
              <w:numPr>
                <w:ilvl w:val="0"/>
                <w:numId w:val="0"/>
              </w:numPr>
              <w:kinsoku/>
              <w:wordWrap/>
              <w:overflowPunct/>
              <w:autoSpaceDE/>
              <w:autoSpaceDN/>
              <w:bidi w:val="0"/>
              <w:adjustRightInd/>
              <w:snapToGrid w:val="0"/>
              <w:spacing w:beforeAutospacing="0" w:afterAutospacing="0" w:line="440" w:lineRule="atLeast"/>
              <w:ind w:leftChars="0"/>
              <w:jc w:val="left"/>
              <w:textAlignment w:val="auto"/>
              <w:rPr>
                <w:rStyle w:val="11"/>
                <w:rFonts w:hint="eastAsia" w:ascii="宋体" w:hAnsi="宋体"/>
                <w:b w:val="0"/>
                <w:bCs w:val="0"/>
                <w:color w:val="auto"/>
                <w:kern w:val="0"/>
                <w:sz w:val="24"/>
                <w:szCs w:val="24"/>
                <w:highlight w:val="none"/>
                <w:lang w:val="en-US" w:eastAsia="zh-CN" w:bidi="ar-SA"/>
              </w:rPr>
            </w:pPr>
            <w:r>
              <w:rPr>
                <w:rStyle w:val="11"/>
                <w:rFonts w:hint="eastAsia" w:ascii="宋体" w:hAnsi="宋体"/>
                <w:b w:val="0"/>
                <w:bCs w:val="0"/>
                <w:color w:val="auto"/>
                <w:kern w:val="0"/>
                <w:sz w:val="24"/>
                <w:szCs w:val="24"/>
                <w:highlight w:val="none"/>
                <w:lang w:val="en-US" w:eastAsia="zh-CN" w:bidi="ar-SA"/>
              </w:rPr>
              <w:t>二、培训人员数量：</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both"/>
              <w:textAlignment w:val="auto"/>
              <w:rPr>
                <w:rStyle w:val="11"/>
                <w:rFonts w:hint="eastAsia" w:ascii="宋体" w:hAnsi="宋体" w:eastAsia="宋体"/>
                <w:b w:val="0"/>
                <w:bCs w:val="0"/>
                <w:color w:val="auto"/>
                <w:kern w:val="2"/>
                <w:sz w:val="24"/>
                <w:szCs w:val="24"/>
                <w:highlight w:val="none"/>
                <w:lang w:val="en-US" w:eastAsia="zh-CN" w:bidi="ar-SA"/>
              </w:rPr>
            </w:pPr>
            <w:r>
              <w:rPr>
                <w:rStyle w:val="11"/>
                <w:rFonts w:hint="eastAsia" w:ascii="宋体" w:hAnsi="宋体" w:eastAsia="宋体"/>
                <w:b w:val="0"/>
                <w:bCs w:val="0"/>
                <w:color w:val="auto"/>
                <w:kern w:val="2"/>
                <w:sz w:val="24"/>
                <w:szCs w:val="24"/>
                <w:highlight w:val="none"/>
                <w:lang w:val="en-US" w:eastAsia="zh-CN" w:bidi="ar-SA"/>
              </w:rPr>
              <w:t>培训人数</w:t>
            </w:r>
            <w:r>
              <w:rPr>
                <w:rStyle w:val="11"/>
                <w:rFonts w:hint="eastAsia" w:ascii="宋体" w:hAnsi="宋体"/>
                <w:b w:val="0"/>
                <w:bCs w:val="0"/>
                <w:color w:val="auto"/>
                <w:kern w:val="2"/>
                <w:sz w:val="24"/>
                <w:szCs w:val="24"/>
                <w:highlight w:val="none"/>
                <w:lang w:val="en-US" w:eastAsia="zh-CN" w:bidi="ar-SA"/>
              </w:rPr>
              <w:t>40人，成交供应商须严格按质按量完成培训任务。</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b w:val="0"/>
                <w:bCs w:val="0"/>
                <w:color w:val="auto"/>
                <w:kern w:val="0"/>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w:t>
            </w:r>
            <w:r>
              <w:rPr>
                <w:rStyle w:val="11"/>
                <w:rFonts w:hint="eastAsia" w:ascii="宋体" w:hAnsi="宋体"/>
                <w:b w:val="0"/>
                <w:bCs w:val="0"/>
                <w:color w:val="auto"/>
                <w:kern w:val="0"/>
                <w:sz w:val="24"/>
                <w:szCs w:val="24"/>
                <w:highlight w:val="none"/>
                <w:lang w:val="en-US" w:eastAsia="zh-CN" w:bidi="ar-SA"/>
              </w:rPr>
              <w:t>三、</w:t>
            </w:r>
            <w:r>
              <w:rPr>
                <w:rStyle w:val="11"/>
                <w:rFonts w:ascii="宋体" w:hAnsi="宋体"/>
                <w:b w:val="0"/>
                <w:bCs w:val="0"/>
                <w:color w:val="auto"/>
                <w:kern w:val="0"/>
                <w:sz w:val="24"/>
                <w:szCs w:val="24"/>
                <w:highlight w:val="none"/>
                <w:lang w:val="en-US" w:eastAsia="zh-CN" w:bidi="ar-SA"/>
              </w:rPr>
              <w:t>专业课程设置</w:t>
            </w:r>
            <w:r>
              <w:rPr>
                <w:rStyle w:val="11"/>
                <w:rFonts w:hint="eastAsia" w:ascii="宋体" w:hAnsi="宋体"/>
                <w:b w:val="0"/>
                <w:bCs w:val="0"/>
                <w:color w:val="auto"/>
                <w:kern w:val="0"/>
                <w:sz w:val="24"/>
                <w:szCs w:val="24"/>
                <w:highlight w:val="none"/>
                <w:lang w:val="en-US" w:eastAsia="zh-CN" w:bidi="ar-SA"/>
              </w:rPr>
              <w:t>：</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eastAsia="宋体" w:cs="宋体"/>
                <w:b w:val="0"/>
                <w:bCs w:val="0"/>
                <w:color w:val="auto"/>
                <w:kern w:val="0"/>
                <w:sz w:val="24"/>
                <w:szCs w:val="24"/>
                <w:highlight w:val="none"/>
                <w:lang w:val="en-US" w:eastAsia="zh-CN" w:bidi="ar-SA"/>
              </w:rPr>
            </w:pPr>
            <w:r>
              <w:rPr>
                <w:rStyle w:val="11"/>
                <w:rFonts w:ascii="宋体" w:hAnsi="宋体" w:cs="宋体"/>
                <w:b w:val="0"/>
                <w:bCs w:val="0"/>
                <w:color w:val="auto"/>
                <w:kern w:val="0"/>
                <w:sz w:val="24"/>
                <w:szCs w:val="24"/>
                <w:highlight w:val="none"/>
                <w:lang w:val="en-US" w:eastAsia="zh-CN" w:bidi="ar-SA"/>
              </w:rPr>
              <w:t>（一）表演课程表演专业课程设置：邕（粤）剧唱念、把子、基毯功、戏曲身段、绝技绝活、视唱练耳、剧目等。</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cs="宋体"/>
                <w:b w:val="0"/>
                <w:bCs w:val="0"/>
                <w:color w:val="auto"/>
                <w:kern w:val="0"/>
                <w:sz w:val="24"/>
                <w:szCs w:val="24"/>
                <w:highlight w:val="none"/>
                <w:lang w:val="en-US" w:eastAsia="zh-CN" w:bidi="ar-SA"/>
              </w:rPr>
            </w:pPr>
            <w:r>
              <w:rPr>
                <w:rStyle w:val="11"/>
                <w:rFonts w:ascii="宋体" w:hAnsi="宋体" w:cs="宋体"/>
                <w:b w:val="0"/>
                <w:bCs w:val="0"/>
                <w:color w:val="auto"/>
                <w:kern w:val="0"/>
                <w:sz w:val="24"/>
                <w:szCs w:val="24"/>
                <w:highlight w:val="none"/>
                <w:lang w:val="en-US" w:eastAsia="zh-CN" w:bidi="ar-SA"/>
              </w:rPr>
              <w:t>（二）器乐课程</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auto"/>
              <w:rPr>
                <w:rStyle w:val="11"/>
                <w:rFonts w:ascii="宋体" w:hAnsi="宋体" w:cs="宋体"/>
                <w:b w:val="0"/>
                <w:bCs w:val="0"/>
                <w:color w:val="auto"/>
                <w:kern w:val="0"/>
                <w:sz w:val="24"/>
                <w:szCs w:val="24"/>
                <w:highlight w:val="none"/>
                <w:lang w:val="en-US" w:eastAsia="zh-CN" w:bidi="ar-SA"/>
              </w:rPr>
            </w:pPr>
            <w:r>
              <w:rPr>
                <w:rStyle w:val="11"/>
                <w:rFonts w:ascii="宋体" w:hAnsi="宋体" w:cs="宋体"/>
                <w:b w:val="0"/>
                <w:bCs w:val="0"/>
                <w:color w:val="auto"/>
                <w:kern w:val="2"/>
                <w:sz w:val="24"/>
                <w:szCs w:val="24"/>
                <w:highlight w:val="none"/>
                <w:lang w:val="en-US" w:eastAsia="zh-CN" w:bidi="ar-SA"/>
              </w:rPr>
              <w:t>器乐专业课程设置：打击乐、鼓板、基础乐理、戏曲声乐、视唱练耳、剧目、演奏等。</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b w:val="0"/>
                <w:bCs w:val="0"/>
                <w:color w:val="auto"/>
                <w:kern w:val="0"/>
                <w:sz w:val="24"/>
                <w:szCs w:val="24"/>
                <w:highlight w:val="none"/>
                <w:lang w:val="en-US" w:eastAsia="zh-CN" w:bidi="ar-SA"/>
              </w:rPr>
            </w:pPr>
            <w:r>
              <w:rPr>
                <w:rStyle w:val="11"/>
                <w:rFonts w:ascii="宋体" w:hAnsi="宋体"/>
                <w:b w:val="0"/>
                <w:bCs w:val="0"/>
                <w:color w:val="auto"/>
                <w:kern w:val="0"/>
                <w:sz w:val="24"/>
                <w:szCs w:val="24"/>
                <w:highlight w:val="none"/>
                <w:lang w:val="en-US" w:eastAsia="zh-CN" w:bidi="ar-SA"/>
              </w:rPr>
              <w:t>（三）戏曲训练配置</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auto"/>
              <w:rPr>
                <w:rStyle w:val="11"/>
                <w:rFonts w:ascii="宋体" w:hAnsi="宋体"/>
                <w:b w:val="0"/>
                <w:bCs w:val="0"/>
                <w:color w:val="auto"/>
                <w:kern w:val="0"/>
                <w:sz w:val="24"/>
                <w:szCs w:val="24"/>
                <w:highlight w:val="none"/>
                <w:lang w:val="en-US" w:eastAsia="zh-CN" w:bidi="ar-SA"/>
              </w:rPr>
            </w:pPr>
            <w:r>
              <w:rPr>
                <w:rStyle w:val="11"/>
                <w:rFonts w:ascii="宋体" w:hAnsi="宋体"/>
                <w:b w:val="0"/>
                <w:bCs w:val="0"/>
                <w:color w:val="auto"/>
                <w:kern w:val="0"/>
                <w:sz w:val="24"/>
                <w:szCs w:val="24"/>
                <w:highlight w:val="none"/>
                <w:lang w:val="en-US" w:eastAsia="zh-CN" w:bidi="ar-SA"/>
              </w:rPr>
              <w:t>表演专业：长绸、水袖、扇子、手绢、马鞭、刀、长枪、压腿杠、练功毯、两面镜子、水发（男）、散发（女）</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auto"/>
              <w:rPr>
                <w:rStyle w:val="11"/>
                <w:rFonts w:ascii="宋体" w:hAnsi="宋体" w:eastAsia="宋体"/>
                <w:b w:val="0"/>
                <w:bCs w:val="0"/>
                <w:color w:val="auto"/>
                <w:kern w:val="0"/>
                <w:sz w:val="24"/>
                <w:szCs w:val="24"/>
                <w:highlight w:val="none"/>
                <w:lang w:val="en-US" w:eastAsia="zh-CN" w:bidi="ar-SA"/>
              </w:rPr>
            </w:pPr>
            <w:r>
              <w:rPr>
                <w:rStyle w:val="11"/>
                <w:rFonts w:ascii="宋体" w:hAnsi="宋体"/>
                <w:b w:val="0"/>
                <w:bCs w:val="0"/>
                <w:color w:val="auto"/>
                <w:kern w:val="0"/>
                <w:sz w:val="24"/>
                <w:szCs w:val="24"/>
                <w:highlight w:val="none"/>
                <w:lang w:val="en-US" w:eastAsia="zh-CN" w:bidi="ar-SA"/>
              </w:rPr>
              <w:t>器乐专业：椅子、扬琴、琵琶、高胡、中胡、低胡、中阮、曲谱架、笛子、唢呐、萨克斯风、大提琴、古筝、定音鼓、掌板；</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auto"/>
              <w:rPr>
                <w:rStyle w:val="11"/>
                <w:rFonts w:ascii="宋体" w:hAnsi="宋体" w:eastAsia="宋体"/>
                <w:b w:val="0"/>
                <w:bCs w:val="0"/>
                <w:color w:val="auto"/>
                <w:kern w:val="0"/>
                <w:sz w:val="24"/>
                <w:szCs w:val="24"/>
                <w:highlight w:val="none"/>
                <w:lang w:val="en-US" w:eastAsia="zh-CN" w:bidi="ar-SA"/>
              </w:rPr>
            </w:pPr>
            <w:r>
              <w:rPr>
                <w:rStyle w:val="11"/>
                <w:rFonts w:ascii="宋体" w:hAnsi="宋体"/>
                <w:b w:val="0"/>
                <w:bCs w:val="0"/>
                <w:color w:val="auto"/>
                <w:kern w:val="0"/>
                <w:sz w:val="24"/>
                <w:szCs w:val="24"/>
                <w:highlight w:val="none"/>
                <w:lang w:val="en-US" w:eastAsia="zh-CN" w:bidi="ar-SA"/>
              </w:rPr>
              <w:t>练功服：衣、裤、鞋（夏季+冬季）；</w:t>
            </w:r>
          </w:p>
          <w:p>
            <w:pPr>
              <w:keepNext w:val="0"/>
              <w:keepLines w:val="0"/>
              <w:pageBreakBefore w:val="0"/>
              <w:widowControl/>
              <w:numPr>
                <w:ilvl w:val="0"/>
                <w:numId w:val="2"/>
              </w:numPr>
              <w:kinsoku/>
              <w:wordWrap/>
              <w:overflowPunct/>
              <w:autoSpaceDE/>
              <w:autoSpaceDN/>
              <w:bidi w:val="0"/>
              <w:adjustRightInd/>
              <w:snapToGrid w:val="0"/>
              <w:spacing w:beforeAutospacing="0" w:afterAutospacing="0" w:line="440" w:lineRule="atLeast"/>
              <w:jc w:val="left"/>
              <w:textAlignment w:val="auto"/>
              <w:rPr>
                <w:rStyle w:val="11"/>
                <w:rFonts w:ascii="宋体" w:hAnsi="宋体"/>
                <w:b w:val="0"/>
                <w:bCs w:val="0"/>
                <w:color w:val="auto"/>
                <w:kern w:val="0"/>
                <w:sz w:val="24"/>
                <w:szCs w:val="24"/>
                <w:highlight w:val="none"/>
                <w:lang w:val="en-US" w:eastAsia="zh-CN" w:bidi="ar-SA"/>
              </w:rPr>
            </w:pPr>
            <w:r>
              <w:rPr>
                <w:rStyle w:val="11"/>
                <w:rFonts w:ascii="宋体" w:hAnsi="宋体"/>
                <w:b w:val="0"/>
                <w:bCs w:val="0"/>
                <w:color w:val="auto"/>
                <w:kern w:val="0"/>
                <w:sz w:val="24"/>
                <w:szCs w:val="24"/>
                <w:highlight w:val="none"/>
                <w:lang w:val="en-US" w:eastAsia="zh-CN" w:bidi="ar-SA"/>
              </w:rPr>
              <w:t>培训地点：</w:t>
            </w:r>
          </w:p>
          <w:p>
            <w:pPr>
              <w:keepNext w:val="0"/>
              <w:keepLines w:val="0"/>
              <w:pageBreakBefore w:val="0"/>
              <w:widowControl/>
              <w:numPr>
                <w:ilvl w:val="0"/>
                <w:numId w:val="0"/>
              </w:numPr>
              <w:kinsoku/>
              <w:wordWrap/>
              <w:overflowPunct/>
              <w:autoSpaceDE/>
              <w:autoSpaceDN/>
              <w:bidi w:val="0"/>
              <w:adjustRightInd/>
              <w:snapToGrid w:val="0"/>
              <w:spacing w:beforeAutospacing="0" w:afterAutospacing="0" w:line="440" w:lineRule="atLeast"/>
              <w:ind w:firstLine="480" w:firstLineChars="200"/>
              <w:jc w:val="left"/>
              <w:textAlignment w:val="auto"/>
              <w:rPr>
                <w:rStyle w:val="11"/>
                <w:rFonts w:ascii="宋体" w:hAnsi="宋体" w:eastAsia="宋体"/>
                <w:b w:val="0"/>
                <w:bCs w:val="0"/>
                <w:color w:val="auto"/>
                <w:kern w:val="0"/>
                <w:sz w:val="24"/>
                <w:szCs w:val="24"/>
                <w:highlight w:val="none"/>
                <w:lang w:val="en-US" w:eastAsia="zh-CN" w:bidi="ar-SA"/>
              </w:rPr>
            </w:pPr>
            <w:r>
              <w:rPr>
                <w:rStyle w:val="11"/>
                <w:rFonts w:ascii="宋体" w:hAnsi="宋体"/>
                <w:b w:val="0"/>
                <w:bCs w:val="0"/>
                <w:color w:val="auto"/>
                <w:kern w:val="2"/>
                <w:sz w:val="24"/>
                <w:szCs w:val="24"/>
                <w:highlight w:val="none"/>
                <w:lang w:val="en-US" w:eastAsia="zh-CN" w:bidi="ar-SA"/>
              </w:rPr>
              <w:t>采购人指定地点</w:t>
            </w:r>
            <w:r>
              <w:rPr>
                <w:rStyle w:val="11"/>
                <w:rFonts w:ascii="宋体" w:hAnsi="宋体" w:cs="Times New Roman"/>
                <w:b w:val="0"/>
                <w:bCs w:val="0"/>
                <w:color w:val="auto"/>
                <w:kern w:val="2"/>
                <w:sz w:val="24"/>
                <w:szCs w:val="24"/>
                <w:highlight w:val="none"/>
                <w:lang w:val="en-US" w:eastAsia="zh-CN" w:bidi="ar-SA"/>
              </w:rPr>
              <w:t>或中标单位提供更加优质培训条件的地点</w:t>
            </w:r>
            <w:r>
              <w:rPr>
                <w:rStyle w:val="11"/>
                <w:rFonts w:ascii="宋体" w:hAnsi="宋体"/>
                <w:b w:val="0"/>
                <w:bCs w:val="0"/>
                <w:color w:val="auto"/>
                <w:kern w:val="2"/>
                <w:sz w:val="24"/>
                <w:szCs w:val="24"/>
                <w:highlight w:val="none"/>
                <w:lang w:val="en-US" w:eastAsia="zh-CN" w:bidi="ar-SA"/>
              </w:rPr>
              <w:t>。</w:t>
            </w:r>
          </w:p>
          <w:p>
            <w:pPr>
              <w:keepNext w:val="0"/>
              <w:keepLines w:val="0"/>
              <w:pageBreakBefore w:val="0"/>
              <w:widowControl/>
              <w:tabs>
                <w:tab w:val="left" w:pos="1440"/>
              </w:tabs>
              <w:kinsoku/>
              <w:wordWrap/>
              <w:overflowPunct/>
              <w:autoSpaceDE/>
              <w:autoSpaceDN/>
              <w:bidi w:val="0"/>
              <w:adjustRightInd/>
              <w:snapToGrid w:val="0"/>
              <w:spacing w:beforeAutospacing="0" w:afterAutospacing="0" w:line="440" w:lineRule="atLeast"/>
              <w:jc w:val="left"/>
              <w:textAlignment w:val="auto"/>
              <w:rPr>
                <w:rStyle w:val="11"/>
                <w:rFonts w:ascii="宋体" w:hAnsi="宋体"/>
                <w:b w:val="0"/>
                <w:bCs w:val="0"/>
                <w:color w:val="auto"/>
                <w:kern w:val="0"/>
                <w:sz w:val="24"/>
                <w:szCs w:val="24"/>
                <w:highlight w:val="none"/>
                <w:lang w:val="en-US" w:eastAsia="zh-CN" w:bidi="ar-SA"/>
              </w:rPr>
            </w:pPr>
            <w:r>
              <w:rPr>
                <w:rStyle w:val="11"/>
                <w:rFonts w:hint="eastAsia" w:ascii="宋体" w:hAnsi="宋体"/>
                <w:b w:val="0"/>
                <w:bCs w:val="0"/>
                <w:color w:val="auto"/>
                <w:kern w:val="0"/>
                <w:sz w:val="24"/>
                <w:szCs w:val="24"/>
                <w:highlight w:val="none"/>
                <w:lang w:val="en-US" w:eastAsia="zh-CN" w:bidi="ar-SA"/>
              </w:rPr>
              <w:t>四</w:t>
            </w:r>
            <w:r>
              <w:rPr>
                <w:rStyle w:val="11"/>
                <w:rFonts w:ascii="宋体" w:hAnsi="宋体"/>
                <w:b w:val="0"/>
                <w:bCs w:val="0"/>
                <w:color w:val="auto"/>
                <w:kern w:val="0"/>
                <w:sz w:val="24"/>
                <w:szCs w:val="24"/>
                <w:highlight w:val="none"/>
                <w:lang w:val="en-US" w:eastAsia="zh-CN" w:bidi="ar-SA"/>
              </w:rPr>
              <w:t>、其它要求：</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auto"/>
              <w:rPr>
                <w:rStyle w:val="11"/>
                <w:rFonts w:ascii="宋体" w:hAnsi="宋体"/>
                <w:b w:val="0"/>
                <w:bCs w:val="0"/>
                <w:color w:val="auto"/>
                <w:kern w:val="0"/>
                <w:sz w:val="24"/>
                <w:szCs w:val="21"/>
                <w:highlight w:val="none"/>
                <w:lang w:val="en-US" w:eastAsia="zh-CN" w:bidi="ar-SA"/>
              </w:rPr>
            </w:pPr>
            <w:r>
              <w:rPr>
                <w:rStyle w:val="11"/>
                <w:rFonts w:ascii="宋体" w:hAnsi="宋体"/>
                <w:b w:val="0"/>
                <w:bCs w:val="0"/>
                <w:color w:val="auto"/>
                <w:kern w:val="0"/>
                <w:sz w:val="24"/>
                <w:szCs w:val="24"/>
                <w:highlight w:val="none"/>
                <w:lang w:val="en-US" w:eastAsia="zh-CN" w:bidi="ar-SA"/>
              </w:rPr>
              <w:t>（一）</w:t>
            </w:r>
            <w:r>
              <w:rPr>
                <w:rStyle w:val="11"/>
                <w:rFonts w:ascii="宋体" w:hAnsi="宋体"/>
                <w:b w:val="0"/>
                <w:bCs w:val="0"/>
                <w:color w:val="auto"/>
                <w:kern w:val="0"/>
                <w:sz w:val="24"/>
                <w:szCs w:val="21"/>
                <w:highlight w:val="none"/>
                <w:lang w:val="en-US" w:eastAsia="zh-CN" w:bidi="ar-SA"/>
              </w:rPr>
              <w:t>供应商需具有丰富的培训经验，并且培训效果良好；</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auto"/>
              <w:rPr>
                <w:rStyle w:val="11"/>
                <w:rFonts w:ascii="宋体" w:hAnsi="宋体"/>
                <w:b w:val="0"/>
                <w:bCs w:val="0"/>
                <w:color w:val="auto"/>
                <w:kern w:val="0"/>
                <w:sz w:val="24"/>
                <w:szCs w:val="21"/>
                <w:highlight w:val="none"/>
                <w:lang w:val="en-US" w:eastAsia="zh-CN" w:bidi="ar-SA"/>
              </w:rPr>
            </w:pPr>
            <w:r>
              <w:rPr>
                <w:rStyle w:val="11"/>
                <w:rFonts w:ascii="宋体" w:hAnsi="宋体"/>
                <w:b w:val="0"/>
                <w:bCs w:val="0"/>
                <w:color w:val="auto"/>
                <w:kern w:val="0"/>
                <w:sz w:val="24"/>
                <w:szCs w:val="21"/>
                <w:highlight w:val="none"/>
                <w:lang w:val="en-US" w:eastAsia="zh-CN" w:bidi="ar-SA"/>
              </w:rPr>
              <w:t>（二）供应商需设有固定培训地点，并有专业戏曲排练场馆。</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auto"/>
              <w:rPr>
                <w:rStyle w:val="11"/>
                <w:rFonts w:ascii="宋体" w:hAnsi="宋体"/>
                <w:b w:val="0"/>
                <w:bCs w:val="0"/>
                <w:color w:val="auto"/>
                <w:kern w:val="0"/>
                <w:sz w:val="24"/>
                <w:szCs w:val="21"/>
                <w:highlight w:val="none"/>
                <w:lang w:val="en-US" w:eastAsia="zh-CN" w:bidi="ar-SA"/>
              </w:rPr>
            </w:pPr>
            <w:r>
              <w:rPr>
                <w:rStyle w:val="11"/>
                <w:rFonts w:ascii="宋体" w:hAnsi="宋体" w:cs="Times New Roman"/>
                <w:b/>
                <w:bCs/>
                <w:color w:val="auto"/>
                <w:kern w:val="2"/>
                <w:sz w:val="24"/>
                <w:szCs w:val="24"/>
                <w:highlight w:val="none"/>
                <w:lang w:val="en-US" w:eastAsia="zh-CN" w:bidi="ar-SA"/>
              </w:rPr>
              <w:t>★</w:t>
            </w:r>
            <w:r>
              <w:rPr>
                <w:rStyle w:val="11"/>
                <w:rFonts w:ascii="宋体" w:hAnsi="宋体"/>
                <w:b w:val="0"/>
                <w:bCs w:val="0"/>
                <w:color w:val="auto"/>
                <w:kern w:val="0"/>
                <w:sz w:val="24"/>
                <w:szCs w:val="21"/>
                <w:highlight w:val="none"/>
                <w:lang w:val="en-US" w:eastAsia="zh-CN" w:bidi="ar-SA"/>
              </w:rPr>
              <w:t>（三）</w:t>
            </w:r>
            <w:r>
              <w:rPr>
                <w:rStyle w:val="11"/>
                <w:rFonts w:hint="eastAsia" w:ascii="宋体" w:hAnsi="宋体"/>
                <w:b w:val="0"/>
                <w:bCs w:val="0"/>
                <w:color w:val="auto"/>
                <w:kern w:val="2"/>
                <w:sz w:val="24"/>
                <w:szCs w:val="24"/>
                <w:highlight w:val="none"/>
                <w:lang w:val="en-US" w:eastAsia="zh-CN" w:bidi="ar-SA"/>
              </w:rPr>
              <w:t>为保证本次培训任务按质按量完成，</w:t>
            </w:r>
            <w:r>
              <w:rPr>
                <w:rStyle w:val="11"/>
                <w:rFonts w:hint="eastAsia" w:ascii="宋体" w:hAnsi="宋体"/>
                <w:b w:val="0"/>
                <w:bCs w:val="0"/>
                <w:color w:val="auto"/>
                <w:kern w:val="0"/>
                <w:sz w:val="24"/>
                <w:szCs w:val="21"/>
                <w:highlight w:val="none"/>
                <w:lang w:val="en-US" w:eastAsia="zh-CN" w:bidi="ar-SA"/>
              </w:rPr>
              <w:t>成交</w:t>
            </w:r>
            <w:r>
              <w:rPr>
                <w:rStyle w:val="11"/>
                <w:rFonts w:ascii="宋体" w:hAnsi="宋体"/>
                <w:b w:val="0"/>
                <w:bCs w:val="0"/>
                <w:color w:val="auto"/>
                <w:kern w:val="0"/>
                <w:sz w:val="24"/>
                <w:szCs w:val="21"/>
                <w:highlight w:val="none"/>
                <w:lang w:val="en-US" w:eastAsia="zh-CN" w:bidi="ar-SA"/>
              </w:rPr>
              <w:t>供应商</w:t>
            </w:r>
            <w:r>
              <w:rPr>
                <w:rStyle w:val="11"/>
                <w:rFonts w:hint="eastAsia" w:ascii="宋体" w:hAnsi="宋体"/>
                <w:b w:val="0"/>
                <w:bCs w:val="0"/>
                <w:color w:val="auto"/>
                <w:kern w:val="0"/>
                <w:sz w:val="24"/>
                <w:szCs w:val="21"/>
                <w:highlight w:val="none"/>
                <w:lang w:val="en-US" w:eastAsia="zh-CN" w:bidi="ar-SA"/>
              </w:rPr>
              <w:t>须</w:t>
            </w:r>
            <w:r>
              <w:rPr>
                <w:rStyle w:val="11"/>
                <w:rFonts w:ascii="宋体" w:hAnsi="宋体"/>
                <w:b w:val="0"/>
                <w:bCs w:val="0"/>
                <w:color w:val="auto"/>
                <w:kern w:val="0"/>
                <w:sz w:val="24"/>
                <w:szCs w:val="21"/>
                <w:highlight w:val="none"/>
                <w:lang w:val="en-US" w:eastAsia="zh-CN" w:bidi="ar-SA"/>
              </w:rPr>
              <w:t>提供具有丰富教学经验的戏曲教师：正高职称2人及以上，副高职称5人及以上，中级职称5人及以上。</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auto"/>
              <w:rPr>
                <w:rStyle w:val="11"/>
                <w:rFonts w:ascii="宋体" w:hAnsi="宋体"/>
                <w:b w:val="0"/>
                <w:bCs w:val="0"/>
                <w:color w:val="auto"/>
                <w:kern w:val="0"/>
                <w:sz w:val="24"/>
                <w:szCs w:val="21"/>
                <w:highlight w:val="none"/>
                <w:lang w:val="en-US" w:eastAsia="zh-CN" w:bidi="ar-SA"/>
              </w:rPr>
            </w:pPr>
            <w:r>
              <w:rPr>
                <w:rStyle w:val="11"/>
                <w:rFonts w:ascii="Arial" w:hAnsi="Arial"/>
                <w:b w:val="0"/>
                <w:bCs w:val="0"/>
                <w:color w:val="auto"/>
                <w:kern w:val="0"/>
                <w:sz w:val="24"/>
                <w:szCs w:val="24"/>
                <w:highlight w:val="none"/>
                <w:lang w:val="en-US" w:eastAsia="zh-CN" w:bidi="ar-SA"/>
              </w:rPr>
              <w:t>（四）</w:t>
            </w:r>
            <w:r>
              <w:rPr>
                <w:rStyle w:val="11"/>
                <w:rFonts w:hint="eastAsia" w:ascii="Arial" w:hAnsi="Arial"/>
                <w:b w:val="0"/>
                <w:bCs w:val="0"/>
                <w:color w:val="auto"/>
                <w:kern w:val="0"/>
                <w:sz w:val="24"/>
                <w:szCs w:val="24"/>
                <w:highlight w:val="none"/>
                <w:lang w:val="en-US" w:eastAsia="zh-CN" w:bidi="ar-SA"/>
              </w:rPr>
              <w:t>成交</w:t>
            </w:r>
            <w:r>
              <w:rPr>
                <w:rStyle w:val="11"/>
                <w:rFonts w:ascii="宋体" w:hAnsi="宋体"/>
                <w:b w:val="0"/>
                <w:bCs w:val="0"/>
                <w:color w:val="auto"/>
                <w:kern w:val="0"/>
                <w:sz w:val="24"/>
                <w:szCs w:val="21"/>
                <w:highlight w:val="none"/>
                <w:lang w:val="en-US" w:eastAsia="zh-CN" w:bidi="ar-SA"/>
              </w:rPr>
              <w:t>供应商需接受采购人对其在教学场地、设施设备等方面的考察。教室卫生条件达标，符合环保、劳保、安全、消防、卫生等规定，具备良好的通风、照明条件，配备相应的设备，能够同时进行实训；</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auto"/>
              <w:rPr>
                <w:rStyle w:val="11"/>
                <w:rFonts w:ascii="宋体" w:hAnsi="宋体" w:eastAsia="宋体" w:cs="宋体"/>
                <w:b w:val="0"/>
                <w:bCs w:val="0"/>
                <w:color w:val="auto"/>
                <w:kern w:val="0"/>
                <w:sz w:val="24"/>
                <w:szCs w:val="24"/>
                <w:highlight w:val="none"/>
                <w:lang w:val="en-US" w:eastAsia="zh-CN" w:bidi="ar-SA"/>
              </w:rPr>
            </w:pPr>
            <w:r>
              <w:rPr>
                <w:rStyle w:val="11"/>
                <w:rFonts w:ascii="Arial" w:hAnsi="Arial"/>
                <w:b w:val="0"/>
                <w:bCs w:val="0"/>
                <w:color w:val="auto"/>
                <w:kern w:val="0"/>
                <w:sz w:val="24"/>
                <w:szCs w:val="24"/>
                <w:highlight w:val="none"/>
                <w:lang w:val="en-US" w:eastAsia="zh-CN" w:bidi="ar-SA"/>
              </w:rPr>
              <w:t>（五）</w:t>
            </w:r>
            <w:r>
              <w:rPr>
                <w:rStyle w:val="11"/>
                <w:rFonts w:ascii="宋体" w:hAnsi="宋体"/>
                <w:b w:val="0"/>
                <w:bCs w:val="0"/>
                <w:color w:val="auto"/>
                <w:kern w:val="0"/>
                <w:sz w:val="24"/>
                <w:szCs w:val="21"/>
                <w:highlight w:val="none"/>
                <w:lang w:val="en-US" w:eastAsia="zh-CN" w:bidi="ar-SA"/>
              </w:rPr>
              <w:t>在学生学习期间，</w:t>
            </w:r>
            <w:r>
              <w:rPr>
                <w:rStyle w:val="11"/>
                <w:rFonts w:hint="eastAsia" w:ascii="宋体" w:hAnsi="宋体"/>
                <w:b w:val="0"/>
                <w:bCs w:val="0"/>
                <w:color w:val="auto"/>
                <w:kern w:val="0"/>
                <w:sz w:val="24"/>
                <w:szCs w:val="21"/>
                <w:highlight w:val="none"/>
                <w:lang w:val="en-US" w:eastAsia="zh-CN" w:bidi="ar-SA"/>
              </w:rPr>
              <w:t>成交</w:t>
            </w:r>
            <w:r>
              <w:rPr>
                <w:rStyle w:val="11"/>
                <w:rFonts w:ascii="宋体" w:hAnsi="宋体"/>
                <w:b w:val="0"/>
                <w:bCs w:val="0"/>
                <w:color w:val="auto"/>
                <w:kern w:val="0"/>
                <w:sz w:val="24"/>
                <w:szCs w:val="21"/>
                <w:highlight w:val="none"/>
                <w:lang w:val="en-US" w:eastAsia="zh-CN" w:bidi="ar-SA"/>
              </w:rPr>
              <w:t>供应商负责学生的后勤、安全等方面的管理服务（主要包括教师管理、学生管理、卫生管理、财务管理、设备管理等）工作；在实施过程中，成交人要依法开展工作，并指定专人负责与采购人联络及时协商解决出现的问题，自觉接受采购人的检查，并接受的指导、监督、评估。</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eastAsia="宋体"/>
                <w:b w:val="0"/>
                <w:bCs w:val="0"/>
                <w:color w:val="auto"/>
                <w:kern w:val="2"/>
                <w:sz w:val="24"/>
                <w:szCs w:val="24"/>
                <w:highlight w:val="none"/>
                <w:lang w:val="en-US" w:eastAsia="zh-CN" w:bidi="ar-SA"/>
              </w:rPr>
            </w:pPr>
            <w:r>
              <w:rPr>
                <w:rStyle w:val="11"/>
                <w:rFonts w:ascii="宋体" w:hAnsi="宋体" w:cs="宋体"/>
                <w:b w:val="0"/>
                <w:bCs w:val="0"/>
                <w:color w:val="auto"/>
                <w:kern w:val="2"/>
                <w:sz w:val="24"/>
                <w:szCs w:val="24"/>
                <w:highlight w:val="none"/>
                <w:lang w:val="en-US" w:eastAsia="zh-CN" w:bidi="ar-SA"/>
              </w:rPr>
              <w:t>1796500</w:t>
            </w:r>
            <w:r>
              <w:rPr>
                <w:rStyle w:val="11"/>
                <w:rFonts w:ascii="宋体" w:hAnsi="宋体" w:eastAsia="宋体"/>
                <w:b w:val="0"/>
                <w:bCs w:val="0"/>
                <w:color w:val="auto"/>
                <w:kern w:val="0"/>
                <w:sz w:val="24"/>
                <w:szCs w:val="24"/>
                <w:highlight w:val="none"/>
                <w:lang w:val="en-US" w:eastAsia="zh-CN" w:bidi="ar-SA"/>
              </w:rPr>
              <w:t>.00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7" w:hRule="atLeast"/>
        </w:trPr>
        <w:tc>
          <w:tcPr>
            <w:tcW w:w="24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autoSpaceDE/>
              <w:autoSpaceDN/>
              <w:bidi w:val="0"/>
              <w:adjustRightInd/>
              <w:snapToGrid w:val="0"/>
              <w:spacing w:beforeAutospacing="0" w:afterAutospacing="0" w:line="440" w:lineRule="atLeast"/>
              <w:jc w:val="center"/>
              <w:textAlignment w:val="baseline"/>
              <w:rPr>
                <w:rStyle w:val="11"/>
                <w:rFonts w:ascii="宋体" w:hAnsi="宋体" w:eastAsia="宋体"/>
                <w:color w:val="auto"/>
                <w:kern w:val="0"/>
                <w:sz w:val="24"/>
                <w:szCs w:val="24"/>
                <w:highlight w:val="none"/>
                <w:lang w:val="en-US" w:eastAsia="zh-CN" w:bidi="ar-SA"/>
              </w:rPr>
            </w:pPr>
            <w:r>
              <w:rPr>
                <w:rStyle w:val="11"/>
                <w:rFonts w:ascii="宋体" w:hAnsi="宋体" w:eastAsia="宋体"/>
                <w:b/>
                <w:color w:val="auto"/>
                <w:kern w:val="0"/>
                <w:sz w:val="24"/>
                <w:szCs w:val="24"/>
                <w:highlight w:val="none"/>
                <w:lang w:val="en-US" w:eastAsia="zh-CN" w:bidi="ar-SA"/>
              </w:rPr>
              <w:t>本项目最高限价合计（元）</w:t>
            </w:r>
          </w:p>
        </w:tc>
        <w:tc>
          <w:tcPr>
            <w:tcW w:w="847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autoSpaceDE/>
              <w:autoSpaceDN/>
              <w:bidi w:val="0"/>
              <w:adjustRightInd/>
              <w:snapToGrid w:val="0"/>
              <w:spacing w:beforeAutospacing="0" w:afterAutospacing="0" w:line="440" w:lineRule="atLeast"/>
              <w:ind w:firstLine="472" w:firstLineChars="196"/>
              <w:jc w:val="both"/>
              <w:textAlignment w:val="baseline"/>
              <w:rPr>
                <w:rStyle w:val="11"/>
                <w:rFonts w:ascii="宋体" w:hAnsi="宋体" w:eastAsia="宋体"/>
                <w:color w:val="auto"/>
                <w:kern w:val="2"/>
                <w:sz w:val="24"/>
                <w:szCs w:val="24"/>
                <w:highlight w:val="none"/>
                <w:lang w:val="en-US" w:eastAsia="zh-CN" w:bidi="ar-SA"/>
              </w:rPr>
            </w:pPr>
            <w:r>
              <w:rPr>
                <w:rStyle w:val="11"/>
                <w:rFonts w:ascii="宋体" w:hAnsi="宋体" w:eastAsia="宋体"/>
                <w:b/>
                <w:color w:val="auto"/>
                <w:kern w:val="0"/>
                <w:sz w:val="24"/>
                <w:szCs w:val="24"/>
                <w:highlight w:val="none"/>
                <w:lang w:val="en-US" w:eastAsia="zh-CN" w:bidi="ar-SA"/>
              </w:rPr>
              <w:t>¥</w:t>
            </w:r>
            <w:r>
              <w:rPr>
                <w:rStyle w:val="11"/>
                <w:rFonts w:ascii="宋体" w:hAnsi="宋体" w:cs="宋体"/>
                <w:b/>
                <w:bCs/>
                <w:color w:val="auto"/>
                <w:kern w:val="2"/>
                <w:sz w:val="24"/>
                <w:szCs w:val="24"/>
                <w:highlight w:val="none"/>
                <w:lang w:val="en-US" w:eastAsia="zh-CN" w:bidi="ar-SA"/>
              </w:rPr>
              <w:t>1796500</w:t>
            </w:r>
            <w:r>
              <w:rPr>
                <w:rStyle w:val="11"/>
                <w:rFonts w:ascii="宋体" w:hAnsi="宋体" w:eastAsia="宋体"/>
                <w:b/>
                <w:color w:val="auto"/>
                <w:kern w:val="0"/>
                <w:sz w:val="24"/>
                <w:szCs w:val="24"/>
                <w:highlight w:val="none"/>
                <w:lang w:val="en-US" w:eastAsia="zh-CN" w:bidi="ar-SA"/>
              </w:rPr>
              <w:t>.00元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4"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auto"/>
              <w:rPr>
                <w:rStyle w:val="11"/>
                <w:rFonts w:ascii="宋体" w:hAnsi="宋体" w:eastAsia="宋体"/>
                <w:color w:val="auto"/>
                <w:kern w:val="2"/>
                <w:sz w:val="24"/>
                <w:szCs w:val="24"/>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auto"/>
              <w:rPr>
                <w:rStyle w:val="11"/>
                <w:rFonts w:ascii="宋体" w:hAnsi="宋体" w:eastAsia="宋体"/>
                <w:color w:val="auto"/>
                <w:kern w:val="2"/>
                <w:sz w:val="24"/>
                <w:szCs w:val="24"/>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auto"/>
              <w:rPr>
                <w:rStyle w:val="11"/>
                <w:rFonts w:ascii="宋体" w:hAnsi="宋体" w:eastAsia="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bidi="ar-SA"/>
              </w:rPr>
              <w:t>商务条款</w:t>
            </w:r>
          </w:p>
        </w:tc>
        <w:tc>
          <w:tcPr>
            <w:tcW w:w="10237"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eastAsia="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bidi="ar-SA"/>
              </w:rPr>
              <w:t>一、合同签订期：自成交通知书发出之日起7个工作日内。</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eastAsia="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bidi="ar-SA"/>
              </w:rPr>
              <w:t>★二、服务时间：</w:t>
            </w:r>
            <w:r>
              <w:rPr>
                <w:rStyle w:val="11"/>
                <w:rFonts w:ascii="宋体" w:hAnsi="宋体"/>
                <w:color w:val="auto"/>
                <w:kern w:val="2"/>
                <w:sz w:val="24"/>
                <w:szCs w:val="24"/>
                <w:highlight w:val="none"/>
                <w:lang w:val="en-US" w:eastAsia="zh-CN" w:bidi="ar-SA"/>
              </w:rPr>
              <w:t>按照采购人实际需要培训的时间启动项目，三年内完成全部项目任务并交付验收。</w:t>
            </w:r>
          </w:p>
          <w:p>
            <w:pPr>
              <w:keepNext w:val="0"/>
              <w:keepLines w:val="0"/>
              <w:pageBreakBefore w:val="0"/>
              <w:widowControl/>
              <w:numPr>
                <w:ilvl w:val="0"/>
                <w:numId w:val="1"/>
              </w:numPr>
              <w:shd w:val="clear" w:color="auto" w:fill="FFFFFF"/>
              <w:kinsoku/>
              <w:wordWrap/>
              <w:overflowPunct/>
              <w:autoSpaceDE/>
              <w:autoSpaceDN/>
              <w:bidi w:val="0"/>
              <w:adjustRightInd/>
              <w:snapToGrid w:val="0"/>
              <w:spacing w:beforeAutospacing="0" w:afterAutospacing="0" w:line="440" w:lineRule="atLeast"/>
              <w:ind w:left="0" w:leftChars="0" w:firstLineChars="0"/>
              <w:jc w:val="both"/>
              <w:textAlignment w:val="auto"/>
              <w:rPr>
                <w:rStyle w:val="11"/>
                <w:rFonts w:ascii="宋体" w:hAnsi="宋体"/>
                <w:color w:val="auto"/>
                <w:kern w:val="0"/>
                <w:sz w:val="24"/>
                <w:szCs w:val="21"/>
                <w:highlight w:val="none"/>
                <w:lang w:val="en-US" w:eastAsia="zh-CN" w:bidi="ar-SA"/>
              </w:rPr>
            </w:pPr>
            <w:r>
              <w:rPr>
                <w:rStyle w:val="11"/>
                <w:rFonts w:ascii="宋体" w:hAnsi="宋体" w:eastAsia="宋体"/>
                <w:color w:val="auto"/>
                <w:kern w:val="2"/>
                <w:sz w:val="24"/>
                <w:szCs w:val="24"/>
                <w:highlight w:val="none"/>
                <w:lang w:val="en-US" w:eastAsia="zh-CN" w:bidi="ar-SA"/>
              </w:rPr>
              <w:t>提交服务地点：</w:t>
            </w:r>
            <w:r>
              <w:rPr>
                <w:rStyle w:val="11"/>
                <w:rFonts w:ascii="宋体" w:hAnsi="宋体"/>
                <w:color w:val="auto"/>
                <w:kern w:val="2"/>
                <w:sz w:val="24"/>
                <w:szCs w:val="24"/>
                <w:highlight w:val="none"/>
                <w:lang w:val="en-US" w:eastAsia="zh-CN" w:bidi="ar-SA"/>
              </w:rPr>
              <w:t>采购人指定地点</w:t>
            </w:r>
            <w:r>
              <w:rPr>
                <w:rStyle w:val="11"/>
                <w:rFonts w:ascii="宋体" w:hAnsi="宋体" w:cs="Times New Roman"/>
                <w:bCs/>
                <w:color w:val="auto"/>
                <w:kern w:val="2"/>
                <w:sz w:val="24"/>
                <w:szCs w:val="24"/>
                <w:highlight w:val="none"/>
                <w:lang w:val="en-US" w:eastAsia="zh-CN" w:bidi="ar-SA"/>
              </w:rPr>
              <w:t>或成交单位提供更加优质培训条件的地点</w:t>
            </w:r>
            <w:r>
              <w:rPr>
                <w:rStyle w:val="11"/>
                <w:rFonts w:ascii="宋体" w:hAnsi="宋体"/>
                <w:color w:val="auto"/>
                <w:kern w:val="2"/>
                <w:sz w:val="24"/>
                <w:szCs w:val="24"/>
                <w:highlight w:val="none"/>
                <w:lang w:val="en-US" w:eastAsia="zh-CN" w:bidi="ar-SA"/>
              </w:rPr>
              <w:t>。</w:t>
            </w:r>
          </w:p>
          <w:p>
            <w:pPr>
              <w:keepNext w:val="0"/>
              <w:keepLines w:val="0"/>
              <w:pageBreakBefore w:val="0"/>
              <w:widowControl/>
              <w:numPr>
                <w:ilvl w:val="0"/>
                <w:numId w:val="0"/>
              </w:numPr>
              <w:shd w:val="clear" w:color="auto" w:fill="FFFFFF"/>
              <w:kinsoku/>
              <w:wordWrap/>
              <w:overflowPunct/>
              <w:autoSpaceDE/>
              <w:autoSpaceDN/>
              <w:bidi w:val="0"/>
              <w:adjustRightInd/>
              <w:snapToGrid w:val="0"/>
              <w:spacing w:beforeAutospacing="0" w:afterAutospacing="0" w:line="440" w:lineRule="atLeast"/>
              <w:ind w:leftChars="0"/>
              <w:jc w:val="both"/>
              <w:textAlignment w:val="auto"/>
              <w:rPr>
                <w:rStyle w:val="11"/>
                <w:rFonts w:ascii="宋体" w:hAnsi="宋体" w:eastAsia="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bidi="ar-SA"/>
              </w:rPr>
              <w:t>四、售后服务要求：</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auto"/>
              <w:rPr>
                <w:rStyle w:val="11"/>
                <w:rFonts w:ascii="宋体" w:hAnsi="宋体" w:eastAsia="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bidi="ar-SA"/>
              </w:rPr>
              <w:t>1、处理问题响应时间：成交供应商接到问题通知后在</w:t>
            </w:r>
            <w:r>
              <w:rPr>
                <w:rStyle w:val="11"/>
                <w:rFonts w:ascii="宋体" w:hAnsi="宋体" w:eastAsia="宋体"/>
                <w:color w:val="auto"/>
                <w:kern w:val="2"/>
                <w:sz w:val="24"/>
                <w:szCs w:val="24"/>
                <w:highlight w:val="none"/>
                <w:u w:val="single"/>
                <w:lang w:val="en-US" w:eastAsia="zh-CN" w:bidi="ar-SA"/>
              </w:rPr>
              <w:t xml:space="preserve"> 24 </w:t>
            </w:r>
            <w:r>
              <w:rPr>
                <w:rStyle w:val="11"/>
                <w:rFonts w:ascii="宋体" w:hAnsi="宋体" w:eastAsia="宋体"/>
                <w:color w:val="auto"/>
                <w:kern w:val="2"/>
                <w:sz w:val="24"/>
                <w:szCs w:val="24"/>
                <w:highlight w:val="none"/>
                <w:lang w:val="en-US" w:eastAsia="zh-CN" w:bidi="ar-SA"/>
              </w:rPr>
              <w:t>小时内到达采购人指定现场。</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auto"/>
              <w:rPr>
                <w:rStyle w:val="11"/>
                <w:rFonts w:ascii="宋体" w:hAnsi="宋体" w:eastAsia="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bidi="ar-SA"/>
              </w:rPr>
              <w:t>2、有完善的培训计划及实施方案，有相关的培训管理制度、疫情防控预案等。</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auto"/>
              <w:rPr>
                <w:rStyle w:val="11"/>
                <w:rFonts w:ascii="宋体" w:hAnsi="宋体" w:eastAsia="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bidi="ar-SA"/>
              </w:rPr>
              <w:t>3、成交</w:t>
            </w:r>
            <w:r>
              <w:rPr>
                <w:rStyle w:val="11"/>
                <w:rFonts w:hint="eastAsia" w:ascii="宋体" w:hAnsi="宋体"/>
                <w:color w:val="auto"/>
                <w:kern w:val="2"/>
                <w:sz w:val="24"/>
                <w:szCs w:val="24"/>
                <w:highlight w:val="none"/>
                <w:lang w:val="en-US" w:eastAsia="zh-CN" w:bidi="ar-SA"/>
              </w:rPr>
              <w:t>供应商</w:t>
            </w:r>
            <w:r>
              <w:rPr>
                <w:rStyle w:val="11"/>
                <w:rFonts w:ascii="宋体" w:hAnsi="宋体" w:eastAsia="宋体"/>
                <w:color w:val="auto"/>
                <w:kern w:val="2"/>
                <w:sz w:val="24"/>
                <w:szCs w:val="24"/>
                <w:highlight w:val="none"/>
                <w:lang w:val="en-US" w:eastAsia="zh-CN" w:bidi="ar-SA"/>
              </w:rPr>
              <w:t>拟投入的专业团队人员信息应提交采购人备案；</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eastAsia="宋体"/>
                <w:color w:val="auto"/>
                <w:kern w:val="0"/>
                <w:sz w:val="24"/>
                <w:szCs w:val="24"/>
                <w:highlight w:val="none"/>
                <w:lang w:val="en-US" w:eastAsia="zh-CN" w:bidi="ar-SA"/>
              </w:rPr>
            </w:pPr>
            <w:r>
              <w:rPr>
                <w:rStyle w:val="11"/>
                <w:rFonts w:ascii="宋体" w:hAnsi="宋体" w:eastAsia="宋体"/>
                <w:color w:val="auto"/>
                <w:kern w:val="2"/>
                <w:sz w:val="24"/>
                <w:szCs w:val="24"/>
                <w:highlight w:val="none"/>
                <w:lang w:val="en-US" w:eastAsia="zh-CN" w:bidi="ar-SA"/>
              </w:rPr>
              <w:t>五、</w:t>
            </w:r>
            <w:r>
              <w:rPr>
                <w:rStyle w:val="11"/>
                <w:rFonts w:ascii="宋体" w:hAnsi="宋体" w:eastAsia="宋体"/>
                <w:color w:val="auto"/>
                <w:kern w:val="0"/>
                <w:sz w:val="24"/>
                <w:szCs w:val="24"/>
                <w:highlight w:val="none"/>
                <w:lang w:val="en-US" w:eastAsia="zh-CN" w:bidi="ar-SA"/>
              </w:rPr>
              <w:t>报价、付款方式及验收标准</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eastAsia="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bidi="ar-SA"/>
              </w:rPr>
              <w:t>★1、报价必须含以下部分，包括：</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eastAsia="宋体"/>
                <w:color w:val="auto"/>
                <w:kern w:val="2"/>
                <w:sz w:val="24"/>
                <w:szCs w:val="24"/>
                <w:highlight w:val="none"/>
                <w:lang w:val="zh-CN" w:eastAsia="zh-CN" w:bidi="ar-SA"/>
              </w:rPr>
            </w:pPr>
            <w:r>
              <w:rPr>
                <w:rStyle w:val="11"/>
                <w:rFonts w:ascii="宋体" w:hAnsi="宋体" w:eastAsia="宋体"/>
                <w:color w:val="auto"/>
                <w:kern w:val="2"/>
                <w:sz w:val="24"/>
                <w:szCs w:val="24"/>
                <w:highlight w:val="none"/>
                <w:lang w:val="zh-CN" w:eastAsia="zh-CN" w:bidi="ar-SA"/>
              </w:rPr>
              <w:t>（1）服务的价格；</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eastAsia="宋体"/>
                <w:color w:val="auto"/>
                <w:kern w:val="2"/>
                <w:sz w:val="24"/>
                <w:szCs w:val="24"/>
                <w:highlight w:val="none"/>
                <w:lang w:val="zh-CN" w:eastAsia="zh-CN" w:bidi="ar-SA"/>
              </w:rPr>
            </w:pPr>
            <w:r>
              <w:rPr>
                <w:rStyle w:val="11"/>
                <w:rFonts w:ascii="宋体" w:hAnsi="宋体" w:eastAsia="宋体"/>
                <w:color w:val="auto"/>
                <w:kern w:val="2"/>
                <w:sz w:val="24"/>
                <w:szCs w:val="24"/>
                <w:highlight w:val="none"/>
                <w:lang w:val="zh-CN" w:eastAsia="zh-CN" w:bidi="ar-SA"/>
              </w:rPr>
              <w:t>（2）必要的保险费用和各项税金；</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eastAsia="宋体"/>
                <w:color w:val="auto"/>
                <w:kern w:val="2"/>
                <w:sz w:val="24"/>
                <w:szCs w:val="24"/>
                <w:highlight w:val="none"/>
                <w:lang w:val="zh-CN" w:eastAsia="zh-CN" w:bidi="ar-SA"/>
              </w:rPr>
            </w:pPr>
            <w:r>
              <w:rPr>
                <w:rStyle w:val="11"/>
                <w:rFonts w:ascii="宋体" w:hAnsi="宋体" w:eastAsia="宋体"/>
                <w:color w:val="auto"/>
                <w:kern w:val="2"/>
                <w:sz w:val="24"/>
                <w:szCs w:val="24"/>
                <w:highlight w:val="none"/>
                <w:lang w:val="zh-CN" w:eastAsia="zh-CN" w:bidi="ar-SA"/>
              </w:rPr>
              <w:t>（3）</w:t>
            </w:r>
            <w:r>
              <w:rPr>
                <w:rStyle w:val="11"/>
                <w:rFonts w:ascii="宋体" w:hAnsi="宋体" w:eastAsia="宋体"/>
                <w:color w:val="auto"/>
                <w:kern w:val="2"/>
                <w:sz w:val="24"/>
                <w:szCs w:val="24"/>
                <w:highlight w:val="none"/>
                <w:lang w:val="en-US" w:eastAsia="zh-CN" w:bidi="ar-SA"/>
              </w:rPr>
              <w:t>服务的价格包括但不限于全部的</w:t>
            </w:r>
            <w:r>
              <w:rPr>
                <w:rStyle w:val="11"/>
                <w:rFonts w:ascii="宋体" w:hAnsi="宋体"/>
                <w:color w:val="auto"/>
                <w:kern w:val="2"/>
                <w:sz w:val="24"/>
                <w:szCs w:val="24"/>
                <w:highlight w:val="none"/>
                <w:lang w:val="en-US" w:eastAsia="zh-CN" w:bidi="ar-SA"/>
              </w:rPr>
              <w:t>授课费、场地费、资料费、劳务费、教学管理费、服装道具、化妆造型、视频制作、音乐制作、证书费等其他费用；</w:t>
            </w:r>
            <w:r>
              <w:rPr>
                <w:rStyle w:val="11"/>
                <w:rFonts w:ascii="宋体" w:hAnsi="宋体" w:eastAsia="宋体"/>
                <w:color w:val="auto"/>
                <w:kern w:val="2"/>
                <w:sz w:val="24"/>
                <w:szCs w:val="24"/>
                <w:highlight w:val="none"/>
                <w:lang w:val="zh-CN" w:eastAsia="zh-CN" w:bidi="ar-SA"/>
              </w:rPr>
              <w:t>以及实施过程中的应预见和不可预见的费用等，竞标人必须考虑本项目在实施期间的一切可能产生费用。在本项目实施过程中，响应总价不予调整，采购人将不再另行支付与本项目相关的任何费用；</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eastAsia="宋体"/>
                <w:color w:val="auto"/>
                <w:kern w:val="2"/>
                <w:sz w:val="24"/>
                <w:szCs w:val="24"/>
                <w:highlight w:val="none"/>
                <w:lang w:val="zh-CN" w:eastAsia="zh-CN" w:bidi="ar-SA"/>
              </w:rPr>
            </w:pPr>
            <w:r>
              <w:rPr>
                <w:rStyle w:val="11"/>
                <w:rFonts w:ascii="宋体" w:hAnsi="宋体" w:eastAsia="宋体"/>
                <w:color w:val="auto"/>
                <w:kern w:val="2"/>
                <w:sz w:val="24"/>
                <w:szCs w:val="24"/>
                <w:highlight w:val="none"/>
                <w:lang w:val="zh-CN" w:eastAsia="zh-CN" w:bidi="ar-SA"/>
              </w:rPr>
              <w:t>（4）所产生的代理服务费。</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hint="default" w:ascii="Calibri" w:hAnsi="Calibri" w:eastAsia="宋体"/>
                <w:color w:val="auto"/>
                <w:kern w:val="2"/>
                <w:sz w:val="21"/>
                <w:szCs w:val="24"/>
                <w:highlight w:val="none"/>
                <w:lang w:val="en-US" w:eastAsia="zh-CN" w:bidi="ar-SA"/>
              </w:rPr>
            </w:pPr>
            <w:r>
              <w:rPr>
                <w:rStyle w:val="11"/>
                <w:rFonts w:ascii="宋体" w:hAnsi="宋体" w:eastAsia="宋体"/>
                <w:color w:val="auto"/>
                <w:kern w:val="2"/>
                <w:sz w:val="24"/>
                <w:szCs w:val="24"/>
                <w:highlight w:val="none"/>
                <w:lang w:val="en-US" w:eastAsia="zh-CN" w:bidi="ar-SA"/>
              </w:rPr>
              <w:t>2、付款方式：</w:t>
            </w:r>
            <w:r>
              <w:rPr>
                <w:rStyle w:val="11"/>
                <w:rFonts w:hint="eastAsia" w:ascii="宋体" w:hAnsi="宋体"/>
                <w:color w:val="auto"/>
                <w:kern w:val="2"/>
                <w:sz w:val="24"/>
                <w:szCs w:val="24"/>
                <w:highlight w:val="none"/>
                <w:lang w:val="en-US" w:eastAsia="zh-CN" w:bidi="ar-SA"/>
              </w:rPr>
              <w:t>本项目合同签订后，采购人支付30万元的预付款，其余合同款按学年结算。</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eastAsia="宋体"/>
                <w:color w:val="auto"/>
                <w:kern w:val="2"/>
                <w:sz w:val="24"/>
                <w:szCs w:val="24"/>
                <w:highlight w:val="none"/>
                <w:lang w:val="zh-CN" w:eastAsia="zh-CN" w:bidi="ar-SA"/>
              </w:rPr>
            </w:pPr>
            <w:r>
              <w:rPr>
                <w:rStyle w:val="11"/>
                <w:rFonts w:ascii="宋体" w:hAnsi="宋体" w:eastAsia="宋体"/>
                <w:color w:val="auto"/>
                <w:kern w:val="2"/>
                <w:sz w:val="24"/>
                <w:szCs w:val="24"/>
                <w:highlight w:val="none"/>
                <w:lang w:val="zh-CN" w:eastAsia="zh-CN" w:bidi="ar-SA"/>
              </w:rPr>
              <w:t>3、验收标准：</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eastAsia="宋体"/>
                <w:color w:val="auto"/>
                <w:kern w:val="2"/>
                <w:sz w:val="24"/>
                <w:szCs w:val="24"/>
                <w:highlight w:val="none"/>
                <w:lang w:val="zh-CN" w:eastAsia="zh-CN" w:bidi="ar-SA"/>
              </w:rPr>
            </w:pPr>
            <w:r>
              <w:rPr>
                <w:rStyle w:val="11"/>
                <w:rFonts w:ascii="宋体" w:hAnsi="宋体" w:eastAsia="宋体"/>
                <w:color w:val="auto"/>
                <w:kern w:val="2"/>
                <w:sz w:val="24"/>
                <w:szCs w:val="24"/>
                <w:highlight w:val="none"/>
                <w:lang w:val="zh-CN" w:eastAsia="zh-CN" w:bidi="ar-SA"/>
              </w:rPr>
              <w:t>（1）验收过程中所产生的一切费用均由成交</w:t>
            </w:r>
            <w:r>
              <w:rPr>
                <w:rStyle w:val="11"/>
                <w:rFonts w:ascii="宋体" w:hAnsi="宋体" w:eastAsia="宋体"/>
                <w:color w:val="auto"/>
                <w:kern w:val="2"/>
                <w:sz w:val="24"/>
                <w:szCs w:val="24"/>
                <w:highlight w:val="none"/>
                <w:lang w:val="en-US" w:eastAsia="zh-CN" w:bidi="ar-SA"/>
              </w:rPr>
              <w:t>人</w:t>
            </w:r>
            <w:r>
              <w:rPr>
                <w:rStyle w:val="11"/>
                <w:rFonts w:ascii="宋体" w:hAnsi="宋体" w:eastAsia="宋体"/>
                <w:color w:val="auto"/>
                <w:kern w:val="2"/>
                <w:sz w:val="24"/>
                <w:szCs w:val="24"/>
                <w:highlight w:val="none"/>
                <w:lang w:val="zh-CN" w:eastAsia="zh-CN" w:bidi="ar-SA"/>
              </w:rPr>
              <w:t>承担。报价时应考虑相关费用。</w:t>
            </w:r>
          </w:p>
          <w:p>
            <w:pPr>
              <w:keepNext w:val="0"/>
              <w:keepLines w:val="0"/>
              <w:pageBreakBefore w:val="0"/>
              <w:widowControl/>
              <w:shd w:val="clear" w:color="auto" w:fill="FFFFFF"/>
              <w:kinsoku/>
              <w:wordWrap/>
              <w:overflowPunct/>
              <w:autoSpaceDE/>
              <w:autoSpaceDN/>
              <w:bidi w:val="0"/>
              <w:adjustRightInd/>
              <w:snapToGrid w:val="0"/>
              <w:spacing w:beforeAutospacing="0" w:afterAutospacing="0" w:line="440" w:lineRule="atLeast"/>
              <w:jc w:val="both"/>
              <w:textAlignment w:val="auto"/>
              <w:rPr>
                <w:rStyle w:val="11"/>
                <w:rFonts w:ascii="宋体" w:hAnsi="宋体" w:eastAsia="宋体"/>
                <w:color w:val="auto"/>
                <w:kern w:val="2"/>
                <w:sz w:val="24"/>
                <w:szCs w:val="24"/>
                <w:highlight w:val="none"/>
                <w:lang w:val="zh-CN" w:eastAsia="zh-CN" w:bidi="ar-SA"/>
              </w:rPr>
            </w:pPr>
            <w:r>
              <w:rPr>
                <w:rStyle w:val="11"/>
                <w:rFonts w:ascii="宋体" w:hAnsi="宋体" w:eastAsia="宋体"/>
                <w:color w:val="auto"/>
                <w:kern w:val="2"/>
                <w:sz w:val="24"/>
                <w:szCs w:val="24"/>
                <w:highlight w:val="none"/>
                <w:lang w:val="zh-CN" w:eastAsia="zh-CN" w:bidi="ar-SA"/>
              </w:rPr>
              <w:t>（2）</w:t>
            </w:r>
            <w:r>
              <w:rPr>
                <w:rStyle w:val="11"/>
                <w:rFonts w:ascii="宋体" w:hAnsi="宋体" w:eastAsia="宋体"/>
                <w:color w:val="auto"/>
                <w:kern w:val="2"/>
                <w:sz w:val="24"/>
                <w:szCs w:val="24"/>
                <w:highlight w:val="none"/>
                <w:lang w:val="en-US" w:eastAsia="zh-CN" w:bidi="ar-SA"/>
              </w:rPr>
              <w:t>成交人</w:t>
            </w:r>
            <w:r>
              <w:rPr>
                <w:rStyle w:val="11"/>
                <w:rFonts w:ascii="宋体" w:hAnsi="宋体" w:eastAsia="宋体"/>
                <w:color w:val="auto"/>
                <w:kern w:val="2"/>
                <w:sz w:val="24"/>
                <w:szCs w:val="24"/>
                <w:highlight w:val="none"/>
                <w:lang w:val="zh-CN" w:eastAsia="zh-CN" w:bidi="ar-SA"/>
              </w:rPr>
              <w:t>在服务验收时由采购人</w:t>
            </w:r>
            <w:r>
              <w:rPr>
                <w:rStyle w:val="11"/>
                <w:rFonts w:ascii="宋体" w:hAnsi="宋体" w:eastAsia="宋体"/>
                <w:color w:val="auto"/>
                <w:kern w:val="2"/>
                <w:sz w:val="24"/>
                <w:szCs w:val="24"/>
                <w:highlight w:val="none"/>
                <w:lang w:val="en-US" w:eastAsia="zh-CN" w:bidi="ar-SA"/>
              </w:rPr>
              <w:t>按照竞争性谈判</w:t>
            </w:r>
            <w:r>
              <w:rPr>
                <w:rStyle w:val="11"/>
                <w:rFonts w:ascii="宋体" w:hAnsi="宋体" w:eastAsia="宋体"/>
                <w:color w:val="auto"/>
                <w:kern w:val="2"/>
                <w:sz w:val="24"/>
                <w:szCs w:val="24"/>
                <w:highlight w:val="none"/>
                <w:lang w:val="zh-CN" w:eastAsia="zh-CN" w:bidi="ar-SA"/>
              </w:rPr>
              <w:t>文件、</w:t>
            </w:r>
            <w:r>
              <w:rPr>
                <w:rStyle w:val="11"/>
                <w:rFonts w:ascii="宋体" w:hAnsi="宋体" w:eastAsia="宋体"/>
                <w:color w:val="auto"/>
                <w:kern w:val="2"/>
                <w:sz w:val="24"/>
                <w:szCs w:val="24"/>
                <w:highlight w:val="none"/>
                <w:lang w:val="en-US" w:eastAsia="zh-CN" w:bidi="ar-SA"/>
              </w:rPr>
              <w:t>竞标文件响应</w:t>
            </w:r>
            <w:r>
              <w:rPr>
                <w:rStyle w:val="11"/>
                <w:rFonts w:ascii="宋体" w:hAnsi="宋体" w:eastAsia="宋体"/>
                <w:color w:val="auto"/>
                <w:kern w:val="2"/>
                <w:sz w:val="24"/>
                <w:szCs w:val="24"/>
                <w:highlight w:val="none"/>
                <w:lang w:val="zh-CN" w:eastAsia="zh-CN" w:bidi="ar-SA"/>
              </w:rPr>
              <w:t>的服务要求全面核对检验，如不符合竞争性谈判文件的</w:t>
            </w:r>
            <w:r>
              <w:rPr>
                <w:rStyle w:val="11"/>
                <w:rFonts w:ascii="宋体" w:hAnsi="宋体" w:eastAsia="宋体"/>
                <w:color w:val="auto"/>
                <w:kern w:val="2"/>
                <w:sz w:val="24"/>
                <w:szCs w:val="24"/>
                <w:highlight w:val="none"/>
                <w:lang w:val="en-US" w:eastAsia="zh-CN" w:bidi="ar-SA"/>
              </w:rPr>
              <w:t>服务</w:t>
            </w:r>
            <w:r>
              <w:rPr>
                <w:rStyle w:val="11"/>
                <w:rFonts w:ascii="宋体" w:hAnsi="宋体" w:eastAsia="宋体"/>
                <w:color w:val="auto"/>
                <w:kern w:val="2"/>
                <w:sz w:val="24"/>
                <w:szCs w:val="24"/>
                <w:highlight w:val="none"/>
                <w:lang w:val="zh-CN" w:eastAsia="zh-CN" w:bidi="ar-SA"/>
              </w:rPr>
              <w:t>需求及要求以及提供虚假结论或承诺的，按相关规定违约处理，</w:t>
            </w:r>
            <w:r>
              <w:rPr>
                <w:rStyle w:val="11"/>
                <w:rFonts w:ascii="宋体" w:hAnsi="宋体" w:eastAsia="宋体"/>
                <w:color w:val="auto"/>
                <w:kern w:val="2"/>
                <w:sz w:val="24"/>
                <w:szCs w:val="24"/>
                <w:highlight w:val="none"/>
                <w:lang w:val="en-US" w:eastAsia="zh-CN" w:bidi="ar-SA"/>
              </w:rPr>
              <w:t>成交人</w:t>
            </w:r>
            <w:r>
              <w:rPr>
                <w:rStyle w:val="11"/>
                <w:rFonts w:ascii="宋体" w:hAnsi="宋体" w:eastAsia="宋体"/>
                <w:color w:val="auto"/>
                <w:kern w:val="2"/>
                <w:sz w:val="24"/>
                <w:szCs w:val="24"/>
                <w:highlight w:val="none"/>
                <w:lang w:val="zh-CN" w:eastAsia="zh-CN" w:bidi="ar-SA"/>
              </w:rPr>
              <w:t>承担所有责任和费用，采购人保留进一步追究责任的权利。</w:t>
            </w:r>
          </w:p>
          <w:p>
            <w:pPr>
              <w:pStyle w:val="2"/>
              <w:rPr>
                <w:rFonts w:hint="default"/>
                <w:color w:val="auto"/>
                <w:highlight w:val="none"/>
                <w:lang w:val="en-US" w:eastAsia="zh-CN"/>
              </w:rPr>
            </w:pPr>
            <w:r>
              <w:rPr>
                <w:rStyle w:val="11"/>
                <w:rFonts w:ascii="宋体" w:hAnsi="宋体" w:cs="Times New Roman"/>
                <w:b/>
                <w:bCs/>
                <w:color w:val="auto"/>
                <w:kern w:val="2"/>
                <w:sz w:val="24"/>
                <w:szCs w:val="24"/>
                <w:highlight w:val="none"/>
                <w:lang w:val="en-US" w:eastAsia="zh-CN" w:bidi="ar-SA"/>
              </w:rPr>
              <w:t>★</w:t>
            </w:r>
            <w:r>
              <w:rPr>
                <w:rStyle w:val="11"/>
                <w:rFonts w:hint="eastAsia" w:ascii="宋体" w:hAnsi="宋体"/>
                <w:color w:val="auto"/>
                <w:kern w:val="2"/>
                <w:sz w:val="24"/>
                <w:szCs w:val="24"/>
                <w:highlight w:val="none"/>
                <w:lang w:val="en-US" w:eastAsia="zh-CN" w:bidi="ar-SA"/>
              </w:rPr>
              <w:t>4、竞标时竞标人须提供本项目专业课程内容的人才培训方案。</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auto"/>
              <w:rPr>
                <w:rStyle w:val="11"/>
                <w:rFonts w:ascii="宋体" w:hAnsi="宋体" w:eastAsia="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bidi="ar-SA"/>
              </w:rPr>
              <w:t>★</w:t>
            </w:r>
            <w:r>
              <w:rPr>
                <w:rStyle w:val="11"/>
                <w:rFonts w:hint="eastAsia" w:ascii="宋体" w:hAnsi="宋体"/>
                <w:color w:val="auto"/>
                <w:kern w:val="2"/>
                <w:sz w:val="24"/>
                <w:szCs w:val="24"/>
                <w:highlight w:val="none"/>
                <w:lang w:val="en-US" w:eastAsia="zh-CN" w:bidi="ar-SA"/>
              </w:rPr>
              <w:t>5</w:t>
            </w:r>
            <w:r>
              <w:rPr>
                <w:rStyle w:val="11"/>
                <w:rFonts w:ascii="宋体" w:hAnsi="宋体" w:eastAsia="宋体"/>
                <w:color w:val="auto"/>
                <w:kern w:val="2"/>
                <w:sz w:val="24"/>
                <w:szCs w:val="24"/>
                <w:highlight w:val="none"/>
                <w:lang w:val="en-US" w:eastAsia="zh-CN" w:bidi="ar-SA"/>
              </w:rPr>
              <w:t>、在履行本合同期间及以后，成交人未经采购人同意不得就本合同与任何第三方签订合同。否则，承担所有经济和法律责任。</w:t>
            </w: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auto"/>
              <w:rPr>
                <w:rStyle w:val="11"/>
                <w:rFonts w:ascii="宋体" w:hAnsi="宋体" w:eastAsia="宋体"/>
                <w:color w:val="auto"/>
                <w:sz w:val="24"/>
                <w:szCs w:val="24"/>
                <w:highlight w:val="none"/>
              </w:rPr>
            </w:pPr>
            <w:r>
              <w:rPr>
                <w:rStyle w:val="11"/>
                <w:rFonts w:ascii="宋体" w:hAnsi="宋体" w:eastAsia="宋体"/>
                <w:color w:val="auto"/>
                <w:sz w:val="24"/>
                <w:szCs w:val="24"/>
                <w:highlight w:val="none"/>
              </w:rPr>
              <w:t>★</w:t>
            </w:r>
            <w:r>
              <w:rPr>
                <w:rStyle w:val="11"/>
                <w:rFonts w:hint="eastAsia" w:ascii="宋体" w:hAnsi="宋体"/>
                <w:color w:val="auto"/>
                <w:sz w:val="24"/>
                <w:szCs w:val="24"/>
                <w:highlight w:val="none"/>
                <w:lang w:val="en-US" w:eastAsia="zh-CN"/>
              </w:rPr>
              <w:t>6</w:t>
            </w:r>
            <w:r>
              <w:rPr>
                <w:rStyle w:val="11"/>
                <w:rFonts w:ascii="宋体" w:hAnsi="宋体" w:eastAsia="宋体"/>
                <w:color w:val="auto"/>
                <w:sz w:val="24"/>
                <w:szCs w:val="24"/>
                <w:highlight w:val="none"/>
              </w:rPr>
              <w:t>、合同履行期间，如</w:t>
            </w:r>
            <w:r>
              <w:rPr>
                <w:rStyle w:val="11"/>
                <w:rFonts w:ascii="宋体" w:hAnsi="宋体" w:eastAsia="宋体"/>
                <w:color w:val="auto"/>
                <w:sz w:val="24"/>
                <w:szCs w:val="24"/>
                <w:highlight w:val="none"/>
                <w:lang w:eastAsia="zh-CN"/>
              </w:rPr>
              <w:t>成交人</w:t>
            </w:r>
            <w:r>
              <w:rPr>
                <w:rStyle w:val="11"/>
                <w:rFonts w:ascii="宋体" w:hAnsi="宋体" w:eastAsia="宋体"/>
                <w:color w:val="auto"/>
                <w:sz w:val="24"/>
                <w:szCs w:val="24"/>
                <w:highlight w:val="none"/>
              </w:rPr>
              <w:t>或法定代表人存在违法违规行为，在政府相关执法部门调查或被行政处罚期间，采购方可视情况中止合同。</w:t>
            </w: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auto"/>
              <w:rPr>
                <w:rStyle w:val="11"/>
                <w:rFonts w:hint="eastAsia" w:ascii="宋体" w:hAnsi="宋体" w:eastAsia="宋体"/>
                <w:color w:val="auto"/>
                <w:sz w:val="24"/>
                <w:szCs w:val="24"/>
                <w:highlight w:val="none"/>
              </w:rPr>
            </w:pPr>
            <w:r>
              <w:rPr>
                <w:rStyle w:val="11"/>
                <w:rFonts w:ascii="宋体" w:hAnsi="宋体" w:eastAsia="宋体"/>
                <w:color w:val="auto"/>
                <w:sz w:val="24"/>
                <w:szCs w:val="24"/>
                <w:highlight w:val="none"/>
              </w:rPr>
              <w:t>★</w:t>
            </w:r>
            <w:r>
              <w:rPr>
                <w:rStyle w:val="11"/>
                <w:rFonts w:hint="eastAsia" w:ascii="宋体" w:hAnsi="宋体"/>
                <w:color w:val="auto"/>
                <w:sz w:val="24"/>
                <w:szCs w:val="24"/>
                <w:highlight w:val="none"/>
                <w:lang w:val="en-US" w:eastAsia="zh-CN"/>
              </w:rPr>
              <w:t>7</w:t>
            </w:r>
            <w:r>
              <w:rPr>
                <w:rStyle w:val="11"/>
                <w:rFonts w:hint="eastAsia" w:ascii="宋体" w:hAnsi="宋体" w:eastAsia="宋体"/>
                <w:color w:val="auto"/>
                <w:sz w:val="24"/>
                <w:szCs w:val="24"/>
                <w:highlight w:val="none"/>
              </w:rPr>
              <w:t>、</w:t>
            </w:r>
            <w:r>
              <w:rPr>
                <w:rStyle w:val="11"/>
                <w:rFonts w:hint="eastAsia" w:ascii="宋体" w:hAnsi="宋体" w:eastAsia="宋体"/>
                <w:color w:val="auto"/>
                <w:sz w:val="24"/>
                <w:szCs w:val="24"/>
                <w:highlight w:val="none"/>
                <w:lang w:val="en-US" w:eastAsia="zh-CN"/>
              </w:rPr>
              <w:t>成交人若</w:t>
            </w:r>
            <w:r>
              <w:rPr>
                <w:rStyle w:val="11"/>
                <w:rFonts w:hint="eastAsia" w:ascii="宋体" w:hAnsi="宋体" w:eastAsia="宋体"/>
                <w:color w:val="auto"/>
                <w:sz w:val="24"/>
                <w:szCs w:val="24"/>
                <w:highlight w:val="none"/>
              </w:rPr>
              <w:t>因恶意低价竞标</w:t>
            </w:r>
            <w:r>
              <w:rPr>
                <w:rStyle w:val="11"/>
                <w:rFonts w:hint="eastAsia" w:ascii="宋体" w:hAnsi="宋体" w:eastAsia="宋体"/>
                <w:color w:val="auto"/>
                <w:sz w:val="24"/>
                <w:szCs w:val="24"/>
                <w:highlight w:val="none"/>
                <w:lang w:eastAsia="zh-CN"/>
              </w:rPr>
              <w:t>或因成交人原因</w:t>
            </w:r>
            <w:r>
              <w:rPr>
                <w:rStyle w:val="11"/>
                <w:rFonts w:hint="eastAsia" w:ascii="宋体" w:hAnsi="宋体" w:eastAsia="宋体"/>
                <w:color w:val="auto"/>
                <w:sz w:val="24"/>
                <w:szCs w:val="24"/>
                <w:highlight w:val="none"/>
                <w:lang w:val="en-US" w:eastAsia="zh-CN"/>
              </w:rPr>
              <w:t>无法在规定时间内完成</w:t>
            </w:r>
            <w:r>
              <w:rPr>
                <w:rStyle w:val="11"/>
                <w:rFonts w:hint="eastAsia" w:ascii="宋体" w:hAnsi="宋体"/>
                <w:color w:val="auto"/>
                <w:sz w:val="24"/>
                <w:szCs w:val="24"/>
                <w:highlight w:val="none"/>
                <w:lang w:val="en-US" w:eastAsia="zh-CN"/>
              </w:rPr>
              <w:t>人才</w:t>
            </w:r>
            <w:r>
              <w:rPr>
                <w:rStyle w:val="11"/>
                <w:rFonts w:hint="eastAsia" w:ascii="宋体" w:hAnsi="宋体" w:eastAsia="宋体"/>
                <w:color w:val="auto"/>
                <w:sz w:val="24"/>
                <w:szCs w:val="24"/>
                <w:highlight w:val="none"/>
                <w:lang w:val="en-US" w:eastAsia="zh-CN"/>
              </w:rPr>
              <w:t>培训任务的</w:t>
            </w:r>
            <w:r>
              <w:rPr>
                <w:rStyle w:val="11"/>
                <w:rFonts w:hint="eastAsia" w:ascii="宋体" w:hAnsi="宋体" w:eastAsia="宋体"/>
                <w:color w:val="auto"/>
                <w:sz w:val="24"/>
                <w:szCs w:val="24"/>
                <w:highlight w:val="none"/>
              </w:rPr>
              <w:t>，</w:t>
            </w:r>
            <w:r>
              <w:rPr>
                <w:rStyle w:val="11"/>
                <w:rFonts w:hint="eastAsia" w:ascii="宋体" w:hAnsi="宋体" w:eastAsia="宋体"/>
                <w:color w:val="auto"/>
                <w:sz w:val="24"/>
                <w:szCs w:val="24"/>
                <w:highlight w:val="none"/>
                <w:lang w:val="en-US" w:eastAsia="zh-CN"/>
              </w:rPr>
              <w:t>采购人有权上报采购监督管理部门，追究</w:t>
            </w:r>
            <w:r>
              <w:rPr>
                <w:rStyle w:val="11"/>
                <w:rFonts w:hint="eastAsia" w:ascii="宋体" w:hAnsi="宋体"/>
                <w:color w:val="auto"/>
                <w:sz w:val="24"/>
                <w:szCs w:val="24"/>
                <w:highlight w:val="none"/>
                <w:lang w:val="en-US" w:eastAsia="zh-CN"/>
              </w:rPr>
              <w:t>其</w:t>
            </w:r>
            <w:r>
              <w:rPr>
                <w:rStyle w:val="11"/>
                <w:rFonts w:hint="eastAsia" w:ascii="宋体" w:hAnsi="宋体" w:eastAsia="宋体"/>
                <w:color w:val="auto"/>
                <w:sz w:val="24"/>
                <w:szCs w:val="24"/>
                <w:highlight w:val="none"/>
                <w:lang w:val="en-US" w:eastAsia="zh-CN"/>
              </w:rPr>
              <w:t>相关法律责任</w:t>
            </w:r>
            <w:r>
              <w:rPr>
                <w:rStyle w:val="11"/>
                <w:rFonts w:hint="eastAsia" w:ascii="宋体" w:hAnsi="宋体"/>
                <w:color w:val="auto"/>
                <w:sz w:val="24"/>
                <w:szCs w:val="24"/>
                <w:highlight w:val="none"/>
                <w:lang w:val="en-US" w:eastAsia="zh-CN"/>
              </w:rPr>
              <w:t>并</w:t>
            </w:r>
            <w:r>
              <w:rPr>
                <w:rStyle w:val="11"/>
                <w:rFonts w:hint="eastAsia" w:ascii="宋体" w:hAnsi="宋体" w:eastAsia="宋体"/>
                <w:color w:val="auto"/>
                <w:sz w:val="24"/>
                <w:szCs w:val="24"/>
                <w:highlight w:val="none"/>
                <w:lang w:val="zh-CN"/>
              </w:rPr>
              <w:t>按相关规定</w:t>
            </w:r>
            <w:r>
              <w:rPr>
                <w:rStyle w:val="11"/>
                <w:rFonts w:hint="eastAsia" w:ascii="宋体" w:hAnsi="宋体"/>
                <w:color w:val="auto"/>
                <w:sz w:val="24"/>
                <w:szCs w:val="24"/>
                <w:highlight w:val="none"/>
                <w:lang w:val="zh-CN"/>
              </w:rPr>
              <w:t>进行</w:t>
            </w:r>
            <w:r>
              <w:rPr>
                <w:rStyle w:val="11"/>
                <w:rFonts w:hint="eastAsia" w:ascii="宋体" w:hAnsi="宋体" w:eastAsia="宋体"/>
                <w:color w:val="auto"/>
                <w:sz w:val="24"/>
                <w:szCs w:val="24"/>
                <w:highlight w:val="none"/>
                <w:lang w:val="zh-CN"/>
              </w:rPr>
              <w:t>处理</w:t>
            </w:r>
            <w:r>
              <w:rPr>
                <w:rStyle w:val="11"/>
                <w:rFonts w:hint="eastAsia" w:ascii="宋体" w:hAnsi="宋体"/>
                <w:color w:val="auto"/>
                <w:sz w:val="24"/>
                <w:szCs w:val="24"/>
                <w:highlight w:val="none"/>
                <w:lang w:val="zh-CN"/>
              </w:rPr>
              <w:t>。</w:t>
            </w:r>
            <w:r>
              <w:rPr>
                <w:rStyle w:val="11"/>
                <w:rFonts w:hint="eastAsia" w:ascii="宋体" w:hAnsi="宋体" w:eastAsia="宋体"/>
                <w:color w:val="auto"/>
                <w:sz w:val="24"/>
                <w:szCs w:val="24"/>
                <w:highlight w:val="none"/>
                <w:lang w:eastAsia="zh-CN"/>
              </w:rPr>
              <w:t>成交人将</w:t>
            </w:r>
            <w:r>
              <w:rPr>
                <w:rStyle w:val="11"/>
                <w:rFonts w:hint="eastAsia" w:ascii="宋体" w:hAnsi="宋体" w:eastAsia="宋体"/>
                <w:color w:val="auto"/>
                <w:sz w:val="24"/>
                <w:szCs w:val="24"/>
                <w:highlight w:val="none"/>
                <w:lang w:val="zh-CN"/>
              </w:rPr>
              <w:t>承担责任和</w:t>
            </w:r>
            <w:r>
              <w:rPr>
                <w:rStyle w:val="11"/>
                <w:rFonts w:hint="eastAsia" w:ascii="宋体" w:hAnsi="宋体"/>
                <w:color w:val="auto"/>
                <w:sz w:val="24"/>
                <w:szCs w:val="24"/>
                <w:highlight w:val="none"/>
                <w:lang w:val="zh-CN"/>
              </w:rPr>
              <w:t>产生的一切</w:t>
            </w:r>
            <w:r>
              <w:rPr>
                <w:rStyle w:val="11"/>
                <w:rFonts w:hint="eastAsia" w:ascii="宋体" w:hAnsi="宋体" w:eastAsia="宋体"/>
                <w:color w:val="auto"/>
                <w:sz w:val="24"/>
                <w:szCs w:val="24"/>
                <w:highlight w:val="none"/>
                <w:lang w:val="zh-CN"/>
              </w:rPr>
              <w:t>费用，</w:t>
            </w:r>
            <w:r>
              <w:rPr>
                <w:rStyle w:val="11"/>
                <w:rFonts w:hint="eastAsia" w:ascii="宋体" w:hAnsi="宋体"/>
                <w:color w:val="auto"/>
                <w:sz w:val="24"/>
                <w:szCs w:val="24"/>
                <w:highlight w:val="none"/>
                <w:lang w:val="zh-CN"/>
              </w:rPr>
              <w:t>因此对</w:t>
            </w:r>
            <w:r>
              <w:rPr>
                <w:rStyle w:val="11"/>
                <w:rFonts w:hint="eastAsia" w:ascii="宋体" w:hAnsi="宋体" w:eastAsia="宋体"/>
                <w:color w:val="auto"/>
                <w:sz w:val="24"/>
                <w:szCs w:val="24"/>
                <w:highlight w:val="none"/>
                <w:lang w:val="zh-CN"/>
              </w:rPr>
              <w:t>采购人</w:t>
            </w:r>
            <w:r>
              <w:rPr>
                <w:rStyle w:val="11"/>
                <w:rFonts w:hint="eastAsia" w:ascii="宋体" w:hAnsi="宋体"/>
                <w:color w:val="auto"/>
                <w:sz w:val="24"/>
                <w:szCs w:val="24"/>
                <w:highlight w:val="none"/>
                <w:lang w:val="zh-CN"/>
              </w:rPr>
              <w:t>造成的损失，</w:t>
            </w:r>
            <w:r>
              <w:rPr>
                <w:rStyle w:val="11"/>
                <w:rFonts w:hint="eastAsia" w:ascii="宋体" w:hAnsi="宋体" w:eastAsia="宋体"/>
                <w:color w:val="auto"/>
                <w:sz w:val="24"/>
                <w:szCs w:val="24"/>
                <w:highlight w:val="none"/>
                <w:lang w:val="zh-CN"/>
              </w:rPr>
              <w:t>采购人有权保留进一步追究</w:t>
            </w:r>
            <w:r>
              <w:rPr>
                <w:rStyle w:val="11"/>
                <w:rFonts w:hint="eastAsia" w:ascii="宋体" w:hAnsi="宋体"/>
                <w:color w:val="auto"/>
                <w:sz w:val="24"/>
                <w:szCs w:val="24"/>
                <w:highlight w:val="none"/>
                <w:lang w:val="zh-CN"/>
              </w:rPr>
              <w:t>其</w:t>
            </w:r>
            <w:r>
              <w:rPr>
                <w:rStyle w:val="11"/>
                <w:rFonts w:hint="eastAsia" w:ascii="宋体" w:hAnsi="宋体" w:eastAsia="宋体"/>
                <w:color w:val="auto"/>
                <w:sz w:val="24"/>
                <w:szCs w:val="24"/>
                <w:highlight w:val="none"/>
                <w:lang w:val="zh-CN"/>
              </w:rPr>
              <w:t>责任的权利。</w:t>
            </w: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auto"/>
              <w:rPr>
                <w:rStyle w:val="11"/>
                <w:rFonts w:ascii="宋体" w:hAnsi="宋体" w:eastAsia="宋体"/>
                <w:color w:val="auto"/>
                <w:sz w:val="24"/>
                <w:szCs w:val="24"/>
                <w:highlight w:val="none"/>
              </w:rPr>
            </w:pPr>
          </w:p>
        </w:tc>
      </w:tr>
    </w:tbl>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b/>
          <w:color w:val="auto"/>
          <w:sz w:val="36"/>
          <w:szCs w:val="36"/>
          <w:highlight w:val="none"/>
        </w:rPr>
      </w:pP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b/>
          <w:color w:val="auto"/>
          <w:kern w:val="2"/>
          <w:sz w:val="36"/>
          <w:szCs w:val="36"/>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0"/>
        <w:rPr>
          <w:rStyle w:val="11"/>
          <w:rFonts w:ascii="宋体" w:hAnsi="宋体" w:cs="Times New Roman"/>
          <w:b/>
          <w:bCs/>
          <w:color w:val="auto"/>
          <w:kern w:val="2"/>
          <w:sz w:val="36"/>
          <w:szCs w:val="36"/>
          <w:highlight w:val="none"/>
          <w:lang w:val="en-US" w:eastAsia="zh-CN" w:bidi="ar-SA"/>
        </w:rPr>
      </w:pPr>
      <w:bookmarkStart w:id="10" w:name="_Toc25705"/>
      <w:r>
        <w:rPr>
          <w:rStyle w:val="11"/>
          <w:rFonts w:ascii="宋体" w:hAnsi="宋体"/>
          <w:b/>
          <w:color w:val="auto"/>
          <w:kern w:val="2"/>
          <w:sz w:val="36"/>
          <w:szCs w:val="36"/>
          <w:highlight w:val="none"/>
          <w:lang w:val="en-US" w:eastAsia="zh-CN" w:bidi="ar-SA"/>
        </w:rPr>
        <w:t>第三章  评审方法</w:t>
      </w:r>
      <w:bookmarkEnd w:id="10"/>
    </w:p>
    <w:p>
      <w:pPr>
        <w:pStyle w:val="17"/>
        <w:keepNext w:val="0"/>
        <w:keepLines w:val="0"/>
        <w:pageBreakBefore w:val="0"/>
        <w:widowControl/>
        <w:tabs>
          <w:tab w:val="left" w:pos="2472"/>
        </w:tabs>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0"/>
          <w:szCs w:val="30"/>
          <w:highlight w:val="none"/>
          <w:lang w:val="en-US" w:eastAsia="zh-CN" w:bidi="ar-SA"/>
        </w:rPr>
      </w:pPr>
      <w:r>
        <w:rPr>
          <w:rStyle w:val="11"/>
          <w:rFonts w:ascii="宋体" w:hAnsi="宋体"/>
          <w:b/>
          <w:color w:val="auto"/>
          <w:kern w:val="2"/>
          <w:sz w:val="30"/>
          <w:szCs w:val="30"/>
          <w:highlight w:val="none"/>
          <w:lang w:val="en-US" w:eastAsia="zh-CN" w:bidi="ar-SA"/>
        </w:rPr>
        <w:t>最低评标价法</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谈判小组以竞争性谈判采购文件为依据，对竞标文件进行评审，在全部满足竞争性谈判采购文件实质性要求和条件的前提下，按评标价由低到高排列成交候选供应商顺序（评标价相同时，依次按技术指标高优先、提交服务成果时间短优先、故障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说明：</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Courier New"/>
          <w:color w:val="auto"/>
          <w:kern w:val="2"/>
          <w:sz w:val="24"/>
          <w:szCs w:val="24"/>
          <w:highlight w:val="none"/>
          <w:lang w:val="en-US" w:eastAsia="zh-CN" w:bidi="ar-SA"/>
        </w:rPr>
      </w:pPr>
      <w:r>
        <w:rPr>
          <w:rStyle w:val="11"/>
          <w:rFonts w:ascii="宋体" w:hAnsi="Courier New"/>
          <w:color w:val="auto"/>
          <w:kern w:val="2"/>
          <w:sz w:val="24"/>
          <w:szCs w:val="24"/>
          <w:highlight w:val="none"/>
          <w:lang w:val="en-US" w:eastAsia="zh-CN" w:bidi="ar-SA"/>
        </w:rPr>
        <w:t>（1）对于非专门面向中小企业的项目，对小型和微型企业产品的价格给予10%的价格扣除，扣除后的价格为评标价，即评标价＝竞标报价×（1-10%）；（以竞标人按第五章“竞标文件格式”要求提供的《报价表》和《中小企业声明函》为评审依据）</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Courier New"/>
          <w:color w:val="auto"/>
          <w:kern w:val="2"/>
          <w:sz w:val="24"/>
          <w:szCs w:val="24"/>
          <w:highlight w:val="none"/>
          <w:lang w:val="en-US" w:eastAsia="zh-CN" w:bidi="ar-SA"/>
        </w:rPr>
      </w:pPr>
      <w:r>
        <w:rPr>
          <w:rStyle w:val="11"/>
          <w:rFonts w:ascii="宋体" w:hAnsi="Courier New"/>
          <w:color w:val="auto"/>
          <w:kern w:val="2"/>
          <w:sz w:val="24"/>
          <w:szCs w:val="24"/>
          <w:highlight w:val="none"/>
          <w:lang w:val="en-US" w:eastAsia="zh-CN" w:bidi="ar-SA"/>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竞标报价×（1-2%）；（以竞标人按第五章“竞标文件格式”要求提供的《报价表》、《中小企业声明函》和《联合体协议书》为评审依据）</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Courier New"/>
          <w:color w:val="auto"/>
          <w:kern w:val="2"/>
          <w:sz w:val="24"/>
          <w:szCs w:val="24"/>
          <w:highlight w:val="none"/>
          <w:lang w:val="en-US" w:eastAsia="zh-CN" w:bidi="ar-SA"/>
        </w:rPr>
      </w:pPr>
      <w:r>
        <w:rPr>
          <w:rStyle w:val="11"/>
          <w:rFonts w:ascii="宋体" w:hAnsi="Courier New"/>
          <w:color w:val="auto"/>
          <w:kern w:val="2"/>
          <w:sz w:val="24"/>
          <w:szCs w:val="24"/>
          <w:highlight w:val="none"/>
          <w:lang w:val="en-US" w:eastAsia="zh-CN" w:bidi="ar-SA"/>
        </w:rPr>
        <w:t>（3）提供企业按《关于政府采购支持监狱企业发展有关问题的通知》(财库[2014]68号)认定为监狱企业的，在政府采购活动中，监狱企业视同小型、微型企业。（以竞标人按第五章“竞标文件格式”要求提供的《报价表》和由省级以上监狱管理局、戒毒管理局(含新疆生产建设兵团)出具的属于监狱企业的证明文件为评分依据。</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Courier New"/>
          <w:color w:val="auto"/>
          <w:kern w:val="2"/>
          <w:sz w:val="24"/>
          <w:szCs w:val="24"/>
          <w:highlight w:val="none"/>
          <w:lang w:val="en-US" w:eastAsia="zh-CN" w:bidi="ar-SA"/>
        </w:rPr>
        <w:t>（4）提供企业按《关于促进残疾人就业政府采购政策的通知》(财库〔2017〕141号)认定为残疾人福利性单位的，在政府采购活动中，残疾人福利性单位视同小型、微型企业。残疾人福利性单位参加政府采购活动时，应当</w:t>
      </w:r>
      <w:r>
        <w:rPr>
          <w:rStyle w:val="11"/>
          <w:rFonts w:ascii="宋体" w:hAnsi="宋体"/>
          <w:color w:val="auto"/>
          <w:kern w:val="2"/>
          <w:sz w:val="24"/>
          <w:szCs w:val="24"/>
          <w:highlight w:val="none"/>
          <w:lang w:val="en-US" w:eastAsia="zh-CN" w:bidi="ar-SA"/>
        </w:rPr>
        <w:t>提供该通知规定的《残疾人福利性单位声明函》，并对声明的真实性负责。声明函应随成交结果同时公告，接受社会监督。（以竞标人按第五章“竞标文件格式”要求提供的《报价表》和《残疾人福利性单位声明函》为评分依据）</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（5）除上述情况外，评标价=竞标报价</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b/>
          <w:color w:val="auto"/>
          <w:kern w:val="2"/>
          <w:sz w:val="36"/>
          <w:szCs w:val="36"/>
          <w:highlight w:val="none"/>
          <w:lang w:val="en-US" w:eastAsia="zh-CN" w:bidi="ar-SA"/>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b/>
          <w:color w:val="auto"/>
          <w:sz w:val="36"/>
          <w:szCs w:val="36"/>
          <w:highlight w:val="none"/>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r>
        <w:rPr>
          <w:rStyle w:val="11"/>
          <w:rFonts w:ascii="宋体" w:hAnsi="宋体"/>
          <w:b/>
          <w:color w:val="auto"/>
          <w:kern w:val="2"/>
          <w:sz w:val="36"/>
          <w:szCs w:val="36"/>
          <w:highlight w:val="none"/>
          <w:lang w:val="en-US" w:eastAsia="zh-CN" w:bidi="ar-SA"/>
        </w:rPr>
        <w:br w:type="page"/>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0"/>
        <w:rPr>
          <w:rStyle w:val="11"/>
          <w:rFonts w:ascii="宋体" w:hAnsi="宋体"/>
          <w:b/>
          <w:color w:val="auto"/>
          <w:kern w:val="2"/>
          <w:sz w:val="36"/>
          <w:szCs w:val="36"/>
          <w:highlight w:val="none"/>
          <w:lang w:val="en-US" w:eastAsia="zh-CN" w:bidi="ar-SA"/>
        </w:rPr>
      </w:pPr>
      <w:bookmarkStart w:id="11" w:name="_Toc4222"/>
      <w:r>
        <w:rPr>
          <w:rStyle w:val="11"/>
          <w:rFonts w:ascii="宋体" w:hAnsi="宋体"/>
          <w:b/>
          <w:color w:val="auto"/>
          <w:kern w:val="2"/>
          <w:sz w:val="36"/>
          <w:szCs w:val="36"/>
          <w:highlight w:val="none"/>
          <w:lang w:val="en-US" w:eastAsia="zh-CN" w:bidi="ar-SA"/>
        </w:rPr>
        <w:t>第四章  竞标人须知</w:t>
      </w:r>
      <w:bookmarkEnd w:id="11"/>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9"/>
        <w:rPr>
          <w:rStyle w:val="11"/>
          <w:rFonts w:ascii="宋体" w:hAnsi="宋体"/>
          <w:b/>
          <w:color w:val="auto"/>
          <w:kern w:val="2"/>
          <w:sz w:val="30"/>
          <w:szCs w:val="30"/>
          <w:highlight w:val="none"/>
          <w:lang w:val="en-US" w:eastAsia="zh-CN" w:bidi="ar-SA"/>
        </w:rPr>
      </w:pPr>
      <w:bookmarkStart w:id="12" w:name="_Toc30534"/>
      <w:r>
        <w:rPr>
          <w:rStyle w:val="11"/>
          <w:rFonts w:ascii="宋体" w:hAnsi="宋体"/>
          <w:b/>
          <w:color w:val="auto"/>
          <w:kern w:val="2"/>
          <w:sz w:val="30"/>
          <w:szCs w:val="30"/>
          <w:highlight w:val="none"/>
          <w:lang w:val="en-US" w:eastAsia="zh-CN" w:bidi="ar-SA"/>
        </w:rPr>
        <w:t>竞标人须知前附表</w:t>
      </w:r>
      <w:bookmarkEnd w:id="12"/>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本表是关于本次采购的服务的具体资料，是对后列条款的具体补充和修改。所有与本次采购有关的事宜，以本资料表规定的为准。</w:t>
      </w:r>
    </w:p>
    <w:tbl>
      <w:tblPr>
        <w:tblStyle w:val="7"/>
        <w:tblW w:w="9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7"/>
        <w:gridCol w:w="2457"/>
        <w:gridCol w:w="6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条款号</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条款名称</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详细内容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1.1</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采购单位</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名称：南宁市民族文化艺术研究院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地址：南宁市西乡塘区秀厢大道东段75号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联系人：刘干事</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eastAsia="宋体"/>
                <w:color w:val="auto"/>
                <w:kern w:val="0"/>
                <w:sz w:val="24"/>
                <w:szCs w:val="24"/>
                <w:highlight w:val="none"/>
                <w:lang w:val="en-US" w:eastAsia="zh-CN" w:bidi="ar-SA"/>
              </w:rPr>
            </w:pPr>
            <w:r>
              <w:rPr>
                <w:rStyle w:val="11"/>
                <w:rFonts w:ascii="宋体" w:hAnsi="宋体"/>
                <w:color w:val="auto"/>
                <w:kern w:val="2"/>
                <w:sz w:val="24"/>
                <w:szCs w:val="24"/>
                <w:highlight w:val="none"/>
                <w:lang w:val="en-US" w:eastAsia="zh-CN" w:bidi="ar-SA"/>
              </w:rPr>
              <w:t>联系电话：0771-3334119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1.2</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采购代理机构</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名称：广西邕政采购代理有限公司</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地址：南宁市青秀区思贤路45号创投中心16A层</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项目联系人：丰工、梁工</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联系电话：0771-2442850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1.3</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项目名称</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人才培养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1.4</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项目编号</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eastAsia="宋体"/>
                <w:color w:val="auto"/>
                <w:kern w:val="2"/>
                <w:sz w:val="24"/>
                <w:szCs w:val="24"/>
                <w:highlight w:val="none"/>
                <w:lang w:val="en-US" w:eastAsia="zh-CN" w:bidi="ar-SA"/>
              </w:rPr>
            </w:pPr>
            <w:r>
              <w:rPr>
                <w:rStyle w:val="11"/>
                <w:rFonts w:hint="eastAsia" w:ascii="宋体" w:hAnsi="宋体"/>
                <w:color w:val="auto"/>
                <w:kern w:val="0"/>
                <w:sz w:val="24"/>
                <w:szCs w:val="24"/>
                <w:highlight w:val="none"/>
                <w:lang w:val="en-US" w:eastAsia="zh-CN" w:bidi="ar-SA"/>
              </w:rPr>
              <w:t>NNZC2020-J3-990588-GXYZ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1.5</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采购预算</w:t>
            </w:r>
          </w:p>
        </w:tc>
        <w:tc>
          <w:tcPr>
            <w:tcW w:w="6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ind w:right="0"/>
              <w:jc w:val="both"/>
              <w:textAlignment w:val="baseline"/>
              <w:rPr>
                <w:rStyle w:val="11"/>
                <w:rFonts w:ascii="宋体" w:hAnsi="宋体" w:eastAsia="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人民币</w:t>
            </w:r>
            <w:r>
              <w:rPr>
                <w:rStyle w:val="11"/>
                <w:rFonts w:hint="eastAsia" w:ascii="宋体" w:hAnsi="宋体"/>
                <w:color w:val="auto"/>
                <w:kern w:val="2"/>
                <w:sz w:val="24"/>
                <w:szCs w:val="24"/>
                <w:highlight w:val="none"/>
                <w:lang w:val="en-US" w:eastAsia="zh-CN" w:bidi="ar-SA"/>
              </w:rPr>
              <w:t>壹佰柒拾玖万陆仟伍佰</w:t>
            </w:r>
            <w:r>
              <w:rPr>
                <w:rStyle w:val="11"/>
                <w:rFonts w:ascii="宋体" w:hAnsi="宋体"/>
                <w:color w:val="auto"/>
                <w:kern w:val="2"/>
                <w:sz w:val="24"/>
                <w:szCs w:val="24"/>
                <w:highlight w:val="none"/>
                <w:lang w:val="en-US" w:eastAsia="zh-CN" w:bidi="ar-SA"/>
              </w:rPr>
              <w:t>元整（¥1796500.00元）/三年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获取竞争性谈判采购文件的方式</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27"/>
              <w:keepNext w:val="0"/>
              <w:keepLines w:val="0"/>
              <w:pageBreakBefore w:val="0"/>
              <w:widowControl/>
              <w:kinsoku/>
              <w:wordWrap/>
              <w:overflowPunct/>
              <w:autoSpaceDE/>
              <w:autoSpaceDN/>
              <w:bidi w:val="0"/>
              <w:adjustRightInd/>
              <w:snapToGrid w:val="0"/>
              <w:spacing w:before="0" w:beforeAutospacing="0" w:after="0" w:afterAutospacing="0" w:line="440" w:lineRule="atLeast"/>
              <w:jc w:val="left"/>
              <w:textAlignment w:val="baseline"/>
              <w:rPr>
                <w:rStyle w:val="11"/>
                <w:rFonts w:ascii="宋体" w:hAnsi="宋体" w:eastAsia="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时间：2020年</w:t>
            </w:r>
            <w:r>
              <w:rPr>
                <w:rStyle w:val="11"/>
                <w:rFonts w:hint="eastAsia"/>
                <w:color w:val="auto"/>
                <w:kern w:val="0"/>
                <w:sz w:val="24"/>
                <w:szCs w:val="24"/>
                <w:highlight w:val="none"/>
                <w:lang w:val="en-US" w:eastAsia="zh-CN" w:bidi="ar-SA"/>
              </w:rPr>
              <w:t>12</w:t>
            </w:r>
            <w:r>
              <w:rPr>
                <w:rStyle w:val="11"/>
                <w:rFonts w:ascii="宋体" w:hAnsi="宋体"/>
                <w:color w:val="auto"/>
                <w:kern w:val="0"/>
                <w:sz w:val="24"/>
                <w:szCs w:val="24"/>
                <w:highlight w:val="none"/>
                <w:lang w:val="en-US" w:eastAsia="zh-CN" w:bidi="ar-SA"/>
              </w:rPr>
              <w:t>月</w:t>
            </w:r>
            <w:r>
              <w:rPr>
                <w:rStyle w:val="11"/>
                <w:rFonts w:hint="eastAsia"/>
                <w:color w:val="auto"/>
                <w:kern w:val="0"/>
                <w:sz w:val="24"/>
                <w:szCs w:val="24"/>
                <w:highlight w:val="none"/>
                <w:lang w:val="en-US" w:eastAsia="zh-CN" w:bidi="ar-SA"/>
              </w:rPr>
              <w:t>14</w:t>
            </w:r>
            <w:r>
              <w:rPr>
                <w:rStyle w:val="11"/>
                <w:rFonts w:ascii="宋体" w:hAnsi="宋体"/>
                <w:color w:val="auto"/>
                <w:kern w:val="0"/>
                <w:sz w:val="24"/>
                <w:szCs w:val="24"/>
                <w:highlight w:val="none"/>
                <w:lang w:val="en-US" w:eastAsia="zh-CN" w:bidi="ar-SA"/>
              </w:rPr>
              <w:t>日公告发布起。</w:t>
            </w:r>
          </w:p>
          <w:p>
            <w:pPr>
              <w:pStyle w:val="27"/>
              <w:keepNext w:val="0"/>
              <w:keepLines w:val="0"/>
              <w:pageBreakBefore w:val="0"/>
              <w:widowControl/>
              <w:kinsoku/>
              <w:wordWrap/>
              <w:overflowPunct/>
              <w:autoSpaceDE/>
              <w:autoSpaceDN/>
              <w:bidi w:val="0"/>
              <w:adjustRightInd/>
              <w:snapToGrid w:val="0"/>
              <w:spacing w:before="0" w:beforeAutospacing="0" w:after="0" w:afterAutospacing="0" w:line="440" w:lineRule="atLeast"/>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获取方式：本项目不发放纸质文件，竞标人自行在南宁市公共资源交易平台(https://www.nnggzy.org.cn/gxnnhy)的信息公告处下载采购文件。</w:t>
            </w:r>
          </w:p>
          <w:p>
            <w:pPr>
              <w:pStyle w:val="27"/>
              <w:keepNext w:val="0"/>
              <w:keepLines w:val="0"/>
              <w:pageBreakBefore w:val="0"/>
              <w:widowControl/>
              <w:kinsoku/>
              <w:wordWrap/>
              <w:overflowPunct/>
              <w:autoSpaceDE/>
              <w:autoSpaceDN/>
              <w:bidi w:val="0"/>
              <w:adjustRightInd/>
              <w:snapToGrid w:val="0"/>
              <w:spacing w:before="0" w:beforeAutospacing="0" w:after="0" w:afterAutospacing="0" w:line="440" w:lineRule="atLeast"/>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售价：0元。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4" w:hRule="atLeast"/>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3.2</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竞标人应具备的资格条件</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27"/>
              <w:keepNext w:val="0"/>
              <w:keepLines w:val="0"/>
              <w:pageBreakBefore w:val="0"/>
              <w:widowControl/>
              <w:numPr>
                <w:ilvl w:val="0"/>
                <w:numId w:val="0"/>
              </w:numPr>
              <w:kinsoku/>
              <w:wordWrap/>
              <w:overflowPunct/>
              <w:autoSpaceDE/>
              <w:autoSpaceDN/>
              <w:bidi w:val="0"/>
              <w:adjustRightInd/>
              <w:snapToGrid w:val="0"/>
              <w:spacing w:before="0" w:beforeAutospacing="0" w:after="0" w:afterAutospacing="0" w:line="440" w:lineRule="atLeast"/>
              <w:ind w:leftChars="0"/>
              <w:jc w:val="both"/>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1、满足《中华人民共和国政府采购法》第二十二条规定；</w:t>
            </w:r>
          </w:p>
          <w:p>
            <w:pPr>
              <w:pStyle w:val="27"/>
              <w:keepNext w:val="0"/>
              <w:keepLines w:val="0"/>
              <w:pageBreakBefore w:val="0"/>
              <w:widowControl/>
              <w:numPr>
                <w:ilvl w:val="0"/>
                <w:numId w:val="0"/>
              </w:numPr>
              <w:kinsoku/>
              <w:wordWrap/>
              <w:overflowPunct/>
              <w:autoSpaceDE/>
              <w:autoSpaceDN/>
              <w:bidi w:val="0"/>
              <w:adjustRightInd/>
              <w:snapToGrid w:val="0"/>
              <w:spacing w:before="0" w:beforeAutospacing="0" w:after="0" w:afterAutospacing="0" w:line="440" w:lineRule="atLeast"/>
              <w:ind w:leftChars="0"/>
              <w:jc w:val="both"/>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2、落实政府采购政策需满足的资格要求：本项目适用政府采购促进中小企业、监狱企业发展、促进残疾人就业等有关政策，具体详见竞争性谈判文件。</w:t>
            </w:r>
          </w:p>
          <w:p>
            <w:pPr>
              <w:pStyle w:val="27"/>
              <w:keepNext w:val="0"/>
              <w:keepLines w:val="0"/>
              <w:pageBreakBefore w:val="0"/>
              <w:widowControl/>
              <w:numPr>
                <w:ilvl w:val="0"/>
                <w:numId w:val="0"/>
              </w:numPr>
              <w:kinsoku/>
              <w:wordWrap/>
              <w:overflowPunct/>
              <w:autoSpaceDE/>
              <w:autoSpaceDN/>
              <w:bidi w:val="0"/>
              <w:adjustRightInd/>
              <w:snapToGrid w:val="0"/>
              <w:spacing w:before="0" w:beforeAutospacing="0" w:after="0" w:afterAutospacing="0" w:line="440" w:lineRule="atLeast"/>
              <w:ind w:leftChars="0"/>
              <w:jc w:val="both"/>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3、本项目的特定资格要求：无</w:t>
            </w:r>
          </w:p>
          <w:p>
            <w:pPr>
              <w:pStyle w:val="27"/>
              <w:keepNext w:val="0"/>
              <w:keepLines w:val="0"/>
              <w:pageBreakBefore w:val="0"/>
              <w:widowControl/>
              <w:numPr>
                <w:ilvl w:val="0"/>
                <w:numId w:val="0"/>
              </w:numPr>
              <w:kinsoku/>
              <w:wordWrap/>
              <w:overflowPunct/>
              <w:autoSpaceDE/>
              <w:autoSpaceDN/>
              <w:bidi w:val="0"/>
              <w:adjustRightInd/>
              <w:snapToGrid w:val="0"/>
              <w:spacing w:before="0" w:beforeAutospacing="0" w:after="0" w:afterAutospacing="0" w:line="440" w:lineRule="atLeast"/>
              <w:ind w:leftChars="0"/>
              <w:jc w:val="both"/>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4、竞标人未被列入失信被执行人、重大税收违法案件当事人名单、政府采购严重违法失信行为记录名单，且应符合《中华人民共和国政府采购法》第二十二条规定的竞标人资格条件。</w:t>
            </w:r>
          </w:p>
          <w:p>
            <w:pPr>
              <w:pStyle w:val="27"/>
              <w:keepNext w:val="0"/>
              <w:keepLines w:val="0"/>
              <w:pageBreakBefore w:val="0"/>
              <w:widowControl/>
              <w:numPr>
                <w:ilvl w:val="0"/>
                <w:numId w:val="0"/>
              </w:numPr>
              <w:kinsoku/>
              <w:wordWrap/>
              <w:overflowPunct/>
              <w:autoSpaceDE/>
              <w:autoSpaceDN/>
              <w:bidi w:val="0"/>
              <w:adjustRightInd/>
              <w:snapToGrid w:val="0"/>
              <w:spacing w:before="0" w:beforeAutospacing="0" w:after="0" w:afterAutospacing="0" w:line="440" w:lineRule="atLeast"/>
              <w:ind w:leftChars="0"/>
              <w:jc w:val="both"/>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5、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3.3</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是否接受联合体</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4.1</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质疑受理</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质疑书的提交地点：广西邕政采购代理有限公司（南宁市青秀区思贤路45号创投中心16A楼）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8.8</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竞标文件份数</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报价文件：正本1份，副本4份</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商务文件：正本1份，副本4份</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技术文件：正本1份，副本4份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2" w:hRule="atLeast"/>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11.4</w:t>
            </w:r>
          </w:p>
        </w:tc>
        <w:tc>
          <w:tcPr>
            <w:tcW w:w="2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采购代理服务费</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本项目代理服务费按国家发展计划委员会《招标代理服务费管理暂行办法》（计价格[2002]1980号）收费标准计取。由成交单位在领成交通知书时一次性支付采购代理服务费。 </w:t>
            </w:r>
          </w:p>
          <w:tbl>
            <w:tblPr>
              <w:tblStyle w:val="7"/>
              <w:tblW w:w="43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283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某成交金额（万元）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费  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83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100以下</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3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100-500</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3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500-1000</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0.45%</w:t>
                  </w:r>
                </w:p>
              </w:tc>
            </w:tr>
          </w:tbl>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注：招标代理服务费按差额定率累进法计算。</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开户名称：广西邕政采购代理有限公司</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开户银行：交通银行南宁东葛西支行</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账号：451060701018160232818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12.1</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竞标有效期</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自提交</w:t>
            </w:r>
            <w:r>
              <w:rPr>
                <w:rStyle w:val="11"/>
                <w:rFonts w:ascii="宋体" w:hAnsi="宋体" w:cs="宋体"/>
                <w:bCs/>
                <w:color w:val="auto"/>
                <w:kern w:val="2"/>
                <w:sz w:val="24"/>
                <w:szCs w:val="24"/>
                <w:highlight w:val="none"/>
                <w:lang w:val="en-US" w:eastAsia="zh-CN" w:bidi="ar-SA"/>
              </w:rPr>
              <w:t>竞标</w:t>
            </w:r>
            <w:r>
              <w:rPr>
                <w:rStyle w:val="11"/>
                <w:rFonts w:ascii="宋体" w:hAnsi="宋体"/>
                <w:color w:val="auto"/>
                <w:kern w:val="2"/>
                <w:sz w:val="24"/>
                <w:szCs w:val="24"/>
                <w:highlight w:val="none"/>
                <w:lang w:val="en-US" w:eastAsia="zh-CN" w:bidi="ar-SA"/>
              </w:rPr>
              <w:t>文件截止时间起</w:t>
            </w:r>
            <w:r>
              <w:rPr>
                <w:rStyle w:val="11"/>
                <w:rFonts w:ascii="宋体" w:hAnsi="宋体"/>
                <w:color w:val="auto"/>
                <w:kern w:val="2"/>
                <w:sz w:val="24"/>
                <w:szCs w:val="24"/>
                <w:highlight w:val="none"/>
                <w:u w:val="single"/>
                <w:lang w:val="en-US" w:eastAsia="zh-CN" w:bidi="ar-SA"/>
              </w:rPr>
              <w:t xml:space="preserve"> 60 </w:t>
            </w:r>
            <w:r>
              <w:rPr>
                <w:rStyle w:val="11"/>
                <w:rFonts w:ascii="宋体" w:hAnsi="宋体"/>
                <w:color w:val="auto"/>
                <w:kern w:val="2"/>
                <w:sz w:val="24"/>
                <w:szCs w:val="24"/>
                <w:highlight w:val="none"/>
                <w:lang w:val="en-US" w:eastAsia="zh-CN" w:bidi="ar-SA"/>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13.1</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竞标保证金金额</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本项目不收取竞标保证金。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15.1</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递交</w:t>
            </w:r>
            <w:r>
              <w:rPr>
                <w:rStyle w:val="11"/>
                <w:rFonts w:ascii="宋体" w:hAnsi="宋体" w:cs="宋体"/>
                <w:bCs/>
                <w:color w:val="auto"/>
                <w:kern w:val="2"/>
                <w:sz w:val="24"/>
                <w:szCs w:val="24"/>
                <w:highlight w:val="none"/>
                <w:lang w:val="en-US" w:eastAsia="zh-CN" w:bidi="ar-SA"/>
              </w:rPr>
              <w:t>竞标</w:t>
            </w:r>
            <w:r>
              <w:rPr>
                <w:rStyle w:val="11"/>
                <w:rFonts w:ascii="宋体" w:hAnsi="宋体"/>
                <w:color w:val="auto"/>
                <w:kern w:val="2"/>
                <w:sz w:val="24"/>
                <w:szCs w:val="24"/>
                <w:highlight w:val="none"/>
                <w:lang w:val="en-US" w:eastAsia="zh-CN" w:bidi="ar-SA"/>
              </w:rPr>
              <w:t>文件截止时间</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  2020年</w:t>
            </w:r>
            <w:r>
              <w:rPr>
                <w:rStyle w:val="11"/>
                <w:rFonts w:hint="eastAsia" w:hAnsi="宋体"/>
                <w:color w:val="auto"/>
                <w:kern w:val="2"/>
                <w:sz w:val="24"/>
                <w:szCs w:val="24"/>
                <w:highlight w:val="none"/>
                <w:lang w:val="en-US" w:eastAsia="zh-CN" w:bidi="ar-SA"/>
              </w:rPr>
              <w:t>12</w:t>
            </w:r>
            <w:r>
              <w:rPr>
                <w:rStyle w:val="11"/>
                <w:rFonts w:ascii="宋体" w:hAnsi="宋体"/>
                <w:color w:val="auto"/>
                <w:kern w:val="2"/>
                <w:sz w:val="24"/>
                <w:szCs w:val="24"/>
                <w:highlight w:val="none"/>
                <w:lang w:val="en-US" w:eastAsia="zh-CN" w:bidi="ar-SA"/>
              </w:rPr>
              <w:t>月</w:t>
            </w:r>
            <w:r>
              <w:rPr>
                <w:rStyle w:val="11"/>
                <w:rFonts w:hint="eastAsia" w:hAnsi="宋体"/>
                <w:color w:val="auto"/>
                <w:kern w:val="2"/>
                <w:sz w:val="24"/>
                <w:szCs w:val="24"/>
                <w:highlight w:val="none"/>
                <w:lang w:val="en-US" w:eastAsia="zh-CN" w:bidi="ar-SA"/>
              </w:rPr>
              <w:t>18</w:t>
            </w:r>
            <w:r>
              <w:rPr>
                <w:rStyle w:val="11"/>
                <w:rFonts w:ascii="宋体" w:hAnsi="宋体"/>
                <w:color w:val="auto"/>
                <w:kern w:val="2"/>
                <w:sz w:val="24"/>
                <w:szCs w:val="24"/>
                <w:highlight w:val="none"/>
                <w:lang w:val="en-US" w:eastAsia="zh-CN" w:bidi="ar-SA"/>
              </w:rPr>
              <w:t>日</w:t>
            </w:r>
            <w:r>
              <w:rPr>
                <w:rStyle w:val="11"/>
                <w:rFonts w:hint="eastAsia" w:hAnsi="宋体"/>
                <w:color w:val="auto"/>
                <w:kern w:val="2"/>
                <w:sz w:val="24"/>
                <w:szCs w:val="24"/>
                <w:highlight w:val="none"/>
                <w:lang w:val="en-US" w:eastAsia="zh-CN" w:bidi="ar-SA"/>
              </w:rPr>
              <w:t>9</w:t>
            </w:r>
            <w:r>
              <w:rPr>
                <w:rStyle w:val="11"/>
                <w:rFonts w:ascii="宋体" w:hAnsi="宋体"/>
                <w:color w:val="auto"/>
                <w:kern w:val="0"/>
                <w:sz w:val="24"/>
                <w:szCs w:val="24"/>
                <w:highlight w:val="none"/>
                <w:lang w:val="en-US" w:eastAsia="zh-CN" w:bidi="ar-SA"/>
              </w:rPr>
              <w:t>时</w:t>
            </w:r>
            <w:r>
              <w:rPr>
                <w:rStyle w:val="11"/>
                <w:rFonts w:hint="eastAsia" w:hAnsi="宋体"/>
                <w:color w:val="auto"/>
                <w:kern w:val="0"/>
                <w:sz w:val="24"/>
                <w:szCs w:val="24"/>
                <w:highlight w:val="none"/>
                <w:lang w:val="en-US" w:eastAsia="zh-CN" w:bidi="ar-SA"/>
              </w:rPr>
              <w:t>30</w:t>
            </w:r>
            <w:r>
              <w:rPr>
                <w:rStyle w:val="11"/>
                <w:rFonts w:ascii="宋体" w:hAnsi="宋体"/>
                <w:color w:val="auto"/>
                <w:kern w:val="0"/>
                <w:sz w:val="24"/>
                <w:szCs w:val="24"/>
                <w:highlight w:val="none"/>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15.2</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递交</w:t>
            </w:r>
            <w:r>
              <w:rPr>
                <w:rStyle w:val="11"/>
                <w:rFonts w:ascii="宋体" w:hAnsi="宋体" w:cs="宋体"/>
                <w:bCs/>
                <w:color w:val="auto"/>
                <w:kern w:val="2"/>
                <w:sz w:val="24"/>
                <w:szCs w:val="24"/>
                <w:highlight w:val="none"/>
                <w:lang w:val="en-US" w:eastAsia="zh-CN" w:bidi="ar-SA"/>
              </w:rPr>
              <w:t>竞标</w:t>
            </w:r>
            <w:r>
              <w:rPr>
                <w:rStyle w:val="11"/>
                <w:rFonts w:ascii="宋体" w:hAnsi="宋体"/>
                <w:color w:val="auto"/>
                <w:kern w:val="2"/>
                <w:sz w:val="24"/>
                <w:szCs w:val="24"/>
                <w:highlight w:val="none"/>
                <w:lang w:val="en-US" w:eastAsia="zh-CN" w:bidi="ar-SA"/>
              </w:rPr>
              <w:t>文件地点</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0"/>
                <w:sz w:val="24"/>
                <w:szCs w:val="24"/>
                <w:highlight w:val="none"/>
                <w:lang w:val="en-US" w:eastAsia="zh-CN" w:bidi="ar-SA"/>
              </w:rPr>
              <w:t>南宁市良庆区玉洞大道33号（青少年活动中心旁）市民中心9楼南宁市公共资源交易中心（具体详见9楼电子显示屏场地安排），</w:t>
            </w:r>
            <w:r>
              <w:rPr>
                <w:rStyle w:val="11"/>
                <w:rFonts w:ascii="宋体" w:hAnsi="宋体"/>
                <w:color w:val="auto"/>
                <w:kern w:val="0"/>
                <w:sz w:val="24"/>
                <w:szCs w:val="20"/>
                <w:highlight w:val="none"/>
                <w:lang w:val="en-US" w:eastAsia="zh-CN" w:bidi="ar-SA"/>
              </w:rPr>
              <w:t>为做好疫情防控工作，本项目的竞标文件通过邮寄快递的方式送达，具体要求详见竞争性谈判文件。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17.4.8（1）</w:t>
            </w:r>
          </w:p>
        </w:tc>
        <w:tc>
          <w:tcPr>
            <w:tcW w:w="2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0"/>
                <w:sz w:val="24"/>
                <w:szCs w:val="24"/>
                <w:highlight w:val="none"/>
                <w:lang w:val="en-US" w:eastAsia="zh-CN" w:bidi="ar-SA"/>
              </w:rPr>
              <w:t>谈判地点</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谈判时间：竞标截止时间后（具体时间另行通知）</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谈判地点：由采购代理机构另行通知。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2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30</w:t>
            </w:r>
          </w:p>
        </w:tc>
        <w:tc>
          <w:tcPr>
            <w:tcW w:w="2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需要补充的其他内容</w:t>
            </w:r>
          </w:p>
        </w:tc>
        <w:tc>
          <w:tcPr>
            <w:tcW w:w="6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0"/>
                <w:highlight w:val="none"/>
                <w:lang w:val="en-US" w:eastAsia="zh-CN" w:bidi="ar-SA"/>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tc>
      </w:tr>
    </w:tbl>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b/>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br w:type="page"/>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1"/>
        <w:rPr>
          <w:rStyle w:val="11"/>
          <w:rFonts w:ascii="宋体" w:hAnsi="宋体"/>
          <w:b/>
          <w:color w:val="auto"/>
          <w:kern w:val="2"/>
          <w:sz w:val="30"/>
          <w:szCs w:val="30"/>
          <w:highlight w:val="none"/>
          <w:lang w:val="en-US" w:eastAsia="zh-CN" w:bidi="ar-SA"/>
        </w:rPr>
      </w:pPr>
      <w:bookmarkStart w:id="13" w:name="_Toc24711"/>
      <w:r>
        <w:rPr>
          <w:rStyle w:val="11"/>
          <w:rFonts w:ascii="宋体" w:hAnsi="宋体"/>
          <w:b/>
          <w:color w:val="auto"/>
          <w:kern w:val="2"/>
          <w:sz w:val="30"/>
          <w:szCs w:val="30"/>
          <w:highlight w:val="none"/>
          <w:lang w:val="en-US" w:eastAsia="zh-CN" w:bidi="ar-SA"/>
        </w:rPr>
        <w:t>一    总则</w:t>
      </w:r>
      <w:bookmarkEnd w:id="13"/>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1"/>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 项目概况</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1.1  采购单位：见竞标人须知前附表。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1.2  采购代理机构：见竞标人须知前附表。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1.3  项目名称：见竞标人须知前附表。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1.4  项目编号：见竞标人须知前附表。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1.5  采购预算：见竞标人须知前附表。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1.6  资金来源：政府财政性资金。</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 xml:space="preserve">1.7  </w:t>
      </w:r>
      <w:r>
        <w:rPr>
          <w:rStyle w:val="11"/>
          <w:rFonts w:ascii="宋体" w:hAnsi="宋体"/>
          <w:color w:val="auto"/>
          <w:kern w:val="2"/>
          <w:sz w:val="24"/>
          <w:szCs w:val="24"/>
          <w:highlight w:val="none"/>
          <w:lang w:val="en-US" w:eastAsia="zh-CN" w:bidi="ar-SA"/>
        </w:rPr>
        <w:t>获取竞争性谈判采购文件的方式：</w:t>
      </w:r>
      <w:r>
        <w:rPr>
          <w:rStyle w:val="11"/>
          <w:rFonts w:ascii="宋体" w:hAnsi="宋体" w:cs="Times New Roman"/>
          <w:bCs/>
          <w:color w:val="auto"/>
          <w:kern w:val="2"/>
          <w:sz w:val="24"/>
          <w:szCs w:val="24"/>
          <w:highlight w:val="none"/>
          <w:lang w:val="en-US" w:eastAsia="zh-CN" w:bidi="ar-SA"/>
        </w:rPr>
        <w:t>见竞标人须知前附表。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1.8  预留采购份额：见竞标人须知前附表。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s="Times New Roman"/>
          <w:bCs/>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2. 政府采购信息发布媒体：</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2.1与本项目相关的政府采购业务信息（包括竞争性谈判采购公告、成交公告及其更正事项等）将在以下媒体上发布：广西壮族自治区政府采购网、南宁公共资源交易中心网上发布。</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both"/>
        <w:textAlignment w:val="baseline"/>
        <w:rPr>
          <w:rStyle w:val="11"/>
          <w:rFonts w:ascii="宋体" w:hAnsi="Calibri"/>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2.2  本项目竞争性谈判公告期限为公告发布之日起3个工作日。</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s="Times New Roman"/>
          <w:bCs/>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42" w:hanging="242" w:hangingChars="101"/>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3. 竞标人资格要求：</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hint="eastAsia" w:hAnsi="宋体" w:cs="Times New Roman"/>
          <w:bCs/>
          <w:color w:val="auto"/>
          <w:kern w:val="2"/>
          <w:sz w:val="24"/>
          <w:szCs w:val="24"/>
          <w:highlight w:val="none"/>
          <w:lang w:val="en-US" w:eastAsia="zh-CN" w:bidi="ar-SA"/>
        </w:rPr>
        <w:t>3.1</w:t>
      </w:r>
      <w:r>
        <w:rPr>
          <w:rStyle w:val="11"/>
          <w:rFonts w:ascii="宋体" w:hAnsi="宋体" w:cs="Times New Roman"/>
          <w:bCs/>
          <w:color w:val="auto"/>
          <w:kern w:val="2"/>
          <w:sz w:val="24"/>
          <w:szCs w:val="24"/>
          <w:highlight w:val="none"/>
          <w:lang w:val="en-US" w:eastAsia="zh-CN" w:bidi="ar-SA"/>
        </w:rPr>
        <w:t>竞标人未被列入失信被执行人、重大税收违法案件当事人名单、政府采购严重违法失信行为记录名单，且应符合《中华人民共和国政府采购法》第二十二条规定的下列竞标人资格条件：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（1）具有独立承担民事责任的能力；</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（2）具有良好的商业信誉和健全的财务会计制度；</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（3）具有履行合同所必需的设备和专业技术能力；</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（4）有依法缴纳税收和社会保障资金的良好记录；</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（5）参加政府采购活动前三年内，在经营活动中没有重大违法记录；</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（6）法律、行政法规规定的其他条件。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3.2  针对本项目，竞标人应具备的特定条件：见竞标人须知前附表。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3.3  竞标人须知前附表规定接受联合体竞标的，两个以上供应商可以组成一个竞标联合体，</w:t>
      </w:r>
      <w:r>
        <w:rPr>
          <w:rStyle w:val="11"/>
          <w:rFonts w:ascii="宋体" w:hAnsi="宋体"/>
          <w:color w:val="auto"/>
          <w:kern w:val="2"/>
          <w:sz w:val="24"/>
          <w:szCs w:val="24"/>
          <w:highlight w:val="none"/>
          <w:lang w:val="en-US" w:eastAsia="zh-CN" w:bidi="ar-SA"/>
        </w:rPr>
        <w:t>以一个竞标人的身份共同参加竞标</w:t>
      </w:r>
      <w:r>
        <w:rPr>
          <w:rStyle w:val="11"/>
          <w:rFonts w:ascii="宋体" w:hAnsi="宋体" w:cs="Times New Roman"/>
          <w:bCs/>
          <w:color w:val="auto"/>
          <w:kern w:val="2"/>
          <w:sz w:val="24"/>
          <w:szCs w:val="24"/>
          <w:highlight w:val="none"/>
          <w:lang w:val="en-US" w:eastAsia="zh-CN" w:bidi="ar-SA"/>
        </w:rPr>
        <w:t>。以联合体形式参加竞标的，联合体各方均应当符合本章第3.1项的要求，联合体各方中至少应当有一方符合本章第3.2项的要求。由同一专业的单位组成的联合体，按照资质等级较低的单位确定资质等级。联合体各方不得再以自己名义单独或组成新的联合体参加同一项目同一分标竞标，否则与之相关的竞标文件作废；竞标联合体的业绩和信誉按联合体主体方（或牵头方）计算；联合体竞标人的名称应统一按“××××公司与××××公司的联合体”的规则填写；联合体各方均应在《联合体协议》的签章处签章（包括单位公章和法人签字或盖章），其他竞标材料签章处可由联合体牵头方签章。</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 xml:space="preserve">3.4  </w:t>
      </w:r>
      <w:r>
        <w:rPr>
          <w:rStyle w:val="11"/>
          <w:rFonts w:ascii="宋体" w:hAnsi="宋体"/>
          <w:color w:val="auto"/>
          <w:kern w:val="2"/>
          <w:sz w:val="24"/>
          <w:szCs w:val="24"/>
          <w:highlight w:val="none"/>
          <w:lang w:val="en-US" w:eastAsia="zh-CN" w:bidi="ar-SA"/>
        </w:rPr>
        <w:t xml:space="preserve">竞标人不得直接或间接地与为本次采购的项目内容进行设计、编制规范和其他文件的咨询公司、采购单位、采购代理机构或其附属机构有任何关联。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42" w:hanging="242" w:hangingChars="101"/>
        <w:jc w:val="left"/>
        <w:textAlignment w:val="baseline"/>
        <w:rPr>
          <w:rStyle w:val="11"/>
          <w:rFonts w:ascii="宋体" w:hAnsi="宋体" w:cs="Times New Roman"/>
          <w:bCs/>
          <w:color w:val="auto"/>
          <w:kern w:val="2"/>
          <w:sz w:val="24"/>
          <w:szCs w:val="24"/>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4.质疑</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4.1  竞标人认为采购文件、采购过程或成交结果使自己的合法权益受到损害的，应当在知道或者应知其权益受到损害之日起七个工作日内，以书面形式向采购人、采购代理机构提出质疑。</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4.2提出质疑的竞标人应当是参与所质疑项目采购活动的供应商，质疑函应按财政部发布《政府采购供应商质疑函范本》编制，质疑函内容或格式不符合其规定的，竞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4.3供应商质疑实行实名制，其质疑应当有具体的质疑事项及事实根据，质疑应当坚持依法依规、诚实信用原则，不得进行虚假、恶意质疑。</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4.4供应商提交质疑应当提交质疑函和必要的证明材料，质疑函应当包括下列内容：</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（1）供应商的姓名或者名称、地址、邮编、联系人及联系电话；</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（2）质疑项目的名称、编号；</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（3）具体、明确的质疑事项和质疑事项相关的请求；</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（4）事实依据；</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（5）必要的法律依据；</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（6）提起质疑的日期；</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质疑书应当署名。供应商为自然人的，应当由本人签字；质疑供应商为法人或者其他组织的，应当由法定代表人、主要负责人签字或其授权代表签字或盖章并加盖公章。</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4.6  质疑供应商提起质疑应当符合下列条件：</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（1）质疑供应商是参与所质疑采购活动的供应商，以联合体形式参加采购活动的，其质疑应当由组成联合体的所有供应商共同提出；</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（2）质疑函内容符合本章第4.4项的规定；</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（3）在质疑有效期限内提起质疑；</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（4）属于所质疑的采购人或采购人委托的采购代理机构组织的采购活动；</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（5）同一质疑事项未经采购人或采购人委托的采购代理机构质疑处理； </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（6）供应商对同一采购程序环节的质疑应当在质疑有效期内一次性提出；</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（7）供应商提交质疑应当提交必要的证明材料，证明材料应以合法手段取得；</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（8）财政部门规定的其他条件。</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18"/>
        <w:jc w:val="both"/>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4.7  采购人或采购人委托的采购代理机构自受理质疑之日起七个工作日内，对质疑事项作出答复，并以书面形式通知质疑供应商及其他有关供应商。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42" w:hanging="242" w:hangingChars="101"/>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5. 投诉</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80" w:firstLineChars="200"/>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5.1  供应商认为采购文件、采购过程、成交和成交结果使自己的合法权益受到损害的，应当首先依法向采购单位或采购单位委托的</w:t>
      </w:r>
      <w:r>
        <w:rPr>
          <w:rStyle w:val="11"/>
          <w:rFonts w:ascii="宋体" w:hAnsi="宋体"/>
          <w:color w:val="auto"/>
          <w:kern w:val="2"/>
          <w:sz w:val="24"/>
          <w:szCs w:val="24"/>
          <w:highlight w:val="none"/>
          <w:lang w:val="en-US" w:eastAsia="zh-CN" w:bidi="ar-SA"/>
        </w:rPr>
        <w:t>采购代理机构</w:t>
      </w:r>
      <w:r>
        <w:rPr>
          <w:rStyle w:val="11"/>
          <w:rFonts w:ascii="宋体" w:hAnsi="宋体" w:cs="Times New Roman"/>
          <w:bCs/>
          <w:color w:val="auto"/>
          <w:kern w:val="2"/>
          <w:sz w:val="24"/>
          <w:szCs w:val="24"/>
          <w:highlight w:val="none"/>
          <w:lang w:val="en-US" w:eastAsia="zh-CN" w:bidi="ar-SA"/>
        </w:rPr>
        <w:t>提出质疑。对采购单位、</w:t>
      </w:r>
      <w:r>
        <w:rPr>
          <w:rStyle w:val="11"/>
          <w:rFonts w:ascii="宋体" w:hAnsi="宋体"/>
          <w:color w:val="auto"/>
          <w:kern w:val="2"/>
          <w:sz w:val="24"/>
          <w:szCs w:val="24"/>
          <w:highlight w:val="none"/>
          <w:lang w:val="en-US" w:eastAsia="zh-CN" w:bidi="ar-SA"/>
        </w:rPr>
        <w:t>采购代理机构</w:t>
      </w:r>
      <w:r>
        <w:rPr>
          <w:rStyle w:val="11"/>
          <w:rFonts w:ascii="宋体" w:hAnsi="宋体" w:cs="Times New Roman"/>
          <w:bCs/>
          <w:color w:val="auto"/>
          <w:kern w:val="2"/>
          <w:sz w:val="24"/>
          <w:szCs w:val="24"/>
          <w:highlight w:val="none"/>
          <w:lang w:val="en-US" w:eastAsia="zh-CN" w:bidi="ar-SA"/>
        </w:rPr>
        <w:t>的答复不满意，或者采购单位、</w:t>
      </w:r>
      <w:r>
        <w:rPr>
          <w:rStyle w:val="11"/>
          <w:rFonts w:ascii="宋体" w:hAnsi="宋体"/>
          <w:color w:val="auto"/>
          <w:kern w:val="2"/>
          <w:sz w:val="24"/>
          <w:szCs w:val="24"/>
          <w:highlight w:val="none"/>
          <w:lang w:val="en-US" w:eastAsia="zh-CN" w:bidi="ar-SA"/>
        </w:rPr>
        <w:t>采购代理机构</w:t>
      </w:r>
      <w:r>
        <w:rPr>
          <w:rStyle w:val="11"/>
          <w:rFonts w:ascii="宋体" w:hAnsi="宋体" w:cs="Times New Roman"/>
          <w:bCs/>
          <w:color w:val="auto"/>
          <w:kern w:val="2"/>
          <w:sz w:val="24"/>
          <w:szCs w:val="24"/>
          <w:highlight w:val="none"/>
          <w:lang w:val="en-US" w:eastAsia="zh-CN" w:bidi="ar-SA"/>
        </w:rPr>
        <w:t>未在规定期限内做出答复的，供应商可以在答复期满后十五个工作日内向南宁市政府采购监督管理部门提起投诉。</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80" w:firstLineChars="200"/>
        <w:jc w:val="lef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5.2  投诉人投诉时，应当提交投诉书，并按照被投诉采购单位、采购代理机构和与投诉事项有关的供应商数量提供投诉书的副本。投诉书应当包括下列主要内容（如材料中有外文资料应同时附上对应的中文译本）：</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firstLine="477" w:firstLineChars="199"/>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（1）投诉人和被投诉人的名称、地址、电话等；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firstLine="477" w:firstLineChars="199"/>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（2）具体的投诉事项及事实依据；</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firstLine="477" w:firstLineChars="199"/>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（3）质疑和质疑答复情况及相关证明材料； </w:t>
      </w:r>
    </w:p>
    <w:p>
      <w:pPr>
        <w:pStyle w:val="17"/>
        <w:keepNext w:val="0"/>
        <w:keepLines w:val="0"/>
        <w:pageBreakBefore w:val="0"/>
        <w:widowControl/>
        <w:tabs>
          <w:tab w:val="right" w:pos="9638"/>
        </w:tabs>
        <w:kinsoku/>
        <w:wordWrap/>
        <w:overflowPunct/>
        <w:autoSpaceDE/>
        <w:autoSpaceDN/>
        <w:bidi w:val="0"/>
        <w:adjustRightInd/>
        <w:snapToGrid w:val="0"/>
        <w:spacing w:beforeAutospacing="0" w:afterAutospacing="0" w:line="440" w:lineRule="atLeast"/>
        <w:ind w:left="2" w:firstLine="477" w:firstLineChars="199"/>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（4）提起投诉的日期。</w:t>
      </w:r>
      <w:r>
        <w:rPr>
          <w:rStyle w:val="11"/>
          <w:rFonts w:ascii="宋体" w:hAnsi="宋体"/>
          <w:color w:val="auto"/>
          <w:kern w:val="2"/>
          <w:sz w:val="24"/>
          <w:szCs w:val="24"/>
          <w:highlight w:val="none"/>
          <w:lang w:val="en-US" w:eastAsia="zh-CN" w:bidi="ar-SA"/>
        </w:rPr>
        <w:tab/>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投诉书应当署名。投诉人为法人或者其他组织的，应当由法定代表人或者主要负责人签字盖章并加盖公章。</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5.3  投诉人可以委托代理人办理投诉事务。代理人办理投诉事务时，除提交投诉书外，还应当提交投诉人的授权委托书，授权委托书应当载明委托代理的具体权限和事项。</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5.4  投诉人提起投诉应当符合下列条件：</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2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（1）投诉人是参与所投诉政府采购活动的供应商；</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2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（2）提起投诉前已依法进行质疑；</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2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（3）投诉书内容符合本章第5.2项的规定；</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2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（4）在投诉有效期限内提起投诉；</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2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（5）属于南宁市政府采购监督管理部门管辖；</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2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（6）同一投诉事项未经</w:t>
      </w:r>
      <w:r>
        <w:rPr>
          <w:rStyle w:val="11"/>
          <w:rFonts w:ascii="宋体" w:hAnsi="宋体" w:cs="Times New Roman"/>
          <w:bCs/>
          <w:color w:val="auto"/>
          <w:kern w:val="2"/>
          <w:sz w:val="24"/>
          <w:szCs w:val="24"/>
          <w:highlight w:val="none"/>
          <w:lang w:val="en-US" w:eastAsia="zh-CN" w:bidi="ar-SA"/>
        </w:rPr>
        <w:t>南宁市政府采购监督管理部门</w:t>
      </w:r>
      <w:r>
        <w:rPr>
          <w:rStyle w:val="11"/>
          <w:rFonts w:ascii="宋体" w:hAnsi="宋体"/>
          <w:color w:val="auto"/>
          <w:kern w:val="2"/>
          <w:sz w:val="24"/>
          <w:szCs w:val="24"/>
          <w:highlight w:val="none"/>
          <w:lang w:val="en-US" w:eastAsia="zh-CN" w:bidi="ar-SA"/>
        </w:rPr>
        <w:t>投诉处理；</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2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（7）国务院财政部门规定的其他条件。</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5.5  南宁市政府采购监督管理部门自受理投诉之日起三十个工作日内，对投诉事项作出处理决定，并以书面形式通知投诉人、被投诉人及其他与投诉处理结果有利害关系的政府采购当事人。</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5.6  南宁市政府采购监督管理部门在处理投诉事项期间，可以视具体情况暂停采购活动。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1"/>
        <w:rPr>
          <w:rStyle w:val="11"/>
          <w:rFonts w:ascii="宋体" w:hAnsi="宋体"/>
          <w:b/>
          <w:color w:val="auto"/>
          <w:kern w:val="2"/>
          <w:sz w:val="30"/>
          <w:szCs w:val="30"/>
          <w:highlight w:val="none"/>
          <w:lang w:val="en-US" w:eastAsia="zh-CN" w:bidi="ar-SA"/>
        </w:rPr>
      </w:pPr>
      <w:bookmarkStart w:id="14" w:name="_Toc28651"/>
      <w:r>
        <w:rPr>
          <w:rStyle w:val="11"/>
          <w:rFonts w:ascii="宋体" w:hAnsi="宋体"/>
          <w:b/>
          <w:color w:val="auto"/>
          <w:kern w:val="2"/>
          <w:sz w:val="30"/>
          <w:szCs w:val="30"/>
          <w:highlight w:val="none"/>
          <w:lang w:val="en-US" w:eastAsia="zh-CN" w:bidi="ar-SA"/>
        </w:rPr>
        <w:t>二    竞争性谈判采购文件</w:t>
      </w:r>
      <w:bookmarkEnd w:id="14"/>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6.  竞争性谈判采购文件的组成</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6.1  本</w:t>
      </w:r>
      <w:r>
        <w:rPr>
          <w:rStyle w:val="11"/>
          <w:rFonts w:ascii="宋体" w:hAnsi="宋体" w:cs="Times New Roman"/>
          <w:bCs/>
          <w:color w:val="auto"/>
          <w:kern w:val="2"/>
          <w:sz w:val="24"/>
          <w:szCs w:val="24"/>
          <w:highlight w:val="none"/>
          <w:lang w:val="en-US" w:eastAsia="zh-CN" w:bidi="ar-SA"/>
        </w:rPr>
        <w:t>竞争性谈判采购文件</w:t>
      </w:r>
      <w:r>
        <w:rPr>
          <w:rStyle w:val="11"/>
          <w:rFonts w:ascii="宋体" w:hAnsi="宋体"/>
          <w:color w:val="auto"/>
          <w:kern w:val="2"/>
          <w:sz w:val="24"/>
          <w:szCs w:val="24"/>
          <w:highlight w:val="none"/>
          <w:lang w:val="en-US" w:eastAsia="zh-CN" w:bidi="ar-SA"/>
        </w:rPr>
        <w:t>包括六个章节，各章的内容如下：</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第一章  公告</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第二章  服务需求一览表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第三章  评审方法</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第四章  竞标人须知</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第五章  竞标文件格式</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第六章  合同条款及格式</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6.2  根据本章第7.1项的规定对竞争性谈判采购文件所做的澄清、修改，构成竞争性谈判采购文件的组成部分。当竞争性谈判采购文件与竞争性谈判采购文件的澄清和修改就同一内容的表述不一致时，以最后发出的书面文件为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7.  竞争性谈判采购文件的澄清和修改</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82" w:firstLineChars="200"/>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7.1  采购单位或采购代理机构可以对已发出的竞争性谈判采购文件进行必要澄清或修改的，澄清或者修改的内容可能影响竞标文件编制的，采购单位、采购代理机构应当在递交竞标文件截止时间3个工作日前，在本章第2项规定的政府采购信息发布媒体上发布更正公告，不足3个工作日的，应当顺延递交竞标文件截止之日。请各竞标单位随时关注网站动态，采购代理机构将不再另行电话通知。</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82" w:firstLineChars="200"/>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7.2  采购单位和采购代理机构可以视采购具体情况，变更递交竞标文件截止时间，但应当在递交竞标文件截止之日前，在本章第2项规定的政府采购信息发布媒体上发布时间更正公告。请各竞标单位随时关注网站动态，采购代理机构将不再另行电话通知。</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firstLine="360"/>
        <w:textAlignment w:val="baseline"/>
        <w:rPr>
          <w:rStyle w:val="11"/>
          <w:rFonts w:ascii="宋体" w:hAnsi="宋体" w:cs="Times New Roman"/>
          <w:b/>
          <w:bCs/>
          <w:color w:val="auto"/>
          <w:kern w:val="2"/>
          <w:sz w:val="30"/>
          <w:szCs w:val="3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0"/>
          <w:szCs w:val="3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1"/>
        <w:rPr>
          <w:rStyle w:val="11"/>
          <w:rFonts w:ascii="宋体" w:hAnsi="宋体"/>
          <w:b/>
          <w:color w:val="auto"/>
          <w:kern w:val="2"/>
          <w:sz w:val="30"/>
          <w:szCs w:val="30"/>
          <w:highlight w:val="none"/>
          <w:lang w:val="en-US" w:eastAsia="zh-CN" w:bidi="ar-SA"/>
        </w:rPr>
      </w:pPr>
      <w:bookmarkStart w:id="15" w:name="_Toc13433"/>
      <w:bookmarkStart w:id="33" w:name="_GoBack"/>
      <w:bookmarkEnd w:id="33"/>
      <w:r>
        <w:rPr>
          <w:rStyle w:val="11"/>
          <w:rFonts w:ascii="宋体" w:hAnsi="宋体"/>
          <w:b/>
          <w:color w:val="auto"/>
          <w:kern w:val="2"/>
          <w:sz w:val="30"/>
          <w:szCs w:val="30"/>
          <w:highlight w:val="none"/>
          <w:lang w:val="en-US" w:eastAsia="zh-CN" w:bidi="ar-SA"/>
        </w:rPr>
        <w:t>三    竞标文件</w:t>
      </w:r>
      <w:bookmarkEnd w:id="15"/>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8. 竞标文件的编制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8.1  竞标人应仔细阅读竞争性谈判采购文件，在充分了解采购的内容、技术参数要求和商务条款以及实质性要求和条件后，编写竞标文件。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8.2  对竞争性谈判采购文件的实质性要求和条件作出竞标是指竞标人必须对竞争性谈判采购文件中标注为实质性要求和条件的技术参数要求、商务条款及其它内容</w:t>
      </w:r>
      <w:r>
        <w:rPr>
          <w:rStyle w:val="11"/>
          <w:rFonts w:ascii="宋体" w:hAnsi="宋体"/>
          <w:b/>
          <w:color w:val="auto"/>
          <w:kern w:val="2"/>
          <w:sz w:val="24"/>
          <w:szCs w:val="24"/>
          <w:highlight w:val="none"/>
          <w:lang w:val="en-US" w:eastAsia="zh-CN" w:bidi="ar-SA"/>
        </w:rPr>
        <w:t>作出满足或者优于原要求和条件的承诺</w:t>
      </w:r>
      <w:r>
        <w:rPr>
          <w:rStyle w:val="11"/>
          <w:rFonts w:ascii="宋体" w:hAnsi="宋体"/>
          <w:color w:val="auto"/>
          <w:kern w:val="2"/>
          <w:sz w:val="24"/>
          <w:szCs w:val="24"/>
          <w:highlight w:val="none"/>
          <w:lang w:val="en-US" w:eastAsia="zh-CN" w:bidi="ar-SA"/>
        </w:rPr>
        <w:t>。</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8.3  竞争性谈判采购文件中标注★号的内容为实质性要求和条件。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8.4  竞标文件应用不褪色的材料书写或打印，保证其清楚、工整，相关材料的复印件应清晰可辨认。竞标文件字迹潦草、表达不清、模糊无法辨认而导致非唯一理解是竞标人的风险，很可能导致该竞标无效。</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8.5  第五章“竞标文件格式”中规定了竞标文件格式的，应按相应格式要求编写。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8.6  竞标文件应由竞标人的法定代表人或其委托代理人在凡规定签章处逐一签字或盖章并加盖单位公章。竞标文件应尽量避免涂改、行间插字或删除。如果出现上述情况，改动之处应加盖单位公章或由竞标人的法定代表人或其委托代理人签字或盖章确认。</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8.7  竞标文件应编制目录，且页码清晰准确。</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8.8  竞标文件的正本和副本应分别装订成册，封面上应清楚地标记“正本”或“副本”字样，并标明项目名称、项目编号、竞标人名称等内容。副本可以采用正本的复印件，当副本和正本不一致时，以正本为准。竞标人应准备首次报价文件正本、技术文件正本、商务文件正本各一份，副本份数见竞标人须知前附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9. 竞标语言文字及计量单位</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9.1  竞标人的竞标文件以及竞标人与采购单位、采购代理机构就有关竞标的所有往来函电统一使用中文（特别规定除外）。竞标人随竞标文件或往来函电所提交的相关证明材料等可以使用其他语言，但必须同时提供由专业翻译机构出具的或经公证的中文译文，否则视同未提供该项证明材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9.2  对不同文字文本竞标文件的解释发生异议的，以中文文本为准。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9.3  竞标文件使用的计量单位除竞争性谈判采购文件中有特殊规定外，一律使用中华人民共和国法定计量单位。</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 竞标文件的组成</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10.1  竞标人需编制的竞标文件包括首次报价文件、技术文件和商务文件三部分，竞标人应按下列说明编写和提交。应递交的有关文件如未特别注明为原件的，可提交复印件。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10.1.1  首次报价文件，包括：</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（1）竞标函：按第五章“竞标文件格式”提供的“竞标函（格式）”的要求填写；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（2）竞标报价表：按第五章“竞标文件格式”提供的“竞标报价表（格式）”的要求填写。</w:t>
      </w:r>
    </w:p>
    <w:p>
      <w:pPr>
        <w:pStyle w:val="24"/>
        <w:keepNext w:val="0"/>
        <w:keepLines w:val="0"/>
        <w:pageBreakBefore w:val="0"/>
        <w:widowControl/>
        <w:kinsoku/>
        <w:wordWrap/>
        <w:overflowPunct/>
        <w:autoSpaceDE/>
        <w:autoSpaceDN/>
        <w:bidi w:val="0"/>
        <w:adjustRightInd/>
        <w:snapToGrid w:val="0"/>
        <w:spacing w:beforeAutospacing="0" w:afterAutospacing="0" w:line="440" w:lineRule="atLeast"/>
        <w:ind w:firstLine="464" w:firstLineChars="200"/>
        <w:textAlignment w:val="baseline"/>
        <w:rPr>
          <w:rStyle w:val="11"/>
          <w:rFonts w:ascii="宋体" w:hAnsi="宋体"/>
          <w:color w:val="auto"/>
          <w:spacing w:val="-4"/>
          <w:kern w:val="2"/>
          <w:sz w:val="24"/>
          <w:szCs w:val="24"/>
          <w:highlight w:val="none"/>
          <w:lang w:val="en-US" w:eastAsia="zh-CN" w:bidi="ar-SA"/>
        </w:rPr>
      </w:pPr>
      <w:r>
        <w:rPr>
          <w:rStyle w:val="11"/>
          <w:rFonts w:ascii="宋体" w:hAnsi="宋体"/>
          <w:color w:val="auto"/>
          <w:spacing w:val="-4"/>
          <w:kern w:val="2"/>
          <w:sz w:val="24"/>
          <w:szCs w:val="24"/>
          <w:highlight w:val="none"/>
          <w:lang w:val="en-US" w:eastAsia="zh-CN" w:bidi="ar-SA"/>
        </w:rPr>
        <w:t>（3）中小企业声明函：按第五章“竞标文件格式”提供的“中小企业声明函（格式）”的要求填写。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（4）监狱企业证明：提供由省级以上监狱管理局、戒毒管理局（含新疆生产建设兵团）出具的属于监狱企业的证明文件。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（5）残疾人福利性单位声明函：按第五章“竞标文件格式”提供的“残疾人福利性单位声明函（格式）”的要求填写；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2"/>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其中，报价文件组成要求的第（1）-（2）项必须提交；第（3）-（5）项如有请提交。</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10.1.2  技术文件，包括：</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（1）竞标服务技术资料表：按第五章“竞标文件格式”提供的“竞标服务技术资料表（格式）”的要求填写；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（2）其它：针对本项目所竞标服务（产品）的主要技术指标、参数及性能的详细说明，相关的图纸、图片，产品有效检测和鉴定证明，环保产品认证证书复印件，等等。</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2" w:firstLineChars="200"/>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技术文件中的第（1）项必须提交；技术文件中的第（2）项如有请提交。</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10.1.3  商务文件，包括：</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（1）竞标人资格文件：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①信用声明函：按第五章“竞标文件格式”提供的“信用声明函（格式）”的要求填写。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（采购人根据查询结果对列入失信被执行人、重大税收违法案件当事人名单、政府采购严重违法失信行为记录名单的竞标人，拒绝其参与本项目政府采购活动。）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②根据本章第3项规定的竞标人</w:t>
      </w:r>
      <w:r>
        <w:rPr>
          <w:rStyle w:val="11"/>
          <w:rFonts w:hint="eastAsia" w:ascii="宋体" w:hAnsi="宋体"/>
          <w:color w:val="auto"/>
          <w:kern w:val="2"/>
          <w:sz w:val="24"/>
          <w:szCs w:val="24"/>
          <w:highlight w:val="none"/>
          <w:lang w:val="en-US" w:eastAsia="zh-CN" w:bidi="ar-SA"/>
        </w:rPr>
        <w:t>资格</w:t>
      </w:r>
      <w:r>
        <w:rPr>
          <w:rStyle w:val="11"/>
          <w:rFonts w:ascii="宋体" w:hAnsi="宋体"/>
          <w:color w:val="auto"/>
          <w:kern w:val="2"/>
          <w:sz w:val="24"/>
          <w:szCs w:val="24"/>
          <w:highlight w:val="none"/>
          <w:lang w:val="en-US" w:eastAsia="zh-CN" w:bidi="ar-SA"/>
        </w:rPr>
        <w:t>条件提供，包括营业执照副本内页或事业单位法人证复印件（竞标人如为企业的，要求证件有效并清晰反映企业法人和经营</w:t>
      </w:r>
      <w:r>
        <w:rPr>
          <w:rStyle w:val="11"/>
          <w:rFonts w:hint="eastAsia" w:ascii="宋体" w:hAnsi="宋体"/>
          <w:color w:val="auto"/>
          <w:kern w:val="2"/>
          <w:sz w:val="24"/>
          <w:szCs w:val="24"/>
          <w:highlight w:val="none"/>
          <w:lang w:val="en-US" w:eastAsia="zh-CN" w:bidi="ar-SA"/>
        </w:rPr>
        <w:t>信息；</w:t>
      </w:r>
      <w:r>
        <w:rPr>
          <w:rStyle w:val="11"/>
          <w:rFonts w:hint="eastAsia" w:ascii="宋体" w:hAnsi="宋体"/>
          <w:color w:val="auto"/>
          <w:kern w:val="2"/>
          <w:sz w:val="24"/>
          <w:szCs w:val="24"/>
          <w:highlight w:val="none"/>
          <w:lang w:val="en-US" w:eastAsia="zh-CN" w:bidi="ar-SA"/>
        </w:rPr>
        <w:t>如竞标人为</w:t>
      </w:r>
      <w:r>
        <w:rPr>
          <w:rStyle w:val="11"/>
          <w:rFonts w:ascii="宋体" w:hAnsi="宋体"/>
          <w:color w:val="auto"/>
          <w:kern w:val="2"/>
          <w:sz w:val="24"/>
          <w:szCs w:val="24"/>
          <w:highlight w:val="none"/>
          <w:lang w:val="en-US" w:eastAsia="zh-CN" w:bidi="ar-SA"/>
        </w:rPr>
        <w:t>民办非企业单位须提供登记证书或相关证明）</w:t>
      </w:r>
      <w:r>
        <w:rPr>
          <w:rStyle w:val="11"/>
          <w:rFonts w:hint="eastAsia" w:ascii="宋体" w:hAnsi="宋体"/>
          <w:color w:val="auto"/>
          <w:kern w:val="2"/>
          <w:sz w:val="24"/>
          <w:szCs w:val="24"/>
          <w:highlight w:val="none"/>
          <w:lang w:val="en-US" w:eastAsia="zh-CN" w:bidi="ar-SA"/>
        </w:rPr>
        <w:t>或</w:t>
      </w:r>
      <w:r>
        <w:rPr>
          <w:rStyle w:val="11"/>
          <w:rFonts w:ascii="宋体" w:hAnsi="宋体"/>
          <w:b/>
          <w:bCs/>
          <w:color w:val="auto"/>
          <w:kern w:val="2"/>
          <w:sz w:val="24"/>
          <w:szCs w:val="24"/>
          <w:highlight w:val="none"/>
          <w:lang w:val="en-US" w:eastAsia="zh-CN" w:bidi="ar-SA"/>
        </w:rPr>
        <w:t>竞标人资格的其他证明文件复印件</w:t>
      </w:r>
      <w:r>
        <w:rPr>
          <w:rStyle w:val="11"/>
          <w:rFonts w:ascii="宋体" w:hAnsi="宋体"/>
          <w:color w:val="auto"/>
          <w:kern w:val="2"/>
          <w:sz w:val="24"/>
          <w:szCs w:val="24"/>
          <w:highlight w:val="none"/>
          <w:lang w:val="en-US" w:eastAsia="zh-CN" w:bidi="ar-SA"/>
        </w:rPr>
        <w:t>；</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firstLineChars="15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（2）法定代表人身份证明复印件：如使用第二代身份证应提交正、反面复印件，如法定代表人非中国国籍应提交护照复印件，要求证件有效并与营业执照中的法定代表人相符；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firstLineChars="15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（3）售后服务承诺书：按第五章“竞标文件格式”提供的“售后服务承诺书（格式）” 的要求填写；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firstLineChars="15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（4）商务条款偏离表：按第五章“竞标文件格式”提供的“商务条款偏离表（格式）” 的要求填写；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（5）法定代表人授权委托书：按第五章“竞标文件格式”提供的“法定代表人授权委托书（格式）”的要求填写；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w:t>
      </w:r>
      <w:r>
        <w:rPr>
          <w:rStyle w:val="11"/>
          <w:rFonts w:hint="eastAsia" w:hAnsi="宋体"/>
          <w:color w:val="auto"/>
          <w:kern w:val="2"/>
          <w:sz w:val="24"/>
          <w:szCs w:val="24"/>
          <w:highlight w:val="none"/>
          <w:lang w:val="en-US" w:eastAsia="zh-CN" w:bidi="ar-SA"/>
        </w:rPr>
        <w:t>6</w:t>
      </w:r>
      <w:r>
        <w:rPr>
          <w:rStyle w:val="11"/>
          <w:rFonts w:ascii="宋体" w:hAnsi="宋体"/>
          <w:color w:val="auto"/>
          <w:kern w:val="2"/>
          <w:sz w:val="24"/>
          <w:szCs w:val="24"/>
          <w:highlight w:val="none"/>
          <w:lang w:val="en-US" w:eastAsia="zh-CN" w:bidi="ar-SA"/>
        </w:rPr>
        <w:t>）</w:t>
      </w:r>
      <w:r>
        <w:rPr>
          <w:rStyle w:val="11"/>
          <w:rFonts w:ascii="宋体" w:hAnsi="宋体"/>
          <w:color w:val="auto"/>
          <w:kern w:val="2"/>
          <w:sz w:val="24"/>
          <w:szCs w:val="24"/>
          <w:highlight w:val="none"/>
          <w:lang w:val="en-US" w:eastAsia="zh-CN" w:bidi="ar-SA"/>
        </w:rPr>
        <w:t>委托代理人身份证明复印件：如使用第二代身份证应提交正、反面复印件，如委托代理人非中国国籍应提交护照复印件，要求证件有效并与法定代表人授权委托书中的委托代理人相符；</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w:t>
      </w:r>
      <w:r>
        <w:rPr>
          <w:rStyle w:val="11"/>
          <w:rFonts w:hint="eastAsia" w:hAnsi="宋体"/>
          <w:color w:val="auto"/>
          <w:kern w:val="2"/>
          <w:sz w:val="24"/>
          <w:szCs w:val="24"/>
          <w:highlight w:val="none"/>
          <w:lang w:val="en-US" w:eastAsia="zh-CN" w:bidi="ar-SA"/>
        </w:rPr>
        <w:t>7</w:t>
      </w:r>
      <w:r>
        <w:rPr>
          <w:rStyle w:val="11"/>
          <w:rFonts w:ascii="宋体" w:hAnsi="宋体"/>
          <w:color w:val="auto"/>
          <w:kern w:val="2"/>
          <w:sz w:val="24"/>
          <w:szCs w:val="24"/>
          <w:highlight w:val="none"/>
          <w:lang w:val="en-US" w:eastAsia="zh-CN" w:bidi="ar-SA"/>
        </w:rPr>
        <w:t>）</w:t>
      </w:r>
      <w:r>
        <w:rPr>
          <w:rStyle w:val="11"/>
          <w:rFonts w:ascii="宋体" w:hAnsi="宋体"/>
          <w:color w:val="auto"/>
          <w:kern w:val="2"/>
          <w:sz w:val="24"/>
          <w:szCs w:val="24"/>
          <w:highlight w:val="none"/>
          <w:lang w:val="en-US" w:eastAsia="zh-CN" w:bidi="ar-SA"/>
        </w:rPr>
        <w:t>财务会计报表复印件：竞标人近三年的经会计师事务所或审计机构审计的财务会计报表，包括资产负债表、现金流量表、利润表、财务情况说明书和审计报告；</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w:t>
      </w:r>
      <w:r>
        <w:rPr>
          <w:rStyle w:val="11"/>
          <w:rFonts w:hint="eastAsia" w:hAnsi="宋体"/>
          <w:color w:val="auto"/>
          <w:kern w:val="2"/>
          <w:sz w:val="24"/>
          <w:szCs w:val="24"/>
          <w:highlight w:val="none"/>
          <w:lang w:val="en-US" w:eastAsia="zh-CN" w:bidi="ar-SA"/>
        </w:rPr>
        <w:t>8</w:t>
      </w:r>
      <w:r>
        <w:rPr>
          <w:rStyle w:val="11"/>
          <w:rFonts w:ascii="宋体" w:hAnsi="宋体"/>
          <w:color w:val="auto"/>
          <w:kern w:val="2"/>
          <w:sz w:val="24"/>
          <w:szCs w:val="24"/>
          <w:highlight w:val="none"/>
          <w:lang w:val="en-US" w:eastAsia="zh-CN" w:bidi="ar-SA"/>
        </w:rPr>
        <w:t>）</w:t>
      </w:r>
      <w:r>
        <w:rPr>
          <w:rStyle w:val="11"/>
          <w:rFonts w:ascii="宋体" w:hAnsi="宋体"/>
          <w:color w:val="auto"/>
          <w:kern w:val="2"/>
          <w:sz w:val="24"/>
          <w:szCs w:val="24"/>
          <w:highlight w:val="none"/>
          <w:lang w:val="en-US" w:eastAsia="zh-CN" w:bidi="ar-SA"/>
        </w:rPr>
        <w:t>其它：竞标人通过国家或国际认证资格证书复印件、银行出具的竞标人资信证明或信用等级证明复印件、竞标人近三年同类业绩证明（附成交通知书复印件或合同复印件）、近三年的质量获奖荣誉证书复印件、竞标人近三年发生的诉讼及仲裁情况说明（附法院或仲裁机构作出的判决、裁决等有关法律文书复印件），等等。</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72" w:firstLineChars="196"/>
        <w:textAlignment w:val="baseline"/>
        <w:rPr>
          <w:rStyle w:val="11"/>
          <w:rFonts w:ascii="宋体" w:hAnsi="宋体"/>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商务文件中的第（1）～（</w:t>
      </w:r>
      <w:r>
        <w:rPr>
          <w:rStyle w:val="11"/>
          <w:rFonts w:hint="eastAsia" w:hAnsi="宋体"/>
          <w:b/>
          <w:color w:val="auto"/>
          <w:kern w:val="2"/>
          <w:sz w:val="24"/>
          <w:szCs w:val="24"/>
          <w:highlight w:val="none"/>
          <w:lang w:val="en-US" w:eastAsia="zh-CN" w:bidi="ar-SA"/>
        </w:rPr>
        <w:t>4</w:t>
      </w:r>
      <w:r>
        <w:rPr>
          <w:rStyle w:val="11"/>
          <w:rFonts w:ascii="宋体" w:hAnsi="宋体"/>
          <w:b/>
          <w:color w:val="auto"/>
          <w:kern w:val="2"/>
          <w:sz w:val="24"/>
          <w:szCs w:val="24"/>
          <w:highlight w:val="none"/>
          <w:lang w:val="en-US" w:eastAsia="zh-CN" w:bidi="ar-SA"/>
        </w:rPr>
        <w:t>）项必须提交；第（</w:t>
      </w:r>
      <w:r>
        <w:rPr>
          <w:rStyle w:val="11"/>
          <w:rFonts w:hint="eastAsia" w:hAnsi="宋体"/>
          <w:b/>
          <w:color w:val="auto"/>
          <w:kern w:val="2"/>
          <w:sz w:val="24"/>
          <w:szCs w:val="24"/>
          <w:highlight w:val="none"/>
          <w:lang w:val="en-US" w:eastAsia="zh-CN" w:bidi="ar-SA"/>
        </w:rPr>
        <w:t>5</w:t>
      </w:r>
      <w:r>
        <w:rPr>
          <w:rStyle w:val="11"/>
          <w:rFonts w:ascii="宋体" w:hAnsi="宋体"/>
          <w:b/>
          <w:color w:val="auto"/>
          <w:kern w:val="2"/>
          <w:sz w:val="24"/>
          <w:szCs w:val="24"/>
          <w:highlight w:val="none"/>
          <w:lang w:val="en-US" w:eastAsia="zh-CN" w:bidi="ar-SA"/>
        </w:rPr>
        <w:t>）、（</w:t>
      </w:r>
      <w:r>
        <w:rPr>
          <w:rStyle w:val="11"/>
          <w:rFonts w:hint="eastAsia" w:hAnsi="宋体"/>
          <w:b/>
          <w:color w:val="auto"/>
          <w:kern w:val="2"/>
          <w:sz w:val="24"/>
          <w:szCs w:val="24"/>
          <w:highlight w:val="none"/>
          <w:lang w:val="en-US" w:eastAsia="zh-CN" w:bidi="ar-SA"/>
        </w:rPr>
        <w:t>6</w:t>
      </w:r>
      <w:r>
        <w:rPr>
          <w:rStyle w:val="11"/>
          <w:rFonts w:ascii="宋体" w:hAnsi="宋体"/>
          <w:b/>
          <w:color w:val="auto"/>
          <w:kern w:val="2"/>
          <w:sz w:val="24"/>
          <w:szCs w:val="24"/>
          <w:highlight w:val="none"/>
          <w:lang w:val="en-US" w:eastAsia="zh-CN" w:bidi="ar-SA"/>
        </w:rPr>
        <w:t>）项在委托代理时必须提交；第（</w:t>
      </w:r>
      <w:r>
        <w:rPr>
          <w:rStyle w:val="11"/>
          <w:rFonts w:hint="eastAsia" w:hAnsi="宋体"/>
          <w:b/>
          <w:color w:val="auto"/>
          <w:kern w:val="2"/>
          <w:sz w:val="24"/>
          <w:szCs w:val="24"/>
          <w:highlight w:val="none"/>
          <w:lang w:val="en-US" w:eastAsia="zh-CN" w:bidi="ar-SA"/>
        </w:rPr>
        <w:t>7</w:t>
      </w:r>
      <w:r>
        <w:rPr>
          <w:rStyle w:val="11"/>
          <w:rFonts w:ascii="宋体" w:hAnsi="宋体"/>
          <w:b/>
          <w:color w:val="auto"/>
          <w:kern w:val="2"/>
          <w:sz w:val="24"/>
          <w:szCs w:val="24"/>
          <w:highlight w:val="none"/>
          <w:lang w:val="en-US" w:eastAsia="zh-CN" w:bidi="ar-SA"/>
        </w:rPr>
        <w:t>）、（</w:t>
      </w:r>
      <w:r>
        <w:rPr>
          <w:rStyle w:val="11"/>
          <w:rFonts w:hint="eastAsia" w:hAnsi="宋体"/>
          <w:b/>
          <w:color w:val="auto"/>
          <w:kern w:val="2"/>
          <w:sz w:val="24"/>
          <w:szCs w:val="24"/>
          <w:highlight w:val="none"/>
          <w:lang w:val="en-US" w:eastAsia="zh-CN" w:bidi="ar-SA"/>
        </w:rPr>
        <w:t>8</w:t>
      </w:r>
      <w:r>
        <w:rPr>
          <w:rStyle w:val="11"/>
          <w:rFonts w:ascii="宋体" w:hAnsi="宋体"/>
          <w:b/>
          <w:color w:val="auto"/>
          <w:kern w:val="2"/>
          <w:sz w:val="24"/>
          <w:szCs w:val="24"/>
          <w:highlight w:val="none"/>
          <w:lang w:val="en-US" w:eastAsia="zh-CN" w:bidi="ar-SA"/>
        </w:rPr>
        <w:t>）项如有请提交。</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10.2  竞标人应按上述顺序将首次报价文件、技术文件和商务文件</w:t>
      </w:r>
      <w:r>
        <w:rPr>
          <w:rStyle w:val="11"/>
          <w:rFonts w:ascii="宋体" w:hAnsi="宋体"/>
          <w:b/>
          <w:color w:val="auto"/>
          <w:kern w:val="2"/>
          <w:sz w:val="24"/>
          <w:szCs w:val="24"/>
          <w:highlight w:val="none"/>
          <w:lang w:val="en-US" w:eastAsia="zh-CN" w:bidi="ar-SA"/>
        </w:rPr>
        <w:t>分别装订成册</w:t>
      </w:r>
      <w:r>
        <w:rPr>
          <w:rStyle w:val="11"/>
          <w:rFonts w:ascii="宋体" w:hAnsi="宋体"/>
          <w:color w:val="auto"/>
          <w:kern w:val="2"/>
          <w:sz w:val="24"/>
          <w:szCs w:val="24"/>
          <w:highlight w:val="none"/>
          <w:lang w:val="en-US" w:eastAsia="zh-CN" w:bidi="ar-SA"/>
        </w:rPr>
        <w:t>。</w:t>
      </w:r>
      <w:r>
        <w:rPr>
          <w:rStyle w:val="11"/>
          <w:rFonts w:ascii="宋体" w:hAnsi="宋体"/>
          <w:b/>
          <w:color w:val="auto"/>
          <w:kern w:val="2"/>
          <w:sz w:val="24"/>
          <w:szCs w:val="24"/>
          <w:highlight w:val="none"/>
          <w:lang w:val="en-US" w:eastAsia="zh-CN" w:bidi="ar-SA"/>
        </w:rPr>
        <w:t>特别注意竞标报价不得出现在技术文件和商务文件中。</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11. 竞标报价</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11.1  竞标人应以人民币报价。</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11.2  竞标人可就第二章“服务需求一览表”中的</w:t>
      </w:r>
      <w:r>
        <w:rPr>
          <w:rStyle w:val="11"/>
          <w:rFonts w:ascii="宋体" w:hAnsi="宋体"/>
          <w:b/>
          <w:color w:val="auto"/>
          <w:kern w:val="2"/>
          <w:sz w:val="24"/>
          <w:szCs w:val="24"/>
          <w:highlight w:val="none"/>
          <w:lang w:val="en-US" w:eastAsia="zh-CN" w:bidi="ar-SA"/>
        </w:rPr>
        <w:t>某一个分标内容报出完整且唯一报价，也可就某几个或所有分标内容分别报出完整且唯一报价。</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11.3  竞标报价为采购单位指定地点的现场交货价，其组成部分详见第二章“服务需求一览表”。采购单位不再向成交单位支付其竞标报价之外的任何费用。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11.4  本项目的采购代理服务费按物价部门核准的收费标准执行，见竞标人须知前附表。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11.5  不论竞标结果如何，竞标人均应自行承担与编制和递交竞标文件有关的全部费用。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12. 竞标有效期</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12.1  在竞标人须知前附表规定的竞标有效期内，竞标人不得要求撤销或修改其竞标文件。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12.2  在特殊情况下，采购单位或采购代理机构可与竞标人协商延长竞标有效期，这种要求与答复均应使用书面形式。竞标人同意延长的，应相应延长其竞标有效期，但不得要求或被允许修改或撤销其竞标文件；竞标人拒绝延长的，其竞标失效。</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13.  竞标保证金</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77" w:firstLineChars="199"/>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本项目不收取竞标保证金。</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leftChars="1" w:firstLine="477" w:firstLineChars="199"/>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1"/>
        <w:rPr>
          <w:rStyle w:val="11"/>
          <w:rFonts w:ascii="宋体" w:hAnsi="宋体"/>
          <w:b/>
          <w:color w:val="auto"/>
          <w:kern w:val="2"/>
          <w:sz w:val="30"/>
          <w:szCs w:val="30"/>
          <w:highlight w:val="none"/>
          <w:lang w:val="en-US" w:eastAsia="zh-CN" w:bidi="ar-SA"/>
        </w:rPr>
      </w:pPr>
      <w:bookmarkStart w:id="16" w:name="_Toc21007"/>
      <w:r>
        <w:rPr>
          <w:rStyle w:val="11"/>
          <w:rFonts w:ascii="宋体" w:hAnsi="宋体"/>
          <w:b/>
          <w:color w:val="auto"/>
          <w:kern w:val="2"/>
          <w:sz w:val="30"/>
          <w:szCs w:val="30"/>
          <w:highlight w:val="none"/>
          <w:lang w:val="en-US" w:eastAsia="zh-CN" w:bidi="ar-SA"/>
        </w:rPr>
        <w:t>四    竞标</w:t>
      </w:r>
      <w:bookmarkEnd w:id="16"/>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14. 竞标文件的密封</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2" w:firstLineChars="200"/>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竞标人应将竞标文件进行密封包装，并在外层包装上加盖单位公章。</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15. 竞标文件的递交</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15.1  竞标人递交竞标文件截止时间：见竞标人须知前附表。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15.2  竞标人递交竞标文件地点：见竞标人须知前附表。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15.3  竞标人递交竞标文件时，应自行检查其竞标文件的密封性，并签字确认。</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1"/>
        <w:rPr>
          <w:rStyle w:val="11"/>
          <w:rFonts w:ascii="宋体" w:hAnsi="宋体"/>
          <w:b/>
          <w:color w:val="auto"/>
          <w:kern w:val="2"/>
          <w:sz w:val="30"/>
          <w:szCs w:val="30"/>
          <w:highlight w:val="none"/>
          <w:lang w:val="en-US" w:eastAsia="zh-CN" w:bidi="ar-SA"/>
        </w:rPr>
      </w:pPr>
      <w:bookmarkStart w:id="17" w:name="_Toc11577"/>
      <w:r>
        <w:rPr>
          <w:rStyle w:val="11"/>
          <w:rFonts w:ascii="宋体" w:hAnsi="宋体"/>
          <w:b/>
          <w:color w:val="auto"/>
          <w:kern w:val="2"/>
          <w:sz w:val="30"/>
          <w:szCs w:val="30"/>
          <w:highlight w:val="none"/>
          <w:lang w:val="en-US" w:eastAsia="zh-CN" w:bidi="ar-SA"/>
        </w:rPr>
        <w:t>五    评审与谈判</w:t>
      </w:r>
      <w:bookmarkEnd w:id="17"/>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16. 截标</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竞标人的法定代表人或其委托代理人应在递交竞标文件截止时间到达竞标文件递交地点并签到。如未按时签到，由此产生的后果由竞标人自行负责。</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截标后由采购人或采购代理机构对竞标人进行信用查询。</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查询渠道：“信用中国”网站(www.creditchina.gov.cn) 、中国政府采购网(www.ccgp.gov.cn)</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查询截止时点：竞标截止时间</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查询记录和证据留存方式：在查询网站中直接打印查询记录，打印材料作为评审资料保存。</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 评审与谈判</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17.1  成立谈判小组：评审与谈判活动由依法组建的谈判小组负责。谈判小组由采购单位代表和有关技术、经济等方面的专家组成。采购单位或采购代理机构根据本项目的特点，从同级或上一级财政部门设立的政府采购评审专家库中，通过随机方式抽取专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17.2  评审原则：评审活动遵循公平、公正、科学和择优的原则。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17.3  评审方法：谈判小组按照竞标人须知前附表和第三章“评审方法”规定的方法、评审因素和标准对竞标文件进行评审。在评审中，不得改变第三章“评审办法”规定的方法、评审因素和标准；第三章“评审办法”没有规定的方法、评审因素和标准，不作为评审依据。</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  评审程序：</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17.4.1  采购代理机构项目负责人宣读评审会场纪律要求，集中管理通讯工具，询问在场人员是否申请回避。</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17.4.2  采购代理机构项目负责人介绍项目概况及谈判小组组成情况（但不得发表影响评审的倾向性、歧视性言论），推选谈判小组组长（原则上采购单位不得担任谈判小组组长）。</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17.4.3  谈判小组在竞标文件拆封前对竞标文件做密封性检查，并签字确认。</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17.4.4  竞标文件初审：初审分为资格性检查和符合性检查。</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17.4.4.1资格性检查：依据法律法规和采购文件的规定，对</w:t>
      </w:r>
      <w:r>
        <w:rPr>
          <w:rStyle w:val="11"/>
          <w:rFonts w:ascii="宋体" w:hAnsi="宋体" w:cs="Times New Roman"/>
          <w:bCs/>
          <w:color w:val="auto"/>
          <w:kern w:val="2"/>
          <w:sz w:val="24"/>
          <w:szCs w:val="24"/>
          <w:highlight w:val="none"/>
          <w:lang w:val="en-US" w:eastAsia="zh-CN" w:bidi="ar-SA"/>
        </w:rPr>
        <w:t>竞标</w:t>
      </w:r>
      <w:r>
        <w:rPr>
          <w:rStyle w:val="11"/>
          <w:rFonts w:ascii="宋体" w:hAnsi="宋体"/>
          <w:color w:val="auto"/>
          <w:kern w:val="2"/>
          <w:sz w:val="24"/>
          <w:szCs w:val="24"/>
          <w:highlight w:val="none"/>
          <w:lang w:val="en-US" w:eastAsia="zh-CN" w:bidi="ar-SA"/>
        </w:rPr>
        <w:t>文件中的资格证明等进行审查，以确定竞标供应商是否具备竞标资格。</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17.4.4.2符合性检查：依据采购文件的规定，从</w:t>
      </w:r>
      <w:r>
        <w:rPr>
          <w:rStyle w:val="11"/>
          <w:rFonts w:ascii="宋体" w:hAnsi="宋体" w:cs="Times New Roman"/>
          <w:bCs/>
          <w:color w:val="auto"/>
          <w:kern w:val="2"/>
          <w:sz w:val="24"/>
          <w:szCs w:val="24"/>
          <w:highlight w:val="none"/>
          <w:lang w:val="en-US" w:eastAsia="zh-CN" w:bidi="ar-SA"/>
        </w:rPr>
        <w:t>竞标</w:t>
      </w:r>
      <w:r>
        <w:rPr>
          <w:rStyle w:val="11"/>
          <w:rFonts w:ascii="宋体" w:hAnsi="宋体"/>
          <w:color w:val="auto"/>
          <w:kern w:val="2"/>
          <w:sz w:val="24"/>
          <w:szCs w:val="24"/>
          <w:highlight w:val="none"/>
          <w:lang w:val="en-US" w:eastAsia="zh-CN" w:bidi="ar-SA"/>
        </w:rPr>
        <w:t>文件的有效性、完整性和对采购文件的响应程度进行审查，以确定是否对采购文件的实质性要求和条件作出响应。</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（1）有下列情形之一的视为竞标人相互串通竞标，竞标文件将被视为无效:</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①不同竞标人的竞标文件由同一单位或者个人编制；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②不同竞标人委托同一单位或者个人办理竞标事宜；</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③不同竞标人的竞标文件载明的项目管理员为同一个人；</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④不同竞标人的竞标文件异常一致或竞标报价呈规律性差异</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⑤不同竞标人的竞标文件相互混装；</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（2）关联供应商不得参加同一合同项下政府采购活动，否则竞标文件将被视为无效:</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①单位负责人为同一人或者存在直接控股、管理关系的不同的供应商，不得参加同一合同项下的政府采购活动；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②生产厂商授权给供应商后自己不得参加同一合同项下的政府采购活动；生产厂商对同一品牌的货物，仅能委托一个代理商参加竞标。</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17.4.5  澄清有关问题。对竞标文件中含义不明确、同类问题表述不一致或者有明显文字和计算错误的内容，谈判小组可以书面形式（应当由谈判小组专家签字）要求竞标人作出必要的澄清、说明或者纠正。竞标人的澄清、说明或者纠正应当采用书面形式，由法定代表人或其委托代理人签字或盖章确认，且不得超出竞标文件的范围或者改变竞标文件的实质性内容。该澄清、说明或者纠正是竞标文件的组成部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17.4.6  制定谈判文件。谈判小组根据采购项目以及竞标供应商的实际情况制定谈判文件。谈判文件应当明确谈判程序、谈判内容、合同草案的条款以及评定成交的标准等事项。</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17.4.7  确定邀请参加谈判的供应商名单。谈判小组将所有通过资格性审查及符合性审查的竞标人确定为邀请参加谈判的供应商，并向其提供谈判文件。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17.4.8  谈判。</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（1）谈判小组将在竞标人须知前附表规定的地点与各竞标人进行每轮谈判。</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（2）谈判内容包括：竞标报价、技术参数要求和商务条款，其中竞标人资格条件和标注★号的条款除外。</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竞标人的法定代表人或其委托代理人以及技术人员必须参加每轮谈判。竞标人的法定代表人凭法定代表人资格证明书和本人身份证原件参加谈判，其委托代理人凭授权委托书和本人身份证原件参加谈判。竞标人未按时到达评审会场参加谈判或未能出示上述证件的，视为放弃竞标。</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谈判小组与竞标人进行谈判的内容，竞标人除当场答复外，还应作出书面应答。书面应答文件必须由竞标人的法定代表人或其委托代理人签字（签章）或盖公章，按要求进行封装并在谈判文件规定的时间前递交至谈判小组，否则视为放弃竞标。</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6）谈判小组与竞标人可进行多轮谈判，竞标人的最后一次应答文件及最终报价应单独封装递交至谈判小组。谈判小组对最后一次应答文件及报价文件（含首次报价文件和各次报价文件）进行符合性审查，以确定是否对采购文件的实质性条件作出响应。在对商务、技术及其他内容的比较和评价结束前，谈判小组不能接触、比较和评价竞标报价。最终报价在谈判小组完成商务、技术及其他内容的评审后才能拆封。</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（7）竞标人的应答文件经谈判小组代表确认后，替代竞争性谈判采购文件或竞标文件中相应的内容，并构成竞标文件的组成部分和评审的依据。如成交，则作为合同的组成部分。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602" w:firstLineChars="250"/>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17.4.9 低于成本报价。谈判小组在评审过程中发现竞标人</w:t>
      </w:r>
      <w:r>
        <w:rPr>
          <w:rStyle w:val="11"/>
          <w:rFonts w:ascii="宋体" w:hAnsi="宋体"/>
          <w:b/>
          <w:color w:val="auto"/>
          <w:kern w:val="2"/>
          <w:sz w:val="24"/>
          <w:szCs w:val="24"/>
          <w:highlight w:val="none"/>
          <w:lang w:val="en-US" w:eastAsia="zh-CN" w:bidi="ar-SA"/>
        </w:rPr>
        <w:t>的报价明显低于其他通过符合性审查竞标人的报价</w:t>
      </w:r>
      <w:r>
        <w:rPr>
          <w:rStyle w:val="11"/>
          <w:rFonts w:ascii="宋体" w:hAnsi="宋体" w:cs="Times New Roman"/>
          <w:b/>
          <w:bCs/>
          <w:color w:val="auto"/>
          <w:kern w:val="2"/>
          <w:sz w:val="24"/>
          <w:szCs w:val="24"/>
          <w:highlight w:val="none"/>
          <w:lang w:val="en-US" w:eastAsia="zh-CN" w:bidi="ar-SA"/>
        </w:rPr>
        <w:t>，</w:t>
      </w:r>
      <w:r>
        <w:rPr>
          <w:rStyle w:val="11"/>
          <w:rFonts w:ascii="宋体" w:hAnsi="宋体"/>
          <w:b/>
          <w:color w:val="auto"/>
          <w:kern w:val="2"/>
          <w:sz w:val="24"/>
          <w:szCs w:val="24"/>
          <w:highlight w:val="none"/>
          <w:lang w:val="en-US" w:eastAsia="zh-CN" w:bidi="ar-SA"/>
        </w:rPr>
        <w:t>有可能影响服务质量或者不能诚信履约的，应当要求其在竞标现场合理的时间内提供书面说明，必要时提交相关证明材料；竞标人不能证明其报价合理性的，谈判小组应当将其作为无效竞标处理。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17.4.10 按顺序排列成交候选供应商，并编写评审报告。</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17.4.11 采购代理机构对评审过程和评分、评审结论进行核对和复核，如有错漏，请当事评委进行校正，按校正后的结果确定成交供应商。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17.5  评审过程的保密。评审在严格保密的情况下进行，任何单位和个人不得非法干预、影响评审办法的确定，以及评审过程和结果。谈判小组成员和参与评审的有关工作人员不得透露对竞标文件的评审和比较、成交候选人的推荐情况以及与评审有关的其他情况。</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18. 竞标文件的修正</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18.1 竞标文件如果出现计算或表达上的错误，修正的原则如下：</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w:t>
      </w:r>
      <w:r>
        <w:rPr>
          <w:rStyle w:val="11"/>
          <w:rFonts w:ascii="宋体" w:hAnsi="宋体" w:cs="Times New Roman"/>
          <w:bCs/>
          <w:color w:val="auto"/>
          <w:kern w:val="2"/>
          <w:sz w:val="24"/>
          <w:szCs w:val="24"/>
          <w:highlight w:val="none"/>
          <w:lang w:val="en-US" w:eastAsia="zh-CN" w:bidi="ar-SA"/>
        </w:rPr>
        <w:t>竞标</w:t>
      </w:r>
      <w:r>
        <w:rPr>
          <w:rStyle w:val="11"/>
          <w:rFonts w:ascii="宋体" w:hAnsi="宋体"/>
          <w:color w:val="auto"/>
          <w:kern w:val="2"/>
          <w:sz w:val="24"/>
          <w:szCs w:val="24"/>
          <w:highlight w:val="none"/>
          <w:lang w:val="en-US" w:eastAsia="zh-CN" w:bidi="ar-SA"/>
        </w:rPr>
        <w:t>文件中竞标函内容与竞标报价表内容不一致的，以竞标报价表为准；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w:t>
      </w:r>
      <w:r>
        <w:rPr>
          <w:rStyle w:val="11"/>
          <w:rFonts w:ascii="宋体" w:hAnsi="宋体" w:cs="Times New Roman"/>
          <w:bCs/>
          <w:color w:val="auto"/>
          <w:kern w:val="2"/>
          <w:sz w:val="24"/>
          <w:szCs w:val="24"/>
          <w:highlight w:val="none"/>
          <w:lang w:val="en-US" w:eastAsia="zh-CN" w:bidi="ar-SA"/>
        </w:rPr>
        <w:t>竞标</w:t>
      </w:r>
      <w:r>
        <w:rPr>
          <w:rStyle w:val="11"/>
          <w:rFonts w:ascii="宋体" w:hAnsi="宋体"/>
          <w:color w:val="auto"/>
          <w:kern w:val="2"/>
          <w:sz w:val="24"/>
          <w:szCs w:val="24"/>
          <w:highlight w:val="none"/>
          <w:lang w:val="en-US" w:eastAsia="zh-CN" w:bidi="ar-SA"/>
        </w:rPr>
        <w:t>文件的大写金额和小写金额不一致的，以大写金额为准；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（3）单价金额小数点或者百分比有明显错位的，以竞标报价表的总价为准，并修改单价。</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（4）总价金额与按单价汇总金额不一致的，以单价金额计算结果为准；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18.2  按上述修正原则修正后的竞标报价经竞标人书面确认后对竞标人具有约束力。如果竞标人不接受修正后的竞标报价，则其竞标无效。</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19. 拒绝接收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19.1  竞标人未在本章第15.1项规定的时间之前将竞标文件送达至本章第15.2项指定地点的，采购代理机构应当拒绝接收该竞标人的竞标文件。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20. 无效竞标</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★属下列情形之一的，竞标人的竞标无效：</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（1）竞标人或竞标文件不符合本章第3项规定的；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w:t>
      </w:r>
      <w:r>
        <w:rPr>
          <w:rStyle w:val="11"/>
          <w:rFonts w:ascii="宋体" w:hAnsi="宋体" w:cs="Times New Roman"/>
          <w:bCs/>
          <w:color w:val="auto"/>
          <w:kern w:val="2"/>
          <w:sz w:val="24"/>
          <w:szCs w:val="24"/>
          <w:highlight w:val="none"/>
          <w:lang w:val="en-US" w:eastAsia="zh-CN" w:bidi="ar-SA"/>
        </w:rPr>
        <w:t>竞标</w:t>
      </w:r>
      <w:r>
        <w:rPr>
          <w:rStyle w:val="11"/>
          <w:rFonts w:ascii="宋体" w:hAnsi="宋体"/>
          <w:color w:val="auto"/>
          <w:kern w:val="2"/>
          <w:sz w:val="24"/>
          <w:szCs w:val="24"/>
          <w:highlight w:val="none"/>
          <w:lang w:val="en-US" w:eastAsia="zh-CN" w:bidi="ar-SA"/>
        </w:rPr>
        <w:t xml:space="preserve">文件未按本章第8.8项的规定标识或未按规定的正、副本数量递交的；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w:t>
      </w:r>
      <w:r>
        <w:rPr>
          <w:rStyle w:val="11"/>
          <w:rFonts w:ascii="宋体" w:hAnsi="宋体" w:cs="Times New Roman"/>
          <w:bCs/>
          <w:color w:val="auto"/>
          <w:kern w:val="2"/>
          <w:sz w:val="24"/>
          <w:szCs w:val="24"/>
          <w:highlight w:val="none"/>
          <w:lang w:val="en-US" w:eastAsia="zh-CN" w:bidi="ar-SA"/>
        </w:rPr>
        <w:t>竞标</w:t>
      </w:r>
      <w:r>
        <w:rPr>
          <w:rStyle w:val="11"/>
          <w:rFonts w:ascii="宋体" w:hAnsi="宋体"/>
          <w:color w:val="auto"/>
          <w:kern w:val="2"/>
          <w:sz w:val="24"/>
          <w:szCs w:val="24"/>
          <w:highlight w:val="none"/>
          <w:lang w:val="en-US" w:eastAsia="zh-CN" w:bidi="ar-SA"/>
        </w:rPr>
        <w:t>文件未按本章第10.1项的规定编写和提交的（包括缺少应提交的文件或格式不符合第四章“竞标文件格式”的要求）；</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w:t>
      </w:r>
      <w:r>
        <w:rPr>
          <w:rStyle w:val="11"/>
          <w:rFonts w:ascii="宋体" w:hAnsi="宋体" w:cs="Times New Roman"/>
          <w:bCs/>
          <w:color w:val="auto"/>
          <w:kern w:val="2"/>
          <w:sz w:val="24"/>
          <w:szCs w:val="24"/>
          <w:highlight w:val="none"/>
          <w:lang w:val="en-US" w:eastAsia="zh-CN" w:bidi="ar-SA"/>
        </w:rPr>
        <w:t>竞标</w:t>
      </w:r>
      <w:r>
        <w:rPr>
          <w:rStyle w:val="11"/>
          <w:rFonts w:ascii="宋体" w:hAnsi="宋体"/>
          <w:color w:val="auto"/>
          <w:kern w:val="2"/>
          <w:sz w:val="24"/>
          <w:szCs w:val="24"/>
          <w:highlight w:val="none"/>
          <w:lang w:val="en-US" w:eastAsia="zh-CN" w:bidi="ar-SA"/>
        </w:rPr>
        <w:t>文件不符合本章第10.2项规定的；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（5）竞标报价不符合本章第11项规定的或最终总报价超过采购预算的或各分项最终报价超过分项最高限价的或谈判小组认定低于成本报价的；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（6）</w:t>
      </w:r>
      <w:r>
        <w:rPr>
          <w:rStyle w:val="11"/>
          <w:rFonts w:ascii="宋体" w:hAnsi="宋体" w:cs="Times New Roman"/>
          <w:bCs/>
          <w:color w:val="auto"/>
          <w:kern w:val="2"/>
          <w:sz w:val="24"/>
          <w:szCs w:val="24"/>
          <w:highlight w:val="none"/>
          <w:lang w:val="en-US" w:eastAsia="zh-CN" w:bidi="ar-SA"/>
        </w:rPr>
        <w:t>竞标</w:t>
      </w:r>
      <w:r>
        <w:rPr>
          <w:rStyle w:val="11"/>
          <w:rFonts w:ascii="宋体" w:hAnsi="宋体"/>
          <w:color w:val="auto"/>
          <w:kern w:val="2"/>
          <w:sz w:val="24"/>
          <w:szCs w:val="24"/>
          <w:highlight w:val="none"/>
          <w:lang w:val="en-US" w:eastAsia="zh-CN" w:bidi="ar-SA"/>
        </w:rPr>
        <w:t>文件不符合本章第14项规定的；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（7）竞标人出现本章第17.4.4所述的竞标文件将被视为无效的情形的；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（8）竞标人出现本章第18.2项所述情形的；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（9）</w:t>
      </w:r>
      <w:r>
        <w:rPr>
          <w:rStyle w:val="11"/>
          <w:rFonts w:ascii="宋体" w:hAnsi="宋体" w:cs="Times New Roman"/>
          <w:bCs/>
          <w:color w:val="auto"/>
          <w:kern w:val="2"/>
          <w:sz w:val="24"/>
          <w:szCs w:val="24"/>
          <w:highlight w:val="none"/>
          <w:lang w:val="en-US" w:eastAsia="zh-CN" w:bidi="ar-SA"/>
        </w:rPr>
        <w:t>竞标</w:t>
      </w:r>
      <w:r>
        <w:rPr>
          <w:rStyle w:val="11"/>
          <w:rFonts w:ascii="宋体" w:hAnsi="宋体"/>
          <w:color w:val="auto"/>
          <w:kern w:val="2"/>
          <w:sz w:val="24"/>
          <w:szCs w:val="24"/>
          <w:highlight w:val="none"/>
          <w:lang w:val="en-US" w:eastAsia="zh-CN" w:bidi="ar-SA"/>
        </w:rPr>
        <w:t>文件未对竞争性谈判采购文件提出的要求和条件作出实质性响应的；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（10）谈判小组认为竞标文件存在严重负偏离的；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（11）竞标文件附有采购需求以外的条件使谈判小组认为不能接受的；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（12）竞标人在竞标过程中提供虚假材料的。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（13）竞标文件含有违反国家法律、法规的内容。</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注：竞标人竞标无效的，谈判小组应当告知有关竞标人。</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21. 废标</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21.1  在采购过程中，出现下列情形之一的，予以废标：</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（1）符合资格条件的供应商或者对</w:t>
      </w:r>
      <w:r>
        <w:rPr>
          <w:rStyle w:val="11"/>
          <w:rFonts w:ascii="宋体" w:hAnsi="宋体" w:cs="Times New Roman"/>
          <w:bCs/>
          <w:color w:val="auto"/>
          <w:kern w:val="2"/>
          <w:sz w:val="24"/>
          <w:szCs w:val="24"/>
          <w:highlight w:val="none"/>
          <w:lang w:val="en-US" w:eastAsia="zh-CN" w:bidi="ar-SA"/>
        </w:rPr>
        <w:t>竞争性谈判采购文件</w:t>
      </w:r>
      <w:r>
        <w:rPr>
          <w:rStyle w:val="11"/>
          <w:rFonts w:ascii="宋体" w:hAnsi="宋体"/>
          <w:color w:val="auto"/>
          <w:kern w:val="2"/>
          <w:sz w:val="24"/>
          <w:szCs w:val="24"/>
          <w:highlight w:val="none"/>
          <w:lang w:val="en-US" w:eastAsia="zh-CN" w:bidi="ar-SA"/>
        </w:rPr>
        <w:t>作实质响应的供应商不足三家的；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（2）出现影响采购公正的违法、违规行为的；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（3）竞标人的报价均超过了采购预算，采购单位不能支付的；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（4）因重大变故，采购任务取消的。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21.2  废标后，采购代理机构将在本章第2项规定的政府采购信息发布媒体上公告废标理由，不再另行通知。</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s="Times New Roman"/>
          <w:b/>
          <w:bCs/>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1"/>
        <w:rPr>
          <w:rStyle w:val="11"/>
          <w:rFonts w:ascii="宋体" w:hAnsi="宋体"/>
          <w:b/>
          <w:color w:val="auto"/>
          <w:kern w:val="2"/>
          <w:sz w:val="30"/>
          <w:szCs w:val="30"/>
          <w:highlight w:val="none"/>
          <w:lang w:val="en-US" w:eastAsia="zh-CN" w:bidi="ar-SA"/>
        </w:rPr>
      </w:pPr>
      <w:bookmarkStart w:id="18" w:name="_Toc24298"/>
      <w:r>
        <w:rPr>
          <w:rStyle w:val="11"/>
          <w:rFonts w:ascii="宋体" w:hAnsi="宋体"/>
          <w:b/>
          <w:color w:val="auto"/>
          <w:kern w:val="2"/>
          <w:sz w:val="30"/>
          <w:szCs w:val="30"/>
          <w:highlight w:val="none"/>
          <w:lang w:val="en-US" w:eastAsia="zh-CN" w:bidi="ar-SA"/>
        </w:rPr>
        <w:t>六    合同授予</w:t>
      </w:r>
      <w:bookmarkEnd w:id="18"/>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22. 成交</w:t>
      </w:r>
      <w:r>
        <w:rPr>
          <w:rStyle w:val="11"/>
          <w:rFonts w:ascii="宋体" w:hAnsi="宋体"/>
          <w:color w:val="auto"/>
          <w:kern w:val="2"/>
          <w:sz w:val="24"/>
          <w:szCs w:val="24"/>
          <w:highlight w:val="none"/>
          <w:lang w:val="en-US" w:eastAsia="zh-CN" w:bidi="ar-SA"/>
        </w:rPr>
        <w:t>单位</w:t>
      </w:r>
      <w:r>
        <w:rPr>
          <w:rStyle w:val="11"/>
          <w:rFonts w:ascii="宋体" w:hAnsi="宋体" w:cs="Times New Roman"/>
          <w:bCs/>
          <w:color w:val="auto"/>
          <w:kern w:val="2"/>
          <w:sz w:val="24"/>
          <w:szCs w:val="24"/>
          <w:highlight w:val="none"/>
          <w:lang w:val="en-US" w:eastAsia="zh-CN" w:bidi="ar-SA"/>
        </w:rPr>
        <w:t>的确定</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谈判小组按第三章“评审方法”的规定排列成交候选供应商顺序，并依照次序确定成交单位。</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23. 成交公示及成交通知书</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23.1  </w:t>
      </w:r>
      <w:r>
        <w:rPr>
          <w:rStyle w:val="11"/>
          <w:rFonts w:ascii="宋体" w:hAnsi="宋体"/>
          <w:color w:val="auto"/>
          <w:kern w:val="0"/>
          <w:sz w:val="24"/>
          <w:szCs w:val="24"/>
          <w:highlight w:val="none"/>
          <w:lang w:val="en-US" w:eastAsia="zh-CN" w:bidi="ar-SA"/>
        </w:rPr>
        <w:t>在成交供应商确定之日起2个工作日内，由采购代理机构在本章第2.1项规定政府采购项目发布媒体上发布成交结果公告（成交结果公告期限为1个工作日），同时向成交供应商发出成交通知书。</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23.2  成交通知书对采购单位和成交方具有同等法律效力。成交通知书发出后，采购单位改变成交结果，或者成交方放弃成交，应当承担相应的法律责任。</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24. 竞标文件的退回</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24.1  采购单位及采购代理机构无义务向未成交单位解释其未成交原因和退回竞标文件。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25. 签订合同</w:t>
      </w:r>
    </w:p>
    <w:p>
      <w:pPr>
        <w:pStyle w:val="31"/>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25.1  采购单位和成交单位应当在第二章“服务需求一览表”中商务条款要求载明的合同签订期内，根据《南宁市政府采购项目合同签订管理暂行办法》要求按第六章“合同条款及格式”订立书面合同。联合体竞标的，联合体各方应当共同与采购单位签订采购合同，就采购合同约定的事项对采购单位承担连带责任。</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25.2  政府采购合同签订应当采用政府采购合同格式文本，合同应内容完整、盖章齐全；项目合同的各要素和内容应与</w:t>
      </w:r>
      <w:r>
        <w:rPr>
          <w:rStyle w:val="11"/>
          <w:rFonts w:ascii="宋体" w:hAnsi="宋体" w:cs="Times New Roman"/>
          <w:bCs/>
          <w:color w:val="auto"/>
          <w:kern w:val="2"/>
          <w:sz w:val="24"/>
          <w:szCs w:val="24"/>
          <w:highlight w:val="none"/>
          <w:lang w:val="en-US" w:eastAsia="zh-CN" w:bidi="ar-SA"/>
        </w:rPr>
        <w:t>竞争性谈判采购文件</w:t>
      </w:r>
      <w:r>
        <w:rPr>
          <w:rStyle w:val="11"/>
          <w:rFonts w:ascii="宋体" w:hAnsi="宋体"/>
          <w:color w:val="auto"/>
          <w:kern w:val="0"/>
          <w:sz w:val="24"/>
          <w:szCs w:val="24"/>
          <w:highlight w:val="none"/>
          <w:lang w:val="en-US" w:eastAsia="zh-CN" w:bidi="ar-SA"/>
        </w:rPr>
        <w:t>、</w:t>
      </w:r>
      <w:r>
        <w:rPr>
          <w:rStyle w:val="11"/>
          <w:rFonts w:ascii="宋体" w:hAnsi="宋体"/>
          <w:color w:val="auto"/>
          <w:kern w:val="2"/>
          <w:sz w:val="24"/>
          <w:szCs w:val="24"/>
          <w:highlight w:val="none"/>
          <w:lang w:val="en-US" w:eastAsia="zh-CN" w:bidi="ar-SA"/>
        </w:rPr>
        <w:t>成交单位</w:t>
      </w:r>
      <w:r>
        <w:rPr>
          <w:rStyle w:val="11"/>
          <w:rFonts w:ascii="宋体" w:hAnsi="宋体"/>
          <w:color w:val="auto"/>
          <w:kern w:val="0"/>
          <w:sz w:val="24"/>
          <w:szCs w:val="24"/>
          <w:highlight w:val="none"/>
          <w:lang w:val="en-US" w:eastAsia="zh-CN" w:bidi="ar-SA"/>
        </w:rPr>
        <w:t>的承诺、</w:t>
      </w:r>
      <w:r>
        <w:rPr>
          <w:rStyle w:val="11"/>
          <w:rFonts w:ascii="宋体" w:hAnsi="宋体"/>
          <w:color w:val="auto"/>
          <w:kern w:val="2"/>
          <w:sz w:val="24"/>
          <w:szCs w:val="24"/>
          <w:highlight w:val="none"/>
          <w:lang w:val="en-US" w:eastAsia="zh-CN" w:bidi="ar-SA"/>
        </w:rPr>
        <w:t>成交</w:t>
      </w:r>
      <w:r>
        <w:rPr>
          <w:rStyle w:val="11"/>
          <w:rFonts w:ascii="宋体" w:hAnsi="宋体"/>
          <w:color w:val="auto"/>
          <w:kern w:val="0"/>
          <w:sz w:val="24"/>
          <w:szCs w:val="24"/>
          <w:highlight w:val="none"/>
          <w:lang w:val="en-US" w:eastAsia="zh-CN" w:bidi="ar-SA"/>
        </w:rPr>
        <w:t>通知书等的内容一致；合同附件齐全；多页合同每页应顺序标出页码并盖骑缝章。</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25.3  采购单位或</w:t>
      </w:r>
      <w:r>
        <w:rPr>
          <w:rStyle w:val="11"/>
          <w:rFonts w:ascii="宋体" w:hAnsi="宋体"/>
          <w:color w:val="auto"/>
          <w:kern w:val="2"/>
          <w:sz w:val="24"/>
          <w:szCs w:val="24"/>
          <w:highlight w:val="none"/>
          <w:lang w:val="en-US" w:eastAsia="zh-CN" w:bidi="ar-SA"/>
        </w:rPr>
        <w:t>成交单位</w:t>
      </w:r>
      <w:r>
        <w:rPr>
          <w:rStyle w:val="11"/>
          <w:rFonts w:ascii="宋体" w:hAnsi="宋体"/>
          <w:color w:val="auto"/>
          <w:kern w:val="0"/>
          <w:sz w:val="24"/>
          <w:szCs w:val="24"/>
          <w:highlight w:val="none"/>
          <w:lang w:val="en-US" w:eastAsia="zh-CN" w:bidi="ar-SA"/>
        </w:rPr>
        <w:t>不得单方面向合同另一方提出任何</w:t>
      </w:r>
      <w:r>
        <w:rPr>
          <w:rStyle w:val="11"/>
          <w:rFonts w:ascii="宋体" w:hAnsi="宋体" w:cs="Times New Roman"/>
          <w:bCs/>
          <w:color w:val="auto"/>
          <w:kern w:val="2"/>
          <w:sz w:val="24"/>
          <w:szCs w:val="24"/>
          <w:highlight w:val="none"/>
          <w:lang w:val="en-US" w:eastAsia="zh-CN" w:bidi="ar-SA"/>
        </w:rPr>
        <w:t>竞争性谈判采购文件</w:t>
      </w:r>
      <w:r>
        <w:rPr>
          <w:rStyle w:val="11"/>
          <w:rFonts w:ascii="宋体" w:hAnsi="宋体"/>
          <w:color w:val="auto"/>
          <w:kern w:val="0"/>
          <w:sz w:val="24"/>
          <w:szCs w:val="24"/>
          <w:highlight w:val="none"/>
          <w:lang w:val="en-US" w:eastAsia="zh-CN" w:bidi="ar-SA"/>
        </w:rPr>
        <w:t>没有约定的条件或不合理的要求，作为签订合同的条件，也不得协商另行订立背离</w:t>
      </w:r>
      <w:r>
        <w:rPr>
          <w:rStyle w:val="11"/>
          <w:rFonts w:ascii="宋体" w:hAnsi="宋体" w:cs="Times New Roman"/>
          <w:bCs/>
          <w:color w:val="auto"/>
          <w:kern w:val="2"/>
          <w:sz w:val="24"/>
          <w:szCs w:val="24"/>
          <w:highlight w:val="none"/>
          <w:lang w:val="en-US" w:eastAsia="zh-CN" w:bidi="ar-SA"/>
        </w:rPr>
        <w:t>竞争性谈判采购文件</w:t>
      </w:r>
      <w:r>
        <w:rPr>
          <w:rStyle w:val="11"/>
          <w:rFonts w:ascii="宋体" w:hAnsi="宋体"/>
          <w:color w:val="auto"/>
          <w:kern w:val="0"/>
          <w:sz w:val="24"/>
          <w:szCs w:val="24"/>
          <w:highlight w:val="none"/>
          <w:lang w:val="en-US" w:eastAsia="zh-CN" w:bidi="ar-SA"/>
        </w:rPr>
        <w:t>和合同实质性内容的协议。</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25.4  采购单位需追加与合同标的相同的货物或者服务的，在不改变原合同条款且已报财政部门批准落实资金的前提下，可从原</w:t>
      </w:r>
      <w:r>
        <w:rPr>
          <w:rStyle w:val="11"/>
          <w:rFonts w:ascii="宋体" w:hAnsi="宋体"/>
          <w:color w:val="auto"/>
          <w:kern w:val="2"/>
          <w:sz w:val="24"/>
          <w:szCs w:val="24"/>
          <w:highlight w:val="none"/>
          <w:lang w:val="en-US" w:eastAsia="zh-CN" w:bidi="ar-SA"/>
        </w:rPr>
        <w:t>成交单位</w:t>
      </w:r>
      <w:r>
        <w:rPr>
          <w:rStyle w:val="11"/>
          <w:rFonts w:ascii="宋体" w:hAnsi="宋体"/>
          <w:color w:val="auto"/>
          <w:kern w:val="0"/>
          <w:sz w:val="24"/>
          <w:szCs w:val="24"/>
          <w:highlight w:val="none"/>
          <w:lang w:val="en-US" w:eastAsia="zh-CN" w:bidi="ar-SA"/>
        </w:rPr>
        <w:t>处添购， 所签订的补充添置合同的采购资金总额不超过原采购合同金额的10%。</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25.5 政府采购合同是政府采购项目验收的依据，</w:t>
      </w:r>
      <w:r>
        <w:rPr>
          <w:rStyle w:val="11"/>
          <w:rFonts w:ascii="宋体" w:hAnsi="宋体"/>
          <w:color w:val="auto"/>
          <w:kern w:val="2"/>
          <w:sz w:val="24"/>
          <w:szCs w:val="24"/>
          <w:highlight w:val="none"/>
          <w:lang w:val="en-US" w:eastAsia="zh-CN" w:bidi="ar-SA"/>
        </w:rPr>
        <w:t>成交单位</w:t>
      </w:r>
      <w:r>
        <w:rPr>
          <w:rStyle w:val="11"/>
          <w:rFonts w:ascii="宋体" w:hAnsi="宋体"/>
          <w:color w:val="auto"/>
          <w:kern w:val="0"/>
          <w:sz w:val="24"/>
          <w:szCs w:val="24"/>
          <w:highlight w:val="none"/>
          <w:lang w:val="en-US" w:eastAsia="zh-CN" w:bidi="ar-SA"/>
        </w:rPr>
        <w:t>和采购单位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color w:val="auto"/>
          <w:kern w:val="0"/>
          <w:sz w:val="24"/>
          <w:szCs w:val="24"/>
          <w:highlight w:val="none"/>
          <w:lang w:val="en-US" w:eastAsia="zh-CN" w:bidi="ar-SA"/>
        </w:rPr>
      </w:pPr>
      <w:r>
        <w:rPr>
          <w:rStyle w:val="11"/>
          <w:rFonts w:ascii="宋体" w:hAnsi="宋体"/>
          <w:color w:val="auto"/>
          <w:kern w:val="0"/>
          <w:sz w:val="24"/>
          <w:szCs w:val="24"/>
          <w:highlight w:val="none"/>
          <w:lang w:val="en-US" w:eastAsia="zh-CN" w:bidi="ar-SA"/>
        </w:rPr>
        <w:t>25.6 采购单位或</w:t>
      </w:r>
      <w:r>
        <w:rPr>
          <w:rStyle w:val="11"/>
          <w:rFonts w:ascii="宋体" w:hAnsi="宋体"/>
          <w:color w:val="auto"/>
          <w:kern w:val="2"/>
          <w:sz w:val="24"/>
          <w:szCs w:val="24"/>
          <w:highlight w:val="none"/>
          <w:lang w:val="en-US" w:eastAsia="zh-CN" w:bidi="ar-SA"/>
        </w:rPr>
        <w:t>成交单位</w:t>
      </w:r>
      <w:r>
        <w:rPr>
          <w:rStyle w:val="11"/>
          <w:rFonts w:ascii="宋体" w:hAnsi="宋体"/>
          <w:color w:val="auto"/>
          <w:kern w:val="0"/>
          <w:sz w:val="24"/>
          <w:szCs w:val="24"/>
          <w:highlight w:val="none"/>
          <w:lang w:val="en-US" w:eastAsia="zh-CN" w:bidi="ar-SA"/>
        </w:rPr>
        <w:t>在合同履行过程中存在违反政府采购合同行为的，权益受损当事人应当将有关违约的情况以及拟采取的措施，及时书面报告采购代理机构。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25.7 发出成交通知书后，采购单位无正当理由拒签合同的，给成交单位造成损失的，应当赔偿损失。</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25.8  成交单位因不可抗力或者自身原因不能履行政府采购合同的，经政府采购监督管理部门同意，采购单位可以与排位在成交单位之后第一位的成交候选供应商签订政府采购合同，以此类推。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25.10  采购单位在签订合同之前有权要求成家供应商提供本项目必需的相关资料原件进行核查，成交单位不得拒绝。如成交单位拒绝提供，则自行承担由此产生的后果。</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240" w:firstLineChars="1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26. 履约保证金及质量保证金</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firstLineChars="150"/>
        <w:jc w:val="left"/>
        <w:textAlignment w:val="baseline"/>
        <w:rPr>
          <w:rStyle w:val="11"/>
          <w:rFonts w:ascii="宋体" w:hAnsi="宋体"/>
          <w:color w:val="auto"/>
          <w:kern w:val="2"/>
          <w:sz w:val="21"/>
          <w:szCs w:val="28"/>
          <w:highlight w:val="none"/>
          <w:lang w:val="en-US" w:eastAsia="zh-CN" w:bidi="ar-SA"/>
        </w:rPr>
      </w:pPr>
      <w:r>
        <w:rPr>
          <w:rStyle w:val="11"/>
          <w:rFonts w:ascii="宋体" w:hAnsi="宋体"/>
          <w:color w:val="auto"/>
          <w:kern w:val="2"/>
          <w:sz w:val="24"/>
          <w:szCs w:val="24"/>
          <w:highlight w:val="none"/>
          <w:lang w:val="en-US" w:eastAsia="zh-CN" w:bidi="ar-SA"/>
        </w:rPr>
        <w:t>本项目不收取履约保证金及质量保证金</w:t>
      </w:r>
      <w:r>
        <w:rPr>
          <w:rStyle w:val="11"/>
          <w:rFonts w:ascii="宋体" w:hAnsi="宋体"/>
          <w:color w:val="auto"/>
          <w:kern w:val="2"/>
          <w:sz w:val="21"/>
          <w:szCs w:val="28"/>
          <w:highlight w:val="none"/>
          <w:lang w:val="en-US" w:eastAsia="zh-CN" w:bidi="ar-SA"/>
        </w:rPr>
        <w:t>。</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firstLineChars="150"/>
        <w:jc w:val="lef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1"/>
        <w:rPr>
          <w:rStyle w:val="11"/>
          <w:rFonts w:ascii="宋体" w:hAnsi="宋体"/>
          <w:b/>
          <w:color w:val="auto"/>
          <w:kern w:val="2"/>
          <w:sz w:val="30"/>
          <w:szCs w:val="30"/>
          <w:highlight w:val="none"/>
          <w:lang w:val="en-US" w:eastAsia="zh-CN" w:bidi="ar-SA"/>
        </w:rPr>
      </w:pPr>
      <w:bookmarkStart w:id="19" w:name="_Toc9082"/>
      <w:r>
        <w:rPr>
          <w:rStyle w:val="11"/>
          <w:rFonts w:ascii="宋体" w:hAnsi="宋体"/>
          <w:b/>
          <w:color w:val="auto"/>
          <w:kern w:val="2"/>
          <w:sz w:val="30"/>
          <w:szCs w:val="30"/>
          <w:highlight w:val="none"/>
          <w:lang w:val="en-US" w:eastAsia="zh-CN" w:bidi="ar-SA"/>
        </w:rPr>
        <w:t>七    其他事项</w:t>
      </w:r>
      <w:bookmarkEnd w:id="19"/>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27. 解释权</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本竞争性谈判采购文件根据《中华人民共和国政府采购法》及相关法律法规编制，解释权属采购代理机构。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28.   其他</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720" w:firstLineChars="300"/>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只要竞标人参与竞标并递交竞标文件即视为已经理解并毫无保留地同意了本竞争性谈判文件的所有条文。</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29.   竞标文件的退回</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600" w:firstLineChars="250"/>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 所有竞标文件均不予退回</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30.   需要补充的其他内容</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720" w:firstLineChars="300"/>
        <w:jc w:val="lef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需要补充的其他内容：见竞标人须知前附表。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br w:type="page"/>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0"/>
        <w:rPr>
          <w:rStyle w:val="11"/>
          <w:rFonts w:ascii="宋体" w:hAnsi="宋体"/>
          <w:color w:val="auto"/>
          <w:kern w:val="2"/>
          <w:sz w:val="36"/>
          <w:szCs w:val="36"/>
          <w:highlight w:val="none"/>
          <w:lang w:val="en-US" w:eastAsia="zh-CN" w:bidi="ar-SA"/>
        </w:rPr>
      </w:pPr>
      <w:bookmarkStart w:id="20" w:name="_Toc8017"/>
      <w:r>
        <w:rPr>
          <w:rStyle w:val="11"/>
          <w:rFonts w:ascii="宋体" w:hAnsi="宋体"/>
          <w:b/>
          <w:color w:val="auto"/>
          <w:kern w:val="2"/>
          <w:sz w:val="36"/>
          <w:szCs w:val="36"/>
          <w:highlight w:val="none"/>
          <w:lang w:val="en-US" w:eastAsia="zh-CN" w:bidi="ar-SA"/>
        </w:rPr>
        <w:t>第五章  竞标文件格式</w:t>
      </w:r>
      <w:bookmarkEnd w:id="20"/>
      <w:r>
        <w:rPr>
          <w:rStyle w:val="11"/>
          <w:rFonts w:ascii="宋体" w:hAnsi="宋体"/>
          <w:color w:val="auto"/>
          <w:kern w:val="2"/>
          <w:sz w:val="36"/>
          <w:szCs w:val="36"/>
          <w:highlight w:val="non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格式1：</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s="Times New Roman"/>
          <w:b/>
          <w:bCs/>
          <w:color w:val="auto"/>
          <w:kern w:val="2"/>
          <w:sz w:val="30"/>
          <w:szCs w:val="30"/>
          <w:highlight w:val="none"/>
          <w:lang w:val="en-US" w:eastAsia="zh-CN" w:bidi="ar-SA"/>
        </w:rPr>
        <w:t>竞标函（格式）</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致：</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（采购代理机构名称）</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我方已仔细阅读了贵方组织的</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项目（项目编号：</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 xml:space="preserve">）的竞争性谈判采购文件的全部内容，现正式递交下述文件参加贵方组织的本次政府采购活动：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一、首次报价文件正本一份，副本</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份（包含按竞标人须知第10.1.1项要求提交的全部文件）；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二、技术文件正本一份，副本</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份（包含按竞标人须知第10.1.2项要求提交的全部文件）；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三、商务文件正本一份，副本</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份（包含按竞标人须知第10.1.3项要求提交的全部文件）。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2"/>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据此函，签字人兹宣布：</w:t>
      </w:r>
    </w:p>
    <w:p>
      <w:pPr>
        <w:pStyle w:val="17"/>
        <w:keepNext w:val="0"/>
        <w:keepLines w:val="0"/>
        <w:pageBreakBefore w:val="0"/>
        <w:widowControl/>
        <w:numPr>
          <w:ilvl w:val="0"/>
          <w:numId w:val="3"/>
        </w:numPr>
        <w:kinsoku/>
        <w:wordWrap/>
        <w:overflowPunct/>
        <w:autoSpaceDE/>
        <w:autoSpaceDN/>
        <w:bidi w:val="0"/>
        <w:adjustRightInd/>
        <w:snapToGrid w:val="0"/>
        <w:spacing w:beforeAutospacing="0" w:afterAutospacing="0" w:line="440" w:lineRule="atLeast"/>
        <w:ind w:firstLine="482"/>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我方愿意以（大写）人民币</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元)的竞标总报价，服务时间：</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，提供本项目竞争性谈判采购文件第二章“服务需求一览表”中相应的采购内容。</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2"/>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2、我方同意自本项目竞争性谈判采购文件“竞标人须知”第15.1项规定的递交竞标文件截止时间起遵循本竞标函，并承诺在“竞标人须知”第12.1项规定的竞标有效期内不修改、撤销竞标文件。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2"/>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3、我方在此声明，所递交的竞标文件及有关资料内容完整、真实和准确。</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2"/>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4、如本项目采购内容涉及须符合国家强制规定的，我方承诺我方本次竞标均符合国家有关强制规定。</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5、我方承诺未被列入失信被执行人、重大税收违法案件当事人名单、政府采购严重违法失信行为记录名单，并已经具备《中华人民共和国政府采购法》中规定的参加政府采购活动的供应商应当具备的条件：</w:t>
      </w:r>
    </w:p>
    <w:p>
      <w:pPr>
        <w:pStyle w:val="17"/>
        <w:keepNext w:val="0"/>
        <w:keepLines w:val="0"/>
        <w:pageBreakBefore w:val="0"/>
        <w:widowControl/>
        <w:numPr>
          <w:ilvl w:val="0"/>
          <w:numId w:val="4"/>
        </w:numPr>
        <w:tabs>
          <w:tab w:val="left" w:pos="945"/>
        </w:tabs>
        <w:kinsoku/>
        <w:wordWrap/>
        <w:overflowPunct/>
        <w:autoSpaceDE/>
        <w:autoSpaceDN/>
        <w:bidi w:val="0"/>
        <w:adjustRightInd/>
        <w:snapToGrid w:val="0"/>
        <w:spacing w:beforeAutospacing="0" w:afterAutospacing="0" w:line="440" w:lineRule="atLeast"/>
        <w:ind w:left="1140" w:hanging="7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具有独立承担民事责任的能力；</w:t>
      </w:r>
    </w:p>
    <w:p>
      <w:pPr>
        <w:pStyle w:val="17"/>
        <w:keepNext w:val="0"/>
        <w:keepLines w:val="0"/>
        <w:pageBreakBefore w:val="0"/>
        <w:widowControl/>
        <w:numPr>
          <w:ilvl w:val="0"/>
          <w:numId w:val="4"/>
        </w:numPr>
        <w:tabs>
          <w:tab w:val="left" w:pos="945"/>
        </w:tabs>
        <w:kinsoku/>
        <w:wordWrap/>
        <w:overflowPunct/>
        <w:autoSpaceDE/>
        <w:autoSpaceDN/>
        <w:bidi w:val="0"/>
        <w:adjustRightInd/>
        <w:snapToGrid w:val="0"/>
        <w:spacing w:beforeAutospacing="0" w:afterAutospacing="0" w:line="440" w:lineRule="atLeast"/>
        <w:ind w:left="1140" w:hanging="7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具有良好的商业信誉和健全的财务会计制度；</w:t>
      </w:r>
    </w:p>
    <w:p>
      <w:pPr>
        <w:pStyle w:val="17"/>
        <w:keepNext w:val="0"/>
        <w:keepLines w:val="0"/>
        <w:pageBreakBefore w:val="0"/>
        <w:widowControl/>
        <w:numPr>
          <w:ilvl w:val="0"/>
          <w:numId w:val="4"/>
        </w:numPr>
        <w:tabs>
          <w:tab w:val="left" w:pos="945"/>
        </w:tabs>
        <w:kinsoku/>
        <w:wordWrap/>
        <w:overflowPunct/>
        <w:autoSpaceDE/>
        <w:autoSpaceDN/>
        <w:bidi w:val="0"/>
        <w:adjustRightInd/>
        <w:snapToGrid w:val="0"/>
        <w:spacing w:beforeAutospacing="0" w:afterAutospacing="0" w:line="440" w:lineRule="atLeast"/>
        <w:ind w:left="1140" w:hanging="7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具有履行合同所必需的设备和专业技术能力；</w:t>
      </w:r>
    </w:p>
    <w:p>
      <w:pPr>
        <w:pStyle w:val="17"/>
        <w:keepNext w:val="0"/>
        <w:keepLines w:val="0"/>
        <w:pageBreakBefore w:val="0"/>
        <w:widowControl/>
        <w:numPr>
          <w:ilvl w:val="0"/>
          <w:numId w:val="4"/>
        </w:numPr>
        <w:tabs>
          <w:tab w:val="left" w:pos="945"/>
        </w:tabs>
        <w:kinsoku/>
        <w:wordWrap/>
        <w:overflowPunct/>
        <w:autoSpaceDE/>
        <w:autoSpaceDN/>
        <w:bidi w:val="0"/>
        <w:adjustRightInd/>
        <w:snapToGrid w:val="0"/>
        <w:spacing w:beforeAutospacing="0" w:afterAutospacing="0" w:line="440" w:lineRule="atLeast"/>
        <w:ind w:left="1140" w:hanging="7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有依法缴纳税收和社会保障资金的良好记录；</w:t>
      </w:r>
    </w:p>
    <w:p>
      <w:pPr>
        <w:pStyle w:val="17"/>
        <w:keepNext w:val="0"/>
        <w:keepLines w:val="0"/>
        <w:pageBreakBefore w:val="0"/>
        <w:widowControl/>
        <w:numPr>
          <w:ilvl w:val="0"/>
          <w:numId w:val="4"/>
        </w:numPr>
        <w:tabs>
          <w:tab w:val="left" w:pos="945"/>
        </w:tabs>
        <w:kinsoku/>
        <w:wordWrap/>
        <w:overflowPunct/>
        <w:autoSpaceDE/>
        <w:autoSpaceDN/>
        <w:bidi w:val="0"/>
        <w:adjustRightInd/>
        <w:snapToGrid w:val="0"/>
        <w:spacing w:beforeAutospacing="0" w:afterAutospacing="0" w:line="440" w:lineRule="atLeast"/>
        <w:ind w:left="1140" w:hanging="7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参加政府采购活动前三年内，在经营活动中没有重大违法记录；</w:t>
      </w:r>
    </w:p>
    <w:p>
      <w:pPr>
        <w:pStyle w:val="17"/>
        <w:keepNext w:val="0"/>
        <w:keepLines w:val="0"/>
        <w:pageBreakBefore w:val="0"/>
        <w:widowControl/>
        <w:numPr>
          <w:ilvl w:val="0"/>
          <w:numId w:val="4"/>
        </w:numPr>
        <w:tabs>
          <w:tab w:val="left" w:pos="945"/>
        </w:tabs>
        <w:kinsoku/>
        <w:wordWrap/>
        <w:overflowPunct/>
        <w:autoSpaceDE/>
        <w:autoSpaceDN/>
        <w:bidi w:val="0"/>
        <w:adjustRightInd/>
        <w:snapToGrid w:val="0"/>
        <w:spacing w:beforeAutospacing="0" w:afterAutospacing="0" w:line="440" w:lineRule="atLeast"/>
        <w:ind w:left="1140" w:hanging="7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法律、行政法规规定的其他条件。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2"/>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6、如我方成交，我方承诺在收到成交通知书后，在成交通知书规定的期限内，根据竞争性谈判采购文件、我方的竞标文件及有关澄清承诺书的要求按第六章“合同条款及格式”与采购单位订立书面合同，并按照合同约定承担完成合同的责任和义务。</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2"/>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7、我方已详细审核竞争性谈判采购文件，我方知道必须放弃提出含糊不清或误解问题的权利。</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2"/>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8、我方承诺满足竞争性谈判采购文件第六章《南宁市政府采购合同》中的条款，承担完成合同的责任和义务。</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2"/>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9、我方同意应贵方要求提供与本竞标有关的任何数据或资料。若贵方需要，我方愿意提供我方作出的一切承诺的证明材料。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2"/>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10、我方完全理解贵方不一定接受竞标报价最低的竞标人为成交单位的行为。</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2"/>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7"/>
        <w:keepNext w:val="0"/>
        <w:keepLines w:val="0"/>
        <w:pageBreakBefore w:val="0"/>
        <w:widowControl/>
        <w:numPr>
          <w:ilvl w:val="0"/>
          <w:numId w:val="5"/>
        </w:numPr>
        <w:tabs>
          <w:tab w:val="left" w:pos="945"/>
        </w:tabs>
        <w:kinsoku/>
        <w:wordWrap/>
        <w:overflowPunct/>
        <w:autoSpaceDE/>
        <w:autoSpaceDN/>
        <w:bidi w:val="0"/>
        <w:adjustRightInd/>
        <w:snapToGrid w:val="0"/>
        <w:spacing w:beforeAutospacing="0" w:afterAutospacing="0" w:line="440" w:lineRule="atLeast"/>
        <w:ind w:left="1140" w:hanging="7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提供虚假材料谋取中标、成交的；</w:t>
      </w:r>
    </w:p>
    <w:p>
      <w:pPr>
        <w:pStyle w:val="17"/>
        <w:keepNext w:val="0"/>
        <w:keepLines w:val="0"/>
        <w:pageBreakBefore w:val="0"/>
        <w:widowControl/>
        <w:numPr>
          <w:ilvl w:val="0"/>
          <w:numId w:val="5"/>
        </w:numPr>
        <w:tabs>
          <w:tab w:val="left" w:pos="945"/>
        </w:tabs>
        <w:kinsoku/>
        <w:wordWrap/>
        <w:overflowPunct/>
        <w:autoSpaceDE/>
        <w:autoSpaceDN/>
        <w:bidi w:val="0"/>
        <w:adjustRightInd/>
        <w:snapToGrid w:val="0"/>
        <w:spacing w:beforeAutospacing="0" w:afterAutospacing="0" w:line="440" w:lineRule="atLeast"/>
        <w:ind w:left="1140" w:hanging="7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采取不正当手段诋毁、排挤其他供应商的；</w:t>
      </w:r>
    </w:p>
    <w:p>
      <w:pPr>
        <w:pStyle w:val="17"/>
        <w:keepNext w:val="0"/>
        <w:keepLines w:val="0"/>
        <w:pageBreakBefore w:val="0"/>
        <w:widowControl/>
        <w:numPr>
          <w:ilvl w:val="0"/>
          <w:numId w:val="5"/>
        </w:numPr>
        <w:tabs>
          <w:tab w:val="left" w:pos="945"/>
        </w:tabs>
        <w:kinsoku/>
        <w:wordWrap/>
        <w:overflowPunct/>
        <w:autoSpaceDE/>
        <w:autoSpaceDN/>
        <w:bidi w:val="0"/>
        <w:adjustRightInd/>
        <w:snapToGrid w:val="0"/>
        <w:spacing w:beforeAutospacing="0" w:afterAutospacing="0" w:line="440" w:lineRule="atLeast"/>
        <w:ind w:left="1140" w:hanging="7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与采购单位、其他供应商或者采购代理机构恶意串通的；</w:t>
      </w:r>
    </w:p>
    <w:p>
      <w:pPr>
        <w:pStyle w:val="17"/>
        <w:keepNext w:val="0"/>
        <w:keepLines w:val="0"/>
        <w:pageBreakBefore w:val="0"/>
        <w:widowControl/>
        <w:numPr>
          <w:ilvl w:val="0"/>
          <w:numId w:val="5"/>
        </w:numPr>
        <w:tabs>
          <w:tab w:val="left" w:pos="945"/>
        </w:tabs>
        <w:kinsoku/>
        <w:wordWrap/>
        <w:overflowPunct/>
        <w:autoSpaceDE/>
        <w:autoSpaceDN/>
        <w:bidi w:val="0"/>
        <w:adjustRightInd/>
        <w:snapToGrid w:val="0"/>
        <w:spacing w:beforeAutospacing="0" w:afterAutospacing="0" w:line="440" w:lineRule="atLeast"/>
        <w:ind w:left="1140" w:hanging="7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向采购单位、采购代理机构行贿或者提供其他不正当利益的；</w:t>
      </w:r>
    </w:p>
    <w:p>
      <w:pPr>
        <w:pStyle w:val="17"/>
        <w:keepNext w:val="0"/>
        <w:keepLines w:val="0"/>
        <w:pageBreakBefore w:val="0"/>
        <w:widowControl/>
        <w:numPr>
          <w:ilvl w:val="0"/>
          <w:numId w:val="5"/>
        </w:numPr>
        <w:tabs>
          <w:tab w:val="left" w:pos="945"/>
        </w:tabs>
        <w:kinsoku/>
        <w:wordWrap/>
        <w:overflowPunct/>
        <w:autoSpaceDE/>
        <w:autoSpaceDN/>
        <w:bidi w:val="0"/>
        <w:adjustRightInd/>
        <w:snapToGrid w:val="0"/>
        <w:spacing w:beforeAutospacing="0" w:afterAutospacing="0" w:line="440" w:lineRule="atLeast"/>
        <w:ind w:left="1140" w:hanging="7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在采购过程中与采购单位进行协商谈判的；</w:t>
      </w:r>
    </w:p>
    <w:p>
      <w:pPr>
        <w:pStyle w:val="17"/>
        <w:keepNext w:val="0"/>
        <w:keepLines w:val="0"/>
        <w:pageBreakBefore w:val="0"/>
        <w:widowControl/>
        <w:numPr>
          <w:ilvl w:val="0"/>
          <w:numId w:val="5"/>
        </w:numPr>
        <w:tabs>
          <w:tab w:val="left" w:pos="945"/>
        </w:tabs>
        <w:kinsoku/>
        <w:wordWrap/>
        <w:overflowPunct/>
        <w:autoSpaceDE/>
        <w:autoSpaceDN/>
        <w:bidi w:val="0"/>
        <w:adjustRightInd/>
        <w:snapToGrid w:val="0"/>
        <w:spacing w:beforeAutospacing="0" w:afterAutospacing="0" w:line="440" w:lineRule="atLeast"/>
        <w:ind w:left="1140" w:hanging="7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拒绝有关部门监督检查或提供虚假情况的。</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竞标人：</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（盖单位公章）</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法定代表人或其委托代理人：</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（签字或盖章）</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地址：</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电话：</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传真：</w:t>
      </w:r>
      <w:r>
        <w:rPr>
          <w:rStyle w:val="11"/>
          <w:rFonts w:ascii="宋体" w:hAnsi="宋体"/>
          <w:color w:val="auto"/>
          <w:kern w:val="2"/>
          <w:sz w:val="24"/>
          <w:szCs w:val="24"/>
          <w:highlight w:val="none"/>
          <w:u w:val="single"/>
          <w:lang w:val="en-US" w:eastAsia="zh-CN" w:bidi="ar-SA"/>
        </w:rPr>
        <w:t>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邮政编码：</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开户名称：</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开户银行：</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银行账号：</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u w:val="single"/>
          <w:lang w:val="en-US" w:eastAsia="zh-CN" w:bidi="ar-SA"/>
        </w:rPr>
        <w:t xml:space="preserve">    </w:t>
      </w:r>
      <w:r>
        <w:rPr>
          <w:rStyle w:val="11"/>
          <w:rFonts w:ascii="宋体" w:hAnsi="宋体" w:cs="Times New Roman"/>
          <w:bCs/>
          <w:color w:val="auto"/>
          <w:kern w:val="2"/>
          <w:sz w:val="24"/>
          <w:szCs w:val="24"/>
          <w:highlight w:val="none"/>
          <w:lang w:val="en-US" w:eastAsia="zh-CN" w:bidi="ar-SA"/>
        </w:rPr>
        <w:t>年</w:t>
      </w:r>
      <w:r>
        <w:rPr>
          <w:rStyle w:val="11"/>
          <w:rFonts w:ascii="宋体" w:hAnsi="宋体" w:cs="Times New Roman"/>
          <w:bCs/>
          <w:color w:val="auto"/>
          <w:kern w:val="2"/>
          <w:sz w:val="24"/>
          <w:szCs w:val="24"/>
          <w:highlight w:val="none"/>
          <w:u w:val="single"/>
          <w:lang w:val="en-US" w:eastAsia="zh-CN" w:bidi="ar-SA"/>
        </w:rPr>
        <w:t xml:space="preserve">    </w:t>
      </w:r>
      <w:r>
        <w:rPr>
          <w:rStyle w:val="11"/>
          <w:rFonts w:ascii="宋体" w:hAnsi="宋体" w:cs="Times New Roman"/>
          <w:bCs/>
          <w:color w:val="auto"/>
          <w:kern w:val="2"/>
          <w:sz w:val="24"/>
          <w:szCs w:val="24"/>
          <w:highlight w:val="none"/>
          <w:lang w:val="en-US" w:eastAsia="zh-CN" w:bidi="ar-SA"/>
        </w:rPr>
        <w:t>月</w:t>
      </w:r>
      <w:r>
        <w:rPr>
          <w:rStyle w:val="11"/>
          <w:rFonts w:ascii="宋体" w:hAnsi="宋体" w:cs="Times New Roman"/>
          <w:bCs/>
          <w:color w:val="auto"/>
          <w:kern w:val="2"/>
          <w:sz w:val="24"/>
          <w:szCs w:val="24"/>
          <w:highlight w:val="none"/>
          <w:u w:val="single"/>
          <w:lang w:val="en-US" w:eastAsia="zh-CN" w:bidi="ar-SA"/>
        </w:rPr>
        <w:t xml:space="preserve">    </w:t>
      </w:r>
      <w:r>
        <w:rPr>
          <w:rStyle w:val="11"/>
          <w:rFonts w:ascii="宋体" w:hAnsi="宋体" w:cs="Times New Roman"/>
          <w:bCs/>
          <w:color w:val="auto"/>
          <w:kern w:val="2"/>
          <w:sz w:val="24"/>
          <w:szCs w:val="24"/>
          <w:highlight w:val="none"/>
          <w:lang w:val="en-US" w:eastAsia="zh-CN" w:bidi="ar-SA"/>
        </w:rPr>
        <w:t xml:space="preserve">日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br w:type="page"/>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r>
        <w:rPr>
          <w:rStyle w:val="11"/>
          <w:rFonts w:ascii="宋体" w:hAnsi="宋体"/>
          <w:b/>
          <w:color w:val="auto"/>
          <w:kern w:val="2"/>
          <w:sz w:val="24"/>
          <w:szCs w:val="24"/>
          <w:highlight w:val="none"/>
          <w:lang w:val="en-US" w:eastAsia="zh-CN" w:bidi="ar-SA"/>
        </w:rPr>
        <w:t>格式2：</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s="Times New Roman"/>
          <w:b/>
          <w:bCs/>
          <w:color w:val="auto"/>
          <w:kern w:val="2"/>
          <w:sz w:val="30"/>
          <w:szCs w:val="30"/>
          <w:highlight w:val="none"/>
          <w:lang w:val="en-US" w:eastAsia="zh-CN" w:bidi="ar-SA"/>
        </w:rPr>
      </w:pPr>
      <w:r>
        <w:rPr>
          <w:rStyle w:val="11"/>
          <w:rFonts w:ascii="宋体" w:hAnsi="宋体" w:cs="Times New Roman"/>
          <w:b/>
          <w:bCs/>
          <w:color w:val="auto"/>
          <w:kern w:val="2"/>
          <w:sz w:val="30"/>
          <w:szCs w:val="30"/>
          <w:highlight w:val="none"/>
          <w:lang w:val="en-US" w:eastAsia="zh-CN" w:bidi="ar-SA"/>
        </w:rPr>
        <w:t>竞标报价表（格式）</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b/>
          <w:color w:val="auto"/>
          <w:kern w:val="2"/>
          <w:sz w:val="24"/>
          <w:szCs w:val="24"/>
          <w:highlight w:val="none"/>
          <w:lang w:val="en-US" w:eastAsia="zh-CN" w:bidi="ar-SA"/>
        </w:rPr>
      </w:pPr>
    </w:p>
    <w:tbl>
      <w:tblPr>
        <w:tblStyle w:val="7"/>
        <w:tblW w:w="9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2100"/>
        <w:gridCol w:w="2520"/>
        <w:gridCol w:w="735"/>
        <w:gridCol w:w="1155"/>
        <w:gridCol w:w="1575"/>
        <w:gridCol w:w="1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72"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spacing w:val="-20"/>
                <w:kern w:val="2"/>
                <w:sz w:val="24"/>
                <w:szCs w:val="24"/>
                <w:highlight w:val="none"/>
                <w:lang w:val="en-US" w:eastAsia="zh-CN" w:bidi="ar-SA"/>
              </w:rPr>
            </w:pPr>
            <w:r>
              <w:rPr>
                <w:rStyle w:val="11"/>
                <w:rFonts w:ascii="宋体" w:hAnsi="宋体"/>
                <w:color w:val="auto"/>
                <w:spacing w:val="-20"/>
                <w:kern w:val="2"/>
                <w:sz w:val="24"/>
                <w:szCs w:val="24"/>
                <w:highlight w:val="none"/>
                <w:lang w:val="en-US" w:eastAsia="zh-CN" w:bidi="ar-SA"/>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spacing w:val="-20"/>
                <w:kern w:val="2"/>
                <w:sz w:val="24"/>
                <w:szCs w:val="24"/>
                <w:highlight w:val="none"/>
                <w:lang w:val="en-US" w:eastAsia="zh-CN" w:bidi="ar-SA"/>
              </w:rPr>
            </w:pPr>
            <w:r>
              <w:rPr>
                <w:rStyle w:val="11"/>
                <w:rFonts w:ascii="宋体" w:hAnsi="宋体"/>
                <w:color w:val="auto"/>
                <w:spacing w:val="-20"/>
                <w:kern w:val="2"/>
                <w:sz w:val="24"/>
                <w:szCs w:val="24"/>
                <w:highlight w:val="none"/>
                <w:lang w:val="en-US" w:eastAsia="zh-CN" w:bidi="ar-SA"/>
              </w:rPr>
              <w:t>服务名称</w:t>
            </w: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spacing w:val="-20"/>
                <w:kern w:val="2"/>
                <w:sz w:val="24"/>
                <w:szCs w:val="24"/>
                <w:highlight w:val="none"/>
                <w:lang w:val="en-US" w:eastAsia="zh-CN" w:bidi="ar-SA"/>
              </w:rPr>
            </w:pPr>
            <w:r>
              <w:rPr>
                <w:rStyle w:val="11"/>
                <w:rFonts w:ascii="宋体" w:hAnsi="宋体"/>
                <w:color w:val="auto"/>
                <w:spacing w:val="-20"/>
                <w:kern w:val="2"/>
                <w:sz w:val="24"/>
                <w:szCs w:val="24"/>
                <w:highlight w:val="none"/>
                <w:lang w:val="en-US" w:eastAsia="zh-CN" w:bidi="ar-SA"/>
              </w:rPr>
              <w:t>服务内容</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spacing w:val="-20"/>
                <w:kern w:val="2"/>
                <w:sz w:val="24"/>
                <w:szCs w:val="24"/>
                <w:highlight w:val="none"/>
                <w:lang w:val="en-US" w:eastAsia="zh-CN" w:bidi="ar-SA"/>
              </w:rPr>
            </w:pPr>
            <w:r>
              <w:rPr>
                <w:rStyle w:val="11"/>
                <w:rFonts w:ascii="宋体" w:hAnsi="宋体"/>
                <w:color w:val="auto"/>
                <w:spacing w:val="-20"/>
                <w:kern w:val="2"/>
                <w:sz w:val="24"/>
                <w:szCs w:val="24"/>
                <w:highlight w:val="none"/>
                <w:lang w:val="en-US" w:eastAsia="zh-CN" w:bidi="ar-SA"/>
              </w:rPr>
              <w:t>数量</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spacing w:val="-20"/>
                <w:kern w:val="2"/>
                <w:sz w:val="24"/>
                <w:szCs w:val="24"/>
                <w:highlight w:val="none"/>
                <w:lang w:val="en-US" w:eastAsia="zh-CN" w:bidi="ar-SA"/>
              </w:rPr>
            </w:pPr>
            <w:r>
              <w:rPr>
                <w:rStyle w:val="11"/>
                <w:rFonts w:ascii="宋体" w:hAnsi="宋体"/>
                <w:color w:val="auto"/>
                <w:spacing w:val="-20"/>
                <w:kern w:val="2"/>
                <w:sz w:val="24"/>
                <w:szCs w:val="24"/>
                <w:highlight w:val="none"/>
                <w:lang w:val="en-US" w:eastAsia="zh-CN" w:bidi="ar-SA"/>
              </w:rPr>
              <w:t>①</w:t>
            </w: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单价(元)</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②</w:t>
            </w:r>
          </w:p>
        </w:tc>
        <w:tc>
          <w:tcPr>
            <w:tcW w:w="157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单项合价（元）</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③＝①×②</w:t>
            </w:r>
          </w:p>
        </w:tc>
        <w:tc>
          <w:tcPr>
            <w:tcW w:w="100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spacing w:val="-6"/>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spacing w:val="-6"/>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spacing w:val="-6"/>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trPr>
        <w:tc>
          <w:tcPr>
            <w:tcW w:w="9720" w:type="dxa"/>
            <w:gridSpan w:val="7"/>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spacing w:val="-6"/>
                <w:kern w:val="2"/>
                <w:sz w:val="24"/>
                <w:szCs w:val="24"/>
                <w:highlight w:val="none"/>
                <w:lang w:val="en-US" w:eastAsia="zh-CN" w:bidi="ar-SA"/>
              </w:rPr>
            </w:pPr>
            <w:r>
              <w:rPr>
                <w:rStyle w:val="11"/>
                <w:rFonts w:ascii="宋体" w:hAnsi="宋体"/>
                <w:color w:val="auto"/>
                <w:kern w:val="2"/>
                <w:sz w:val="24"/>
                <w:szCs w:val="20"/>
                <w:highlight w:val="none"/>
                <w:lang w:val="en-US" w:eastAsia="zh-CN" w:bidi="ar-SA"/>
              </w:rPr>
              <w:t>报价合计（包含税费等所有费用）：（大写）人民币      （￥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trPr>
        <w:tc>
          <w:tcPr>
            <w:tcW w:w="9720" w:type="dxa"/>
            <w:gridSpan w:val="7"/>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竞标人（盖单位公章）：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trPr>
        <w:tc>
          <w:tcPr>
            <w:tcW w:w="9720" w:type="dxa"/>
            <w:gridSpan w:val="7"/>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法定代表人或其委托代理人（签字或盖章）</w:t>
            </w:r>
          </w:p>
        </w:tc>
      </w:tr>
    </w:tbl>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仿宋_GB2312" w:hAnsi="Times New Roman" w:eastAsia="仿宋_GB2312"/>
          <w:color w:val="auto"/>
          <w:kern w:val="2"/>
          <w:sz w:val="24"/>
          <w:szCs w:val="20"/>
          <w:highlight w:val="none"/>
          <w:lang w:val="en-US" w:eastAsia="zh-CN" w:bidi="ar-SA"/>
        </w:rPr>
      </w:pPr>
      <w:r>
        <w:rPr>
          <w:rStyle w:val="11"/>
          <w:rFonts w:ascii="宋体" w:hAnsi="宋体"/>
          <w:color w:val="auto"/>
          <w:kern w:val="2"/>
          <w:sz w:val="24"/>
          <w:szCs w:val="20"/>
          <w:highlight w:val="none"/>
          <w:lang w:val="en-US" w:eastAsia="zh-CN" w:bidi="ar-SA"/>
        </w:rPr>
        <w:t>注：表格内容均需按要求填写并盖章，不得留空, 否则按无效竞标处理。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br w:type="page"/>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格式3：</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s="Times New Roman"/>
          <w:b/>
          <w:bCs/>
          <w:color w:val="auto"/>
          <w:kern w:val="2"/>
          <w:sz w:val="30"/>
          <w:szCs w:val="30"/>
          <w:highlight w:val="none"/>
          <w:lang w:val="en-US" w:eastAsia="zh-CN" w:bidi="ar-SA"/>
        </w:rPr>
      </w:pPr>
      <w:r>
        <w:rPr>
          <w:rStyle w:val="11"/>
          <w:rFonts w:ascii="宋体" w:hAnsi="宋体" w:cs="Times New Roman"/>
          <w:b/>
          <w:bCs/>
          <w:color w:val="auto"/>
          <w:kern w:val="2"/>
          <w:sz w:val="30"/>
          <w:szCs w:val="30"/>
          <w:highlight w:val="none"/>
          <w:lang w:val="en-US" w:eastAsia="zh-CN" w:bidi="ar-SA"/>
        </w:rPr>
        <w:t>中小企业声明函（格式）</w:t>
      </w:r>
    </w:p>
    <w:p>
      <w:pPr>
        <w:pStyle w:val="24"/>
        <w:keepNext w:val="0"/>
        <w:keepLines w:val="0"/>
        <w:pageBreakBefore w:val="0"/>
        <w:widowControl/>
        <w:kinsoku/>
        <w:wordWrap/>
        <w:overflowPunct/>
        <w:autoSpaceDE/>
        <w:autoSpaceDN/>
        <w:bidi w:val="0"/>
        <w:adjustRightInd/>
        <w:snapToGrid w:val="0"/>
        <w:spacing w:beforeAutospacing="0" w:afterAutospacing="0" w:line="440" w:lineRule="atLeast"/>
        <w:ind w:firstLine="0"/>
        <w:textAlignment w:val="baseline"/>
        <w:rPr>
          <w:rStyle w:val="11"/>
          <w:rFonts w:ascii="宋体" w:hAnsi="宋体"/>
          <w:color w:val="auto"/>
          <w:spacing w:val="-4"/>
          <w:kern w:val="2"/>
          <w:sz w:val="24"/>
          <w:szCs w:val="24"/>
          <w:highlight w:val="none"/>
          <w:lang w:val="en-US" w:eastAsia="zh-CN" w:bidi="ar-SA"/>
        </w:rPr>
      </w:pPr>
      <w:r>
        <w:rPr>
          <w:rStyle w:val="11"/>
          <w:rFonts w:ascii="宋体" w:hAnsi="宋体"/>
          <w:color w:val="auto"/>
          <w:spacing w:val="-4"/>
          <w:kern w:val="2"/>
          <w:sz w:val="24"/>
          <w:szCs w:val="24"/>
          <w:highlight w:val="none"/>
          <w:lang w:val="en-US" w:eastAsia="zh-CN" w:bidi="ar-SA"/>
        </w:rPr>
        <w:t>说明：</w:t>
      </w:r>
    </w:p>
    <w:p>
      <w:pPr>
        <w:pStyle w:val="24"/>
        <w:keepNext w:val="0"/>
        <w:keepLines w:val="0"/>
        <w:pageBreakBefore w:val="0"/>
        <w:widowControl/>
        <w:kinsoku/>
        <w:wordWrap/>
        <w:overflowPunct/>
        <w:autoSpaceDE/>
        <w:autoSpaceDN/>
        <w:bidi w:val="0"/>
        <w:adjustRightInd/>
        <w:snapToGrid w:val="0"/>
        <w:spacing w:beforeAutospacing="0" w:afterAutospacing="0" w:line="440" w:lineRule="atLeast"/>
        <w:ind w:firstLine="464" w:firstLineChars="200"/>
        <w:textAlignment w:val="baseline"/>
        <w:rPr>
          <w:rStyle w:val="11"/>
          <w:rFonts w:ascii="宋体" w:hAnsi="宋体"/>
          <w:color w:val="auto"/>
          <w:spacing w:val="-4"/>
          <w:kern w:val="2"/>
          <w:sz w:val="24"/>
          <w:szCs w:val="24"/>
          <w:highlight w:val="none"/>
          <w:lang w:val="en-US" w:eastAsia="zh-CN" w:bidi="ar-SA"/>
        </w:rPr>
      </w:pPr>
      <w:r>
        <w:rPr>
          <w:rStyle w:val="11"/>
          <w:rFonts w:ascii="宋体" w:hAnsi="宋体"/>
          <w:color w:val="auto"/>
          <w:spacing w:val="-4"/>
          <w:kern w:val="2"/>
          <w:sz w:val="24"/>
          <w:szCs w:val="24"/>
          <w:highlight w:val="none"/>
          <w:lang w:val="en-US" w:eastAsia="zh-CN" w:bidi="ar-SA"/>
        </w:rPr>
        <w:t>1、本声明函主要供参加政府采购活动的中小企业填写，非中小企业无需填写。</w:t>
      </w:r>
    </w:p>
    <w:p>
      <w:pPr>
        <w:pStyle w:val="24"/>
        <w:keepNext w:val="0"/>
        <w:keepLines w:val="0"/>
        <w:pageBreakBefore w:val="0"/>
        <w:widowControl/>
        <w:kinsoku/>
        <w:wordWrap/>
        <w:overflowPunct/>
        <w:autoSpaceDE/>
        <w:autoSpaceDN/>
        <w:bidi w:val="0"/>
        <w:adjustRightInd/>
        <w:snapToGrid w:val="0"/>
        <w:spacing w:beforeAutospacing="0" w:afterAutospacing="0" w:line="440" w:lineRule="atLeast"/>
        <w:ind w:firstLine="464" w:firstLineChars="200"/>
        <w:textAlignment w:val="baseline"/>
        <w:rPr>
          <w:rStyle w:val="11"/>
          <w:rFonts w:ascii="宋体" w:hAnsi="宋体"/>
          <w:color w:val="auto"/>
          <w:spacing w:val="-4"/>
          <w:kern w:val="2"/>
          <w:sz w:val="24"/>
          <w:szCs w:val="24"/>
          <w:highlight w:val="none"/>
          <w:lang w:val="en-US" w:eastAsia="zh-CN" w:bidi="ar-SA"/>
        </w:rPr>
      </w:pPr>
      <w:r>
        <w:rPr>
          <w:rStyle w:val="11"/>
          <w:rFonts w:ascii="宋体" w:hAnsi="宋体"/>
          <w:color w:val="auto"/>
          <w:spacing w:val="-4"/>
          <w:kern w:val="2"/>
          <w:sz w:val="24"/>
          <w:szCs w:val="24"/>
          <w:highlight w:val="none"/>
          <w:lang w:val="en-US" w:eastAsia="zh-CN" w:bidi="ar-SA"/>
        </w:rPr>
        <w:t>2、小型、微型企业提供中型企业制造的货物的，视同为中型企业。</w:t>
      </w:r>
    </w:p>
    <w:p>
      <w:pPr>
        <w:pStyle w:val="24"/>
        <w:keepNext w:val="0"/>
        <w:keepLines w:val="0"/>
        <w:pageBreakBefore w:val="0"/>
        <w:widowControl/>
        <w:kinsoku/>
        <w:wordWrap/>
        <w:overflowPunct/>
        <w:autoSpaceDE/>
        <w:autoSpaceDN/>
        <w:bidi w:val="0"/>
        <w:adjustRightInd/>
        <w:snapToGrid w:val="0"/>
        <w:spacing w:beforeAutospacing="0" w:afterAutospacing="0" w:line="440" w:lineRule="atLeast"/>
        <w:ind w:firstLine="464" w:firstLineChars="200"/>
        <w:textAlignment w:val="baseline"/>
        <w:rPr>
          <w:rStyle w:val="11"/>
          <w:rFonts w:ascii="宋体" w:hAnsi="宋体"/>
          <w:color w:val="auto"/>
          <w:spacing w:val="-4"/>
          <w:kern w:val="2"/>
          <w:sz w:val="24"/>
          <w:szCs w:val="24"/>
          <w:highlight w:val="none"/>
          <w:lang w:val="en-US" w:eastAsia="zh-CN" w:bidi="ar-SA"/>
        </w:rPr>
      </w:pPr>
      <w:r>
        <w:rPr>
          <w:rStyle w:val="11"/>
          <w:rFonts w:ascii="宋体" w:hAnsi="宋体"/>
          <w:color w:val="auto"/>
          <w:spacing w:val="-4"/>
          <w:kern w:val="2"/>
          <w:sz w:val="24"/>
          <w:szCs w:val="24"/>
          <w:highlight w:val="none"/>
          <w:lang w:val="en-US" w:eastAsia="zh-CN" w:bidi="ar-SA"/>
        </w:rPr>
        <w:t>3、竞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24"/>
        <w:keepNext w:val="0"/>
        <w:keepLines w:val="0"/>
        <w:pageBreakBefore w:val="0"/>
        <w:widowControl/>
        <w:kinsoku/>
        <w:wordWrap/>
        <w:overflowPunct/>
        <w:autoSpaceDE/>
        <w:autoSpaceDN/>
        <w:bidi w:val="0"/>
        <w:adjustRightInd/>
        <w:snapToGrid w:val="0"/>
        <w:spacing w:beforeAutospacing="0" w:afterAutospacing="0" w:line="440" w:lineRule="atLeast"/>
        <w:ind w:firstLine="464" w:firstLineChars="200"/>
        <w:textAlignment w:val="baseline"/>
        <w:rPr>
          <w:rStyle w:val="11"/>
          <w:rFonts w:ascii="宋体" w:hAnsi="宋体"/>
          <w:color w:val="auto"/>
          <w:spacing w:val="-4"/>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本公司郑重声明，根据《政府采购促进中小企业发展暂行办法》（财库〔2011〕181号）的规定，本公司为______（请填写：中型、小型、微型）企业。即，本公司同时满足以下条件：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根据《工业和信息化部、国家统计局、国家发展和改革委员会、财政部关于印发中小企业划型标准规定的通知》（工信部联企业〔2011〕300号）规定的划分标准，本公司为______（请填写：中型、小型、微型）企业。</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本公司对上述声明的真实性负责。如有虚假，将依法承担相应责任。</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竞标人（盖单位公章）：</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法定代表人或其委托代理人（签字或盖章）：</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br w:type="page"/>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b/>
          <w:color w:val="auto"/>
          <w:kern w:val="2"/>
          <w:sz w:val="21"/>
          <w:szCs w:val="20"/>
          <w:highlight w:val="none"/>
          <w:lang w:val="en-US" w:eastAsia="zh-CN" w:bidi="ar-SA"/>
        </w:rPr>
      </w:pPr>
      <w:r>
        <w:rPr>
          <w:rStyle w:val="11"/>
          <w:rFonts w:ascii="宋体" w:hAnsi="宋体"/>
          <w:b/>
          <w:color w:val="auto"/>
          <w:kern w:val="2"/>
          <w:sz w:val="21"/>
          <w:szCs w:val="20"/>
          <w:highlight w:val="none"/>
          <w:lang w:val="en-US" w:eastAsia="zh-CN" w:bidi="ar-SA"/>
        </w:rPr>
        <w:t>格式4：</w:t>
      </w:r>
    </w:p>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spacing w:val="6"/>
          <w:kern w:val="2"/>
          <w:sz w:val="30"/>
          <w:szCs w:val="30"/>
          <w:highlight w:val="none"/>
          <w:lang w:val="en-US" w:eastAsia="zh-CN" w:bidi="ar-SA"/>
        </w:rPr>
      </w:pPr>
      <w:r>
        <w:rPr>
          <w:rStyle w:val="11"/>
          <w:rFonts w:ascii="宋体" w:hAnsi="宋体"/>
          <w:b/>
          <w:color w:val="auto"/>
          <w:spacing w:val="6"/>
          <w:kern w:val="2"/>
          <w:sz w:val="30"/>
          <w:szCs w:val="30"/>
          <w:highlight w:val="none"/>
          <w:lang w:val="en-US" w:eastAsia="zh-CN" w:bidi="ar-SA"/>
        </w:rPr>
        <w:t>残疾人福利性单位声明函（格式）</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600" w:firstLineChars="250"/>
        <w:textAlignment w:val="baseline"/>
        <w:rPr>
          <w:rStyle w:val="11"/>
          <w:rFonts w:ascii="宋体" w:hAnsi="Courier New"/>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600" w:firstLineChars="250"/>
        <w:textAlignment w:val="baseline"/>
        <w:rPr>
          <w:rStyle w:val="11"/>
          <w:rFonts w:ascii="宋体" w:hAnsi="Courier New"/>
          <w:color w:val="auto"/>
          <w:kern w:val="2"/>
          <w:sz w:val="24"/>
          <w:szCs w:val="24"/>
          <w:highlight w:val="none"/>
          <w:lang w:val="en-US" w:eastAsia="zh-CN" w:bidi="ar-SA"/>
        </w:rPr>
      </w:pPr>
      <w:r>
        <w:rPr>
          <w:rStyle w:val="11"/>
          <w:rFonts w:ascii="宋体" w:hAnsi="Courier New"/>
          <w:color w:val="auto"/>
          <w:kern w:val="2"/>
          <w:sz w:val="24"/>
          <w:szCs w:val="24"/>
          <w:highlight w:val="none"/>
          <w:lang w:val="en-US" w:eastAsia="zh-CN" w:bidi="ar-SA"/>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Courier New"/>
          <w:color w:val="auto"/>
          <w:kern w:val="2"/>
          <w:sz w:val="24"/>
          <w:szCs w:val="24"/>
          <w:highlight w:val="none"/>
          <w:lang w:val="en-US" w:eastAsia="zh-CN" w:bidi="ar-SA"/>
        </w:rPr>
      </w:pPr>
      <w:r>
        <w:rPr>
          <w:rStyle w:val="11"/>
          <w:rFonts w:ascii="宋体" w:hAnsi="Courier New"/>
          <w:color w:val="auto"/>
          <w:kern w:val="2"/>
          <w:sz w:val="24"/>
          <w:szCs w:val="24"/>
          <w:highlight w:val="none"/>
          <w:lang w:val="en-US" w:eastAsia="zh-CN" w:bidi="ar-SA"/>
        </w:rPr>
        <w:t>本公司对上述声明的真实性负责。如有虚假，将依法承担相应责任。</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Courier New"/>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Courier New"/>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120" w:firstLineChars="5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竞标人（盖单位公章）：</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120" w:firstLineChars="50"/>
        <w:textAlignment w:val="baseline"/>
        <w:rPr>
          <w:rStyle w:val="11"/>
          <w:rFonts w:ascii="宋体" w:hAnsi="宋体"/>
          <w:color w:val="auto"/>
          <w:kern w:val="2"/>
          <w:sz w:val="24"/>
          <w:szCs w:val="24"/>
          <w:highlight w:val="none"/>
          <w:u w:val="singl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120" w:firstLineChars="50"/>
        <w:jc w:val="left"/>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法定代表人或其委托代理人（签字或盖章）：</w:t>
      </w:r>
      <w:r>
        <w:rPr>
          <w:rStyle w:val="11"/>
          <w:rFonts w:ascii="宋体" w:hAnsi="宋体"/>
          <w:color w:val="auto"/>
          <w:kern w:val="2"/>
          <w:sz w:val="24"/>
          <w:szCs w:val="24"/>
          <w:highlight w:val="none"/>
          <w:u w:val="single"/>
          <w:lang w:val="en-US" w:eastAsia="zh-CN" w:bidi="ar-SA"/>
        </w:rPr>
        <w:t xml:space="preserve">                  </w:t>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Calibri" w:hAnsi="Calibri"/>
          <w:color w:val="auto"/>
          <w:kern w:val="2"/>
          <w:sz w:val="24"/>
          <w:szCs w:val="24"/>
          <w:highlight w:val="none"/>
          <w:lang w:val="en-US" w:eastAsia="zh-CN" w:bidi="ar-SA"/>
        </w:rPr>
      </w:pPr>
      <w:r>
        <w:rPr>
          <w:rStyle w:val="11"/>
          <w:rFonts w:ascii="Calibri" w:hAnsi="Calibri"/>
          <w:color w:val="auto"/>
          <w:kern w:val="2"/>
          <w:sz w:val="24"/>
          <w:szCs w:val="24"/>
          <w:highlight w:val="none"/>
          <w:lang w:val="en-US" w:eastAsia="zh-CN" w:bidi="ar-SA"/>
        </w:rPr>
        <w:br w:type="page"/>
      </w:r>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Courier New"/>
          <w:color w:val="auto"/>
          <w:kern w:val="2"/>
          <w:sz w:val="24"/>
          <w:szCs w:val="2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格式5：</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s="Times New Roman"/>
          <w:b/>
          <w:bCs/>
          <w:color w:val="auto"/>
          <w:kern w:val="2"/>
          <w:sz w:val="30"/>
          <w:szCs w:val="30"/>
          <w:highlight w:val="none"/>
          <w:lang w:val="en-US" w:eastAsia="zh-CN" w:bidi="ar-SA"/>
        </w:rPr>
      </w:pPr>
      <w:r>
        <w:rPr>
          <w:rStyle w:val="11"/>
          <w:rFonts w:ascii="宋体" w:hAnsi="宋体" w:cs="Times New Roman"/>
          <w:b/>
          <w:bCs/>
          <w:color w:val="auto"/>
          <w:kern w:val="2"/>
          <w:sz w:val="30"/>
          <w:szCs w:val="30"/>
          <w:highlight w:val="none"/>
          <w:lang w:val="en-US" w:eastAsia="zh-CN" w:bidi="ar-SA"/>
        </w:rPr>
        <w:t>竞标服务技术资料表（格式）</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240" w:firstLineChars="1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请根据所投服务的实际技术参数，逐条对应本项目竞争性谈判采购文件第二章“服务需求一览表”中的服务内容及要求详细填写相应的具体内容。“偏离说明”一栏应当选择“正偏离”、“负偏离”或“无偏离”进行填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u w:val="single"/>
          <w:lang w:val="en-US" w:eastAsia="zh-CN" w:bidi="ar-SA"/>
        </w:rPr>
        <w:t>　　</w:t>
      </w:r>
      <w:r>
        <w:rPr>
          <w:rStyle w:val="11"/>
          <w:rFonts w:ascii="宋体" w:hAnsi="宋体"/>
          <w:color w:val="auto"/>
          <w:kern w:val="2"/>
          <w:sz w:val="24"/>
          <w:szCs w:val="24"/>
          <w:highlight w:val="none"/>
          <w:lang w:val="en-US" w:eastAsia="zh-CN" w:bidi="ar-SA"/>
        </w:rPr>
        <w:t>分项（有分项时填写）</w:t>
      </w:r>
    </w:p>
    <w:tbl>
      <w:tblPr>
        <w:tblStyle w:val="7"/>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257"/>
        <w:gridCol w:w="2125"/>
        <w:gridCol w:w="1340"/>
        <w:gridCol w:w="248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atLeast"/>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spacing w:val="-20"/>
                <w:kern w:val="2"/>
                <w:sz w:val="24"/>
                <w:szCs w:val="24"/>
                <w:highlight w:val="none"/>
                <w:lang w:val="en-US" w:eastAsia="zh-CN" w:bidi="ar-SA"/>
              </w:rPr>
            </w:pPr>
            <w:r>
              <w:rPr>
                <w:rStyle w:val="11"/>
                <w:rFonts w:ascii="宋体" w:hAnsi="宋体"/>
                <w:color w:val="auto"/>
                <w:kern w:val="2"/>
                <w:sz w:val="24"/>
                <w:szCs w:val="20"/>
                <w:highlight w:val="none"/>
                <w:lang w:val="en-US" w:eastAsia="zh-CN" w:bidi="ar-SA"/>
              </w:rPr>
              <w:t>项</w:t>
            </w:r>
            <w:r>
              <w:rPr>
                <w:rStyle w:val="11"/>
                <w:rFonts w:ascii="宋体" w:hAnsi="宋体"/>
                <w:color w:val="auto"/>
                <w:spacing w:val="-20"/>
                <w:kern w:val="2"/>
                <w:sz w:val="24"/>
                <w:szCs w:val="24"/>
                <w:highlight w:val="none"/>
                <w:lang w:val="en-US" w:eastAsia="zh-CN" w:bidi="ar-SA"/>
              </w:rPr>
              <w:t>号</w:t>
            </w:r>
          </w:p>
        </w:tc>
        <w:tc>
          <w:tcPr>
            <w:tcW w:w="338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竞争性谈判采购文件需求</w:t>
            </w:r>
          </w:p>
        </w:tc>
        <w:tc>
          <w:tcPr>
            <w:tcW w:w="38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竞标文件承诺</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5"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spacing w:val="-20"/>
                <w:kern w:val="2"/>
                <w:sz w:val="24"/>
                <w:szCs w:val="24"/>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服务名称</w:t>
            </w:r>
          </w:p>
        </w:tc>
        <w:tc>
          <w:tcPr>
            <w:tcW w:w="2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服务内容及要求</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服务名称</w:t>
            </w:r>
          </w:p>
        </w:tc>
        <w:tc>
          <w:tcPr>
            <w:tcW w:w="24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所提供服务的内容</w:t>
            </w: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spacing w:val="-20"/>
                <w:kern w:val="2"/>
                <w:sz w:val="24"/>
                <w:szCs w:val="24"/>
                <w:highlight w:val="none"/>
                <w:lang w:val="en-US" w:eastAsia="zh-CN" w:bidi="ar-SA"/>
              </w:rPr>
            </w:pPr>
            <w:r>
              <w:rPr>
                <w:rStyle w:val="11"/>
                <w:rFonts w:ascii="宋体" w:hAnsi="宋体"/>
                <w:color w:val="auto"/>
                <w:spacing w:val="-20"/>
                <w:kern w:val="2"/>
                <w:sz w:val="24"/>
                <w:szCs w:val="24"/>
                <w:highlight w:val="none"/>
                <w:lang w:val="en-US" w:eastAsia="zh-CN" w:bidi="ar-SA"/>
              </w:rPr>
              <w:t>1</w:t>
            </w:r>
          </w:p>
        </w:tc>
        <w:tc>
          <w:tcPr>
            <w:tcW w:w="1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212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正偏离（负偏离或无偏离）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spacing w:val="-20"/>
                <w:kern w:val="2"/>
                <w:sz w:val="24"/>
                <w:szCs w:val="24"/>
                <w:highlight w:val="none"/>
                <w:lang w:val="en-US" w:eastAsia="zh-CN" w:bidi="ar-SA"/>
              </w:rPr>
            </w:pPr>
            <w:r>
              <w:rPr>
                <w:rStyle w:val="11"/>
                <w:rFonts w:ascii="宋体" w:hAnsi="宋体"/>
                <w:color w:val="auto"/>
                <w:spacing w:val="-20"/>
                <w:kern w:val="2"/>
                <w:sz w:val="24"/>
                <w:szCs w:val="24"/>
                <w:highlight w:val="none"/>
                <w:lang w:val="en-US" w:eastAsia="zh-CN" w:bidi="ar-SA"/>
              </w:rPr>
              <w:t>2</w:t>
            </w:r>
          </w:p>
        </w:tc>
        <w:tc>
          <w:tcPr>
            <w:tcW w:w="1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212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正偏离（负偏离或无偏离）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spacing w:val="-20"/>
                <w:kern w:val="2"/>
                <w:sz w:val="24"/>
                <w:szCs w:val="24"/>
                <w:highlight w:val="none"/>
                <w:lang w:val="en-US" w:eastAsia="zh-CN" w:bidi="ar-SA"/>
              </w:rPr>
            </w:pPr>
            <w:r>
              <w:rPr>
                <w:rStyle w:val="11"/>
                <w:rFonts w:ascii="宋体" w:hAnsi="宋体"/>
                <w:color w:val="auto"/>
                <w:spacing w:val="-20"/>
                <w:kern w:val="2"/>
                <w:sz w:val="24"/>
                <w:szCs w:val="24"/>
                <w:highlight w:val="none"/>
                <w:lang w:val="en-US" w:eastAsia="zh-CN" w:bidi="ar-SA"/>
              </w:rPr>
              <w:t>...</w:t>
            </w:r>
          </w:p>
        </w:tc>
        <w:tc>
          <w:tcPr>
            <w:tcW w:w="125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212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2481"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781" w:type="dxa"/>
            <w:gridSpan w:val="6"/>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竞标人（盖单位公章）：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781" w:type="dxa"/>
            <w:gridSpan w:val="6"/>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法定代表人或其委托代理人（签字或盖章）：</w:t>
            </w:r>
          </w:p>
        </w:tc>
      </w:tr>
    </w:tbl>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719" w:leftChars="228" w:hanging="240" w:hangingChars="1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注：⑴表格内容均需按要求填写并盖章</w:t>
      </w:r>
      <w:r>
        <w:rPr>
          <w:rStyle w:val="11"/>
          <w:rFonts w:ascii="宋体" w:hAnsi="宋体" w:cs="Times New Roman"/>
          <w:bCs/>
          <w:color w:val="auto"/>
          <w:kern w:val="2"/>
          <w:sz w:val="24"/>
          <w:szCs w:val="24"/>
          <w:highlight w:val="none"/>
          <w:lang w:val="en-US" w:eastAsia="zh-CN" w:bidi="ar-SA"/>
        </w:rPr>
        <w:t>，不得留空，否则按无效竞标处理。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719" w:leftChars="228" w:hanging="240" w:hangingChars="10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⑵当竞标文件的服务内容低于竞争性谈判采购文件要求时，竞标人应当如实写明“负偏离”，否则视为虚假应标。</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u w:val="single"/>
          <w:lang w:val="en-US" w:eastAsia="zh-CN" w:bidi="ar-SA"/>
        </w:rPr>
        <w:br w:type="page"/>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格式6：</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s="Times New Roman"/>
          <w:b/>
          <w:bCs/>
          <w:color w:val="auto"/>
          <w:kern w:val="2"/>
          <w:sz w:val="30"/>
          <w:szCs w:val="30"/>
          <w:highlight w:val="none"/>
          <w:lang w:val="en-US" w:eastAsia="zh-CN" w:bidi="ar-SA"/>
        </w:rPr>
      </w:pPr>
      <w:r>
        <w:rPr>
          <w:rStyle w:val="11"/>
          <w:rFonts w:ascii="宋体" w:hAnsi="宋体" w:cs="Times New Roman"/>
          <w:b/>
          <w:bCs/>
          <w:color w:val="auto"/>
          <w:kern w:val="2"/>
          <w:sz w:val="30"/>
          <w:szCs w:val="30"/>
          <w:highlight w:val="none"/>
          <w:lang w:val="en-US" w:eastAsia="zh-CN" w:bidi="ar-SA"/>
        </w:rPr>
        <w:t>信用声明函（格式）</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24"/>
          <w:szCs w:val="24"/>
          <w:highlight w:val="none"/>
          <w:lang w:val="en-US" w:eastAsia="zh-CN" w:bidi="ar-SA"/>
        </w:rPr>
      </w:pPr>
    </w:p>
    <w:p>
      <w:pPr>
        <w:keepNext w:val="0"/>
        <w:keepLines w:val="0"/>
        <w:pageBreakBefore w:val="0"/>
        <w:widowControl/>
        <w:tabs>
          <w:tab w:val="left" w:pos="7200"/>
        </w:tabs>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致</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（采购代理机构名称）</w:t>
      </w:r>
    </w:p>
    <w:p>
      <w:pPr>
        <w:keepNext w:val="0"/>
        <w:keepLines w:val="0"/>
        <w:pageBreakBefore w:val="0"/>
        <w:widowControl/>
        <w:tabs>
          <w:tab w:val="left" w:pos="7200"/>
        </w:tabs>
        <w:kinsoku/>
        <w:wordWrap/>
        <w:overflowPunct/>
        <w:autoSpaceDE/>
        <w:autoSpaceDN/>
        <w:bidi w:val="0"/>
        <w:adjustRightInd/>
        <w:snapToGrid w:val="0"/>
        <w:spacing w:beforeAutospacing="0" w:afterAutospacing="0" w:line="440" w:lineRule="atLeast"/>
        <w:ind w:firstLine="480" w:firstLineChars="20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我方愿意参加贵方组织的</w:t>
      </w:r>
      <w:r>
        <w:rPr>
          <w:rStyle w:val="11"/>
          <w:rFonts w:ascii="宋体" w:hAnsi="宋体"/>
          <w:color w:val="auto"/>
          <w:kern w:val="2"/>
          <w:sz w:val="24"/>
          <w:szCs w:val="24"/>
          <w:highlight w:val="none"/>
          <w:u w:val="single"/>
          <w:lang w:val="en-US" w:eastAsia="zh-CN" w:bidi="ar-SA"/>
        </w:rPr>
        <w:t xml:space="preserve">       (项目名称)        </w:t>
      </w:r>
      <w:r>
        <w:rPr>
          <w:rStyle w:val="11"/>
          <w:rFonts w:ascii="宋体" w:hAnsi="宋体"/>
          <w:color w:val="auto"/>
          <w:kern w:val="2"/>
          <w:sz w:val="24"/>
          <w:szCs w:val="24"/>
          <w:highlight w:val="none"/>
          <w:lang w:val="en-US" w:eastAsia="zh-CN" w:bidi="ar-SA"/>
        </w:rPr>
        <w:t>（项目编号：</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）项目的竞标，为便于贵方公正、择优地确定中成交人及其竞标服务成果和服务，我方就本次竞标有关事项郑重声明如下：</w:t>
      </w:r>
    </w:p>
    <w:p>
      <w:pPr>
        <w:keepNext w:val="0"/>
        <w:keepLines w:val="0"/>
        <w:pageBreakBefore w:val="0"/>
        <w:widowControl/>
        <w:tabs>
          <w:tab w:val="left" w:pos="7200"/>
        </w:tabs>
        <w:kinsoku/>
        <w:wordWrap/>
        <w:overflowPunct/>
        <w:autoSpaceDE/>
        <w:autoSpaceDN/>
        <w:bidi w:val="0"/>
        <w:adjustRightInd/>
        <w:snapToGrid w:val="0"/>
        <w:spacing w:beforeAutospacing="0" w:afterAutospacing="0" w:line="440" w:lineRule="atLeast"/>
        <w:ind w:firstLine="480" w:firstLineChars="200"/>
        <w:jc w:val="both"/>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1. 经查询，在“信用中国”和“中国政府采购网”网站我方未被列入失信被执行人、重大税收违法案件当事人名单、政府采购严重违法失信行为记录名单。</w:t>
      </w:r>
    </w:p>
    <w:p>
      <w:pPr>
        <w:keepNext w:val="0"/>
        <w:keepLines w:val="0"/>
        <w:pageBreakBefore w:val="0"/>
        <w:widowControl/>
        <w:tabs>
          <w:tab w:val="left" w:pos="7200"/>
        </w:tabs>
        <w:kinsoku/>
        <w:wordWrap/>
        <w:overflowPunct/>
        <w:autoSpaceDE/>
        <w:autoSpaceDN/>
        <w:bidi w:val="0"/>
        <w:adjustRightInd/>
        <w:snapToGrid w:val="0"/>
        <w:spacing w:beforeAutospacing="0" w:afterAutospacing="0" w:line="440" w:lineRule="atLeast"/>
        <w:ind w:firstLine="480" w:firstLineChars="200"/>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 以上事项如有虚假或隐瞒，我方愿意承担一切后果，并不再寻求任何旨在减轻或免除法律责任的辩解。</w:t>
      </w:r>
    </w:p>
    <w:p>
      <w:pPr>
        <w:keepNext w:val="0"/>
        <w:keepLines w:val="0"/>
        <w:pageBreakBefore w:val="0"/>
        <w:widowControl/>
        <w:tabs>
          <w:tab w:val="left" w:pos="7200"/>
        </w:tabs>
        <w:kinsoku/>
        <w:wordWrap/>
        <w:overflowPunct/>
        <w:autoSpaceDE/>
        <w:autoSpaceDN/>
        <w:bidi w:val="0"/>
        <w:adjustRightInd/>
        <w:snapToGrid w:val="0"/>
        <w:spacing w:beforeAutospacing="0" w:afterAutospacing="0" w:line="440" w:lineRule="atLeast"/>
        <w:ind w:firstLine="955" w:firstLineChars="398"/>
        <w:jc w:val="both"/>
        <w:textAlignment w:val="baseline"/>
        <w:rPr>
          <w:rStyle w:val="11"/>
          <w:rFonts w:ascii="宋体" w:hAnsi="宋体"/>
          <w:color w:val="auto"/>
          <w:kern w:val="2"/>
          <w:sz w:val="24"/>
          <w:szCs w:val="24"/>
          <w:highlight w:val="none"/>
          <w:lang w:val="en-US" w:eastAsia="zh-CN" w:bidi="ar-SA"/>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color w:val="auto"/>
          <w:highlight w:val="none"/>
        </w:rPr>
      </w:pPr>
    </w:p>
    <w:p>
      <w:pPr>
        <w:keepNext w:val="0"/>
        <w:keepLines w:val="0"/>
        <w:pageBreakBefore w:val="0"/>
        <w:widowControl/>
        <w:tabs>
          <w:tab w:val="left" w:pos="7200"/>
        </w:tabs>
        <w:kinsoku/>
        <w:wordWrap/>
        <w:overflowPunct/>
        <w:autoSpaceDE/>
        <w:autoSpaceDN/>
        <w:bidi w:val="0"/>
        <w:adjustRightInd/>
        <w:snapToGrid w:val="0"/>
        <w:spacing w:beforeAutospacing="0" w:afterAutospacing="0" w:line="440" w:lineRule="atLeast"/>
        <w:ind w:firstLine="955" w:firstLineChars="398"/>
        <w:jc w:val="both"/>
        <w:textAlignment w:val="baseline"/>
        <w:rPr>
          <w:rStyle w:val="11"/>
          <w:rFonts w:ascii="宋体" w:hAnsi="宋体"/>
          <w:color w:val="auto"/>
          <w:kern w:val="2"/>
          <w:sz w:val="24"/>
          <w:szCs w:val="24"/>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left"/>
        <w:textAlignment w:val="baseline"/>
        <w:rPr>
          <w:rStyle w:val="11"/>
          <w:rFonts w:ascii="宋体" w:hAnsi="宋体"/>
          <w:color w:val="auto"/>
          <w:kern w:val="2"/>
          <w:sz w:val="24"/>
          <w:szCs w:val="24"/>
          <w:highlight w:val="none"/>
          <w:lang w:val="en-US" w:eastAsia="zh-CN" w:bidi="ar-SA"/>
        </w:rPr>
      </w:pPr>
    </w:p>
    <w:p>
      <w:pPr>
        <w:keepNext w:val="0"/>
        <w:keepLines w:val="0"/>
        <w:pageBreakBefore w:val="0"/>
        <w:widowControl/>
        <w:tabs>
          <w:tab w:val="left" w:pos="7200"/>
        </w:tabs>
        <w:kinsoku/>
        <w:wordWrap/>
        <w:overflowPunct/>
        <w:autoSpaceDE/>
        <w:autoSpaceDN/>
        <w:bidi w:val="0"/>
        <w:adjustRightInd/>
        <w:snapToGrid w:val="0"/>
        <w:spacing w:beforeAutospacing="0" w:afterAutospacing="0" w:line="440" w:lineRule="atLeast"/>
        <w:ind w:firstLine="959" w:firstLineChars="398"/>
        <w:jc w:val="both"/>
        <w:textAlignment w:val="baseline"/>
        <w:rPr>
          <w:rStyle w:val="11"/>
          <w:rFonts w:ascii="宋体" w:hAnsi="宋体"/>
          <w:color w:val="auto"/>
          <w:kern w:val="2"/>
          <w:sz w:val="24"/>
          <w:szCs w:val="24"/>
          <w:highlight w:val="none"/>
          <w:u w:val="single"/>
          <w:lang w:val="en-US" w:eastAsia="zh-CN" w:bidi="ar-SA"/>
        </w:rPr>
      </w:pPr>
      <w:r>
        <w:rPr>
          <w:rStyle w:val="11"/>
          <w:rFonts w:ascii="宋体" w:hAnsi="宋体"/>
          <w:b/>
          <w:color w:val="auto"/>
          <w:kern w:val="2"/>
          <w:sz w:val="24"/>
          <w:szCs w:val="24"/>
          <w:highlight w:val="none"/>
          <w:lang w:val="en-US" w:eastAsia="zh-CN" w:bidi="ar-SA"/>
        </w:rPr>
        <w:t xml:space="preserve">                                     </w:t>
      </w:r>
      <w:r>
        <w:rPr>
          <w:rStyle w:val="11"/>
          <w:rFonts w:ascii="宋体" w:hAnsi="宋体"/>
          <w:color w:val="auto"/>
          <w:kern w:val="2"/>
          <w:sz w:val="24"/>
          <w:szCs w:val="24"/>
          <w:highlight w:val="none"/>
          <w:lang w:val="en-US" w:eastAsia="zh-CN" w:bidi="ar-SA"/>
        </w:rPr>
        <w:t xml:space="preserve">  法定代表人或委托代理人签字：</w:t>
      </w:r>
      <w:r>
        <w:rPr>
          <w:rStyle w:val="11"/>
          <w:rFonts w:ascii="宋体" w:hAnsi="宋体"/>
          <w:color w:val="auto"/>
          <w:kern w:val="2"/>
          <w:sz w:val="24"/>
          <w:szCs w:val="24"/>
          <w:highlight w:val="none"/>
          <w:u w:val="single"/>
          <w:lang w:val="en-US" w:eastAsia="zh-CN" w:bidi="ar-SA"/>
        </w:rPr>
        <w:t xml:space="preserve">             </w:t>
      </w:r>
    </w:p>
    <w:p>
      <w:pPr>
        <w:keepNext w:val="0"/>
        <w:keepLines w:val="0"/>
        <w:pageBreakBefore w:val="0"/>
        <w:widowControl/>
        <w:tabs>
          <w:tab w:val="left" w:pos="7200"/>
        </w:tabs>
        <w:kinsoku/>
        <w:wordWrap/>
        <w:overflowPunct/>
        <w:autoSpaceDE/>
        <w:autoSpaceDN/>
        <w:bidi w:val="0"/>
        <w:adjustRightInd/>
        <w:snapToGrid w:val="0"/>
        <w:spacing w:beforeAutospacing="0" w:afterAutospacing="0" w:line="440" w:lineRule="atLeast"/>
        <w:ind w:firstLine="955" w:firstLineChars="39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                                       竞标人（盖单位公章）：   </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 xml:space="preserve">                     </w:t>
      </w:r>
    </w:p>
    <w:p>
      <w:pPr>
        <w:keepNext w:val="0"/>
        <w:keepLines w:val="0"/>
        <w:pageBreakBefore w:val="0"/>
        <w:widowControl/>
        <w:tabs>
          <w:tab w:val="left" w:pos="7200"/>
        </w:tabs>
        <w:kinsoku/>
        <w:wordWrap/>
        <w:overflowPunct/>
        <w:autoSpaceDE/>
        <w:autoSpaceDN/>
        <w:bidi w:val="0"/>
        <w:adjustRightInd/>
        <w:snapToGrid w:val="0"/>
        <w:spacing w:beforeAutospacing="0" w:afterAutospacing="0" w:line="440" w:lineRule="atLeast"/>
        <w:ind w:firstLine="955" w:firstLineChars="398"/>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                                          年    月    日</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br w:type="page"/>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olor w:val="auto"/>
          <w:kern w:val="2"/>
          <w:sz w:val="24"/>
          <w:szCs w:val="24"/>
          <w:highlight w:val="none"/>
          <w:u w:val="single"/>
          <w:lang w:val="en-US" w:eastAsia="zh-CN" w:bidi="ar-SA"/>
        </w:rPr>
      </w:pPr>
      <w:r>
        <w:rPr>
          <w:rStyle w:val="11"/>
          <w:rFonts w:ascii="宋体" w:hAnsi="宋体"/>
          <w:b/>
          <w:color w:val="auto"/>
          <w:kern w:val="2"/>
          <w:sz w:val="24"/>
          <w:szCs w:val="24"/>
          <w:highlight w:val="none"/>
          <w:lang w:val="en-US" w:eastAsia="zh-CN" w:bidi="ar-SA"/>
        </w:rPr>
        <w:t>格式7：</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s="Times New Roman"/>
          <w:b/>
          <w:bCs/>
          <w:color w:val="auto"/>
          <w:kern w:val="2"/>
          <w:sz w:val="30"/>
          <w:szCs w:val="30"/>
          <w:highlight w:val="none"/>
          <w:lang w:val="en-US" w:eastAsia="zh-CN" w:bidi="ar-SA"/>
        </w:rPr>
      </w:pPr>
      <w:r>
        <w:rPr>
          <w:rStyle w:val="11"/>
          <w:rFonts w:ascii="宋体" w:hAnsi="宋体" w:cs="Times New Roman"/>
          <w:b/>
          <w:bCs/>
          <w:color w:val="auto"/>
          <w:kern w:val="2"/>
          <w:sz w:val="30"/>
          <w:szCs w:val="30"/>
          <w:highlight w:val="none"/>
          <w:lang w:val="en-US" w:eastAsia="zh-CN" w:bidi="ar-SA"/>
        </w:rPr>
        <w:t>售后服务承诺书（格式）</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75" w:firstLineChars="198"/>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75" w:firstLineChars="198"/>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由竞标人按本项目竞争性谈判采购文件第二章“服务需求一览表”中商务条款部分的售后服务要求自行填写。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竞标人（盖单位公章）：</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法定代表人或其委托代理人（签字或盖章）：</w:t>
      </w:r>
      <w:r>
        <w:rPr>
          <w:rStyle w:val="11"/>
          <w:rFonts w:ascii="宋体" w:hAnsi="宋体"/>
          <w:color w:val="auto"/>
          <w:kern w:val="2"/>
          <w:sz w:val="24"/>
          <w:szCs w:val="24"/>
          <w:highlight w:val="none"/>
          <w:u w:val="single"/>
          <w:lang w:val="en-US" w:eastAsia="zh-CN" w:bidi="ar-SA"/>
        </w:rPr>
        <w:t xml:space="preserve">                  </w:t>
      </w:r>
      <w:r>
        <w:rPr>
          <w:rStyle w:val="11"/>
          <w:rFonts w:ascii="宋体" w:hAnsi="宋体" w:cs="Times New Roman"/>
          <w:b/>
          <w:bCs/>
          <w:color w:val="auto"/>
          <w:kern w:val="2"/>
          <w:sz w:val="24"/>
          <w:szCs w:val="24"/>
          <w:highlight w:val="none"/>
          <w:lang w:val="en-US" w:eastAsia="zh-CN" w:bidi="ar-SA"/>
        </w:rPr>
        <w:br w:type="page"/>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r>
        <w:rPr>
          <w:rStyle w:val="11"/>
          <w:rFonts w:ascii="宋体" w:hAnsi="宋体"/>
          <w:b/>
          <w:color w:val="auto"/>
          <w:kern w:val="2"/>
          <w:sz w:val="24"/>
          <w:szCs w:val="24"/>
          <w:highlight w:val="none"/>
          <w:lang w:val="en-US" w:eastAsia="zh-CN" w:bidi="ar-SA"/>
        </w:rPr>
        <w:t>格式8：</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s="Times New Roman"/>
          <w:b/>
          <w:bCs/>
          <w:color w:val="auto"/>
          <w:kern w:val="2"/>
          <w:sz w:val="30"/>
          <w:szCs w:val="30"/>
          <w:highlight w:val="none"/>
          <w:lang w:val="en-US" w:eastAsia="zh-CN" w:bidi="ar-SA"/>
        </w:rPr>
      </w:pPr>
      <w:r>
        <w:rPr>
          <w:rStyle w:val="11"/>
          <w:rFonts w:ascii="宋体" w:hAnsi="宋体" w:cs="Times New Roman"/>
          <w:b/>
          <w:bCs/>
          <w:color w:val="auto"/>
          <w:kern w:val="2"/>
          <w:sz w:val="30"/>
          <w:szCs w:val="30"/>
          <w:highlight w:val="none"/>
          <w:lang w:val="en-US" w:eastAsia="zh-CN" w:bidi="ar-SA"/>
        </w:rPr>
        <w:t>商务条款偏离表（格式）</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请逐条对应本项目竞争性谈判采购文件第二章“服务需求一览表”中商务条款的要求，详细填写相应的具体内容。“偏离说明”一栏应当选择“正偏离”、“负偏离”或“无偏离”进行填写。</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p>
    <w:tbl>
      <w:tblPr>
        <w:tblStyle w:val="7"/>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945"/>
        <w:gridCol w:w="3117"/>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项号</w:t>
            </w:r>
          </w:p>
        </w:tc>
        <w:tc>
          <w:tcPr>
            <w:tcW w:w="394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竞争性谈判采购文件的商务需求</w:t>
            </w:r>
          </w:p>
        </w:tc>
        <w:tc>
          <w:tcPr>
            <w:tcW w:w="311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竞标文件承诺的商务条款</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5" w:type="dxa"/>
            <w:tcBorders>
              <w:top w:val="single" w:color="000000" w:sz="4" w:space="0"/>
              <w:left w:val="single" w:color="000000" w:sz="4" w:space="0"/>
              <w:bottom w:val="single" w:color="000000" w:sz="4" w:space="0"/>
              <w:right w:val="single" w:color="000000" w:sz="4" w:space="0"/>
            </w:tcBorders>
            <w:vAlign w:val="top"/>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一</w:t>
            </w:r>
          </w:p>
        </w:tc>
        <w:tc>
          <w:tcPr>
            <w:tcW w:w="394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  ……</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  ……</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w:t>
            </w:r>
          </w:p>
        </w:tc>
        <w:tc>
          <w:tcPr>
            <w:tcW w:w="31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  ……</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  ……</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w:t>
            </w:r>
          </w:p>
        </w:tc>
        <w:tc>
          <w:tcPr>
            <w:tcW w:w="1984" w:type="dxa"/>
            <w:tcBorders>
              <w:top w:val="single" w:color="000000" w:sz="4" w:space="0"/>
              <w:left w:val="single" w:color="000000" w:sz="4" w:space="0"/>
              <w:bottom w:val="single" w:color="000000" w:sz="4" w:space="0"/>
              <w:right w:val="single" w:color="000000" w:sz="4" w:space="0"/>
            </w:tcBorders>
            <w:vAlign w:val="top"/>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正偏离（负偏离或无偏离）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5" w:type="dxa"/>
            <w:tcBorders>
              <w:top w:val="single" w:color="000000" w:sz="4" w:space="0"/>
              <w:left w:val="single" w:color="000000" w:sz="4" w:space="0"/>
              <w:bottom w:val="single" w:color="000000" w:sz="4" w:space="0"/>
              <w:right w:val="single" w:color="000000" w:sz="4" w:space="0"/>
            </w:tcBorders>
            <w:vAlign w:val="top"/>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二</w:t>
            </w:r>
          </w:p>
        </w:tc>
        <w:tc>
          <w:tcPr>
            <w:tcW w:w="394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  ……</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  ……</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w:t>
            </w:r>
          </w:p>
        </w:tc>
        <w:tc>
          <w:tcPr>
            <w:tcW w:w="31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  ……</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  ……</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w:t>
            </w:r>
          </w:p>
        </w:tc>
        <w:tc>
          <w:tcPr>
            <w:tcW w:w="1984" w:type="dxa"/>
            <w:tcBorders>
              <w:top w:val="single" w:color="000000" w:sz="4" w:space="0"/>
              <w:left w:val="single" w:color="000000" w:sz="4" w:space="0"/>
              <w:bottom w:val="single" w:color="000000" w:sz="4" w:space="0"/>
              <w:right w:val="single" w:color="000000" w:sz="4" w:space="0"/>
            </w:tcBorders>
            <w:vAlign w:val="top"/>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正偏离（负偏离或无偏离）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spacing w:val="-20"/>
                <w:kern w:val="2"/>
                <w:sz w:val="24"/>
                <w:szCs w:val="24"/>
                <w:highlight w:val="none"/>
                <w:lang w:val="en-US" w:eastAsia="zh-CN" w:bidi="ar-SA"/>
              </w:rPr>
            </w:pPr>
            <w:r>
              <w:rPr>
                <w:rStyle w:val="11"/>
                <w:rFonts w:ascii="宋体" w:hAnsi="宋体"/>
                <w:color w:val="auto"/>
                <w:spacing w:val="-20"/>
                <w:kern w:val="2"/>
                <w:sz w:val="24"/>
                <w:szCs w:val="24"/>
                <w:highlight w:val="none"/>
                <w:lang w:val="en-US" w:eastAsia="zh-CN" w:bidi="ar-SA"/>
              </w:rPr>
              <w:t>...</w:t>
            </w:r>
          </w:p>
        </w:tc>
        <w:tc>
          <w:tcPr>
            <w:tcW w:w="3945"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3117"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9781"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竞标人（盖单位公章）：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9781"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法定代表人或其委托代理人（签字或盖章）</w:t>
            </w:r>
          </w:p>
        </w:tc>
      </w:tr>
    </w:tbl>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Calibri" w:hAnsi="Calibri"/>
          <w:color w:val="auto"/>
          <w:kern w:val="2"/>
          <w:sz w:val="21"/>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注：⑴表格内容均需按要求填写并盖章，不得留空，否则按无效竞标处理。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⑵如果竞标文件需求小于或大于竞争性谈判采购文件某个数值标准时，竞标文件不得直接复制竞争性谈判采购文件需求，竞标文件对应内容应当写明商务响应承诺的实际数值，否则按竞标无效处理。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⑶当竞标文件的商务内容低于竞争性谈判采购文件要求时，竞标人应当如实写明“负偏离”，否则视为虚假应标。</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Courier New"/>
          <w:color w:val="auto"/>
          <w:kern w:val="2"/>
          <w:sz w:val="21"/>
          <w:szCs w:val="20"/>
          <w:highlight w:val="none"/>
          <w:lang w:val="en-US" w:eastAsia="zh-CN" w:bidi="ar-SA"/>
        </w:rPr>
      </w:pPr>
      <w:r>
        <w:rPr>
          <w:rStyle w:val="11"/>
          <w:rFonts w:ascii="宋体" w:hAnsi="Courier New"/>
          <w:color w:val="auto"/>
          <w:kern w:val="2"/>
          <w:sz w:val="21"/>
          <w:szCs w:val="20"/>
          <w:highlight w:val="none"/>
          <w:lang w:val="en-US" w:eastAsia="zh-CN" w:bidi="ar-SA"/>
        </w:rPr>
        <w:br w:type="page"/>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r>
        <w:rPr>
          <w:rStyle w:val="11"/>
          <w:rFonts w:ascii="宋体" w:hAnsi="宋体"/>
          <w:b/>
          <w:color w:val="auto"/>
          <w:kern w:val="2"/>
          <w:sz w:val="24"/>
          <w:szCs w:val="24"/>
          <w:highlight w:val="none"/>
          <w:lang w:val="en-US" w:eastAsia="zh-CN" w:bidi="ar-SA"/>
        </w:rPr>
        <w:t>格式9：</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s="Times New Roman"/>
          <w:b/>
          <w:bCs/>
          <w:color w:val="auto"/>
          <w:kern w:val="2"/>
          <w:sz w:val="30"/>
          <w:szCs w:val="30"/>
          <w:highlight w:val="none"/>
          <w:lang w:val="en-US" w:eastAsia="zh-CN" w:bidi="ar-SA"/>
        </w:rPr>
      </w:pPr>
      <w:r>
        <w:rPr>
          <w:rStyle w:val="11"/>
          <w:rFonts w:ascii="宋体" w:hAnsi="宋体" w:cs="Times New Roman"/>
          <w:b/>
          <w:bCs/>
          <w:color w:val="auto"/>
          <w:kern w:val="2"/>
          <w:sz w:val="30"/>
          <w:szCs w:val="30"/>
          <w:highlight w:val="none"/>
          <w:lang w:val="en-US" w:eastAsia="zh-CN" w:bidi="ar-SA"/>
        </w:rPr>
        <w:t>法定代表人授权委托书（格式）</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u w:val="singl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致：</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（采购代理机构名称）</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本人</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（姓名）系</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（竞标人名称）的法定代表人，现授权</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（姓名和职务）为我方代理人。代理人根据授权，以我方名义签署、澄清、说明、补正、提交、撤回、修改贵方组织的</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项目（项目编号：</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）的竞标文件、签订合同和处理一切有关事宜，其法律后果由我方承担。</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35"/>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本授权书于</w:t>
      </w:r>
      <w:r>
        <w:rPr>
          <w:rStyle w:val="11"/>
          <w:rFonts w:ascii="宋体" w:hAnsi="宋体"/>
          <w:color w:val="auto"/>
          <w:spacing w:val="10"/>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年</w:t>
      </w:r>
      <w:r>
        <w:rPr>
          <w:rStyle w:val="11"/>
          <w:rFonts w:ascii="宋体" w:hAnsi="宋体"/>
          <w:color w:val="auto"/>
          <w:spacing w:val="10"/>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月</w:t>
      </w:r>
      <w:r>
        <w:rPr>
          <w:rStyle w:val="11"/>
          <w:rFonts w:ascii="宋体" w:hAnsi="宋体"/>
          <w:color w:val="auto"/>
          <w:spacing w:val="10"/>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日签字生效，委托期限：</w:t>
      </w:r>
      <w:r>
        <w:rPr>
          <w:rStyle w:val="11"/>
          <w:rFonts w:ascii="宋体" w:hAnsi="宋体"/>
          <w:color w:val="auto"/>
          <w:spacing w:val="10"/>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代理人无转委托权。</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竞标人（盖单位公章）：</w:t>
      </w:r>
      <w:r>
        <w:rPr>
          <w:rStyle w:val="11"/>
          <w:rFonts w:ascii="宋体" w:hAnsi="宋体"/>
          <w:color w:val="auto"/>
          <w:kern w:val="2"/>
          <w:sz w:val="24"/>
          <w:szCs w:val="24"/>
          <w:highlight w:val="none"/>
          <w:u w:val="single"/>
          <w:lang w:val="en-US" w:eastAsia="zh-CN" w:bidi="ar-SA"/>
        </w:rPr>
        <w:t xml:space="preserve">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统一社会信用代码:</w:t>
      </w:r>
      <w:r>
        <w:rPr>
          <w:rStyle w:val="11"/>
          <w:rFonts w:ascii="宋体" w:hAnsi="宋体"/>
          <w:color w:val="auto"/>
          <w:kern w:val="2"/>
          <w:sz w:val="24"/>
          <w:szCs w:val="24"/>
          <w:highlight w:val="none"/>
          <w:u w:val="single"/>
          <w:lang w:val="en-US" w:eastAsia="zh-CN" w:bidi="ar-SA"/>
        </w:rPr>
        <w:t xml:space="preserve">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法定代表人（签字或盖章）：</w:t>
      </w:r>
      <w:r>
        <w:rPr>
          <w:rStyle w:val="11"/>
          <w:rFonts w:ascii="宋体" w:hAnsi="宋体"/>
          <w:color w:val="auto"/>
          <w:kern w:val="2"/>
          <w:sz w:val="24"/>
          <w:szCs w:val="24"/>
          <w:highlight w:val="none"/>
          <w:u w:val="single"/>
          <w:lang w:val="en-US" w:eastAsia="zh-CN" w:bidi="ar-SA"/>
        </w:rPr>
        <w:t xml:space="preserve">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法定代表人身份证号码：</w:t>
      </w:r>
      <w:r>
        <w:rPr>
          <w:rStyle w:val="11"/>
          <w:rFonts w:ascii="宋体" w:hAnsi="宋体"/>
          <w:color w:val="auto"/>
          <w:kern w:val="2"/>
          <w:sz w:val="24"/>
          <w:szCs w:val="24"/>
          <w:highlight w:val="none"/>
          <w:u w:val="single"/>
          <w:lang w:val="en-US" w:eastAsia="zh-CN" w:bidi="ar-SA"/>
        </w:rPr>
        <w:t xml:space="preserve">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委托代理人（签字或盖章）：</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委托代理人身份证号码：</w:t>
      </w:r>
      <w:r>
        <w:rPr>
          <w:rStyle w:val="11"/>
          <w:rFonts w:ascii="宋体" w:hAnsi="宋体"/>
          <w:color w:val="auto"/>
          <w:kern w:val="2"/>
          <w:sz w:val="24"/>
          <w:szCs w:val="24"/>
          <w:highlight w:val="none"/>
          <w:u w:val="single"/>
          <w:lang w:val="en-US" w:eastAsia="zh-CN" w:bidi="ar-SA"/>
        </w:rPr>
        <w:t xml:space="preserve">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s="宋体"/>
          <w:b/>
          <w:bCs/>
          <w:color w:val="auto"/>
          <w:kern w:val="2"/>
          <w:sz w:val="21"/>
          <w:szCs w:val="2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s="宋体"/>
          <w:b/>
          <w:bCs/>
          <w:color w:val="auto"/>
          <w:kern w:val="2"/>
          <w:sz w:val="21"/>
          <w:szCs w:val="2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s="宋体"/>
          <w:b/>
          <w:bCs/>
          <w:color w:val="auto"/>
          <w:kern w:val="2"/>
          <w:sz w:val="21"/>
          <w:szCs w:val="2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s="宋体"/>
          <w:b/>
          <w:bCs/>
          <w:color w:val="auto"/>
          <w:kern w:val="2"/>
          <w:sz w:val="21"/>
          <w:szCs w:val="2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s="宋体"/>
          <w:b/>
          <w:bCs/>
          <w:color w:val="auto"/>
          <w:kern w:val="2"/>
          <w:sz w:val="21"/>
          <w:szCs w:val="2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s="宋体"/>
          <w:b/>
          <w:bCs/>
          <w:color w:val="auto"/>
          <w:kern w:val="2"/>
          <w:sz w:val="21"/>
          <w:szCs w:val="2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s="宋体"/>
          <w:b/>
          <w:bCs/>
          <w:color w:val="auto"/>
          <w:kern w:val="2"/>
          <w:sz w:val="21"/>
          <w:szCs w:val="2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s="宋体"/>
          <w:b/>
          <w:bCs/>
          <w:color w:val="auto"/>
          <w:kern w:val="2"/>
          <w:sz w:val="21"/>
          <w:szCs w:val="2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s="宋体"/>
          <w:b/>
          <w:bCs/>
          <w:color w:val="auto"/>
          <w:kern w:val="2"/>
          <w:sz w:val="21"/>
          <w:szCs w:val="2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s="宋体"/>
          <w:b/>
          <w:bCs/>
          <w:color w:val="auto"/>
          <w:kern w:val="2"/>
          <w:sz w:val="21"/>
          <w:szCs w:val="2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20"/>
        <w:textAlignment w:val="baseline"/>
        <w:rPr>
          <w:rStyle w:val="11"/>
          <w:rFonts w:ascii="宋体" w:hAnsi="宋体" w:cs="宋体"/>
          <w:b/>
          <w:bCs/>
          <w:color w:val="auto"/>
          <w:kern w:val="2"/>
          <w:sz w:val="21"/>
          <w:szCs w:val="20"/>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u w:val="single"/>
          <w:lang w:val="en-US" w:eastAsia="zh-CN" w:bidi="ar-SA"/>
        </w:rPr>
        <w:br w:type="page"/>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0"/>
        <w:rPr>
          <w:rStyle w:val="11"/>
          <w:rFonts w:ascii="宋体" w:hAnsi="宋体"/>
          <w:color w:val="auto"/>
          <w:kern w:val="2"/>
          <w:sz w:val="36"/>
          <w:szCs w:val="36"/>
          <w:highlight w:val="none"/>
          <w:u w:val="single"/>
          <w:lang w:val="en-US" w:eastAsia="zh-CN" w:bidi="ar-SA"/>
        </w:rPr>
      </w:pPr>
      <w:bookmarkStart w:id="21" w:name="_Toc3045"/>
      <w:r>
        <w:rPr>
          <w:rStyle w:val="11"/>
          <w:rFonts w:ascii="宋体" w:hAnsi="宋体"/>
          <w:b/>
          <w:color w:val="auto"/>
          <w:kern w:val="2"/>
          <w:sz w:val="36"/>
          <w:szCs w:val="36"/>
          <w:highlight w:val="none"/>
          <w:lang w:val="en-US" w:eastAsia="zh-CN" w:bidi="ar-SA"/>
        </w:rPr>
        <w:t>第六章  合同条款及格式</w:t>
      </w:r>
      <w:bookmarkEnd w:id="21"/>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both"/>
        <w:textAlignment w:val="baseline"/>
        <w:rPr>
          <w:rStyle w:val="11"/>
          <w:rFonts w:ascii="宋体" w:hAnsi="宋体"/>
          <w:color w:val="auto"/>
          <w:kern w:val="2"/>
          <w:sz w:val="24"/>
          <w:szCs w:val="24"/>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jc w:val="both"/>
        <w:textAlignment w:val="baseline"/>
        <w:rPr>
          <w:rStyle w:val="11"/>
          <w:rFonts w:ascii="宋体" w:hAnsi="宋体"/>
          <w:color w:val="auto"/>
          <w:kern w:val="2"/>
          <w:sz w:val="24"/>
          <w:szCs w:val="24"/>
          <w:highlight w:val="none"/>
          <w:lang w:val="en-US" w:eastAsia="zh-CN" w:bidi="ar-SA"/>
        </w:rPr>
      </w:pPr>
    </w:p>
    <w:p>
      <w:pPr>
        <w:keepNext w:val="0"/>
        <w:keepLines w:val="0"/>
        <w:pageBreakBefore w:val="0"/>
        <w:widowControl/>
        <w:tabs>
          <w:tab w:val="left" w:pos="417"/>
        </w:tabs>
        <w:kinsoku/>
        <w:wordWrap/>
        <w:overflowPunct/>
        <w:autoSpaceDE/>
        <w:autoSpaceDN/>
        <w:bidi w:val="0"/>
        <w:adjustRightInd/>
        <w:snapToGrid w:val="0"/>
        <w:spacing w:beforeAutospacing="0" w:afterAutospacing="0" w:line="440" w:lineRule="atLeast"/>
        <w:jc w:val="center"/>
        <w:textAlignment w:val="baseline"/>
        <w:outlineLvl w:val="9"/>
        <w:rPr>
          <w:rStyle w:val="11"/>
          <w:rFonts w:ascii="宋体" w:hAnsi="宋体"/>
          <w:b/>
          <w:color w:val="auto"/>
          <w:kern w:val="0"/>
          <w:sz w:val="72"/>
          <w:szCs w:val="72"/>
          <w:highlight w:val="none"/>
          <w:lang w:val="en-US" w:eastAsia="zh-CN" w:bidi="ar-SA"/>
        </w:rPr>
      </w:pPr>
      <w:r>
        <w:rPr>
          <w:rStyle w:val="11"/>
          <w:rFonts w:ascii="宋体" w:hAnsi="宋体"/>
          <w:b/>
          <w:color w:val="auto"/>
          <w:kern w:val="0"/>
          <w:sz w:val="48"/>
          <w:szCs w:val="48"/>
          <w:highlight w:val="none"/>
          <w:lang w:val="en-US" w:eastAsia="zh-CN" w:bidi="ar-SA"/>
        </w:rPr>
        <w:t xml:space="preserve">  </w:t>
      </w:r>
      <w:r>
        <w:rPr>
          <w:rStyle w:val="11"/>
          <w:rFonts w:ascii="宋体" w:hAnsi="宋体"/>
          <w:b/>
          <w:color w:val="auto"/>
          <w:kern w:val="0"/>
          <w:sz w:val="72"/>
          <w:szCs w:val="72"/>
          <w:highlight w:val="none"/>
          <w:lang w:val="en-US" w:eastAsia="zh-CN" w:bidi="ar-SA"/>
        </w:rPr>
        <w:t xml:space="preserve"> </w:t>
      </w:r>
      <w:bookmarkStart w:id="22" w:name="_Toc12237"/>
      <w:r>
        <w:rPr>
          <w:rStyle w:val="11"/>
          <w:rFonts w:ascii="宋体" w:hAnsi="宋体"/>
          <w:b/>
          <w:color w:val="auto"/>
          <w:kern w:val="0"/>
          <w:sz w:val="72"/>
          <w:szCs w:val="72"/>
          <w:highlight w:val="none"/>
          <w:lang w:val="en-US" w:eastAsia="zh-CN" w:bidi="ar-SA"/>
        </w:rPr>
        <w:t>南 宁 市 政 府 采 购</w:t>
      </w:r>
      <w:bookmarkEnd w:id="22"/>
    </w:p>
    <w:p>
      <w:pPr>
        <w:keepNext w:val="0"/>
        <w:keepLines w:val="0"/>
        <w:pageBreakBefore w:val="0"/>
        <w:widowControl/>
        <w:kinsoku/>
        <w:wordWrap/>
        <w:overflowPunct/>
        <w:autoSpaceDE/>
        <w:autoSpaceDN/>
        <w:bidi w:val="0"/>
        <w:adjustRightInd/>
        <w:snapToGrid w:val="0"/>
        <w:spacing w:beforeAutospacing="0" w:afterAutospacing="0" w:line="440" w:lineRule="atLeast"/>
        <w:jc w:val="left"/>
        <w:textAlignment w:val="baseline"/>
        <w:rPr>
          <w:rStyle w:val="11"/>
          <w:rFonts w:ascii="宋体" w:hAnsi="宋体"/>
          <w:color w:val="auto"/>
          <w:kern w:val="0"/>
          <w:sz w:val="24"/>
          <w:szCs w:val="20"/>
          <w:highlight w:val="none"/>
          <w:lang w:val="en-US" w:eastAsia="zh-CN" w:bidi="ar-SA"/>
        </w:rPr>
      </w:pPr>
    </w:p>
    <w:p>
      <w:pPr>
        <w:pStyle w:val="27"/>
        <w:keepNext w:val="0"/>
        <w:keepLines w:val="0"/>
        <w:pageBreakBefore w:val="0"/>
        <w:widowControl/>
        <w:kinsoku/>
        <w:wordWrap/>
        <w:overflowPunct/>
        <w:autoSpaceDE/>
        <w:autoSpaceDN/>
        <w:bidi w:val="0"/>
        <w:adjustRightInd/>
        <w:snapToGrid w:val="0"/>
        <w:spacing w:before="0" w:beforeAutospacing="0" w:after="0" w:afterAutospacing="0" w:line="440" w:lineRule="atLeast"/>
        <w:jc w:val="left"/>
        <w:textAlignment w:val="baseline"/>
        <w:rPr>
          <w:rStyle w:val="11"/>
          <w:rFonts w:ascii="宋体" w:hAnsi="宋体"/>
          <w:color w:val="auto"/>
          <w:kern w:val="0"/>
          <w:sz w:val="24"/>
          <w:szCs w:val="20"/>
          <w:highlight w:val="none"/>
          <w:lang w:val="en-US" w:eastAsia="zh-CN" w:bidi="ar-SA"/>
        </w:rPr>
      </w:pPr>
    </w:p>
    <w:p>
      <w:pPr>
        <w:pStyle w:val="27"/>
        <w:keepNext w:val="0"/>
        <w:keepLines w:val="0"/>
        <w:pageBreakBefore w:val="0"/>
        <w:widowControl/>
        <w:kinsoku/>
        <w:wordWrap/>
        <w:overflowPunct/>
        <w:autoSpaceDE/>
        <w:autoSpaceDN/>
        <w:bidi w:val="0"/>
        <w:adjustRightInd/>
        <w:snapToGrid w:val="0"/>
        <w:spacing w:before="0" w:beforeAutospacing="0" w:after="0" w:afterAutospacing="0" w:line="440" w:lineRule="atLeast"/>
        <w:jc w:val="left"/>
        <w:textAlignment w:val="baseline"/>
        <w:rPr>
          <w:rStyle w:val="11"/>
          <w:rFonts w:ascii="宋体" w:hAnsi="宋体"/>
          <w:color w:val="auto"/>
          <w:kern w:val="0"/>
          <w:sz w:val="24"/>
          <w:szCs w:val="20"/>
          <w:highlight w:val="none"/>
          <w:lang w:val="en-US" w:eastAsia="zh-CN" w:bidi="ar-SA"/>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spacing w:val="60"/>
          <w:sz w:val="36"/>
          <w:szCs w:val="36"/>
          <w:highlight w:val="none"/>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9"/>
        <w:rPr>
          <w:rStyle w:val="11"/>
          <w:rFonts w:ascii="宋体" w:hAnsi="宋体"/>
          <w:b/>
          <w:color w:val="auto"/>
          <w:spacing w:val="60"/>
          <w:sz w:val="36"/>
          <w:szCs w:val="36"/>
          <w:highlight w:val="none"/>
        </w:rPr>
      </w:pPr>
      <w:r>
        <w:rPr>
          <w:rStyle w:val="11"/>
          <w:rFonts w:ascii="宋体" w:hAnsi="宋体"/>
          <w:b/>
          <w:color w:val="auto"/>
          <w:sz w:val="36"/>
          <w:szCs w:val="36"/>
          <w:highlight w:val="none"/>
          <w:u w:val="single"/>
          <w:lang w:eastAsia="zh-CN"/>
        </w:rPr>
        <w:t xml:space="preserve"> </w:t>
      </w:r>
      <w:bookmarkStart w:id="23" w:name="_Toc10588"/>
      <w:r>
        <w:rPr>
          <w:rStyle w:val="11"/>
          <w:rFonts w:ascii="宋体" w:hAnsi="宋体"/>
          <w:b/>
          <w:color w:val="auto"/>
          <w:sz w:val="36"/>
          <w:szCs w:val="36"/>
          <w:highlight w:val="none"/>
          <w:u w:val="single"/>
          <w:lang w:eastAsia="zh-CN"/>
        </w:rPr>
        <w:t>人才培养</w:t>
      </w:r>
      <w:r>
        <w:rPr>
          <w:rStyle w:val="11"/>
          <w:rFonts w:ascii="宋体" w:hAnsi="宋体"/>
          <w:b/>
          <w:color w:val="auto"/>
          <w:spacing w:val="60"/>
          <w:sz w:val="36"/>
          <w:szCs w:val="36"/>
          <w:highlight w:val="none"/>
        </w:rPr>
        <w:t>合同</w:t>
      </w:r>
      <w:bookmarkEnd w:id="23"/>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宋体" w:hAnsi="宋体" w:cs="Times New Roman"/>
          <w:b/>
          <w:bCs/>
          <w:color w:val="auto"/>
          <w:kern w:val="2"/>
          <w:sz w:val="36"/>
          <w:szCs w:val="36"/>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ind w:left="420" w:firstLine="1285" w:firstLineChars="400"/>
        <w:jc w:val="left"/>
        <w:textAlignment w:val="baseline"/>
        <w:outlineLvl w:val="9"/>
        <w:rPr>
          <w:rStyle w:val="11"/>
          <w:rFonts w:ascii="宋体" w:hAnsi="宋体"/>
          <w:b/>
          <w:color w:val="auto"/>
          <w:kern w:val="2"/>
          <w:sz w:val="32"/>
          <w:szCs w:val="32"/>
          <w:highlight w:val="none"/>
          <w:lang w:val="en-US" w:eastAsia="zh-CN" w:bidi="ar-SA"/>
        </w:rPr>
      </w:pPr>
      <w:bookmarkStart w:id="24" w:name="_Toc26183"/>
      <w:r>
        <w:rPr>
          <w:rStyle w:val="11"/>
          <w:rFonts w:ascii="宋体" w:hAnsi="宋体"/>
          <w:b/>
          <w:color w:val="auto"/>
          <w:kern w:val="2"/>
          <w:sz w:val="32"/>
          <w:szCs w:val="32"/>
          <w:highlight w:val="none"/>
          <w:lang w:val="en-US" w:eastAsia="zh-CN" w:bidi="ar-SA"/>
        </w:rPr>
        <w:t>合同类别：竞争性谈判</w:t>
      </w:r>
      <w:bookmarkEnd w:id="24"/>
    </w:p>
    <w:p>
      <w:pPr>
        <w:keepNext w:val="0"/>
        <w:keepLines w:val="0"/>
        <w:pageBreakBefore w:val="0"/>
        <w:widowControl/>
        <w:kinsoku/>
        <w:wordWrap/>
        <w:overflowPunct/>
        <w:autoSpaceDE/>
        <w:autoSpaceDN/>
        <w:bidi w:val="0"/>
        <w:adjustRightInd/>
        <w:snapToGrid w:val="0"/>
        <w:spacing w:beforeAutospacing="0" w:afterAutospacing="0" w:line="440" w:lineRule="atLeast"/>
        <w:ind w:left="420" w:firstLine="1285" w:firstLineChars="400"/>
        <w:jc w:val="left"/>
        <w:textAlignment w:val="baseline"/>
        <w:outlineLvl w:val="9"/>
        <w:rPr>
          <w:rStyle w:val="11"/>
          <w:rFonts w:ascii="宋体" w:hAnsi="宋体"/>
          <w:b/>
          <w:color w:val="auto"/>
          <w:kern w:val="2"/>
          <w:sz w:val="32"/>
          <w:szCs w:val="32"/>
          <w:highlight w:val="none"/>
          <w:lang w:val="en-US" w:eastAsia="zh-CN" w:bidi="ar-SA"/>
        </w:rPr>
      </w:pPr>
      <w:bookmarkStart w:id="25" w:name="_Toc26219"/>
      <w:r>
        <w:rPr>
          <w:rStyle w:val="11"/>
          <w:rFonts w:ascii="宋体" w:hAnsi="宋体"/>
          <w:b/>
          <w:color w:val="auto"/>
          <w:kern w:val="2"/>
          <w:sz w:val="32"/>
          <w:szCs w:val="32"/>
          <w:highlight w:val="none"/>
          <w:lang w:val="en-US" w:eastAsia="zh-CN" w:bidi="ar-SA"/>
        </w:rPr>
        <w:t>合同编号：</w:t>
      </w:r>
      <w:bookmarkEnd w:id="25"/>
      <w:r>
        <w:rPr>
          <w:rStyle w:val="11"/>
          <w:rFonts w:hint="eastAsia" w:ascii="宋体" w:hAnsi="宋体"/>
          <w:b/>
          <w:color w:val="auto"/>
          <w:kern w:val="2"/>
          <w:sz w:val="32"/>
          <w:szCs w:val="32"/>
          <w:highlight w:val="none"/>
          <w:lang w:val="en-US" w:eastAsia="zh-CN" w:bidi="ar-SA"/>
        </w:rPr>
        <w:t>NNZC2020-J3-990588-GXYZ</w:t>
      </w:r>
    </w:p>
    <w:p>
      <w:pPr>
        <w:keepNext w:val="0"/>
        <w:keepLines w:val="0"/>
        <w:pageBreakBefore w:val="0"/>
        <w:widowControl/>
        <w:kinsoku/>
        <w:wordWrap/>
        <w:overflowPunct/>
        <w:autoSpaceDE/>
        <w:autoSpaceDN/>
        <w:bidi w:val="0"/>
        <w:adjustRightInd/>
        <w:snapToGrid w:val="0"/>
        <w:spacing w:beforeAutospacing="0" w:afterAutospacing="0" w:line="440" w:lineRule="atLeast"/>
        <w:ind w:left="420" w:firstLine="1285" w:firstLineChars="400"/>
        <w:jc w:val="left"/>
        <w:textAlignment w:val="baseline"/>
        <w:outlineLvl w:val="9"/>
        <w:rPr>
          <w:rStyle w:val="11"/>
          <w:rFonts w:ascii="宋体" w:hAnsi="宋体" w:eastAsia="宋体"/>
          <w:b/>
          <w:color w:val="auto"/>
          <w:kern w:val="2"/>
          <w:sz w:val="32"/>
          <w:szCs w:val="32"/>
          <w:highlight w:val="none"/>
          <w:lang w:val="en-US" w:eastAsia="zh-CN" w:bidi="ar-SA"/>
        </w:rPr>
      </w:pPr>
      <w:bookmarkStart w:id="26" w:name="_Toc26180"/>
      <w:r>
        <w:rPr>
          <w:rStyle w:val="11"/>
          <w:rFonts w:ascii="宋体" w:hAnsi="宋体"/>
          <w:b/>
          <w:color w:val="auto"/>
          <w:kern w:val="2"/>
          <w:sz w:val="32"/>
          <w:szCs w:val="32"/>
          <w:highlight w:val="none"/>
          <w:lang w:val="en-US" w:eastAsia="zh-CN" w:bidi="ar-SA"/>
        </w:rPr>
        <w:t>审批编号：[2020]NCCJW880/1</w:t>
      </w:r>
      <w:bookmarkEnd w:id="26"/>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color w:val="auto"/>
          <w:highlight w:val="none"/>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color w:val="auto"/>
          <w:highlight w:val="none"/>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color w:val="auto"/>
          <w:highlight w:val="none"/>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color w:val="auto"/>
          <w:highlight w:val="none"/>
        </w:rPr>
      </w:pPr>
    </w:p>
    <w:p>
      <w:pPr>
        <w:pStyle w:val="25"/>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color w:val="auto"/>
          <w:highlight w:val="none"/>
        </w:rPr>
      </w:pPr>
    </w:p>
    <w:p>
      <w:pPr>
        <w:keepNext w:val="0"/>
        <w:keepLines w:val="0"/>
        <w:pageBreakBefore w:val="0"/>
        <w:widowControl/>
        <w:kinsoku/>
        <w:wordWrap/>
        <w:overflowPunct/>
        <w:autoSpaceDE/>
        <w:autoSpaceDN/>
        <w:bidi w:val="0"/>
        <w:adjustRightInd/>
        <w:snapToGrid w:val="0"/>
        <w:spacing w:beforeAutospacing="0" w:afterAutospacing="0" w:line="440" w:lineRule="atLeast"/>
        <w:ind w:firstLine="1767" w:firstLineChars="550"/>
        <w:jc w:val="both"/>
        <w:textAlignment w:val="baseline"/>
        <w:outlineLvl w:val="9"/>
        <w:rPr>
          <w:rStyle w:val="11"/>
          <w:rFonts w:ascii="宋体" w:hAnsi="宋体"/>
          <w:b/>
          <w:color w:val="auto"/>
          <w:kern w:val="0"/>
          <w:sz w:val="32"/>
          <w:szCs w:val="32"/>
          <w:highlight w:val="none"/>
          <w:u w:val="single"/>
          <w:lang w:val="en-US" w:eastAsia="zh-CN" w:bidi="ar-SA"/>
        </w:rPr>
      </w:pPr>
      <w:bookmarkStart w:id="27" w:name="_Toc14113"/>
      <w:r>
        <w:rPr>
          <w:rStyle w:val="11"/>
          <w:rFonts w:ascii="宋体" w:hAnsi="宋体"/>
          <w:b/>
          <w:color w:val="auto"/>
          <w:kern w:val="0"/>
          <w:sz w:val="32"/>
          <w:szCs w:val="32"/>
          <w:highlight w:val="none"/>
          <w:lang w:val="en-US" w:eastAsia="zh-CN" w:bidi="ar-SA"/>
        </w:rPr>
        <w:t xml:space="preserve">采 购 人： </w:t>
      </w:r>
      <w:r>
        <w:rPr>
          <w:rStyle w:val="11"/>
          <w:rFonts w:ascii="宋体" w:hAnsi="宋体"/>
          <w:b/>
          <w:color w:val="auto"/>
          <w:kern w:val="0"/>
          <w:sz w:val="32"/>
          <w:szCs w:val="32"/>
          <w:highlight w:val="none"/>
          <w:u w:val="single"/>
          <w:lang w:val="en-US" w:eastAsia="zh-CN" w:bidi="ar-SA"/>
        </w:rPr>
        <w:t>南宁市民族文化艺术研究院</w:t>
      </w:r>
      <w:bookmarkEnd w:id="27"/>
      <w:r>
        <w:rPr>
          <w:rStyle w:val="11"/>
          <w:rFonts w:ascii="宋体" w:hAnsi="宋体"/>
          <w:b/>
          <w:color w:val="auto"/>
          <w:kern w:val="0"/>
          <w:sz w:val="32"/>
          <w:szCs w:val="32"/>
          <w:highlight w:val="none"/>
          <w:u w:val="single"/>
          <w:lang w:val="en-US" w:eastAsia="zh-CN" w:bidi="ar-SA"/>
        </w:rPr>
        <w:t xml:space="preserve">   </w:t>
      </w:r>
    </w:p>
    <w:p>
      <w:pPr>
        <w:keepNext w:val="0"/>
        <w:keepLines w:val="0"/>
        <w:pageBreakBefore w:val="0"/>
        <w:widowControl/>
        <w:kinsoku/>
        <w:wordWrap/>
        <w:overflowPunct/>
        <w:autoSpaceDE/>
        <w:autoSpaceDN/>
        <w:bidi w:val="0"/>
        <w:adjustRightInd/>
        <w:snapToGrid w:val="0"/>
        <w:spacing w:beforeAutospacing="0" w:afterAutospacing="0" w:line="440" w:lineRule="atLeast"/>
        <w:ind w:firstLine="1767" w:firstLineChars="550"/>
        <w:jc w:val="both"/>
        <w:textAlignment w:val="baseline"/>
        <w:outlineLvl w:val="9"/>
        <w:rPr>
          <w:rStyle w:val="11"/>
          <w:rFonts w:ascii="宋体" w:hAnsi="宋体"/>
          <w:b/>
          <w:color w:val="auto"/>
          <w:kern w:val="0"/>
          <w:sz w:val="32"/>
          <w:szCs w:val="32"/>
          <w:highlight w:val="none"/>
          <w:u w:val="single"/>
          <w:lang w:val="en-US" w:eastAsia="zh-CN" w:bidi="ar-SA"/>
        </w:rPr>
      </w:pPr>
      <w:bookmarkStart w:id="28" w:name="_Toc8127"/>
      <w:r>
        <w:rPr>
          <w:rStyle w:val="11"/>
          <w:rFonts w:ascii="宋体" w:hAnsi="宋体"/>
          <w:b/>
          <w:color w:val="auto"/>
          <w:kern w:val="0"/>
          <w:sz w:val="32"/>
          <w:szCs w:val="32"/>
          <w:highlight w:val="none"/>
          <w:lang w:val="en-US" w:eastAsia="zh-CN" w:bidi="ar-SA"/>
        </w:rPr>
        <w:t>成 交 供 应 商：</w:t>
      </w:r>
      <w:bookmarkEnd w:id="28"/>
      <w:r>
        <w:rPr>
          <w:rStyle w:val="11"/>
          <w:rFonts w:ascii="宋体" w:hAnsi="宋体"/>
          <w:color w:val="auto"/>
          <w:kern w:val="2"/>
          <w:sz w:val="24"/>
          <w:szCs w:val="24"/>
          <w:highlight w:val="none"/>
          <w:u w:val="single"/>
          <w:lang w:val="en-US" w:eastAsia="zh-CN" w:bidi="ar-SA"/>
        </w:rPr>
        <w:t>　　　　</w:t>
      </w:r>
      <w:r>
        <w:rPr>
          <w:rStyle w:val="11"/>
          <w:rFonts w:hint="eastAsia"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none"/>
          <w:lang w:val="en-US" w:eastAsia="zh-CN" w:bidi="ar-SA"/>
        </w:rPr>
        <w:t xml:space="preserve">    </w:t>
      </w:r>
      <w:r>
        <w:rPr>
          <w:rStyle w:val="11"/>
          <w:rFonts w:ascii="宋体" w:hAnsi="宋体"/>
          <w:b/>
          <w:color w:val="auto"/>
          <w:kern w:val="0"/>
          <w:sz w:val="32"/>
          <w:szCs w:val="32"/>
          <w:highlight w:val="none"/>
          <w:u w:val="none"/>
          <w:lang w:val="en-US" w:eastAsia="zh-CN" w:bidi="ar-SA"/>
        </w:rPr>
        <w:t xml:space="preserve">               </w:t>
      </w:r>
      <w:r>
        <w:rPr>
          <w:rStyle w:val="11"/>
          <w:rFonts w:ascii="宋体" w:hAnsi="宋体"/>
          <w:b/>
          <w:color w:val="auto"/>
          <w:kern w:val="0"/>
          <w:sz w:val="32"/>
          <w:szCs w:val="32"/>
          <w:highlight w:val="none"/>
          <w:u w:val="single"/>
          <w:lang w:val="en-US" w:eastAsia="zh-CN" w:bidi="ar-SA"/>
        </w:rPr>
        <w:t xml:space="preserve">     </w:t>
      </w:r>
    </w:p>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b/>
          <w:color w:val="auto"/>
          <w:kern w:val="2"/>
          <w:sz w:val="36"/>
          <w:szCs w:val="36"/>
          <w:highlight w:val="none"/>
          <w:lang w:val="en-US" w:eastAsia="zh-CN" w:bidi="ar-SA"/>
        </w:rPr>
      </w:pPr>
      <w:r>
        <w:rPr>
          <w:rStyle w:val="11"/>
          <w:rFonts w:ascii="宋体" w:hAnsi="宋体"/>
          <w:b/>
          <w:color w:val="auto"/>
          <w:kern w:val="2"/>
          <w:sz w:val="36"/>
          <w:szCs w:val="36"/>
          <w:highlight w:val="none"/>
          <w:lang w:val="en-US" w:eastAsia="zh-CN" w:bidi="ar-SA"/>
        </w:rPr>
        <w:br w:type="page"/>
      </w:r>
    </w:p>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outlineLvl w:val="9"/>
        <w:rPr>
          <w:rStyle w:val="11"/>
          <w:rFonts w:ascii="宋体" w:hAnsi="宋体"/>
          <w:b/>
          <w:color w:val="auto"/>
          <w:kern w:val="2"/>
          <w:sz w:val="36"/>
          <w:szCs w:val="36"/>
          <w:highlight w:val="none"/>
          <w:lang w:val="en-US" w:eastAsia="zh-CN" w:bidi="ar-SA"/>
        </w:rPr>
      </w:pPr>
      <w:bookmarkStart w:id="29" w:name="_Toc12017"/>
      <w:r>
        <w:rPr>
          <w:rStyle w:val="11"/>
          <w:rFonts w:ascii="宋体" w:hAnsi="宋体"/>
          <w:b/>
          <w:color w:val="auto"/>
          <w:kern w:val="2"/>
          <w:sz w:val="36"/>
          <w:szCs w:val="36"/>
          <w:highlight w:val="none"/>
          <w:lang w:val="en-US" w:eastAsia="zh-CN" w:bidi="ar-SA"/>
        </w:rPr>
        <w:t>目  录</w:t>
      </w:r>
      <w:bookmarkEnd w:id="29"/>
    </w:p>
    <w:p>
      <w:pPr>
        <w:keepNext w:val="0"/>
        <w:keepLines w:val="0"/>
        <w:pageBreakBefore w:val="0"/>
        <w:widowControl/>
        <w:tabs>
          <w:tab w:val="left" w:pos="1170"/>
        </w:tabs>
        <w:kinsoku/>
        <w:wordWrap/>
        <w:overflowPunct/>
        <w:autoSpaceDE/>
        <w:autoSpaceDN/>
        <w:bidi w:val="0"/>
        <w:adjustRightInd/>
        <w:snapToGrid w:val="0"/>
        <w:spacing w:beforeAutospacing="0" w:afterAutospacing="0" w:line="440" w:lineRule="atLeast"/>
        <w:ind w:left="359" w:leftChars="171" w:firstLine="170" w:firstLineChars="71"/>
        <w:jc w:val="both"/>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ab/>
      </w:r>
    </w:p>
    <w:p>
      <w:pPr>
        <w:keepNext w:val="0"/>
        <w:keepLines w:val="0"/>
        <w:pageBreakBefore w:val="0"/>
        <w:widowControl/>
        <w:numPr>
          <w:ilvl w:val="0"/>
          <w:numId w:val="0"/>
        </w:numPr>
        <w:kinsoku/>
        <w:wordWrap/>
        <w:overflowPunct/>
        <w:autoSpaceDE/>
        <w:autoSpaceDN/>
        <w:bidi w:val="0"/>
        <w:adjustRightInd/>
        <w:snapToGrid w:val="0"/>
        <w:spacing w:beforeAutospacing="0" w:afterAutospacing="0" w:line="440" w:lineRule="atLeast"/>
        <w:ind w:leftChars="0"/>
        <w:jc w:val="both"/>
        <w:textAlignment w:val="baseline"/>
        <w:outlineLvl w:val="9"/>
        <w:rPr>
          <w:rStyle w:val="11"/>
          <w:rFonts w:ascii="宋体" w:hAnsi="宋体"/>
          <w:b/>
          <w:color w:val="auto"/>
          <w:kern w:val="2"/>
          <w:sz w:val="30"/>
          <w:szCs w:val="30"/>
          <w:highlight w:val="none"/>
          <w:lang w:val="en-US" w:eastAsia="zh-CN" w:bidi="ar-SA"/>
        </w:rPr>
      </w:pPr>
      <w:bookmarkStart w:id="30" w:name="_Toc22059"/>
      <w:r>
        <w:rPr>
          <w:rStyle w:val="11"/>
          <w:rFonts w:hint="eastAsia" w:ascii="宋体" w:hAnsi="宋体"/>
          <w:b/>
          <w:color w:val="auto"/>
          <w:kern w:val="2"/>
          <w:sz w:val="30"/>
          <w:szCs w:val="30"/>
          <w:highlight w:val="none"/>
          <w:lang w:val="en-US" w:eastAsia="zh-CN" w:bidi="ar-SA"/>
        </w:rPr>
        <w:t>一、</w:t>
      </w:r>
      <w:r>
        <w:rPr>
          <w:rStyle w:val="11"/>
          <w:rFonts w:ascii="宋体" w:hAnsi="宋体"/>
          <w:b/>
          <w:color w:val="auto"/>
          <w:kern w:val="2"/>
          <w:sz w:val="30"/>
          <w:szCs w:val="30"/>
          <w:highlight w:val="none"/>
          <w:lang w:val="en-US" w:eastAsia="zh-CN" w:bidi="ar-SA"/>
        </w:rPr>
        <w:t>南宁市政府采购合同书</w:t>
      </w:r>
      <w:bookmarkEnd w:id="30"/>
    </w:p>
    <w:p>
      <w:pPr>
        <w:keepNext w:val="0"/>
        <w:keepLines w:val="0"/>
        <w:pageBreakBefore w:val="0"/>
        <w:widowControl/>
        <w:numPr>
          <w:ilvl w:val="0"/>
          <w:numId w:val="0"/>
        </w:numPr>
        <w:kinsoku/>
        <w:wordWrap/>
        <w:overflowPunct/>
        <w:autoSpaceDE/>
        <w:autoSpaceDN/>
        <w:bidi w:val="0"/>
        <w:adjustRightInd/>
        <w:snapToGrid w:val="0"/>
        <w:spacing w:beforeAutospacing="0" w:afterAutospacing="0" w:line="440" w:lineRule="atLeast"/>
        <w:ind w:leftChars="0"/>
        <w:jc w:val="both"/>
        <w:textAlignment w:val="baseline"/>
        <w:outlineLvl w:val="9"/>
        <w:rPr>
          <w:rStyle w:val="11"/>
          <w:rFonts w:ascii="宋体" w:hAnsi="宋体"/>
          <w:b/>
          <w:color w:val="auto"/>
          <w:kern w:val="2"/>
          <w:sz w:val="30"/>
          <w:szCs w:val="30"/>
          <w:highlight w:val="none"/>
          <w:lang w:val="en-US" w:eastAsia="zh-CN" w:bidi="ar-SA"/>
        </w:rPr>
      </w:pPr>
      <w:bookmarkStart w:id="31" w:name="_Toc4674"/>
      <w:r>
        <w:rPr>
          <w:rStyle w:val="11"/>
          <w:rFonts w:hint="eastAsia" w:ascii="宋体" w:hAnsi="宋体"/>
          <w:b/>
          <w:color w:val="auto"/>
          <w:kern w:val="2"/>
          <w:sz w:val="30"/>
          <w:szCs w:val="30"/>
          <w:highlight w:val="none"/>
          <w:lang w:val="en-US" w:eastAsia="zh-CN" w:bidi="ar-SA"/>
        </w:rPr>
        <w:t>二、</w:t>
      </w:r>
      <w:r>
        <w:rPr>
          <w:rStyle w:val="11"/>
          <w:rFonts w:ascii="宋体" w:hAnsi="宋体"/>
          <w:b/>
          <w:color w:val="auto"/>
          <w:kern w:val="2"/>
          <w:sz w:val="30"/>
          <w:szCs w:val="30"/>
          <w:highlight w:val="none"/>
          <w:lang w:val="en-US" w:eastAsia="zh-CN" w:bidi="ar-SA"/>
        </w:rPr>
        <w:t>补充协议（如有请提供）</w:t>
      </w:r>
      <w:bookmarkEnd w:id="31"/>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outlineLvl w:val="9"/>
        <w:rPr>
          <w:rStyle w:val="11"/>
          <w:rFonts w:ascii="宋体" w:hAnsi="宋体"/>
          <w:b/>
          <w:color w:val="auto"/>
          <w:kern w:val="2"/>
          <w:sz w:val="30"/>
          <w:szCs w:val="30"/>
          <w:highlight w:val="none"/>
          <w:lang w:val="en-US" w:eastAsia="zh-CN" w:bidi="ar-SA"/>
        </w:rPr>
      </w:pPr>
      <w:bookmarkStart w:id="32" w:name="_Toc30750"/>
      <w:r>
        <w:rPr>
          <w:rStyle w:val="11"/>
          <w:rFonts w:ascii="宋体" w:hAnsi="宋体"/>
          <w:b/>
          <w:color w:val="auto"/>
          <w:kern w:val="2"/>
          <w:sz w:val="30"/>
          <w:szCs w:val="30"/>
          <w:highlight w:val="none"/>
          <w:lang w:val="en-US" w:eastAsia="zh-CN" w:bidi="ar-SA"/>
        </w:rPr>
        <w:t>三、合同附件</w:t>
      </w:r>
      <w:bookmarkEnd w:id="32"/>
    </w:p>
    <w:p>
      <w:pPr>
        <w:keepNext w:val="0"/>
        <w:keepLines w:val="0"/>
        <w:pageBreakBefore w:val="0"/>
        <w:widowControl/>
        <w:kinsoku/>
        <w:wordWrap/>
        <w:overflowPunct/>
        <w:topLinePunct w:val="0"/>
        <w:autoSpaceDE/>
        <w:autoSpaceDN/>
        <w:bidi w:val="0"/>
        <w:adjustRightInd/>
        <w:snapToGrid w:val="0"/>
        <w:spacing w:beforeAutospacing="0" w:afterAutospacing="0" w:line="500" w:lineRule="atLeast"/>
        <w:ind w:firstLine="426" w:firstLineChars="142"/>
        <w:jc w:val="both"/>
        <w:textAlignment w:val="baseline"/>
        <w:rPr>
          <w:rStyle w:val="11"/>
          <w:rFonts w:ascii="宋体" w:hAnsi="宋体"/>
          <w:color w:val="auto"/>
          <w:kern w:val="2"/>
          <w:sz w:val="30"/>
          <w:szCs w:val="30"/>
          <w:highlight w:val="none"/>
          <w:lang w:val="en-US" w:eastAsia="zh-CN" w:bidi="ar-SA"/>
        </w:rPr>
      </w:pPr>
      <w:r>
        <w:rPr>
          <w:rStyle w:val="11"/>
          <w:rFonts w:ascii="宋体" w:hAnsi="宋体"/>
          <w:color w:val="auto"/>
          <w:kern w:val="2"/>
          <w:sz w:val="30"/>
          <w:szCs w:val="30"/>
          <w:highlight w:val="none"/>
          <w:lang w:val="en-US" w:eastAsia="zh-CN" w:bidi="ar-SA"/>
        </w:rPr>
        <w:t>1、成交通知书</w:t>
      </w:r>
    </w:p>
    <w:p>
      <w:pPr>
        <w:keepNext w:val="0"/>
        <w:keepLines w:val="0"/>
        <w:pageBreakBefore w:val="0"/>
        <w:widowControl/>
        <w:kinsoku/>
        <w:wordWrap/>
        <w:overflowPunct/>
        <w:topLinePunct w:val="0"/>
        <w:autoSpaceDE/>
        <w:autoSpaceDN/>
        <w:bidi w:val="0"/>
        <w:adjustRightInd/>
        <w:snapToGrid w:val="0"/>
        <w:spacing w:beforeAutospacing="0" w:afterAutospacing="0" w:line="500" w:lineRule="atLeast"/>
        <w:ind w:firstLine="450" w:firstLineChars="150"/>
        <w:jc w:val="both"/>
        <w:textAlignment w:val="baseline"/>
        <w:rPr>
          <w:rStyle w:val="11"/>
          <w:rFonts w:ascii="宋体" w:hAnsi="宋体"/>
          <w:color w:val="auto"/>
          <w:kern w:val="2"/>
          <w:sz w:val="30"/>
          <w:szCs w:val="30"/>
          <w:highlight w:val="none"/>
          <w:lang w:val="en-US" w:eastAsia="zh-CN" w:bidi="ar-SA"/>
        </w:rPr>
      </w:pPr>
      <w:r>
        <w:rPr>
          <w:rStyle w:val="11"/>
          <w:rFonts w:ascii="宋体" w:hAnsi="宋体"/>
          <w:color w:val="auto"/>
          <w:kern w:val="2"/>
          <w:sz w:val="30"/>
          <w:szCs w:val="30"/>
          <w:highlight w:val="none"/>
          <w:lang w:val="en-US" w:eastAsia="zh-CN" w:bidi="ar-SA"/>
        </w:rPr>
        <w:t>2、竞争性谈判采购文件服务需求一览表（见竞争性谈判采购文件）</w:t>
      </w:r>
    </w:p>
    <w:p>
      <w:pPr>
        <w:keepNext w:val="0"/>
        <w:keepLines w:val="0"/>
        <w:pageBreakBefore w:val="0"/>
        <w:widowControl/>
        <w:kinsoku/>
        <w:wordWrap/>
        <w:overflowPunct/>
        <w:topLinePunct w:val="0"/>
        <w:autoSpaceDE/>
        <w:autoSpaceDN/>
        <w:bidi w:val="0"/>
        <w:adjustRightInd/>
        <w:snapToGrid w:val="0"/>
        <w:spacing w:beforeAutospacing="0" w:afterAutospacing="0" w:line="500" w:lineRule="atLeast"/>
        <w:ind w:firstLine="426" w:firstLineChars="142"/>
        <w:jc w:val="both"/>
        <w:textAlignment w:val="baseline"/>
        <w:rPr>
          <w:rStyle w:val="11"/>
          <w:rFonts w:ascii="宋体" w:hAnsi="宋体"/>
          <w:color w:val="auto"/>
          <w:kern w:val="2"/>
          <w:sz w:val="30"/>
          <w:szCs w:val="30"/>
          <w:highlight w:val="none"/>
          <w:lang w:val="en-US" w:eastAsia="zh-CN" w:bidi="ar-SA"/>
        </w:rPr>
      </w:pPr>
      <w:r>
        <w:rPr>
          <w:rStyle w:val="11"/>
          <w:rFonts w:ascii="宋体" w:hAnsi="宋体"/>
          <w:color w:val="auto"/>
          <w:kern w:val="2"/>
          <w:sz w:val="30"/>
          <w:szCs w:val="30"/>
          <w:highlight w:val="none"/>
          <w:lang w:val="en-US" w:eastAsia="zh-CN" w:bidi="ar-SA"/>
        </w:rPr>
        <w:t>3、竞争性谈判采购文件的更改通知（如有请提供）</w:t>
      </w:r>
    </w:p>
    <w:p>
      <w:pPr>
        <w:keepNext w:val="0"/>
        <w:keepLines w:val="0"/>
        <w:pageBreakBefore w:val="0"/>
        <w:widowControl/>
        <w:kinsoku/>
        <w:wordWrap/>
        <w:overflowPunct/>
        <w:topLinePunct w:val="0"/>
        <w:autoSpaceDE/>
        <w:autoSpaceDN/>
        <w:bidi w:val="0"/>
        <w:adjustRightInd/>
        <w:snapToGrid w:val="0"/>
        <w:spacing w:beforeAutospacing="0" w:afterAutospacing="0" w:line="500" w:lineRule="atLeast"/>
        <w:ind w:firstLine="426" w:firstLineChars="142"/>
        <w:jc w:val="both"/>
        <w:textAlignment w:val="baseline"/>
        <w:rPr>
          <w:rStyle w:val="11"/>
          <w:rFonts w:ascii="宋体" w:hAnsi="宋体"/>
          <w:color w:val="auto"/>
          <w:kern w:val="2"/>
          <w:sz w:val="30"/>
          <w:szCs w:val="30"/>
          <w:highlight w:val="none"/>
          <w:lang w:val="en-US" w:eastAsia="zh-CN" w:bidi="ar-SA"/>
        </w:rPr>
      </w:pPr>
      <w:r>
        <w:rPr>
          <w:rStyle w:val="11"/>
          <w:rFonts w:ascii="宋体" w:hAnsi="宋体"/>
          <w:color w:val="auto"/>
          <w:kern w:val="2"/>
          <w:sz w:val="30"/>
          <w:szCs w:val="30"/>
          <w:highlight w:val="none"/>
          <w:lang w:val="en-US" w:eastAsia="zh-CN" w:bidi="ar-SA"/>
        </w:rPr>
        <w:t>4、竞标函</w:t>
      </w:r>
    </w:p>
    <w:p>
      <w:pPr>
        <w:keepNext w:val="0"/>
        <w:keepLines w:val="0"/>
        <w:pageBreakBefore w:val="0"/>
        <w:widowControl/>
        <w:kinsoku/>
        <w:wordWrap/>
        <w:overflowPunct/>
        <w:topLinePunct w:val="0"/>
        <w:autoSpaceDE/>
        <w:autoSpaceDN/>
        <w:bidi w:val="0"/>
        <w:adjustRightInd/>
        <w:snapToGrid w:val="0"/>
        <w:spacing w:beforeAutospacing="0" w:afterAutospacing="0" w:line="500" w:lineRule="atLeast"/>
        <w:ind w:firstLine="426" w:firstLineChars="142"/>
        <w:jc w:val="both"/>
        <w:textAlignment w:val="baseline"/>
        <w:rPr>
          <w:rStyle w:val="11"/>
          <w:rFonts w:ascii="宋体" w:hAnsi="宋体"/>
          <w:color w:val="auto"/>
          <w:kern w:val="2"/>
          <w:sz w:val="30"/>
          <w:szCs w:val="30"/>
          <w:highlight w:val="none"/>
          <w:lang w:val="en-US" w:eastAsia="zh-CN" w:bidi="ar-SA"/>
        </w:rPr>
      </w:pPr>
      <w:r>
        <w:rPr>
          <w:rStyle w:val="11"/>
          <w:rFonts w:ascii="宋体" w:hAnsi="宋体"/>
          <w:color w:val="auto"/>
          <w:kern w:val="2"/>
          <w:sz w:val="30"/>
          <w:szCs w:val="30"/>
          <w:highlight w:val="none"/>
          <w:lang w:val="en-US" w:eastAsia="zh-CN" w:bidi="ar-SA"/>
        </w:rPr>
        <w:t>5、竞标报价表</w:t>
      </w:r>
    </w:p>
    <w:p>
      <w:pPr>
        <w:keepNext w:val="0"/>
        <w:keepLines w:val="0"/>
        <w:pageBreakBefore w:val="0"/>
        <w:widowControl/>
        <w:kinsoku/>
        <w:wordWrap/>
        <w:overflowPunct/>
        <w:topLinePunct w:val="0"/>
        <w:autoSpaceDE/>
        <w:autoSpaceDN/>
        <w:bidi w:val="0"/>
        <w:adjustRightInd/>
        <w:snapToGrid w:val="0"/>
        <w:spacing w:beforeAutospacing="0" w:afterAutospacing="0" w:line="500" w:lineRule="atLeast"/>
        <w:ind w:firstLine="426" w:firstLineChars="142"/>
        <w:jc w:val="both"/>
        <w:textAlignment w:val="baseline"/>
        <w:rPr>
          <w:rStyle w:val="11"/>
          <w:rFonts w:ascii="宋体" w:hAnsi="宋体"/>
          <w:color w:val="auto"/>
          <w:kern w:val="2"/>
          <w:sz w:val="30"/>
          <w:szCs w:val="30"/>
          <w:highlight w:val="none"/>
          <w:lang w:val="en-US" w:eastAsia="zh-CN" w:bidi="ar-SA"/>
        </w:rPr>
      </w:pPr>
      <w:r>
        <w:rPr>
          <w:rStyle w:val="11"/>
          <w:rFonts w:ascii="宋体" w:hAnsi="宋体"/>
          <w:color w:val="auto"/>
          <w:kern w:val="2"/>
          <w:sz w:val="30"/>
          <w:szCs w:val="30"/>
          <w:highlight w:val="none"/>
          <w:lang w:val="en-US" w:eastAsia="zh-CN" w:bidi="ar-SA"/>
        </w:rPr>
        <w:t>6、竞标服务技术资料表</w:t>
      </w:r>
    </w:p>
    <w:p>
      <w:pPr>
        <w:keepNext w:val="0"/>
        <w:keepLines w:val="0"/>
        <w:pageBreakBefore w:val="0"/>
        <w:widowControl/>
        <w:kinsoku/>
        <w:wordWrap/>
        <w:overflowPunct/>
        <w:topLinePunct w:val="0"/>
        <w:autoSpaceDE/>
        <w:autoSpaceDN/>
        <w:bidi w:val="0"/>
        <w:adjustRightInd/>
        <w:snapToGrid w:val="0"/>
        <w:spacing w:beforeAutospacing="0" w:afterAutospacing="0" w:line="500" w:lineRule="atLeast"/>
        <w:ind w:firstLine="426" w:firstLineChars="142"/>
        <w:jc w:val="both"/>
        <w:textAlignment w:val="baseline"/>
        <w:rPr>
          <w:rStyle w:val="11"/>
          <w:rFonts w:ascii="宋体" w:hAnsi="宋体"/>
          <w:color w:val="auto"/>
          <w:kern w:val="2"/>
          <w:sz w:val="30"/>
          <w:szCs w:val="30"/>
          <w:highlight w:val="none"/>
          <w:lang w:val="en-US" w:eastAsia="zh-CN" w:bidi="ar-SA"/>
        </w:rPr>
      </w:pPr>
      <w:r>
        <w:rPr>
          <w:rStyle w:val="11"/>
          <w:rFonts w:ascii="宋体" w:hAnsi="宋体"/>
          <w:color w:val="auto"/>
          <w:kern w:val="2"/>
          <w:sz w:val="30"/>
          <w:szCs w:val="30"/>
          <w:highlight w:val="none"/>
          <w:lang w:val="en-US" w:eastAsia="zh-CN" w:bidi="ar-SA"/>
        </w:rPr>
        <w:t>7、商务条款偏离表</w:t>
      </w:r>
    </w:p>
    <w:p>
      <w:pPr>
        <w:keepNext w:val="0"/>
        <w:keepLines w:val="0"/>
        <w:pageBreakBefore w:val="0"/>
        <w:widowControl/>
        <w:kinsoku/>
        <w:wordWrap/>
        <w:overflowPunct/>
        <w:topLinePunct w:val="0"/>
        <w:autoSpaceDE/>
        <w:autoSpaceDN/>
        <w:bidi w:val="0"/>
        <w:adjustRightInd/>
        <w:snapToGrid w:val="0"/>
        <w:spacing w:beforeAutospacing="0" w:afterAutospacing="0" w:line="500" w:lineRule="atLeast"/>
        <w:ind w:firstLine="426" w:firstLineChars="142"/>
        <w:jc w:val="both"/>
        <w:textAlignment w:val="baseline"/>
        <w:rPr>
          <w:rStyle w:val="11"/>
          <w:rFonts w:ascii="宋体" w:hAnsi="宋体"/>
          <w:color w:val="auto"/>
          <w:kern w:val="2"/>
          <w:sz w:val="30"/>
          <w:szCs w:val="30"/>
          <w:highlight w:val="none"/>
          <w:lang w:val="en-US" w:eastAsia="zh-CN" w:bidi="ar-SA"/>
        </w:rPr>
      </w:pPr>
      <w:r>
        <w:rPr>
          <w:rStyle w:val="11"/>
          <w:rFonts w:ascii="宋体" w:hAnsi="宋体"/>
          <w:color w:val="auto"/>
          <w:kern w:val="2"/>
          <w:sz w:val="30"/>
          <w:szCs w:val="30"/>
          <w:highlight w:val="none"/>
          <w:lang w:val="en-US" w:eastAsia="zh-CN" w:bidi="ar-SA"/>
        </w:rPr>
        <w:t>8、谈判文件</w:t>
      </w:r>
    </w:p>
    <w:p>
      <w:pPr>
        <w:keepNext w:val="0"/>
        <w:keepLines w:val="0"/>
        <w:pageBreakBefore w:val="0"/>
        <w:widowControl/>
        <w:kinsoku/>
        <w:wordWrap/>
        <w:overflowPunct/>
        <w:topLinePunct w:val="0"/>
        <w:autoSpaceDE/>
        <w:autoSpaceDN/>
        <w:bidi w:val="0"/>
        <w:adjustRightInd/>
        <w:snapToGrid w:val="0"/>
        <w:spacing w:beforeAutospacing="0" w:afterAutospacing="0" w:line="500" w:lineRule="atLeast"/>
        <w:ind w:firstLine="426" w:firstLineChars="142"/>
        <w:jc w:val="both"/>
        <w:textAlignment w:val="baseline"/>
        <w:rPr>
          <w:rStyle w:val="11"/>
          <w:rFonts w:ascii="宋体" w:hAnsi="宋体"/>
          <w:color w:val="auto"/>
          <w:kern w:val="2"/>
          <w:sz w:val="30"/>
          <w:szCs w:val="30"/>
          <w:highlight w:val="none"/>
          <w:lang w:val="en-US" w:eastAsia="zh-CN" w:bidi="ar-SA"/>
        </w:rPr>
      </w:pPr>
      <w:r>
        <w:rPr>
          <w:rStyle w:val="11"/>
          <w:rFonts w:ascii="宋体" w:hAnsi="宋体"/>
          <w:color w:val="auto"/>
          <w:kern w:val="2"/>
          <w:sz w:val="30"/>
          <w:szCs w:val="30"/>
          <w:highlight w:val="none"/>
          <w:lang w:val="en-US" w:eastAsia="zh-CN" w:bidi="ar-SA"/>
        </w:rPr>
        <w:t>9、成交供应商澄清函（如有请提供）</w:t>
      </w:r>
    </w:p>
    <w:p>
      <w:pPr>
        <w:keepNext w:val="0"/>
        <w:keepLines w:val="0"/>
        <w:pageBreakBefore w:val="0"/>
        <w:widowControl/>
        <w:kinsoku/>
        <w:wordWrap/>
        <w:overflowPunct/>
        <w:topLinePunct w:val="0"/>
        <w:autoSpaceDE/>
        <w:autoSpaceDN/>
        <w:bidi w:val="0"/>
        <w:adjustRightInd/>
        <w:snapToGrid w:val="0"/>
        <w:spacing w:beforeAutospacing="0" w:afterAutospacing="0" w:line="500" w:lineRule="atLeast"/>
        <w:ind w:firstLine="426" w:firstLineChars="142"/>
        <w:jc w:val="both"/>
        <w:textAlignment w:val="baseline"/>
        <w:rPr>
          <w:rStyle w:val="11"/>
          <w:rFonts w:ascii="宋体" w:hAnsi="宋体"/>
          <w:color w:val="auto"/>
          <w:kern w:val="2"/>
          <w:sz w:val="30"/>
          <w:szCs w:val="30"/>
          <w:highlight w:val="none"/>
          <w:lang w:val="en-US" w:eastAsia="zh-CN" w:bidi="ar-SA"/>
        </w:rPr>
      </w:pPr>
      <w:r>
        <w:rPr>
          <w:rStyle w:val="11"/>
          <w:rFonts w:ascii="宋体" w:hAnsi="宋体"/>
          <w:color w:val="auto"/>
          <w:kern w:val="2"/>
          <w:sz w:val="30"/>
          <w:szCs w:val="30"/>
          <w:highlight w:val="none"/>
          <w:lang w:val="en-US" w:eastAsia="zh-CN" w:bidi="ar-SA"/>
        </w:rPr>
        <w:t>10、最终报价</w:t>
      </w:r>
    </w:p>
    <w:p>
      <w:pPr>
        <w:keepNext w:val="0"/>
        <w:keepLines w:val="0"/>
        <w:pageBreakBefore w:val="0"/>
        <w:widowControl/>
        <w:kinsoku/>
        <w:wordWrap/>
        <w:overflowPunct/>
        <w:topLinePunct w:val="0"/>
        <w:autoSpaceDE/>
        <w:autoSpaceDN/>
        <w:bidi w:val="0"/>
        <w:adjustRightInd/>
        <w:snapToGrid w:val="0"/>
        <w:spacing w:beforeAutospacing="0" w:afterAutospacing="0" w:line="500" w:lineRule="atLeast"/>
        <w:ind w:firstLine="426" w:firstLineChars="142"/>
        <w:jc w:val="both"/>
        <w:textAlignment w:val="baseline"/>
        <w:rPr>
          <w:rStyle w:val="11"/>
          <w:rFonts w:ascii="宋体" w:hAnsi="宋体"/>
          <w:color w:val="auto"/>
          <w:kern w:val="2"/>
          <w:sz w:val="30"/>
          <w:szCs w:val="30"/>
          <w:highlight w:val="none"/>
          <w:lang w:val="en-US" w:eastAsia="zh-CN" w:bidi="ar-SA"/>
        </w:rPr>
      </w:pPr>
      <w:r>
        <w:rPr>
          <w:rStyle w:val="11"/>
          <w:rFonts w:ascii="宋体" w:hAnsi="宋体"/>
          <w:color w:val="auto"/>
          <w:kern w:val="2"/>
          <w:sz w:val="30"/>
          <w:szCs w:val="30"/>
          <w:highlight w:val="none"/>
          <w:lang w:val="en-US" w:eastAsia="zh-CN" w:bidi="ar-SA"/>
        </w:rPr>
        <w:t>11、其他与本合同相关的资料（如有请提供）</w:t>
      </w:r>
    </w:p>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s="Times New Roman"/>
          <w:b/>
          <w:bCs/>
          <w:color w:val="auto"/>
          <w:kern w:val="2"/>
          <w:sz w:val="24"/>
          <w:szCs w:val="24"/>
          <w:highlight w:val="none"/>
          <w:lang w:val="en-US" w:eastAsia="zh-CN" w:bidi="ar-SA"/>
        </w:rPr>
      </w:pPr>
    </w:p>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br w:type="page"/>
      </w:r>
    </w:p>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s="Times New Roman"/>
          <w:b/>
          <w:bCs/>
          <w:color w:val="auto"/>
          <w:kern w:val="2"/>
          <w:sz w:val="30"/>
          <w:szCs w:val="30"/>
          <w:highlight w:val="none"/>
          <w:lang w:val="en-US" w:eastAsia="zh-CN" w:bidi="ar-SA"/>
        </w:rPr>
      </w:pPr>
      <w:r>
        <w:rPr>
          <w:rStyle w:val="11"/>
          <w:rFonts w:ascii="宋体" w:hAnsi="宋体"/>
          <w:b/>
          <w:color w:val="auto"/>
          <w:kern w:val="2"/>
          <w:sz w:val="30"/>
          <w:szCs w:val="30"/>
          <w:highlight w:val="none"/>
          <w:lang w:val="en-US" w:eastAsia="zh-CN" w:bidi="ar-SA"/>
        </w:rPr>
        <w:t>南宁市政府采购合同书</w:t>
      </w:r>
    </w:p>
    <w:p>
      <w:pPr>
        <w:keepNext w:val="0"/>
        <w:keepLines w:val="0"/>
        <w:pageBreakBefore w:val="0"/>
        <w:widowControl/>
        <w:kinsoku/>
        <w:wordWrap/>
        <w:overflowPunct/>
        <w:autoSpaceDE/>
        <w:autoSpaceDN/>
        <w:bidi w:val="0"/>
        <w:adjustRightInd/>
        <w:snapToGrid w:val="0"/>
        <w:spacing w:beforeAutospacing="0" w:afterAutospacing="0" w:line="440" w:lineRule="atLeast"/>
        <w:jc w:val="center"/>
        <w:textAlignment w:val="baseline"/>
        <w:rPr>
          <w:rStyle w:val="11"/>
          <w:rFonts w:ascii="宋体" w:hAnsi="宋体"/>
          <w:color w:val="auto"/>
          <w:kern w:val="2"/>
          <w:sz w:val="21"/>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合同名称：</w:t>
      </w:r>
      <w:r>
        <w:rPr>
          <w:rStyle w:val="11"/>
          <w:rFonts w:ascii="宋体" w:hAnsi="宋体"/>
          <w:color w:val="auto"/>
          <w:kern w:val="2"/>
          <w:sz w:val="24"/>
          <w:szCs w:val="24"/>
          <w:highlight w:val="none"/>
          <w:u w:val="single"/>
          <w:lang w:val="en-US" w:eastAsia="zh-CN" w:bidi="ar-SA"/>
        </w:rPr>
        <w:t>人才培养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合同编号：</w:t>
      </w:r>
      <w:r>
        <w:rPr>
          <w:rStyle w:val="11"/>
          <w:rFonts w:hint="eastAsia" w:ascii="宋体" w:hAnsi="宋体"/>
          <w:color w:val="auto"/>
          <w:kern w:val="2"/>
          <w:sz w:val="24"/>
          <w:szCs w:val="24"/>
          <w:highlight w:val="none"/>
          <w:u w:val="single"/>
          <w:lang w:val="en-US" w:eastAsia="zh-CN" w:bidi="ar-SA"/>
        </w:rPr>
        <w:t>NNZC2020-J3-990588-GXYZ</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eastAsia="宋体"/>
          <w:color w:val="auto"/>
          <w:kern w:val="2"/>
          <w:sz w:val="24"/>
          <w:szCs w:val="24"/>
          <w:highlight w:val="none"/>
          <w:lang w:val="en-US" w:eastAsia="zh-CN" w:bidi="ar-SA"/>
        </w:rPr>
        <w:t xml:space="preserve">   </w:t>
      </w:r>
      <w:r>
        <w:rPr>
          <w:rStyle w:val="11"/>
          <w:rFonts w:ascii="宋体" w:hAnsi="宋体" w:eastAsia="宋体"/>
          <w:color w:val="auto"/>
          <w:kern w:val="2"/>
          <w:sz w:val="24"/>
          <w:szCs w:val="24"/>
          <w:highlight w:val="none"/>
          <w:u w:val="single"/>
          <w:lang w:val="en-US" w:eastAsia="zh-CN" w:bidi="ar-SA"/>
        </w:rPr>
        <w:t xml:space="preserve">  </w:t>
      </w:r>
      <w:r>
        <w:rPr>
          <w:rStyle w:val="11"/>
          <w:rFonts w:ascii="宋体" w:hAnsi="宋体" w:eastAsia="宋体"/>
          <w:color w:val="auto"/>
          <w:kern w:val="2"/>
          <w:sz w:val="24"/>
          <w:szCs w:val="24"/>
          <w:highlight w:val="none"/>
          <w:lang w:val="en-US" w:eastAsia="zh-CN" w:bidi="ar-SA"/>
        </w:rPr>
        <w:t xml:space="preserve">  </w:t>
      </w:r>
    </w:p>
    <w:p>
      <w:pPr>
        <w:pStyle w:val="17"/>
        <w:keepNext w:val="0"/>
        <w:keepLines w:val="0"/>
        <w:pageBreakBefore w:val="0"/>
        <w:widowControl/>
        <w:tabs>
          <w:tab w:val="left" w:pos="5250"/>
        </w:tabs>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采购单位（甲方）：</w:t>
      </w:r>
      <w:r>
        <w:rPr>
          <w:rStyle w:val="11"/>
          <w:rFonts w:ascii="宋体" w:hAnsi="宋体"/>
          <w:color w:val="auto"/>
          <w:kern w:val="2"/>
          <w:sz w:val="24"/>
          <w:szCs w:val="24"/>
          <w:highlight w:val="none"/>
          <w:u w:val="single"/>
          <w:lang w:val="en-US" w:eastAsia="zh-CN" w:bidi="ar-SA"/>
        </w:rPr>
        <w:t>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成交供应商（乙方）</w:t>
      </w:r>
      <w:r>
        <w:rPr>
          <w:rStyle w:val="11"/>
          <w:rFonts w:ascii="宋体" w:hAnsi="宋体"/>
          <w:color w:val="auto"/>
          <w:kern w:val="2"/>
          <w:sz w:val="24"/>
          <w:szCs w:val="24"/>
          <w:highlight w:val="none"/>
          <w:u w:val="none"/>
          <w:lang w:val="en-US" w:eastAsia="zh-CN" w:bidi="ar-SA"/>
        </w:rPr>
        <w:t>：</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b/>
          <w:color w:val="auto"/>
          <w:kern w:val="2"/>
          <w:sz w:val="24"/>
          <w:szCs w:val="24"/>
          <w:highlight w:val="none"/>
          <w:lang w:val="en-US" w:eastAsia="zh-CN" w:bidi="ar-SA"/>
        </w:rPr>
      </w:pPr>
      <w:r>
        <w:rPr>
          <w:rStyle w:val="11"/>
          <w:rFonts w:ascii="宋体" w:hAnsi="宋体"/>
          <w:b/>
          <w:color w:val="auto"/>
          <w:kern w:val="2"/>
          <w:sz w:val="24"/>
          <w:szCs w:val="24"/>
          <w:highlight w:val="non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b/>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    根据</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年</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月</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日南宁市政府采购项目的采购结果，甲方接受乙方对本项目的竞标，甲、乙双方同意签署本合同（以下简称合同）。</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b/>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1.  成交内容</w:t>
      </w:r>
    </w:p>
    <w:p>
      <w:pPr>
        <w:pStyle w:val="17"/>
        <w:keepNext w:val="0"/>
        <w:keepLines w:val="0"/>
        <w:pageBreakBefore w:val="0"/>
        <w:widowControl/>
        <w:tabs>
          <w:tab w:val="left" w:pos="5220"/>
        </w:tabs>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1.1 服务名称：</w:t>
      </w:r>
      <w:r>
        <w:rPr>
          <w:rStyle w:val="11"/>
          <w:rFonts w:ascii="宋体" w:hAnsi="宋体"/>
          <w:color w:val="auto"/>
          <w:kern w:val="2"/>
          <w:sz w:val="24"/>
          <w:szCs w:val="24"/>
          <w:highlight w:val="none"/>
          <w:u w:val="single"/>
          <w:lang w:val="en-US" w:eastAsia="zh-CN" w:bidi="ar-SA"/>
        </w:rPr>
        <w:t xml:space="preserve">详见合同附件中竞标报价表       </w:t>
      </w:r>
    </w:p>
    <w:p>
      <w:pPr>
        <w:pStyle w:val="17"/>
        <w:keepNext w:val="0"/>
        <w:keepLines w:val="0"/>
        <w:pageBreakBefore w:val="0"/>
        <w:widowControl/>
        <w:tabs>
          <w:tab w:val="left" w:pos="5220"/>
        </w:tabs>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1.2 数量：</w:t>
      </w:r>
      <w:r>
        <w:rPr>
          <w:rStyle w:val="11"/>
          <w:rFonts w:ascii="宋体" w:hAnsi="宋体"/>
          <w:color w:val="auto"/>
          <w:kern w:val="2"/>
          <w:sz w:val="24"/>
          <w:szCs w:val="24"/>
          <w:highlight w:val="none"/>
          <w:u w:val="single"/>
          <w:lang w:val="en-US" w:eastAsia="zh-CN" w:bidi="ar-SA"/>
        </w:rPr>
        <w:t xml:space="preserve"> 详见合同附件中竞标报价表          </w:t>
      </w:r>
    </w:p>
    <w:p>
      <w:pPr>
        <w:pStyle w:val="17"/>
        <w:keepNext w:val="0"/>
        <w:keepLines w:val="0"/>
        <w:pageBreakBefore w:val="0"/>
        <w:widowControl/>
        <w:tabs>
          <w:tab w:val="left" w:pos="5220"/>
        </w:tabs>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1.2服务内容：</w:t>
      </w:r>
      <w:r>
        <w:rPr>
          <w:rStyle w:val="11"/>
          <w:rFonts w:ascii="宋体" w:hAnsi="宋体"/>
          <w:color w:val="auto"/>
          <w:kern w:val="2"/>
          <w:sz w:val="24"/>
          <w:szCs w:val="24"/>
          <w:highlight w:val="none"/>
          <w:u w:val="single"/>
          <w:lang w:val="en-US" w:eastAsia="zh-CN" w:bidi="ar-SA"/>
        </w:rPr>
        <w:t xml:space="preserve">详见合同附件中竞标服务技术资料表及澄清函（竞标服务技术资料表与澄清函不一致的以澄清函为准）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2.  合同金额</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2" w:firstLine="410" w:firstLineChars="171"/>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2.1 本合同金额为（大写）人民币</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w:t>
      </w:r>
      <w:r>
        <w:rPr>
          <w:rStyle w:val="11"/>
          <w:rFonts w:ascii="宋体" w:hAnsi="宋体"/>
          <w:color w:val="auto"/>
          <w:kern w:val="2"/>
          <w:sz w:val="24"/>
          <w:szCs w:val="24"/>
          <w:highlight w:val="none"/>
          <w:u w:val="single"/>
          <w:lang w:val="en-US" w:eastAsia="zh-CN" w:bidi="ar-SA"/>
        </w:rPr>
        <w:t>　　　　　　</w:t>
      </w:r>
      <w:r>
        <w:rPr>
          <w:rStyle w:val="11"/>
          <w:rFonts w:ascii="宋体" w:hAnsi="宋体"/>
          <w:color w:val="auto"/>
          <w:kern w:val="2"/>
          <w:sz w:val="24"/>
          <w:szCs w:val="24"/>
          <w:highlight w:val="none"/>
          <w:lang w:val="en-US" w:eastAsia="zh-CN" w:bidi="ar-SA"/>
        </w:rPr>
        <w:t>元）（详见最终报价）</w:t>
      </w:r>
    </w:p>
    <w:p>
      <w:pPr>
        <w:pStyle w:val="17"/>
        <w:keepNext w:val="0"/>
        <w:keepLines w:val="0"/>
        <w:pageBreakBefore w:val="0"/>
        <w:widowControl/>
        <w:tabs>
          <w:tab w:val="left" w:pos="5940"/>
        </w:tabs>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3.  提交服务成果要求</w:t>
      </w:r>
    </w:p>
    <w:p>
      <w:pPr>
        <w:pStyle w:val="17"/>
        <w:keepNext w:val="0"/>
        <w:keepLines w:val="0"/>
        <w:pageBreakBefore w:val="0"/>
        <w:widowControl/>
        <w:tabs>
          <w:tab w:val="left" w:pos="5220"/>
        </w:tabs>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cs="Times New Roman"/>
          <w:bCs/>
          <w:color w:val="auto"/>
          <w:kern w:val="2"/>
          <w:sz w:val="24"/>
          <w:szCs w:val="24"/>
          <w:highlight w:val="none"/>
          <w:u w:val="single"/>
          <w:lang w:val="en-US" w:eastAsia="zh-CN" w:bidi="ar-SA"/>
        </w:rPr>
      </w:pPr>
      <w:r>
        <w:rPr>
          <w:rStyle w:val="11"/>
          <w:rFonts w:ascii="宋体" w:hAnsi="宋体" w:cs="Times New Roman"/>
          <w:bCs/>
          <w:color w:val="auto"/>
          <w:kern w:val="2"/>
          <w:sz w:val="24"/>
          <w:szCs w:val="24"/>
          <w:highlight w:val="none"/>
          <w:lang w:val="en-US" w:eastAsia="zh-CN" w:bidi="ar-SA"/>
        </w:rPr>
        <w:t>3.1 服务时间：</w:t>
      </w:r>
      <w:r>
        <w:rPr>
          <w:rStyle w:val="11"/>
          <w:rFonts w:ascii="宋体" w:hAnsi="宋体"/>
          <w:color w:val="auto"/>
          <w:kern w:val="2"/>
          <w:sz w:val="24"/>
          <w:szCs w:val="24"/>
          <w:highlight w:val="none"/>
          <w:u w:val="single"/>
          <w:lang w:val="en-US" w:eastAsia="zh-CN" w:bidi="ar-SA"/>
        </w:rPr>
        <w:t>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r>
        <w:rPr>
          <w:rStyle w:val="11"/>
          <w:rFonts w:hint="eastAsia" w:hAnsi="宋体" w:cs="Times New Roman"/>
          <w:bCs/>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cs="Times New Roman"/>
          <w:bCs/>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3.2 提交服务成果地点：</w:t>
      </w:r>
      <w:r>
        <w:rPr>
          <w:rStyle w:val="11"/>
          <w:rFonts w:ascii="宋体" w:hAnsi="宋体"/>
          <w:color w:val="auto"/>
          <w:kern w:val="2"/>
          <w:sz w:val="24"/>
          <w:szCs w:val="24"/>
          <w:highlight w:val="none"/>
          <w:u w:val="single"/>
          <w:lang w:val="en-US" w:eastAsia="zh-CN" w:bidi="ar-SA"/>
        </w:rPr>
        <w:t>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b/>
          <w:color w:val="auto"/>
          <w:kern w:val="2"/>
          <w:sz w:val="24"/>
          <w:szCs w:val="24"/>
          <w:highlight w:val="none"/>
          <w:lang w:val="en-US" w:eastAsia="zh-CN" w:bidi="ar-SA"/>
        </w:rPr>
      </w:pPr>
      <w:r>
        <w:rPr>
          <w:rStyle w:val="11"/>
          <w:rFonts w:ascii="宋体" w:hAnsi="宋体" w:cs="Times New Roman"/>
          <w:bCs/>
          <w:color w:val="auto"/>
          <w:kern w:val="2"/>
          <w:sz w:val="24"/>
          <w:szCs w:val="24"/>
          <w:highlight w:val="none"/>
          <w:lang w:val="en-US" w:eastAsia="zh-CN" w:bidi="ar-SA"/>
        </w:rPr>
        <w:t xml:space="preserve">3.3 </w:t>
      </w:r>
      <w:r>
        <w:rPr>
          <w:rStyle w:val="11"/>
          <w:rFonts w:ascii="宋体" w:hAnsi="宋体"/>
          <w:color w:val="auto"/>
          <w:kern w:val="2"/>
          <w:sz w:val="24"/>
          <w:szCs w:val="24"/>
          <w:highlight w:val="none"/>
          <w:lang w:val="en-US" w:eastAsia="zh-CN" w:bidi="ar-SA"/>
        </w:rPr>
        <w:t>乙方必须按竞标文件承诺的服务竞标条款向甲方提供服务。</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410" w:hanging="410" w:hangingChars="170"/>
        <w:textAlignment w:val="baseline"/>
        <w:rPr>
          <w:rStyle w:val="11"/>
          <w:rFonts w:ascii="宋体" w:hAnsi="宋体"/>
          <w:b/>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4.  履约保证金</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315" w:leftChars="15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本项目不收取履约保证金</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left="412" w:hanging="412" w:hangingChars="171"/>
        <w:textAlignment w:val="baseline"/>
        <w:rPr>
          <w:rStyle w:val="11"/>
          <w:rFonts w:ascii="宋体" w:hAnsi="宋体"/>
          <w:b/>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5.  产权</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b/>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5.1 乙方应保证所提供的服务或其任何一部分均不会侵犯任何第三方的专利权、商标权或著作权</w:t>
      </w:r>
      <w:r>
        <w:rPr>
          <w:rStyle w:val="11"/>
          <w:rFonts w:ascii="宋体" w:hAnsi="宋体" w:cs="Times New Roman"/>
          <w:bCs/>
          <w:color w:val="auto"/>
          <w:kern w:val="2"/>
          <w:sz w:val="24"/>
          <w:szCs w:val="24"/>
          <w:highlight w:val="none"/>
          <w:lang w:val="en-US" w:eastAsia="zh-CN" w:bidi="ar-SA"/>
        </w:rPr>
        <w:t>。</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b/>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b/>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6.  技术资料</w:t>
      </w:r>
    </w:p>
    <w:p>
      <w:pPr>
        <w:pStyle w:val="17"/>
        <w:keepNext w:val="0"/>
        <w:keepLines w:val="0"/>
        <w:pageBreakBefore w:val="0"/>
        <w:widowControl/>
        <w:tabs>
          <w:tab w:val="left" w:pos="0"/>
        </w:tabs>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6.1 甲方应向乙方提供提交服务成果所必需的有关数据、资料等。</w:t>
      </w:r>
    </w:p>
    <w:p>
      <w:pPr>
        <w:pStyle w:val="17"/>
        <w:keepNext w:val="0"/>
        <w:keepLines w:val="0"/>
        <w:pageBreakBefore w:val="0"/>
        <w:widowControl/>
        <w:tabs>
          <w:tab w:val="left" w:pos="0"/>
        </w:tabs>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7.  验收</w:t>
      </w:r>
    </w:p>
    <w:p>
      <w:pPr>
        <w:pStyle w:val="17"/>
        <w:keepNext w:val="0"/>
        <w:keepLines w:val="0"/>
        <w:pageBreakBefore w:val="0"/>
        <w:widowControl/>
        <w:tabs>
          <w:tab w:val="left" w:pos="0"/>
        </w:tabs>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7.1 乙方应对提交的服务成果作出全面检查和整理，并列出清单，作为甲方验收和使用的技术条件依据，清单应随提交的服务成果交给甲方。</w:t>
      </w:r>
    </w:p>
    <w:p>
      <w:pPr>
        <w:pStyle w:val="17"/>
        <w:keepNext w:val="0"/>
        <w:keepLines w:val="0"/>
        <w:pageBreakBefore w:val="0"/>
        <w:widowControl/>
        <w:tabs>
          <w:tab w:val="left" w:pos="0"/>
        </w:tabs>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7.2 乙方在指定地点提交服务成果后，甲方应在五个工作日内依据竞争性谈判采购文件、乙方的竞标文件等组织验收，验收完毕后作出书面验收报告。验收时乙方必须在现场。</w:t>
      </w:r>
    </w:p>
    <w:p>
      <w:pPr>
        <w:pStyle w:val="17"/>
        <w:keepNext w:val="0"/>
        <w:keepLines w:val="0"/>
        <w:pageBreakBefore w:val="0"/>
        <w:widowControl/>
        <w:tabs>
          <w:tab w:val="left" w:pos="0"/>
        </w:tabs>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7.3 对复杂的服务，甲方可请国家认可的专业机构参与验收，并由其出具验收报告，相关费用由甲方承担。</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8.  合同款支付</w:t>
      </w:r>
    </w:p>
    <w:p>
      <w:pPr>
        <w:pStyle w:val="17"/>
        <w:keepNext w:val="0"/>
        <w:keepLines w:val="0"/>
        <w:pageBreakBefore w:val="0"/>
        <w:widowControl/>
        <w:tabs>
          <w:tab w:val="left" w:pos="5145"/>
          <w:tab w:val="left" w:pos="5355"/>
          <w:tab w:val="left" w:pos="6195"/>
        </w:tabs>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Courier New"/>
          <w:color w:val="auto"/>
          <w:kern w:val="2"/>
          <w:sz w:val="21"/>
          <w:szCs w:val="20"/>
          <w:highlight w:val="none"/>
          <w:lang w:val="en-US" w:eastAsia="zh-CN" w:bidi="ar-SA"/>
        </w:rPr>
      </w:pPr>
      <w:r>
        <w:rPr>
          <w:rStyle w:val="11"/>
          <w:rFonts w:ascii="宋体" w:hAnsi="宋体" w:cs="Times New Roman"/>
          <w:bCs/>
          <w:color w:val="auto"/>
          <w:kern w:val="2"/>
          <w:sz w:val="24"/>
          <w:szCs w:val="24"/>
          <w:highlight w:val="none"/>
          <w:lang w:val="en-US" w:eastAsia="zh-CN" w:bidi="ar-SA"/>
        </w:rPr>
        <w:t>8.1 付款方式：</w:t>
      </w:r>
      <w:r>
        <w:rPr>
          <w:rStyle w:val="11"/>
          <w:rFonts w:ascii="宋体" w:hAnsi="宋体"/>
          <w:color w:val="auto"/>
          <w:kern w:val="2"/>
          <w:sz w:val="24"/>
          <w:szCs w:val="24"/>
          <w:highlight w:val="none"/>
          <w:u w:val="single"/>
          <w:lang w:val="en-US" w:eastAsia="zh-CN" w:bidi="ar-SA"/>
        </w:rPr>
        <w:t>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tabs>
          <w:tab w:val="left" w:pos="5145"/>
          <w:tab w:val="left" w:pos="5355"/>
          <w:tab w:val="left" w:pos="6195"/>
        </w:tabs>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7"/>
        <w:keepNext w:val="0"/>
        <w:keepLines w:val="0"/>
        <w:pageBreakBefore w:val="0"/>
        <w:widowControl/>
        <w:tabs>
          <w:tab w:val="left" w:pos="5145"/>
          <w:tab w:val="left" w:pos="5355"/>
          <w:tab w:val="left" w:pos="6195"/>
        </w:tabs>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s="Times New Roman"/>
          <w:bCs/>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8.3 政府采购监督管理部门在处理投诉事项期间，可以视具体情况书面通知采购单位暂停采购活动</w:t>
      </w:r>
      <w:r>
        <w:rPr>
          <w:rStyle w:val="11"/>
          <w:rFonts w:ascii="宋体" w:hAnsi="宋体" w:cs="Times New Roman"/>
          <w:bCs/>
          <w:color w:val="auto"/>
          <w:kern w:val="2"/>
          <w:sz w:val="24"/>
          <w:szCs w:val="24"/>
          <w:highlight w:val="none"/>
          <w:lang w:val="en-US" w:eastAsia="zh-CN" w:bidi="ar-SA"/>
        </w:rPr>
        <w:t>，并延期支付合同款。</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9.  售后服务要求</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9.1 乙方提供服务的质量保证期为：</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（自提交服务验收合格之日起计）</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9.2 在本合同第9.1项约定的质量保证期内，乙方应对服务出现的问题负责处理解决并承担一切费用。</w:t>
      </w:r>
    </w:p>
    <w:p>
      <w:pPr>
        <w:pStyle w:val="17"/>
        <w:keepNext w:val="0"/>
        <w:keepLines w:val="0"/>
        <w:pageBreakBefore w:val="0"/>
        <w:widowControl/>
        <w:tabs>
          <w:tab w:val="left" w:pos="5250"/>
        </w:tabs>
        <w:kinsoku/>
        <w:wordWrap/>
        <w:overflowPunct/>
        <w:autoSpaceDE/>
        <w:autoSpaceDN/>
        <w:bidi w:val="0"/>
        <w:adjustRightInd/>
        <w:snapToGrid w:val="0"/>
        <w:spacing w:beforeAutospacing="0" w:afterAutospacing="0" w:line="440" w:lineRule="atLeast"/>
        <w:ind w:firstLine="480" w:firstLineChars="20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9.3 其他售后服务要求：</w:t>
      </w:r>
      <w:r>
        <w:rPr>
          <w:rStyle w:val="11"/>
          <w:rFonts w:ascii="宋体" w:hAnsi="宋体"/>
          <w:color w:val="auto"/>
          <w:kern w:val="2"/>
          <w:sz w:val="24"/>
          <w:szCs w:val="24"/>
          <w:highlight w:val="none"/>
          <w:u w:val="single"/>
          <w:lang w:val="en-US" w:eastAsia="zh-CN" w:bidi="ar-SA"/>
        </w:rPr>
        <w:t>按竞标文件商务条款偏离表及澄清函（商务条款偏离表与澄清函不一致的以澄清函为准） 内容执行。</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10.  违约责任</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10" w:firstLineChars="171"/>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10.1甲方无正当理由拒收服务的，甲方向乙方偿付拒收服务费总值的百分之五违约金。</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10" w:firstLineChars="171"/>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10.2 甲方无故逾期接收和办理服务费支付手续的,甲方应按逾期付款总额每日万分之五向乙方支付违约金。</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10" w:firstLineChars="171"/>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10.4</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11.  不可抗力事件处理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10" w:firstLineChars="171"/>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11.1 在合同有效期内，任何一方因不可抗力事件导致不能履行合同，则合同履行期可延长，其延长期与不可抗力影响期相同。</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10" w:firstLineChars="171"/>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11.2 不可抗力事件发生后，应立即通知对方，并寄送有关权威机构出具的证明。</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410" w:firstLineChars="171"/>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11.3 不可抗力事件延续120天以上，双方应通过友好协商，确定是否继续履行合同。</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12.  诉讼</w:t>
      </w:r>
    </w:p>
    <w:p>
      <w:pPr>
        <w:pStyle w:val="17"/>
        <w:keepNext w:val="0"/>
        <w:keepLines w:val="0"/>
        <w:pageBreakBefore w:val="0"/>
        <w:widowControl/>
        <w:tabs>
          <w:tab w:val="left" w:pos="0"/>
        </w:tabs>
        <w:kinsoku/>
        <w:wordWrap/>
        <w:overflowPunct/>
        <w:autoSpaceDE/>
        <w:autoSpaceDN/>
        <w:bidi w:val="0"/>
        <w:adjustRightInd/>
        <w:snapToGrid w:val="0"/>
        <w:spacing w:beforeAutospacing="0" w:afterAutospacing="0" w:line="440" w:lineRule="atLeast"/>
        <w:ind w:firstLine="410" w:firstLineChars="171"/>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12.1 双方在执行合同中所发生的一切争议，应通过协商解决。如协商不成，可向合同签订地法院起诉，合同签订地在此约定为广西南宁市。</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s="Times New Roman"/>
          <w:b/>
          <w:bCs/>
          <w:color w:val="auto"/>
          <w:kern w:val="2"/>
          <w:sz w:val="24"/>
          <w:szCs w:val="24"/>
          <w:highlight w:val="none"/>
          <w:lang w:val="en-US" w:eastAsia="zh-CN" w:bidi="ar-SA"/>
        </w:rPr>
      </w:pPr>
      <w:r>
        <w:rPr>
          <w:rStyle w:val="11"/>
          <w:rFonts w:ascii="宋体" w:hAnsi="宋体" w:cs="Times New Roman"/>
          <w:b/>
          <w:bCs/>
          <w:color w:val="auto"/>
          <w:kern w:val="2"/>
          <w:sz w:val="24"/>
          <w:szCs w:val="24"/>
          <w:highlight w:val="none"/>
          <w:lang w:val="en-US" w:eastAsia="zh-CN" w:bidi="ar-SA"/>
        </w:rPr>
        <w:t>13.  合同生效及其它</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13.1 合同经双方法定代表人或授权委托代理人签字并加盖单位公章后生效。</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13.2 合同执行中涉及采购资金和采购内容修改或补充的，须经市财政部门审批，并签书面补充协议报南宁市政府采购监督管理部门备案，方可作为主合同不可分割的一部分。</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60"/>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13.3 下述合同附件为本合同不可分割的部分并与本合同具有同等效力：</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57"/>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 成交通知书</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57"/>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（2） 竞争性谈判采购文件服务需求一览表（见竞争性谈判采购文件）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57"/>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（3） 竞争性谈判采购文件的更改通知（如有请提供）</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57"/>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（4） 竞标函</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57"/>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（5） 竞标报价表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57"/>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（6） 竞标服务技术资料表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57"/>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（7） 商务条款偏离表</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57"/>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（8） 谈判文件</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57"/>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（9） 成交供应商澄清函（如有请提供）</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57"/>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（10）最终报价</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57"/>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（11）其他与本合同相关的资料（如有请提供）</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57"/>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13.4 本合同未尽事宜，遵照《中华人民共和国合同法》有关条文执行。</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357"/>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13.5</w:t>
      </w:r>
      <w:r>
        <w:rPr>
          <w:rStyle w:val="11"/>
          <w:rFonts w:ascii="宋体" w:hAnsi="宋体"/>
          <w:color w:val="auto"/>
          <w:kern w:val="2"/>
          <w:sz w:val="24"/>
          <w:szCs w:val="20"/>
          <w:highlight w:val="none"/>
          <w:lang w:val="en-US" w:eastAsia="zh-CN" w:bidi="ar-SA"/>
        </w:rPr>
        <w:t>本合同正本一式贰份，具有同等法律效力，甲乙双方各执壹份；副本肆份，甲乙双方各执壹份，采购代理贰份</w:t>
      </w:r>
      <w:r>
        <w:rPr>
          <w:rStyle w:val="11"/>
          <w:rFonts w:ascii="宋体" w:hAnsi="宋体"/>
          <w:color w:val="auto"/>
          <w:kern w:val="2"/>
          <w:sz w:val="24"/>
          <w:szCs w:val="24"/>
          <w:highlight w:val="none"/>
          <w:lang w:val="en-US" w:eastAsia="zh-CN" w:bidi="ar-SA"/>
        </w:rPr>
        <w:t>。</w:t>
      </w:r>
      <w:r>
        <w:rPr>
          <w:rStyle w:val="11"/>
          <w:rFonts w:ascii="宋体" w:hAnsi="宋体" w:cs="Times New Roman"/>
          <w:b/>
          <w:bCs/>
          <w:color w:val="auto"/>
          <w:kern w:val="2"/>
          <w:sz w:val="24"/>
          <w:szCs w:val="24"/>
          <w:highlight w:val="none"/>
          <w:lang w:val="en-US" w:eastAsia="zh-CN" w:bidi="ar-SA"/>
        </w:rPr>
        <w:t>自合同签订之日起2个工作日内由成交供应商将合同送至采购代理机构处。</w:t>
      </w:r>
      <w:r>
        <w:rPr>
          <w:rStyle w:val="11"/>
          <w:rFonts w:ascii="宋体" w:hAnsi="宋体"/>
          <w:color w:val="auto"/>
          <w:kern w:val="2"/>
          <w:sz w:val="24"/>
          <w:szCs w:val="24"/>
          <w:highlight w:val="none"/>
          <w:lang w:val="en-US" w:eastAsia="zh-CN" w:bidi="ar-SA"/>
        </w:rPr>
        <w:t>采购代理机构将政府采购合同在省级以上人民政府财政部门指定的媒体上公告，同时采购代理机构将政府采购合同的电子档案及相关资料上传至“南宁市财政局政府采购监督管理系统”备案。</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甲方：</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 xml:space="preserve">    乙方：</w:t>
      </w:r>
      <w:r>
        <w:rPr>
          <w:rStyle w:val="11"/>
          <w:rFonts w:ascii="宋体" w:hAnsi="宋体"/>
          <w:color w:val="auto"/>
          <w:kern w:val="2"/>
          <w:sz w:val="24"/>
          <w:szCs w:val="24"/>
          <w:highlight w:val="none"/>
          <w:u w:val="single"/>
          <w:lang w:val="en-US" w:eastAsia="zh-CN" w:bidi="ar-SA"/>
        </w:rPr>
        <w:t>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地址：</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 xml:space="preserve">    地址：</w:t>
      </w:r>
      <w:r>
        <w:rPr>
          <w:rStyle w:val="11"/>
          <w:rFonts w:ascii="宋体" w:hAnsi="宋体"/>
          <w:color w:val="auto"/>
          <w:kern w:val="2"/>
          <w:sz w:val="24"/>
          <w:szCs w:val="24"/>
          <w:highlight w:val="none"/>
          <w:u w:val="single"/>
          <w:lang w:val="en-US" w:eastAsia="zh-CN" w:bidi="ar-SA"/>
        </w:rPr>
        <w:t>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法定代表人：</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 xml:space="preserve">    法定代表人：</w:t>
      </w:r>
      <w:r>
        <w:rPr>
          <w:rStyle w:val="11"/>
          <w:rFonts w:ascii="宋体" w:hAnsi="宋体"/>
          <w:color w:val="auto"/>
          <w:kern w:val="2"/>
          <w:sz w:val="24"/>
          <w:szCs w:val="24"/>
          <w:highlight w:val="none"/>
          <w:u w:val="single"/>
          <w:lang w:val="en-US" w:eastAsia="zh-CN" w:bidi="ar-SA"/>
        </w:rPr>
        <w:t>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委托代理人：</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 xml:space="preserve">    委托代理人：</w:t>
      </w:r>
      <w:r>
        <w:rPr>
          <w:rStyle w:val="11"/>
          <w:rFonts w:ascii="宋体" w:hAnsi="宋体"/>
          <w:color w:val="auto"/>
          <w:kern w:val="2"/>
          <w:sz w:val="24"/>
          <w:szCs w:val="24"/>
          <w:highlight w:val="none"/>
          <w:u w:val="single"/>
          <w:lang w:val="en-US" w:eastAsia="zh-CN" w:bidi="ar-SA"/>
        </w:rPr>
        <w:t>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电话：</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 xml:space="preserve">    电话：</w:t>
      </w:r>
      <w:r>
        <w:rPr>
          <w:rStyle w:val="11"/>
          <w:rFonts w:ascii="宋体" w:hAnsi="宋体"/>
          <w:color w:val="auto"/>
          <w:kern w:val="2"/>
          <w:sz w:val="24"/>
          <w:szCs w:val="24"/>
          <w:highlight w:val="none"/>
          <w:u w:val="single"/>
          <w:lang w:val="en-US" w:eastAsia="zh-CN" w:bidi="ar-SA"/>
        </w:rPr>
        <w:t xml:space="preserve">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传真：</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 xml:space="preserve">    传真：</w:t>
      </w:r>
      <w:r>
        <w:rPr>
          <w:rStyle w:val="11"/>
          <w:rFonts w:ascii="宋体" w:hAnsi="宋体"/>
          <w:color w:val="auto"/>
          <w:kern w:val="2"/>
          <w:sz w:val="24"/>
          <w:szCs w:val="24"/>
          <w:highlight w:val="none"/>
          <w:u w:val="single"/>
          <w:lang w:val="en-US" w:eastAsia="zh-CN" w:bidi="ar-SA"/>
        </w:rPr>
        <w:t>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邮政编码：</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 xml:space="preserve">    邮政编码：</w:t>
      </w:r>
      <w:r>
        <w:rPr>
          <w:rStyle w:val="11"/>
          <w:rFonts w:ascii="宋体" w:hAnsi="宋体"/>
          <w:color w:val="auto"/>
          <w:kern w:val="2"/>
          <w:sz w:val="24"/>
          <w:szCs w:val="24"/>
          <w:highlight w:val="none"/>
          <w:u w:val="single"/>
          <w:lang w:val="en-US" w:eastAsia="zh-CN" w:bidi="ar-SA"/>
        </w:rPr>
        <w:t xml:space="preserve">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1"/>
          <w:szCs w:val="20"/>
          <w:highlight w:val="none"/>
          <w:u w:val="single"/>
          <w:lang w:val="en-US" w:eastAsia="zh-CN" w:bidi="ar-SA"/>
        </w:rPr>
      </w:pPr>
      <w:r>
        <w:rPr>
          <w:rStyle w:val="11"/>
          <w:rFonts w:ascii="宋体" w:hAnsi="宋体"/>
          <w:color w:val="auto"/>
          <w:kern w:val="2"/>
          <w:sz w:val="24"/>
          <w:szCs w:val="24"/>
          <w:highlight w:val="none"/>
          <w:lang w:val="en-US" w:eastAsia="zh-CN" w:bidi="ar-SA"/>
        </w:rPr>
        <w:t xml:space="preserve">                                              统一社会代码：</w:t>
      </w:r>
      <w:r>
        <w:rPr>
          <w:rStyle w:val="11"/>
          <w:rFonts w:ascii="宋体" w:hAnsi="宋体"/>
          <w:color w:val="auto"/>
          <w:kern w:val="2"/>
          <w:sz w:val="24"/>
          <w:szCs w:val="24"/>
          <w:highlight w:val="none"/>
          <w:u w:val="single"/>
          <w:lang w:val="en-US" w:eastAsia="zh-CN" w:bidi="ar-SA"/>
        </w:rPr>
        <w:t xml:space="preserve">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1"/>
          <w:szCs w:val="20"/>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ind w:firstLine="5520" w:firstLineChars="2300"/>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开户银行：</w:t>
      </w:r>
      <w:r>
        <w:rPr>
          <w:rStyle w:val="11"/>
          <w:rFonts w:ascii="宋体" w:hAnsi="宋体"/>
          <w:color w:val="auto"/>
          <w:kern w:val="2"/>
          <w:sz w:val="24"/>
          <w:szCs w:val="24"/>
          <w:highlight w:val="none"/>
          <w:u w:val="single"/>
          <w:lang w:val="en-US" w:eastAsia="zh-CN" w:bidi="ar-SA"/>
        </w:rPr>
        <w:t xml:space="preserve">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 xml:space="preserve">                                              开户名称：</w:t>
      </w:r>
      <w:r>
        <w:rPr>
          <w:rStyle w:val="11"/>
          <w:rFonts w:ascii="宋体" w:hAnsi="宋体"/>
          <w:color w:val="auto"/>
          <w:kern w:val="2"/>
          <w:sz w:val="24"/>
          <w:szCs w:val="24"/>
          <w:highlight w:val="none"/>
          <w:u w:val="single"/>
          <w:lang w:val="en-US" w:eastAsia="zh-CN" w:bidi="ar-SA"/>
        </w:rPr>
        <w:t xml:space="preserve">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u w:val="single"/>
          <w:lang w:val="en-US" w:eastAsia="zh-CN" w:bidi="ar-SA"/>
        </w:rPr>
      </w:pPr>
      <w:r>
        <w:rPr>
          <w:rStyle w:val="11"/>
          <w:rFonts w:ascii="宋体" w:hAnsi="宋体"/>
          <w:color w:val="auto"/>
          <w:kern w:val="2"/>
          <w:sz w:val="24"/>
          <w:szCs w:val="24"/>
          <w:highlight w:val="none"/>
          <w:lang w:val="en-US" w:eastAsia="zh-CN" w:bidi="ar-SA"/>
        </w:rPr>
        <w:t xml:space="preserve">                                              银行账号：</w:t>
      </w:r>
      <w:r>
        <w:rPr>
          <w:rStyle w:val="11"/>
          <w:rFonts w:ascii="宋体" w:hAnsi="宋体"/>
          <w:color w:val="auto"/>
          <w:kern w:val="2"/>
          <w:sz w:val="24"/>
          <w:szCs w:val="24"/>
          <w:highlight w:val="none"/>
          <w:u w:val="single"/>
          <w:lang w:val="en-US" w:eastAsia="zh-CN" w:bidi="ar-SA"/>
        </w:rPr>
        <w:t xml:space="preserve"> 　　</w:t>
      </w:r>
      <w:r>
        <w:rPr>
          <w:rStyle w:val="11"/>
          <w:rFonts w:hint="eastAsia"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u w:val="single"/>
          <w:lang w:val="en-US" w:eastAsia="zh-CN" w:bidi="ar-SA"/>
        </w:rPr>
        <w:t xml:space="preserve">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 xml:space="preserve">合同签订地点：广西南宁市 </w:t>
      </w:r>
    </w:p>
    <w:p>
      <w:pPr>
        <w:pStyle w:val="17"/>
        <w:keepNext w:val="0"/>
        <w:keepLines w:val="0"/>
        <w:pageBreakBefore w:val="0"/>
        <w:widowControl/>
        <w:kinsoku/>
        <w:wordWrap/>
        <w:overflowPunct/>
        <w:autoSpaceDE/>
        <w:autoSpaceDN/>
        <w:bidi w:val="0"/>
        <w:adjustRightInd/>
        <w:snapToGrid w:val="0"/>
        <w:spacing w:beforeAutospacing="0" w:afterAutospacing="0" w:line="440" w:lineRule="atLeast"/>
        <w:textAlignment w:val="baseline"/>
        <w:rPr>
          <w:rStyle w:val="11"/>
          <w:rFonts w:ascii="宋体" w:hAnsi="宋体"/>
          <w:color w:val="auto"/>
          <w:kern w:val="2"/>
          <w:sz w:val="24"/>
          <w:szCs w:val="24"/>
          <w:highlight w:val="none"/>
          <w:lang w:val="en-US" w:eastAsia="zh-CN" w:bidi="ar-SA"/>
        </w:rPr>
      </w:pPr>
      <w:r>
        <w:rPr>
          <w:rStyle w:val="11"/>
          <w:rFonts w:ascii="宋体" w:hAnsi="宋体"/>
          <w:color w:val="auto"/>
          <w:kern w:val="2"/>
          <w:sz w:val="24"/>
          <w:szCs w:val="24"/>
          <w:highlight w:val="none"/>
          <w:lang w:val="en-US" w:eastAsia="zh-CN" w:bidi="ar-SA"/>
        </w:rPr>
        <w:t>合同签订日期：</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年</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月</w:t>
      </w:r>
      <w:r>
        <w:rPr>
          <w:rStyle w:val="11"/>
          <w:rFonts w:ascii="宋体" w:hAnsi="宋体"/>
          <w:color w:val="auto"/>
          <w:kern w:val="2"/>
          <w:sz w:val="24"/>
          <w:szCs w:val="24"/>
          <w:highlight w:val="none"/>
          <w:u w:val="single"/>
          <w:lang w:val="en-US" w:eastAsia="zh-CN" w:bidi="ar-SA"/>
        </w:rPr>
        <w:t xml:space="preserve">    </w:t>
      </w:r>
      <w:r>
        <w:rPr>
          <w:rStyle w:val="11"/>
          <w:rFonts w:ascii="宋体" w:hAnsi="宋体"/>
          <w:color w:val="auto"/>
          <w:kern w:val="2"/>
          <w:sz w:val="24"/>
          <w:szCs w:val="24"/>
          <w:highlight w:val="none"/>
          <w:lang w:val="en-US" w:eastAsia="zh-CN" w:bidi="ar-SA"/>
        </w:rPr>
        <w:t>日</w:t>
      </w:r>
    </w:p>
    <w:p>
      <w:pPr>
        <w:keepNext w:val="0"/>
        <w:keepLines w:val="0"/>
        <w:pageBreakBefore w:val="0"/>
        <w:widowControl/>
        <w:kinsoku/>
        <w:wordWrap/>
        <w:overflowPunct/>
        <w:autoSpaceDE/>
        <w:autoSpaceDN/>
        <w:bidi w:val="0"/>
        <w:adjustRightInd/>
        <w:snapToGrid w:val="0"/>
        <w:spacing w:beforeAutospacing="0" w:afterAutospacing="0" w:line="440" w:lineRule="atLeast"/>
        <w:jc w:val="both"/>
        <w:textAlignment w:val="baseline"/>
        <w:rPr>
          <w:rStyle w:val="11"/>
          <w:rFonts w:ascii="Calibri" w:hAnsi="Calibri"/>
          <w:color w:val="auto"/>
          <w:kern w:val="2"/>
          <w:sz w:val="21"/>
          <w:szCs w:val="24"/>
          <w:highlight w:val="none"/>
          <w:lang w:val="en-US" w:eastAsia="zh-CN" w:bidi="ar-SA"/>
        </w:rPr>
      </w:pPr>
    </w:p>
    <w:sectPr>
      <w:headerReference r:id="rId4" w:type="first"/>
      <w:footerReference r:id="rId6" w:type="first"/>
      <w:headerReference r:id="rId3" w:type="default"/>
      <w:footerReference r:id="rId5" w:type="default"/>
      <w:pgSz w:w="11906" w:h="16838"/>
      <w:pgMar w:top="1440" w:right="1080" w:bottom="1440" w:left="1080" w:header="851" w:footer="992" w:gutter="0"/>
      <w:lnNumType w:countBy="0"/>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tabs>
        <w:tab w:val="left" w:pos="5355"/>
      </w:tabs>
      <w:snapToGrid w:val="0"/>
      <w:jc w:val="left"/>
      <w:textAlignment w:val="baseline"/>
      <w:rPr>
        <w:rStyle w:val="11"/>
        <w:rFonts w:ascii="Calibri" w:hAnsi="Calibri"/>
        <w:kern w:val="2"/>
        <w:sz w:val="18"/>
        <w:szCs w:val="18"/>
        <w:lang w:val="en-US" w:eastAsia="zh-CN" w:bidi="ar-SA"/>
      </w:rPr>
    </w:pPr>
    <w:r>
      <w:rPr>
        <w:rStyle w:val="11"/>
        <w:rFonts w:ascii="Calibri" w:hAnsi="Calibri"/>
        <w:kern w:val="2"/>
        <w:sz w:val="18"/>
        <w:szCs w:val="18"/>
        <w:lang w:val="en-US" w:eastAsia="zh-CN" w:bidi="ar-SA"/>
      </w:rPr>
      <mc:AlternateContent>
        <mc:Choice Requires="wps">
          <w:drawing>
            <wp:anchor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both"/>
                            <w:textAlignment w:val="baseline"/>
                            <w:rPr>
                              <w:rStyle w:val="11"/>
                              <w:rFonts w:ascii="Calibri" w:hAnsi="Calibri"/>
                              <w:kern w:val="2"/>
                              <w:sz w:val="18"/>
                              <w:szCs w:val="24"/>
                              <w:lang w:val="en-US" w:eastAsia="zh-CN" w:bidi="ar-SA"/>
                            </w:rPr>
                          </w:pPr>
                        </w:p>
                        <w:p>
                          <w:pPr>
                            <w:jc w:val="both"/>
                            <w:textAlignment w:val="baseline"/>
                            <w:rPr>
                              <w:rStyle w:val="11"/>
                              <w:rFonts w:ascii="Calibri" w:hAnsi="Calibri"/>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pPr>
                      <w:snapToGrid w:val="0"/>
                      <w:jc w:val="both"/>
                      <w:textAlignment w:val="baseline"/>
                      <w:rPr>
                        <w:rStyle w:val="11"/>
                        <w:rFonts w:ascii="Calibri" w:hAnsi="Calibri"/>
                        <w:kern w:val="2"/>
                        <w:sz w:val="18"/>
                        <w:szCs w:val="24"/>
                        <w:lang w:val="en-US" w:eastAsia="zh-CN" w:bidi="ar-SA"/>
                      </w:rPr>
                    </w:pPr>
                  </w:p>
                  <w:p>
                    <w:pPr>
                      <w:jc w:val="both"/>
                      <w:textAlignment w:val="baseline"/>
                      <w:rPr>
                        <w:rStyle w:val="11"/>
                        <w:rFonts w:ascii="Calibri" w:hAnsi="Calibri"/>
                        <w:kern w:val="2"/>
                        <w:sz w:val="21"/>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center"/>
      <w:textAlignment w:val="baseline"/>
      <w:rPr>
        <w:rStyle w:val="11"/>
        <w:rFonts w:ascii="Calibri" w:hAnsi="Calibri"/>
        <w:kern w:val="2"/>
        <w:sz w:val="18"/>
        <w:szCs w:val="18"/>
        <w:lang w:val="en-US" w:eastAsia="zh-CN" w:bidi="ar-SA"/>
      </w:rPr>
    </w:pPr>
    <w:r>
      <w:rPr>
        <w:rStyle w:val="11"/>
        <w:rFonts w:ascii="Calibri" w:hAnsi="Calibri"/>
        <w:kern w:val="2"/>
        <w:sz w:val="18"/>
        <w:szCs w:val="18"/>
        <w:lang w:val="en-US" w:eastAsia="zh-CN" w:bidi="ar-SA"/>
      </w:rPr>
      <mc:AlternateContent>
        <mc:Choice Requires="wps">
          <w:drawing>
            <wp:anchor distT="0" distB="0" distL="114300" distR="114300" simplePos="0" relativeHeight="525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left"/>
                            <w:textAlignment w:val="baseline"/>
                            <w:rPr>
                              <w:rStyle w:val="11"/>
                              <w:rFonts w:ascii="Calibri" w:hAnsi="Calibri"/>
                              <w:kern w:val="2"/>
                              <w:sz w:val="18"/>
                              <w:szCs w:val="18"/>
                              <w:lang w:val="en-US" w:eastAsia="zh-CN" w:bidi="ar-SA"/>
                            </w:rPr>
                          </w:pPr>
                        </w:p>
                        <w:p>
                          <w:pPr>
                            <w:jc w:val="both"/>
                            <w:textAlignment w:val="baseline"/>
                            <w:rPr>
                              <w:rStyle w:val="11"/>
                              <w:rFonts w:ascii="Calibri" w:hAnsi="Calibri"/>
                              <w:kern w:val="2"/>
                              <w:sz w:val="21"/>
                              <w:szCs w:val="24"/>
                              <w:lang w:val="en-US" w:eastAsia="zh-CN" w:bidi="ar-SA"/>
                            </w:rPr>
                          </w:pPr>
                        </w:p>
                      </w:txbxContent>
                    </wps:txbx>
                    <wps:bodyPr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525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AO&#10;7fMrtAEAAHMDAAAOAAAAAAAAAAEAIAAAACEBAABkcnMvZTJvRG9jLnhtbFBLBQYAAAAABgAGAFkB&#10;AABHBQAAAAA=&#10;">
              <v:fill on="f" focussize="0,0"/>
              <v:stroke on="f"/>
              <v:imagedata o:title=""/>
              <o:lock v:ext="edit" aspectratio="f"/>
              <v:textbox inset="0mm,0mm,0mm,0mm">
                <w:txbxContent>
                  <w:p>
                    <w:pPr>
                      <w:pStyle w:val="5"/>
                      <w:widowControl/>
                      <w:snapToGrid w:val="0"/>
                      <w:jc w:val="left"/>
                      <w:textAlignment w:val="baseline"/>
                      <w:rPr>
                        <w:rStyle w:val="11"/>
                        <w:rFonts w:ascii="Calibri" w:hAnsi="Calibri"/>
                        <w:kern w:val="2"/>
                        <w:sz w:val="18"/>
                        <w:szCs w:val="18"/>
                        <w:lang w:val="en-US" w:eastAsia="zh-CN" w:bidi="ar-SA"/>
                      </w:rPr>
                    </w:pPr>
                  </w:p>
                  <w:p>
                    <w:pPr>
                      <w:jc w:val="both"/>
                      <w:textAlignment w:val="baseline"/>
                      <w:rPr>
                        <w:rStyle w:val="11"/>
                        <w:rFonts w:ascii="Calibri" w:hAnsi="Calibri"/>
                        <w:kern w:val="2"/>
                        <w:sz w:val="21"/>
                        <w:szCs w:val="24"/>
                        <w:lang w:val="en-US" w:eastAsia="zh-CN" w:bidi="ar-SA"/>
                      </w:rPr>
                    </w:pPr>
                  </w:p>
                </w:txbxContent>
              </v:textbox>
            </v:shape>
          </w:pict>
        </mc:Fallback>
      </mc:AlternateContent>
    </w:r>
    <w:r>
      <w:rPr>
        <w:rStyle w:val="11"/>
        <w:rFonts w:ascii="Calibri" w:hAnsi="Calibri"/>
        <w:kern w:val="2"/>
        <w:sz w:val="18"/>
        <w:szCs w:val="18"/>
        <w:lang w:val="en-US" w:eastAsia="zh-CN" w:bidi="ar-SA"/>
      </w:rPr>
      <w:t>3</w:t>
    </w:r>
  </w:p>
  <w:p>
    <w:pPr>
      <w:pStyle w:val="5"/>
      <w:widowControl/>
      <w:snapToGrid w:val="0"/>
      <w:jc w:val="center"/>
      <w:textAlignment w:val="baseline"/>
      <w:rPr>
        <w:rStyle w:val="11"/>
        <w:rFonts w:ascii="Calibri" w:hAnsi="Calibri"/>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overflowPunct/>
      <w:autoSpaceDE/>
      <w:autoSpaceDN/>
      <w:bidi w:val="0"/>
      <w:ind w:left="180" w:hanging="180" w:hangingChars="100"/>
      <w:jc w:val="both"/>
      <w:textAlignment w:val="auto"/>
      <w:rPr>
        <w:rStyle w:val="11"/>
        <w:rFonts w:ascii="宋体" w:hAnsi="宋体"/>
        <w:color w:val="0D0D0D"/>
        <w:kern w:val="2"/>
        <w:sz w:val="18"/>
        <w:szCs w:val="18"/>
        <w:u w:val="single"/>
        <w:lang w:val="en-US" w:eastAsia="zh-CN" w:bidi="ar-SA"/>
      </w:rPr>
    </w:pPr>
    <w:r>
      <w:rPr>
        <w:rStyle w:val="11"/>
        <w:rFonts w:ascii="宋体" w:hAnsi="宋体"/>
        <w:color w:val="0D0D0D"/>
        <w:kern w:val="2"/>
        <w:sz w:val="18"/>
        <w:szCs w:val="18"/>
        <w:u w:val="single"/>
        <w:lang w:val="en-US" w:eastAsia="zh-CN" w:bidi="ar-SA"/>
      </w:rPr>
      <w:t xml:space="preserve">项目名称：人才培养                                               </w:t>
    </w:r>
    <w:r>
      <w:rPr>
        <w:rStyle w:val="11"/>
        <w:rFonts w:hint="eastAsia" w:ascii="宋体" w:hAnsi="宋体"/>
        <w:color w:val="0D0D0D"/>
        <w:kern w:val="2"/>
        <w:sz w:val="18"/>
        <w:szCs w:val="18"/>
        <w:u w:val="single"/>
        <w:lang w:val="en-US" w:eastAsia="zh-CN" w:bidi="ar-SA"/>
      </w:rPr>
      <w:t xml:space="preserve">    </w:t>
    </w:r>
    <w:r>
      <w:rPr>
        <w:rStyle w:val="11"/>
        <w:rFonts w:ascii="宋体" w:hAnsi="宋体"/>
        <w:color w:val="0D0D0D"/>
        <w:kern w:val="2"/>
        <w:sz w:val="18"/>
        <w:szCs w:val="18"/>
        <w:u w:val="single"/>
        <w:lang w:val="en-US" w:eastAsia="zh-CN" w:bidi="ar-SA"/>
      </w:rPr>
      <w:t xml:space="preserve">      项目编号：</w:t>
    </w:r>
    <w:r>
      <w:rPr>
        <w:rStyle w:val="11"/>
        <w:rFonts w:hint="eastAsia" w:ascii="宋体" w:hAnsi="宋体"/>
        <w:color w:val="0D0D0D"/>
        <w:kern w:val="2"/>
        <w:sz w:val="18"/>
        <w:szCs w:val="18"/>
        <w:u w:val="single"/>
        <w:lang w:val="en-US" w:eastAsia="zh-CN" w:bidi="ar-SA"/>
      </w:rPr>
      <w:t>NNZC2020-J3-990588-GXYZ</w:t>
    </w:r>
    <w:r>
      <w:rPr>
        <w:rStyle w:val="11"/>
        <w:rFonts w:ascii="宋体" w:hAnsi="宋体"/>
        <w:color w:val="0D0D0D"/>
        <w:kern w:val="2"/>
        <w:sz w:val="18"/>
        <w:szCs w:val="18"/>
        <w:u w:val="single"/>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tabs>
        <w:tab w:val="center" w:pos="4153"/>
        <w:tab w:val="right" w:pos="8306"/>
      </w:tabs>
      <w:snapToGrid w:val="0"/>
      <w:jc w:val="left"/>
      <w:textAlignment w:val="baseline"/>
      <w:rPr>
        <w:rStyle w:val="11"/>
        <w:rFonts w:ascii="Calibri" w:hAnsi="Calibri"/>
        <w:kern w:val="2"/>
        <w:sz w:val="21"/>
        <w:szCs w:val="24"/>
        <w:lang w:val="en-US" w:eastAsia="zh-CN" w:bidi="ar-SA"/>
      </w:rPr>
    </w:pPr>
    <w:r>
      <w:rPr>
        <w:rStyle w:val="11"/>
        <w:rFonts w:ascii="宋体" w:hAnsi="宋体"/>
        <w:kern w:val="2"/>
        <w:sz w:val="21"/>
        <w:szCs w:val="24"/>
        <w:lang w:val="en-US" w:eastAsia="zh-CN" w:bidi="ar-SA"/>
      </w:rPr>
      <w:drawing>
        <wp:inline distT="0" distB="0" distL="114300" distR="114300">
          <wp:extent cx="335280" cy="335280"/>
          <wp:effectExtent l="0" t="0" r="762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335280" cy="335280"/>
                  </a:xfrm>
                  <a:prstGeom prst="rect">
                    <a:avLst/>
                  </a:prstGeom>
                  <a:noFill/>
                  <a:ln>
                    <a:noFill/>
                  </a:ln>
                </pic:spPr>
              </pic:pic>
            </a:graphicData>
          </a:graphic>
        </wp:inline>
      </w:drawing>
    </w:r>
    <w:r>
      <w:rPr>
        <w:rStyle w:val="11"/>
        <w:rFonts w:ascii="宋体" w:hAnsi="宋体"/>
        <w:kern w:val="2"/>
        <w:sz w:val="21"/>
        <w:szCs w:val="24"/>
        <w:lang w:val="en-US" w:eastAsia="zh-CN" w:bidi="ar-SA"/>
      </w:rPr>
      <w:t xml:space="preserve">  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469D5C"/>
    <w:multiLevelType w:val="singleLevel"/>
    <w:tmpl w:val="E8469D5C"/>
    <w:lvl w:ilvl="0" w:tentative="0">
      <w:start w:val="1"/>
      <w:numFmt w:val="decimal"/>
      <w:suff w:val="nothing"/>
      <w:lvlText w:val="%1、"/>
      <w:lvlJc w:val="left"/>
      <w:pPr>
        <w:widowControl/>
        <w:textAlignment w:val="baseline"/>
      </w:pPr>
      <w:rPr>
        <w:rStyle w:val="11"/>
      </w:rPr>
    </w:lvl>
  </w:abstractNum>
  <w:abstractNum w:abstractNumId="1">
    <w:nsid w:val="00000003"/>
    <w:multiLevelType w:val="multilevel"/>
    <w:tmpl w:val="00000003"/>
    <w:lvl w:ilvl="0" w:tentative="0">
      <w:start w:val="1"/>
      <w:numFmt w:val="decimal"/>
      <w:lvlText w:val="（%1）"/>
      <w:lvlJc w:val="left"/>
      <w:pPr>
        <w:widowControl/>
        <w:tabs>
          <w:tab w:val="left" w:pos="1140"/>
        </w:tabs>
        <w:ind w:left="1140" w:hanging="720"/>
        <w:textAlignment w:val="baseline"/>
      </w:pPr>
      <w:rPr>
        <w:rStyle w:val="11"/>
      </w:rPr>
    </w:lvl>
    <w:lvl w:ilvl="1" w:tentative="0">
      <w:start w:val="1"/>
      <w:numFmt w:val="lowerLetter"/>
      <w:lvlText w:val="%1)"/>
      <w:lvlJc w:val="left"/>
      <w:pPr>
        <w:widowControl/>
        <w:tabs>
          <w:tab w:val="left" w:pos="1260"/>
        </w:tabs>
        <w:ind w:left="1260" w:hanging="420"/>
        <w:textAlignment w:val="baseline"/>
      </w:pPr>
      <w:rPr>
        <w:rStyle w:val="11"/>
      </w:rPr>
    </w:lvl>
    <w:lvl w:ilvl="2" w:tentative="0">
      <w:start w:val="1"/>
      <w:numFmt w:val="lowerRoman"/>
      <w:lvlText w:val="%1."/>
      <w:lvlJc w:val="right"/>
      <w:pPr>
        <w:widowControl/>
        <w:tabs>
          <w:tab w:val="left" w:pos="1680"/>
        </w:tabs>
        <w:ind w:left="1680" w:hanging="420"/>
        <w:textAlignment w:val="baseline"/>
      </w:pPr>
      <w:rPr>
        <w:rStyle w:val="11"/>
      </w:rPr>
    </w:lvl>
    <w:lvl w:ilvl="3" w:tentative="0">
      <w:start w:val="1"/>
      <w:numFmt w:val="decimal"/>
      <w:lvlText w:val="%1."/>
      <w:lvlJc w:val="left"/>
      <w:pPr>
        <w:widowControl/>
        <w:tabs>
          <w:tab w:val="left" w:pos="2100"/>
        </w:tabs>
        <w:ind w:left="2100" w:hanging="420"/>
        <w:textAlignment w:val="baseline"/>
      </w:pPr>
      <w:rPr>
        <w:rStyle w:val="11"/>
      </w:rPr>
    </w:lvl>
    <w:lvl w:ilvl="4" w:tentative="0">
      <w:start w:val="1"/>
      <w:numFmt w:val="lowerLetter"/>
      <w:lvlText w:val="%1)"/>
      <w:lvlJc w:val="left"/>
      <w:pPr>
        <w:widowControl/>
        <w:tabs>
          <w:tab w:val="left" w:pos="2520"/>
        </w:tabs>
        <w:ind w:left="2520" w:hanging="420"/>
        <w:textAlignment w:val="baseline"/>
      </w:pPr>
      <w:rPr>
        <w:rStyle w:val="11"/>
      </w:rPr>
    </w:lvl>
    <w:lvl w:ilvl="5" w:tentative="0">
      <w:start w:val="1"/>
      <w:numFmt w:val="lowerRoman"/>
      <w:lvlText w:val="%1."/>
      <w:lvlJc w:val="right"/>
      <w:pPr>
        <w:widowControl/>
        <w:tabs>
          <w:tab w:val="left" w:pos="2940"/>
        </w:tabs>
        <w:ind w:left="2940" w:hanging="420"/>
        <w:textAlignment w:val="baseline"/>
      </w:pPr>
      <w:rPr>
        <w:rStyle w:val="11"/>
      </w:rPr>
    </w:lvl>
    <w:lvl w:ilvl="6" w:tentative="0">
      <w:start w:val="1"/>
      <w:numFmt w:val="decimal"/>
      <w:lvlText w:val="%1."/>
      <w:lvlJc w:val="left"/>
      <w:pPr>
        <w:widowControl/>
        <w:tabs>
          <w:tab w:val="left" w:pos="3360"/>
        </w:tabs>
        <w:ind w:left="3360" w:hanging="420"/>
        <w:textAlignment w:val="baseline"/>
      </w:pPr>
      <w:rPr>
        <w:rStyle w:val="11"/>
      </w:rPr>
    </w:lvl>
    <w:lvl w:ilvl="7" w:tentative="0">
      <w:start w:val="1"/>
      <w:numFmt w:val="lowerLetter"/>
      <w:lvlText w:val="%1)"/>
      <w:lvlJc w:val="left"/>
      <w:pPr>
        <w:widowControl/>
        <w:tabs>
          <w:tab w:val="left" w:pos="3780"/>
        </w:tabs>
        <w:ind w:left="3780" w:hanging="420"/>
        <w:textAlignment w:val="baseline"/>
      </w:pPr>
      <w:rPr>
        <w:rStyle w:val="11"/>
      </w:rPr>
    </w:lvl>
    <w:lvl w:ilvl="8" w:tentative="0">
      <w:start w:val="1"/>
      <w:numFmt w:val="lowerRoman"/>
      <w:lvlText w:val="%1."/>
      <w:lvlJc w:val="right"/>
      <w:pPr>
        <w:widowControl/>
        <w:tabs>
          <w:tab w:val="left" w:pos="4200"/>
        </w:tabs>
        <w:ind w:left="4200" w:hanging="420"/>
        <w:textAlignment w:val="baseline"/>
      </w:pPr>
      <w:rPr>
        <w:rStyle w:val="11"/>
      </w:rPr>
    </w:lvl>
  </w:abstractNum>
  <w:abstractNum w:abstractNumId="2">
    <w:nsid w:val="0000000B"/>
    <w:multiLevelType w:val="multilevel"/>
    <w:tmpl w:val="0000000B"/>
    <w:lvl w:ilvl="0" w:tentative="0">
      <w:start w:val="1"/>
      <w:numFmt w:val="decimal"/>
      <w:lvlText w:val="（%1）"/>
      <w:lvlJc w:val="left"/>
      <w:pPr>
        <w:widowControl/>
        <w:tabs>
          <w:tab w:val="left" w:pos="1140"/>
        </w:tabs>
        <w:ind w:left="1140" w:hanging="720"/>
        <w:textAlignment w:val="baseline"/>
      </w:pPr>
      <w:rPr>
        <w:rStyle w:val="11"/>
        <w:rFonts w:ascii="宋体" w:hAnsi="宋体" w:eastAsia="宋体"/>
      </w:rPr>
    </w:lvl>
    <w:lvl w:ilvl="1" w:tentative="0">
      <w:start w:val="1"/>
      <w:numFmt w:val="lowerLetter"/>
      <w:lvlText w:val="%1)"/>
      <w:lvlJc w:val="left"/>
      <w:pPr>
        <w:widowControl/>
        <w:tabs>
          <w:tab w:val="left" w:pos="1260"/>
        </w:tabs>
        <w:ind w:left="1260" w:hanging="420"/>
        <w:textAlignment w:val="baseline"/>
      </w:pPr>
      <w:rPr>
        <w:rStyle w:val="11"/>
      </w:rPr>
    </w:lvl>
    <w:lvl w:ilvl="2" w:tentative="0">
      <w:start w:val="1"/>
      <w:numFmt w:val="lowerRoman"/>
      <w:lvlText w:val="%1."/>
      <w:lvlJc w:val="right"/>
      <w:pPr>
        <w:widowControl/>
        <w:tabs>
          <w:tab w:val="left" w:pos="1680"/>
        </w:tabs>
        <w:ind w:left="1680" w:hanging="420"/>
        <w:textAlignment w:val="baseline"/>
      </w:pPr>
      <w:rPr>
        <w:rStyle w:val="11"/>
      </w:rPr>
    </w:lvl>
    <w:lvl w:ilvl="3" w:tentative="0">
      <w:start w:val="1"/>
      <w:numFmt w:val="decimal"/>
      <w:lvlText w:val="%1."/>
      <w:lvlJc w:val="left"/>
      <w:pPr>
        <w:widowControl/>
        <w:tabs>
          <w:tab w:val="left" w:pos="2100"/>
        </w:tabs>
        <w:ind w:left="2100" w:hanging="420"/>
        <w:textAlignment w:val="baseline"/>
      </w:pPr>
      <w:rPr>
        <w:rStyle w:val="11"/>
      </w:rPr>
    </w:lvl>
    <w:lvl w:ilvl="4" w:tentative="0">
      <w:start w:val="1"/>
      <w:numFmt w:val="lowerLetter"/>
      <w:lvlText w:val="%1)"/>
      <w:lvlJc w:val="left"/>
      <w:pPr>
        <w:widowControl/>
        <w:tabs>
          <w:tab w:val="left" w:pos="2520"/>
        </w:tabs>
        <w:ind w:left="2520" w:hanging="420"/>
        <w:textAlignment w:val="baseline"/>
      </w:pPr>
      <w:rPr>
        <w:rStyle w:val="11"/>
      </w:rPr>
    </w:lvl>
    <w:lvl w:ilvl="5" w:tentative="0">
      <w:start w:val="1"/>
      <w:numFmt w:val="lowerRoman"/>
      <w:lvlText w:val="%1."/>
      <w:lvlJc w:val="right"/>
      <w:pPr>
        <w:widowControl/>
        <w:tabs>
          <w:tab w:val="left" w:pos="2940"/>
        </w:tabs>
        <w:ind w:left="2940" w:hanging="420"/>
        <w:textAlignment w:val="baseline"/>
      </w:pPr>
      <w:rPr>
        <w:rStyle w:val="11"/>
      </w:rPr>
    </w:lvl>
    <w:lvl w:ilvl="6" w:tentative="0">
      <w:start w:val="1"/>
      <w:numFmt w:val="decimal"/>
      <w:lvlText w:val="%1."/>
      <w:lvlJc w:val="left"/>
      <w:pPr>
        <w:widowControl/>
        <w:tabs>
          <w:tab w:val="left" w:pos="3360"/>
        </w:tabs>
        <w:ind w:left="3360" w:hanging="420"/>
        <w:textAlignment w:val="baseline"/>
      </w:pPr>
      <w:rPr>
        <w:rStyle w:val="11"/>
      </w:rPr>
    </w:lvl>
    <w:lvl w:ilvl="7" w:tentative="0">
      <w:start w:val="1"/>
      <w:numFmt w:val="lowerLetter"/>
      <w:lvlText w:val="%1)"/>
      <w:lvlJc w:val="left"/>
      <w:pPr>
        <w:widowControl/>
        <w:tabs>
          <w:tab w:val="left" w:pos="3780"/>
        </w:tabs>
        <w:ind w:left="3780" w:hanging="420"/>
        <w:textAlignment w:val="baseline"/>
      </w:pPr>
      <w:rPr>
        <w:rStyle w:val="11"/>
      </w:rPr>
    </w:lvl>
    <w:lvl w:ilvl="8" w:tentative="0">
      <w:start w:val="1"/>
      <w:numFmt w:val="lowerRoman"/>
      <w:lvlText w:val="%1."/>
      <w:lvlJc w:val="right"/>
      <w:pPr>
        <w:widowControl/>
        <w:tabs>
          <w:tab w:val="left" w:pos="4200"/>
        </w:tabs>
        <w:ind w:left="4200" w:hanging="420"/>
        <w:textAlignment w:val="baseline"/>
      </w:pPr>
      <w:rPr>
        <w:rStyle w:val="11"/>
      </w:rPr>
    </w:lvl>
  </w:abstractNum>
  <w:abstractNum w:abstractNumId="3">
    <w:nsid w:val="0AC3BE93"/>
    <w:multiLevelType w:val="singleLevel"/>
    <w:tmpl w:val="0AC3BE93"/>
    <w:lvl w:ilvl="0" w:tentative="0">
      <w:start w:val="2"/>
      <w:numFmt w:val="chineseCounting"/>
      <w:suff w:val="nothing"/>
      <w:lvlText w:val="%1、"/>
      <w:lvlJc w:val="left"/>
      <w:pPr>
        <w:widowControl/>
        <w:textAlignment w:val="baseline"/>
      </w:pPr>
      <w:rPr>
        <w:rStyle w:val="11"/>
      </w:rPr>
    </w:lvl>
  </w:abstractNum>
  <w:abstractNum w:abstractNumId="4">
    <w:nsid w:val="330CE095"/>
    <w:multiLevelType w:val="singleLevel"/>
    <w:tmpl w:val="330CE095"/>
    <w:lvl w:ilvl="0" w:tentative="0">
      <w:start w:val="5"/>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lvlOverride w:ilvl="0">
      <w:startOverride w:val="1"/>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dit="readOnly" w:formatting="1" w:enforcement="1" w:cryptProviderType="rsaFull" w:cryptAlgorithmClass="hash" w:cryptAlgorithmType="typeAny" w:cryptAlgorithmSid="4" w:cryptSpinCount="0" w:hash="Ngy3sJeUVLCmmjqHKnqYsdgb1/4=" w:salt="nv4776uorClZW0vJ+bDwnQ=="/>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43D73"/>
    <w:rsid w:val="01106950"/>
    <w:rsid w:val="02341C56"/>
    <w:rsid w:val="0300354F"/>
    <w:rsid w:val="04D71231"/>
    <w:rsid w:val="05202050"/>
    <w:rsid w:val="07231A50"/>
    <w:rsid w:val="0BD91FCE"/>
    <w:rsid w:val="0CCB2D36"/>
    <w:rsid w:val="0F8D1090"/>
    <w:rsid w:val="122F0BC8"/>
    <w:rsid w:val="12523BDB"/>
    <w:rsid w:val="12B66D07"/>
    <w:rsid w:val="15FF6DB8"/>
    <w:rsid w:val="17CA7F9E"/>
    <w:rsid w:val="18A26E26"/>
    <w:rsid w:val="19310282"/>
    <w:rsid w:val="197D68B8"/>
    <w:rsid w:val="19FD3EEC"/>
    <w:rsid w:val="1A5A2A80"/>
    <w:rsid w:val="1DBC1C83"/>
    <w:rsid w:val="1EBC3339"/>
    <w:rsid w:val="23534223"/>
    <w:rsid w:val="23546E32"/>
    <w:rsid w:val="24DA3C90"/>
    <w:rsid w:val="2CFA3C70"/>
    <w:rsid w:val="2E2C685A"/>
    <w:rsid w:val="2E5A4EA5"/>
    <w:rsid w:val="2E5A6DD1"/>
    <w:rsid w:val="30396600"/>
    <w:rsid w:val="316329EE"/>
    <w:rsid w:val="35E14263"/>
    <w:rsid w:val="362363B9"/>
    <w:rsid w:val="39180C6A"/>
    <w:rsid w:val="39E077F3"/>
    <w:rsid w:val="3A327D07"/>
    <w:rsid w:val="3ADF1A87"/>
    <w:rsid w:val="3C8C3A34"/>
    <w:rsid w:val="3F1C350A"/>
    <w:rsid w:val="40B008FF"/>
    <w:rsid w:val="42D906E5"/>
    <w:rsid w:val="46DB78C5"/>
    <w:rsid w:val="496624F1"/>
    <w:rsid w:val="4EA208A1"/>
    <w:rsid w:val="4F7A1523"/>
    <w:rsid w:val="50A640E5"/>
    <w:rsid w:val="51E368D3"/>
    <w:rsid w:val="546750A7"/>
    <w:rsid w:val="56324A4C"/>
    <w:rsid w:val="5D342649"/>
    <w:rsid w:val="5E594B6B"/>
    <w:rsid w:val="63104FBD"/>
    <w:rsid w:val="63210C95"/>
    <w:rsid w:val="64192E7E"/>
    <w:rsid w:val="64697EB6"/>
    <w:rsid w:val="64860002"/>
    <w:rsid w:val="64894A41"/>
    <w:rsid w:val="64E75FE6"/>
    <w:rsid w:val="64EE29E2"/>
    <w:rsid w:val="656F4158"/>
    <w:rsid w:val="6B235A48"/>
    <w:rsid w:val="6B8C73EA"/>
    <w:rsid w:val="6CF920C1"/>
    <w:rsid w:val="6E185F1E"/>
    <w:rsid w:val="6FB15389"/>
    <w:rsid w:val="70821F21"/>
    <w:rsid w:val="72545822"/>
    <w:rsid w:val="733B1D0A"/>
    <w:rsid w:val="757D6BA2"/>
    <w:rsid w:val="7BCC65D5"/>
    <w:rsid w:val="7C9A61EC"/>
    <w:rsid w:val="7E2C1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index 8"/>
    <w:basedOn w:val="1"/>
    <w:next w:val="1"/>
    <w:qFormat/>
    <w:uiPriority w:val="0"/>
    <w:pPr>
      <w:ind w:left="2940"/>
    </w:pPr>
  </w:style>
  <w:style w:type="paragraph" w:styleId="4">
    <w:name w:val="Plain Text"/>
    <w:basedOn w:val="1"/>
    <w:next w:val="3"/>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6">
    <w:name w:val="header"/>
    <w:basedOn w:val="1"/>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character" w:styleId="9">
    <w:name w:val="Strong"/>
    <w:link w:val="1"/>
    <w:qFormat/>
    <w:uiPriority w:val="0"/>
    <w:rPr>
      <w:b/>
    </w:rPr>
  </w:style>
  <w:style w:type="character" w:styleId="10">
    <w:name w:val="Hyperlink"/>
    <w:link w:val="1"/>
    <w:qFormat/>
    <w:uiPriority w:val="0"/>
    <w:rPr>
      <w:color w:val="0000CC"/>
    </w:rPr>
  </w:style>
  <w:style w:type="character" w:customStyle="1" w:styleId="11">
    <w:name w:val="NormalCharacter"/>
    <w:link w:val="1"/>
    <w:qFormat/>
    <w:uiPriority w:val="0"/>
  </w:style>
  <w:style w:type="table" w:customStyle="1" w:styleId="12">
    <w:name w:val="TableNormal"/>
    <w:qFormat/>
    <w:uiPriority w:val="0"/>
  </w:style>
  <w:style w:type="character" w:customStyle="1" w:styleId="13">
    <w:name w:val="AnnotationReference"/>
    <w:basedOn w:val="11"/>
    <w:link w:val="1"/>
    <w:qFormat/>
    <w:uiPriority w:val="0"/>
    <w:rPr>
      <w:sz w:val="21"/>
      <w:szCs w:val="21"/>
    </w:rPr>
  </w:style>
  <w:style w:type="character" w:customStyle="1" w:styleId="14">
    <w:name w:val="UserStyle_0"/>
    <w:link w:val="15"/>
    <w:qFormat/>
    <w:uiPriority w:val="0"/>
    <w:rPr>
      <w:rFonts w:ascii="Calibri" w:hAnsi="Calibri" w:eastAsia="宋体"/>
      <w:kern w:val="2"/>
      <w:sz w:val="18"/>
      <w:szCs w:val="18"/>
    </w:rPr>
  </w:style>
  <w:style w:type="paragraph" w:customStyle="1" w:styleId="15">
    <w:name w:val="Acetate"/>
    <w:basedOn w:val="1"/>
    <w:link w:val="14"/>
    <w:qFormat/>
    <w:uiPriority w:val="0"/>
    <w:pPr>
      <w:jc w:val="both"/>
      <w:textAlignment w:val="baseline"/>
    </w:pPr>
    <w:rPr>
      <w:rFonts w:ascii="Calibri" w:hAnsi="Calibri"/>
      <w:kern w:val="2"/>
      <w:sz w:val="18"/>
      <w:szCs w:val="18"/>
      <w:lang w:val="en-US" w:eastAsia="zh-CN" w:bidi="ar-SA"/>
    </w:rPr>
  </w:style>
  <w:style w:type="character" w:customStyle="1" w:styleId="16">
    <w:name w:val="UserStyle_1"/>
    <w:basedOn w:val="11"/>
    <w:link w:val="17"/>
    <w:qFormat/>
    <w:uiPriority w:val="0"/>
    <w:rPr>
      <w:rFonts w:ascii="宋体" w:hAnsi="Courier New"/>
      <w:kern w:val="2"/>
      <w:sz w:val="21"/>
    </w:rPr>
  </w:style>
  <w:style w:type="paragraph" w:customStyle="1" w:styleId="17">
    <w:name w:val="PlainText"/>
    <w:basedOn w:val="1"/>
    <w:next w:val="18"/>
    <w:link w:val="16"/>
    <w:qFormat/>
    <w:uiPriority w:val="0"/>
    <w:pPr>
      <w:jc w:val="both"/>
      <w:textAlignment w:val="baseline"/>
    </w:pPr>
    <w:rPr>
      <w:rFonts w:ascii="宋体" w:hAnsi="Courier New"/>
      <w:kern w:val="2"/>
      <w:sz w:val="21"/>
      <w:szCs w:val="20"/>
      <w:lang w:val="en-US" w:eastAsia="zh-CN" w:bidi="ar-SA"/>
    </w:rPr>
  </w:style>
  <w:style w:type="paragraph" w:customStyle="1" w:styleId="18">
    <w:name w:val="Index8"/>
    <w:basedOn w:val="1"/>
    <w:next w:val="1"/>
    <w:qFormat/>
    <w:uiPriority w:val="0"/>
    <w:pPr>
      <w:ind w:left="2940"/>
      <w:jc w:val="both"/>
      <w:textAlignment w:val="baseline"/>
    </w:pPr>
  </w:style>
  <w:style w:type="character" w:customStyle="1" w:styleId="19">
    <w:name w:val="UserStyle_2"/>
    <w:basedOn w:val="11"/>
    <w:link w:val="20"/>
    <w:qFormat/>
    <w:uiPriority w:val="0"/>
    <w:rPr>
      <w:rFonts w:ascii="Calibri" w:hAnsi="Calibri"/>
      <w:kern w:val="2"/>
      <w:sz w:val="21"/>
      <w:szCs w:val="24"/>
    </w:rPr>
  </w:style>
  <w:style w:type="paragraph" w:customStyle="1" w:styleId="20">
    <w:name w:val="AnnotationText"/>
    <w:basedOn w:val="1"/>
    <w:link w:val="19"/>
    <w:qFormat/>
    <w:uiPriority w:val="0"/>
    <w:pPr>
      <w:jc w:val="left"/>
      <w:textAlignment w:val="baseline"/>
    </w:pPr>
  </w:style>
  <w:style w:type="character" w:customStyle="1" w:styleId="21">
    <w:name w:val="UserStyle_3"/>
    <w:basedOn w:val="19"/>
    <w:link w:val="22"/>
    <w:qFormat/>
    <w:uiPriority w:val="0"/>
  </w:style>
  <w:style w:type="paragraph" w:customStyle="1" w:styleId="22">
    <w:name w:val="AnnotationSubject"/>
    <w:basedOn w:val="20"/>
    <w:next w:val="20"/>
    <w:link w:val="21"/>
    <w:qFormat/>
    <w:uiPriority w:val="0"/>
    <w:pPr>
      <w:jc w:val="left"/>
      <w:textAlignment w:val="baseline"/>
    </w:pPr>
    <w:rPr>
      <w:rFonts w:cs="Times New Roman"/>
      <w:b/>
      <w:bCs/>
    </w:rPr>
  </w:style>
  <w:style w:type="paragraph" w:customStyle="1" w:styleId="23">
    <w:name w:val="TOC1"/>
    <w:basedOn w:val="1"/>
    <w:next w:val="1"/>
    <w:qFormat/>
    <w:uiPriority w:val="0"/>
    <w:pPr>
      <w:spacing w:before="120" w:after="120"/>
      <w:jc w:val="left"/>
      <w:textAlignment w:val="baseline"/>
    </w:pPr>
    <w:rPr>
      <w:rFonts w:ascii="Calibri" w:hAnsi="Calibri" w:cs="Times New Roman"/>
      <w:b/>
      <w:bCs/>
      <w:caps/>
      <w:kern w:val="2"/>
      <w:sz w:val="20"/>
      <w:szCs w:val="20"/>
      <w:lang w:val="en-US" w:eastAsia="zh-CN" w:bidi="ar-SA"/>
    </w:rPr>
  </w:style>
  <w:style w:type="paragraph" w:customStyle="1" w:styleId="24">
    <w:name w:val="BodyTextIndent"/>
    <w:basedOn w:val="1"/>
    <w:qFormat/>
    <w:uiPriority w:val="0"/>
    <w:pPr>
      <w:spacing w:line="200" w:lineRule="exact"/>
      <w:ind w:firstLine="301"/>
      <w:jc w:val="both"/>
      <w:textAlignment w:val="baseline"/>
    </w:pPr>
    <w:rPr>
      <w:rFonts w:ascii="宋体" w:hAnsi="Courier New"/>
      <w:spacing w:val="-4"/>
      <w:kern w:val="2"/>
      <w:sz w:val="18"/>
      <w:szCs w:val="20"/>
      <w:lang w:val="en-US" w:eastAsia="zh-CN" w:bidi="ar-SA"/>
    </w:rPr>
  </w:style>
  <w:style w:type="paragraph" w:customStyle="1" w:styleId="25">
    <w:name w:val="BodyText"/>
    <w:basedOn w:val="1"/>
    <w:qFormat/>
    <w:uiPriority w:val="0"/>
    <w:pPr>
      <w:jc w:val="both"/>
      <w:textAlignment w:val="baseline"/>
    </w:pPr>
  </w:style>
  <w:style w:type="paragraph" w:customStyle="1" w:styleId="26">
    <w:name w:val="TOC2"/>
    <w:basedOn w:val="1"/>
    <w:next w:val="1"/>
    <w:qFormat/>
    <w:uiPriority w:val="0"/>
    <w:pPr>
      <w:tabs>
        <w:tab w:val="right" w:leader="dot" w:pos="9628"/>
      </w:tabs>
      <w:ind w:left="420" w:firstLine="120"/>
      <w:jc w:val="left"/>
      <w:textAlignment w:val="baseline"/>
    </w:pPr>
    <w:rPr>
      <w:rFonts w:ascii="Calibri" w:hAnsi="Calibri"/>
      <w:smallCaps/>
      <w:kern w:val="2"/>
      <w:sz w:val="20"/>
      <w:szCs w:val="20"/>
      <w:lang w:val="en-US" w:eastAsia="zh-CN" w:bidi="ar-SA"/>
    </w:rPr>
  </w:style>
  <w:style w:type="paragraph" w:customStyle="1" w:styleId="27">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28">
    <w:name w:val="UserStyle_4"/>
    <w:qFormat/>
    <w:uiPriority w:val="0"/>
    <w:pPr>
      <w:widowControl/>
      <w:textAlignment w:val="baseline"/>
    </w:pPr>
    <w:rPr>
      <w:rFonts w:ascii="Times New Roman" w:hAnsi="Times New Roman" w:eastAsia="宋体" w:cs="Times New Roman"/>
      <w:lang w:val="en-US" w:eastAsia="zh-CN" w:bidi="ar-SA"/>
    </w:rPr>
  </w:style>
  <w:style w:type="paragraph" w:customStyle="1" w:styleId="29">
    <w:name w:val="179"/>
    <w:basedOn w:val="1"/>
    <w:qFormat/>
    <w:uiPriority w:val="0"/>
    <w:pPr>
      <w:ind w:firstLine="420" w:firstLineChars="200"/>
      <w:jc w:val="both"/>
      <w:textAlignment w:val="baseline"/>
    </w:pPr>
  </w:style>
  <w:style w:type="paragraph" w:customStyle="1" w:styleId="30">
    <w:name w:val="UserStyle_5"/>
    <w:basedOn w:val="1"/>
    <w:qFormat/>
    <w:uiPriority w:val="0"/>
    <w:pPr>
      <w:widowControl/>
      <w:snapToGrid w:val="0"/>
      <w:ind w:firstLine="200" w:firstLineChars="200"/>
      <w:jc w:val="both"/>
      <w:textAlignment w:val="baseline"/>
    </w:pPr>
    <w:rPr>
      <w:rFonts w:ascii="Times New Roman" w:hAnsi="Times New Roman" w:eastAsia="宋体"/>
      <w:kern w:val="0"/>
      <w:sz w:val="24"/>
      <w:szCs w:val="20"/>
      <w:lang w:val="en-US" w:eastAsia="zh-CN" w:bidi="ar-SA"/>
    </w:rPr>
  </w:style>
  <w:style w:type="paragraph" w:customStyle="1" w:styleId="31">
    <w:name w:val="UserStyle_6"/>
    <w:basedOn w:val="1"/>
    <w:qFormat/>
    <w:uiPriority w:val="0"/>
    <w:pPr>
      <w:widowControl/>
      <w:jc w:val="left"/>
      <w:textAlignment w:val="baseline"/>
    </w:pPr>
    <w:rPr>
      <w:rFonts w:ascii="Calibri" w:hAnsi="Calibri"/>
      <w:kern w:val="0"/>
      <w:sz w:val="21"/>
      <w:szCs w:val="21"/>
      <w:lang w:val="en-US" w:eastAsia="zh-CN" w:bidi="ar-SA"/>
    </w:rPr>
  </w:style>
  <w:style w:type="paragraph" w:customStyle="1" w:styleId="32">
    <w:name w:val="UserStyle_7"/>
    <w:basedOn w:val="1"/>
    <w:qFormat/>
    <w:uiPriority w:val="0"/>
    <w:pPr>
      <w:spacing w:line="480" w:lineRule="auto"/>
      <w:jc w:val="both"/>
      <w:textAlignment w:val="baseline"/>
    </w:pPr>
    <w:rPr>
      <w:rFonts w:ascii="宋体" w:hAnsi="宋体" w:eastAsia="宋体"/>
      <w:kern w:val="2"/>
      <w:sz w:val="24"/>
      <w:szCs w:val="24"/>
      <w:lang w:val="en-US" w:eastAsia="zh-CN" w:bidi="ar-SA"/>
    </w:rPr>
  </w:style>
  <w:style w:type="paragraph" w:customStyle="1" w:styleId="33">
    <w:name w:val="UserStyle_8"/>
    <w:qFormat/>
    <w:uiPriority w:val="0"/>
    <w:pPr>
      <w:widowControl/>
      <w:ind w:leftChars="200"/>
      <w:textAlignment w:val="baseline"/>
    </w:pPr>
    <w:rPr>
      <w:rFonts w:ascii="Times New Roman" w:hAnsi="Times New Roman" w:eastAsia="宋体" w:cs="Times New Roman"/>
      <w:lang w:val="en-US" w:eastAsia="zh-CN" w:bidi="ar-SA"/>
    </w:rPr>
  </w:style>
  <w:style w:type="table" w:customStyle="1" w:styleId="34">
    <w:name w:val="TableGrid"/>
    <w:basedOn w:val="12"/>
    <w:qFormat/>
    <w:uiPriority w:val="0"/>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2020-12-11T05:18:00Z</dcterms:created>
  <dc:creator>Administrator</dc:creator>
  <cp:lastModifiedBy>代理机构</cp:lastModifiedBy>
  <dcterms:modified xsi:type="dcterms:W3CDTF">2020-12-14T09:42:16Z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