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630" w:rsidRPr="001C3A63" w:rsidRDefault="00993630" w:rsidP="00993630">
      <w:pPr>
        <w:jc w:val="center"/>
        <w:rPr>
          <w:rFonts w:ascii="宋体" w:eastAsia="宋体" w:hAnsi="宋体" w:cs="Courier New"/>
          <w:spacing w:val="30"/>
          <w:kern w:val="52"/>
          <w:sz w:val="64"/>
          <w:szCs w:val="64"/>
        </w:rPr>
      </w:pPr>
    </w:p>
    <w:p w:rsidR="00993630" w:rsidRPr="001C3A63" w:rsidRDefault="00993630" w:rsidP="00993630">
      <w:pPr>
        <w:jc w:val="center"/>
        <w:rPr>
          <w:rFonts w:ascii="宋体" w:eastAsia="宋体" w:hAnsi="宋体" w:cs="Courier New"/>
          <w:spacing w:val="30"/>
          <w:kern w:val="52"/>
          <w:sz w:val="64"/>
          <w:szCs w:val="64"/>
        </w:rPr>
      </w:pPr>
    </w:p>
    <w:p w:rsidR="00993630" w:rsidRPr="001C3A63" w:rsidRDefault="00993630" w:rsidP="00993630">
      <w:pPr>
        <w:jc w:val="center"/>
        <w:rPr>
          <w:rFonts w:ascii="宋体" w:eastAsia="宋体" w:hAnsi="宋体" w:cs="Courier New"/>
          <w:spacing w:val="30"/>
          <w:kern w:val="52"/>
          <w:sz w:val="64"/>
          <w:szCs w:val="64"/>
        </w:rPr>
      </w:pPr>
    </w:p>
    <w:p w:rsidR="00993630" w:rsidRPr="001C3A63" w:rsidRDefault="00993630" w:rsidP="00993630">
      <w:pPr>
        <w:jc w:val="center"/>
        <w:rPr>
          <w:rFonts w:ascii="宋体" w:eastAsia="宋体" w:hAnsi="宋体" w:cs="Courier New"/>
          <w:spacing w:val="30"/>
          <w:kern w:val="52"/>
          <w:sz w:val="64"/>
          <w:szCs w:val="64"/>
        </w:rPr>
      </w:pPr>
      <w:r w:rsidRPr="001C3A63">
        <w:rPr>
          <w:rFonts w:ascii="宋体" w:eastAsia="宋体" w:hAnsi="宋体" w:cs="Courier New"/>
          <w:spacing w:val="30"/>
          <w:kern w:val="52"/>
          <w:sz w:val="64"/>
          <w:szCs w:val="64"/>
        </w:rPr>
        <w:t>广西国泰招标咨询有限公司</w:t>
      </w:r>
    </w:p>
    <w:p w:rsidR="00993630" w:rsidRPr="001C3A63" w:rsidRDefault="0014469A" w:rsidP="00993630">
      <w:pPr>
        <w:jc w:val="center"/>
        <w:rPr>
          <w:rFonts w:ascii="宋体" w:eastAsia="宋体" w:hAnsi="宋体" w:cs="Courier New"/>
          <w:spacing w:val="28"/>
          <w:sz w:val="64"/>
          <w:szCs w:val="64"/>
        </w:rPr>
      </w:pPr>
      <w:r w:rsidRPr="001C3A63">
        <w:rPr>
          <w:rFonts w:ascii="宋体" w:eastAsia="宋体" w:hAnsi="宋体" w:cs="Courier New"/>
          <w:b/>
          <w:noProof/>
          <w:spacing w:val="-18"/>
          <w:sz w:val="64"/>
          <w:szCs w:val="64"/>
        </w:rPr>
        <mc:AlternateContent>
          <mc:Choice Requires="wps">
            <w:drawing>
              <wp:anchor distT="4294967294" distB="4294967294" distL="114300" distR="114300" simplePos="0" relativeHeight="251659264" behindDoc="0" locked="0" layoutInCell="1" allowOverlap="1" wp14:anchorId="1CE81368" wp14:editId="0E3D5068">
                <wp:simplePos x="0" y="0"/>
                <wp:positionH relativeFrom="column">
                  <wp:posOffset>342900</wp:posOffset>
                </wp:positionH>
                <wp:positionV relativeFrom="paragraph">
                  <wp:posOffset>99059</wp:posOffset>
                </wp:positionV>
                <wp:extent cx="5486400" cy="0"/>
                <wp:effectExtent l="0" t="0" r="19050" b="19050"/>
                <wp:wrapNone/>
                <wp:docPr id="35" name="直接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直接连接符 10" o:spid="_x0000_s1026" style="position:absolute;left:0;text-align:left;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pt,7.8pt" to="45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" strokeweight="1pt"/>
            </w:pict>
          </mc:Fallback>
        </mc:AlternateContent>
      </w:r>
    </w:p>
    <w:p w:rsidR="00993630" w:rsidRPr="001C3A63" w:rsidRDefault="00993630" w:rsidP="0014469A">
      <w:pPr>
        <w:spacing w:beforeLines="50" w:before="120"/>
        <w:jc w:val="center"/>
        <w:rPr>
          <w:rFonts w:ascii="宋体" w:eastAsia="宋体" w:hAnsi="宋体" w:cs="Times New Roman"/>
          <w:b/>
          <w:sz w:val="110"/>
          <w:szCs w:val="110"/>
        </w:rPr>
      </w:pPr>
      <w:r w:rsidRPr="001C3A63">
        <w:rPr>
          <w:rFonts w:ascii="宋体" w:eastAsia="宋体" w:hAnsi="宋体" w:cs="Times New Roman" w:hint="eastAsia"/>
          <w:b/>
          <w:sz w:val="110"/>
          <w:szCs w:val="110"/>
        </w:rPr>
        <w:t>公开招标文件</w:t>
      </w:r>
    </w:p>
    <w:p w:rsidR="00993630" w:rsidRPr="001C3A63" w:rsidRDefault="00993630" w:rsidP="0014469A">
      <w:pPr>
        <w:snapToGrid w:val="0"/>
        <w:spacing w:beforeLines="50" w:before="120" w:line="360" w:lineRule="auto"/>
        <w:rPr>
          <w:rFonts w:ascii="宋体" w:eastAsia="宋体" w:hAnsi="宋体" w:cs="Courier New"/>
          <w:b/>
          <w:bCs/>
          <w:sz w:val="32"/>
          <w:szCs w:val="32"/>
        </w:rPr>
      </w:pPr>
    </w:p>
    <w:p w:rsidR="00993630" w:rsidRPr="001C3A63" w:rsidRDefault="00993630" w:rsidP="0014469A">
      <w:pPr>
        <w:snapToGrid w:val="0"/>
        <w:spacing w:beforeLines="50" w:before="120" w:line="360" w:lineRule="auto"/>
        <w:jc w:val="center"/>
        <w:rPr>
          <w:rFonts w:ascii="宋体" w:eastAsia="宋体" w:hAnsi="宋体" w:cs="Times New Roman"/>
          <w:b/>
          <w:sz w:val="32"/>
          <w:szCs w:val="32"/>
        </w:rPr>
      </w:pPr>
      <w:r w:rsidRPr="001C3A63">
        <w:rPr>
          <w:rFonts w:ascii="宋体" w:eastAsia="宋体" w:hAnsi="宋体" w:cs="Times New Roman" w:hint="eastAsia"/>
          <w:b/>
          <w:sz w:val="32"/>
          <w:szCs w:val="32"/>
        </w:rPr>
        <w:t>项目名称：</w:t>
      </w:r>
      <w:r w:rsidRPr="001C3A63">
        <w:rPr>
          <w:rFonts w:ascii="宋体" w:eastAsia="宋体" w:hAnsi="宋体" w:cs="Times New Roman" w:hint="eastAsia"/>
          <w:b/>
          <w:bCs/>
          <w:sz w:val="32"/>
          <w:szCs w:val="32"/>
        </w:rPr>
        <w:t>2020年村级广播电视无线覆盖工程设备采购</w:t>
      </w:r>
    </w:p>
    <w:p w:rsidR="00993630" w:rsidRPr="001C3A63" w:rsidRDefault="00993630" w:rsidP="00993630">
      <w:pPr>
        <w:snapToGrid w:val="0"/>
        <w:spacing w:before="120" w:after="120" w:line="360" w:lineRule="auto"/>
        <w:jc w:val="center"/>
        <w:rPr>
          <w:rFonts w:ascii="宋体" w:eastAsia="宋体" w:hAnsi="宋体" w:cs="Courier New"/>
          <w:b/>
          <w:bCs/>
          <w:sz w:val="32"/>
          <w:szCs w:val="32"/>
        </w:rPr>
      </w:pPr>
      <w:r w:rsidRPr="001C3A63">
        <w:rPr>
          <w:rFonts w:ascii="宋体" w:eastAsia="宋体" w:hAnsi="宋体" w:cs="Courier New" w:hint="eastAsia"/>
          <w:b/>
          <w:bCs/>
          <w:sz w:val="32"/>
          <w:szCs w:val="32"/>
        </w:rPr>
        <w:t>项目编号：</w:t>
      </w:r>
      <w:r w:rsidR="00C7439D" w:rsidRPr="001C3A63">
        <w:rPr>
          <w:rFonts w:ascii="宋体" w:eastAsia="宋体" w:hAnsi="宋体" w:cs="Courier New" w:hint="eastAsia"/>
          <w:b/>
          <w:sz w:val="32"/>
          <w:szCs w:val="32"/>
        </w:rPr>
        <w:t>GXZC2020-G1-001056-GTZB</w:t>
      </w:r>
    </w:p>
    <w:p w:rsidR="00993630" w:rsidRPr="001C3A63" w:rsidRDefault="00993630" w:rsidP="0014469A">
      <w:pPr>
        <w:tabs>
          <w:tab w:val="left" w:pos="4404"/>
        </w:tabs>
        <w:snapToGrid w:val="0"/>
        <w:spacing w:beforeLines="50" w:before="120" w:line="360" w:lineRule="auto"/>
        <w:ind w:firstLineChars="672" w:firstLine="2159"/>
        <w:rPr>
          <w:rFonts w:ascii="宋体" w:eastAsia="宋体" w:hAnsi="宋体" w:cs="Times New Roman"/>
          <w:b/>
          <w:sz w:val="32"/>
          <w:szCs w:val="32"/>
        </w:rPr>
      </w:pPr>
      <w:r w:rsidRPr="001C3A63">
        <w:rPr>
          <w:rFonts w:ascii="宋体" w:eastAsia="宋体" w:hAnsi="宋体" w:cs="Times New Roman"/>
          <w:b/>
          <w:sz w:val="32"/>
          <w:szCs w:val="32"/>
        </w:rPr>
        <w:tab/>
      </w:r>
    </w:p>
    <w:p w:rsidR="00993630" w:rsidRPr="001C3A63" w:rsidRDefault="00993630" w:rsidP="0014469A">
      <w:pPr>
        <w:tabs>
          <w:tab w:val="left" w:pos="4404"/>
        </w:tabs>
        <w:snapToGrid w:val="0"/>
        <w:spacing w:beforeLines="50" w:before="120" w:line="360" w:lineRule="auto"/>
        <w:ind w:firstLineChars="672" w:firstLine="2159"/>
        <w:rPr>
          <w:rFonts w:ascii="宋体" w:eastAsia="宋体" w:hAnsi="宋体" w:cs="Times New Roman"/>
          <w:b/>
          <w:sz w:val="32"/>
          <w:szCs w:val="32"/>
        </w:rPr>
      </w:pPr>
    </w:p>
    <w:p w:rsidR="00993630" w:rsidRPr="001C3A63" w:rsidRDefault="00993630" w:rsidP="0014469A">
      <w:pPr>
        <w:tabs>
          <w:tab w:val="left" w:pos="4404"/>
        </w:tabs>
        <w:snapToGrid w:val="0"/>
        <w:spacing w:beforeLines="50" w:before="120" w:line="360" w:lineRule="auto"/>
        <w:ind w:firstLineChars="672" w:firstLine="2159"/>
        <w:rPr>
          <w:rFonts w:ascii="宋体" w:eastAsia="宋体" w:hAnsi="宋体" w:cs="Times New Roman"/>
          <w:b/>
          <w:sz w:val="32"/>
          <w:szCs w:val="32"/>
        </w:rPr>
      </w:pPr>
    </w:p>
    <w:p w:rsidR="00993630" w:rsidRPr="001C3A63" w:rsidRDefault="00993630" w:rsidP="0014469A">
      <w:pPr>
        <w:snapToGrid w:val="0"/>
        <w:spacing w:beforeLines="50" w:before="120" w:line="360" w:lineRule="auto"/>
        <w:ind w:firstLineChars="595" w:firstLine="1911"/>
        <w:rPr>
          <w:rFonts w:ascii="宋体" w:eastAsia="宋体" w:hAnsi="宋体" w:cs="Times New Roman"/>
          <w:b/>
          <w:sz w:val="32"/>
          <w:szCs w:val="32"/>
        </w:rPr>
      </w:pPr>
      <w:r w:rsidRPr="001C3A63">
        <w:rPr>
          <w:rFonts w:ascii="宋体" w:eastAsia="宋体" w:hAnsi="宋体" w:cs="Times New Roman" w:hint="eastAsia"/>
          <w:b/>
          <w:sz w:val="32"/>
          <w:szCs w:val="32"/>
        </w:rPr>
        <w:t>采购人：广西广播电视技术中心</w:t>
      </w:r>
    </w:p>
    <w:p w:rsidR="00A20974" w:rsidRPr="001C3A63" w:rsidRDefault="00993630" w:rsidP="0014469A">
      <w:pPr>
        <w:snapToGrid w:val="0"/>
        <w:spacing w:beforeLines="50" w:before="120" w:line="360" w:lineRule="auto"/>
        <w:jc w:val="center"/>
        <w:rPr>
          <w:rFonts w:ascii="宋体" w:eastAsia="宋体" w:hAnsi="宋体" w:cs="Times New Roman"/>
          <w:b/>
          <w:sz w:val="32"/>
          <w:szCs w:val="32"/>
        </w:rPr>
      </w:pPr>
      <w:r w:rsidRPr="001C3A63">
        <w:rPr>
          <w:rFonts w:ascii="宋体" w:eastAsia="宋体" w:hAnsi="宋体" w:cs="Times New Roman" w:hint="eastAsia"/>
          <w:b/>
          <w:sz w:val="32"/>
          <w:szCs w:val="32"/>
        </w:rPr>
        <w:t>采购代理机构：广西国泰招标咨询有限公司</w:t>
      </w:r>
    </w:p>
    <w:p w:rsidR="00993630" w:rsidRPr="001C3A63" w:rsidRDefault="00993630" w:rsidP="00993630">
      <w:pPr>
        <w:spacing w:before="120" w:after="120" w:line="360" w:lineRule="auto"/>
        <w:jc w:val="center"/>
        <w:rPr>
          <w:rFonts w:ascii="宋体" w:eastAsia="宋体" w:hAnsi="宋体" w:cs="Times New Roman"/>
          <w:b/>
          <w:sz w:val="30"/>
          <w:szCs w:val="72"/>
        </w:rPr>
      </w:pPr>
      <w:r w:rsidRPr="001C3A63">
        <w:rPr>
          <w:rFonts w:ascii="宋体" w:eastAsia="宋体" w:hAnsi="宋体" w:cs="Courier New" w:hint="eastAsia"/>
          <w:b/>
          <w:sz w:val="32"/>
          <w:szCs w:val="32"/>
        </w:rPr>
        <w:t>2020年5月</w:t>
      </w:r>
    </w:p>
    <w:p w:rsidR="00993630" w:rsidRPr="001C3A63" w:rsidRDefault="00993630" w:rsidP="00993630">
      <w:pPr>
        <w:spacing w:before="120" w:after="120" w:line="360" w:lineRule="auto"/>
        <w:jc w:val="center"/>
        <w:rPr>
          <w:rFonts w:ascii="宋体" w:eastAsia="宋体" w:hAnsi="宋体" w:cs="Courier New"/>
          <w:b/>
          <w:sz w:val="44"/>
          <w:szCs w:val="44"/>
        </w:rPr>
      </w:pPr>
      <w:r w:rsidRPr="001C3A63">
        <w:rPr>
          <w:rFonts w:ascii="宋体" w:eastAsia="宋体" w:hAnsi="宋体" w:cs="Courier New"/>
          <w:b/>
          <w:sz w:val="44"/>
          <w:szCs w:val="44"/>
        </w:rPr>
        <w:br w:type="page"/>
      </w:r>
      <w:r w:rsidRPr="001C3A63">
        <w:rPr>
          <w:rFonts w:ascii="宋体" w:eastAsia="宋体" w:hAnsi="宋体" w:cs="Courier New" w:hint="eastAsia"/>
          <w:b/>
          <w:sz w:val="44"/>
          <w:szCs w:val="44"/>
        </w:rPr>
        <w:lastRenderedPageBreak/>
        <w:t>目    录</w:t>
      </w:r>
    </w:p>
    <w:p w:rsidR="00993630" w:rsidRPr="001C3A63" w:rsidRDefault="00993630" w:rsidP="0014469A">
      <w:pPr>
        <w:spacing w:beforeLines="50" w:before="120" w:line="480" w:lineRule="exact"/>
        <w:ind w:leftChars="257" w:left="540"/>
        <w:rPr>
          <w:rFonts w:ascii="宋体" w:eastAsia="宋体" w:hAnsi="宋体" w:cs="Times New Roman"/>
          <w:sz w:val="28"/>
          <w:szCs w:val="28"/>
        </w:rPr>
      </w:pPr>
    </w:p>
    <w:p w:rsidR="00881A26" w:rsidRPr="001C3A63" w:rsidRDefault="004F2C49" w:rsidP="00881A26">
      <w:pPr>
        <w:pStyle w:val="14"/>
        <w:tabs>
          <w:tab w:val="right" w:leader="dot" w:pos="9628"/>
        </w:tabs>
        <w:spacing w:line="720" w:lineRule="auto"/>
        <w:rPr>
          <w:noProof/>
        </w:rPr>
      </w:pPr>
      <w:r w:rsidRPr="001C3A63">
        <w:rPr>
          <w:rFonts w:ascii="宋体" w:eastAsia="宋体" w:hAnsi="宋体" w:cs="Times New Roman"/>
          <w:bCs/>
          <w:caps/>
          <w:sz w:val="30"/>
          <w:szCs w:val="30"/>
        </w:rPr>
        <w:fldChar w:fldCharType="begin"/>
      </w:r>
      <w:r w:rsidR="00993630" w:rsidRPr="001C3A63">
        <w:rPr>
          <w:rFonts w:ascii="宋体" w:eastAsia="宋体" w:hAnsi="宋体" w:cs="Times New Roman"/>
          <w:bCs/>
          <w:caps/>
          <w:sz w:val="30"/>
          <w:szCs w:val="30"/>
        </w:rPr>
        <w:instrText xml:space="preserve"> </w:instrText>
      </w:r>
      <w:r w:rsidR="00993630" w:rsidRPr="001C3A63">
        <w:rPr>
          <w:rFonts w:ascii="宋体" w:eastAsia="宋体" w:hAnsi="宋体" w:cs="Times New Roman" w:hint="eastAsia"/>
          <w:bCs/>
          <w:caps/>
          <w:sz w:val="30"/>
          <w:szCs w:val="30"/>
        </w:rPr>
        <w:instrText>TOC \o "1-1" \h \z \u</w:instrText>
      </w:r>
      <w:r w:rsidR="00993630" w:rsidRPr="001C3A63">
        <w:rPr>
          <w:rFonts w:ascii="宋体" w:eastAsia="宋体" w:hAnsi="宋体" w:cs="Times New Roman"/>
          <w:bCs/>
          <w:caps/>
          <w:sz w:val="30"/>
          <w:szCs w:val="30"/>
        </w:rPr>
        <w:instrText xml:space="preserve"> </w:instrText>
      </w:r>
      <w:r w:rsidRPr="001C3A63">
        <w:rPr>
          <w:rFonts w:ascii="宋体" w:eastAsia="宋体" w:hAnsi="宋体" w:cs="Times New Roman"/>
          <w:bCs/>
          <w:caps/>
          <w:sz w:val="30"/>
          <w:szCs w:val="30"/>
        </w:rPr>
        <w:fldChar w:fldCharType="separate"/>
      </w:r>
      <w:hyperlink w:anchor="_Toc41057338" w:history="1">
        <w:r w:rsidR="00881A26" w:rsidRPr="001C3A63">
          <w:rPr>
            <w:rStyle w:val="aa"/>
            <w:rFonts w:ascii="宋体" w:eastAsia="宋体" w:hAnsi="宋体" w:cs="Times New Roman" w:hint="eastAsia"/>
            <w:b/>
            <w:bCs/>
            <w:noProof/>
            <w:color w:val="auto"/>
            <w:kern w:val="44"/>
          </w:rPr>
          <w:t>第一章</w:t>
        </w:r>
        <w:r w:rsidR="00881A26" w:rsidRPr="001C3A63">
          <w:rPr>
            <w:rStyle w:val="aa"/>
            <w:rFonts w:ascii="宋体" w:eastAsia="宋体" w:hAnsi="宋体" w:cs="Times New Roman"/>
            <w:b/>
            <w:bCs/>
            <w:noProof/>
            <w:color w:val="auto"/>
            <w:kern w:val="44"/>
          </w:rPr>
          <w:t xml:space="preserve">  </w:t>
        </w:r>
        <w:r w:rsidR="00881A26" w:rsidRPr="001C3A63">
          <w:rPr>
            <w:rStyle w:val="aa"/>
            <w:rFonts w:ascii="宋体" w:eastAsia="宋体" w:hAnsi="宋体" w:cs="Times New Roman" w:hint="eastAsia"/>
            <w:b/>
            <w:bCs/>
            <w:noProof/>
            <w:color w:val="auto"/>
            <w:kern w:val="44"/>
          </w:rPr>
          <w:t>公开招标公告</w:t>
        </w:r>
        <w:r w:rsidR="00881A26" w:rsidRPr="001C3A63">
          <w:rPr>
            <w:noProof/>
            <w:webHidden/>
          </w:rPr>
          <w:tab/>
        </w:r>
        <w:r w:rsidR="00881A26" w:rsidRPr="001C3A63">
          <w:rPr>
            <w:noProof/>
            <w:webHidden/>
          </w:rPr>
          <w:fldChar w:fldCharType="begin"/>
        </w:r>
        <w:r w:rsidR="00881A26" w:rsidRPr="001C3A63">
          <w:rPr>
            <w:noProof/>
            <w:webHidden/>
          </w:rPr>
          <w:instrText xml:space="preserve"> PAGEREF _Toc41057338 \h </w:instrText>
        </w:r>
        <w:r w:rsidR="00881A26" w:rsidRPr="001C3A63">
          <w:rPr>
            <w:noProof/>
            <w:webHidden/>
          </w:rPr>
        </w:r>
        <w:r w:rsidR="00881A26" w:rsidRPr="001C3A63">
          <w:rPr>
            <w:noProof/>
            <w:webHidden/>
          </w:rPr>
          <w:fldChar w:fldCharType="separate"/>
        </w:r>
        <w:r w:rsidR="00881A26" w:rsidRPr="001C3A63">
          <w:rPr>
            <w:noProof/>
            <w:webHidden/>
          </w:rPr>
          <w:t>2</w:t>
        </w:r>
        <w:r w:rsidR="00881A26" w:rsidRPr="001C3A63">
          <w:rPr>
            <w:noProof/>
            <w:webHidden/>
          </w:rPr>
          <w:fldChar w:fldCharType="end"/>
        </w:r>
      </w:hyperlink>
    </w:p>
    <w:p w:rsidR="00881A26" w:rsidRPr="001C3A63" w:rsidRDefault="00A0726B" w:rsidP="00881A26">
      <w:pPr>
        <w:pStyle w:val="14"/>
        <w:tabs>
          <w:tab w:val="right" w:leader="dot" w:pos="9628"/>
        </w:tabs>
        <w:spacing w:line="720" w:lineRule="auto"/>
        <w:rPr>
          <w:noProof/>
        </w:rPr>
      </w:pPr>
      <w:hyperlink w:anchor="_Toc41057339" w:history="1">
        <w:r w:rsidR="00881A26" w:rsidRPr="001C3A63">
          <w:rPr>
            <w:rStyle w:val="aa"/>
            <w:rFonts w:ascii="宋体" w:eastAsia="宋体" w:hAnsi="宋体" w:cs="Times New Roman" w:hint="eastAsia"/>
            <w:b/>
            <w:bCs/>
            <w:noProof/>
            <w:color w:val="auto"/>
            <w:kern w:val="44"/>
          </w:rPr>
          <w:t>第二章</w:t>
        </w:r>
        <w:r w:rsidR="00881A26" w:rsidRPr="001C3A63">
          <w:rPr>
            <w:rStyle w:val="aa"/>
            <w:rFonts w:ascii="宋体" w:eastAsia="宋体" w:hAnsi="宋体" w:cs="Times New Roman"/>
            <w:b/>
            <w:bCs/>
            <w:noProof/>
            <w:color w:val="auto"/>
            <w:kern w:val="44"/>
          </w:rPr>
          <w:t xml:space="preserve">  </w:t>
        </w:r>
        <w:r w:rsidR="00881A26" w:rsidRPr="001C3A63">
          <w:rPr>
            <w:rStyle w:val="aa"/>
            <w:rFonts w:ascii="宋体" w:eastAsia="宋体" w:hAnsi="宋体" w:cs="Times New Roman" w:hint="eastAsia"/>
            <w:b/>
            <w:bCs/>
            <w:noProof/>
            <w:color w:val="auto"/>
            <w:kern w:val="44"/>
          </w:rPr>
          <w:t>招标项目采购需求</w:t>
        </w:r>
        <w:r w:rsidR="00881A26" w:rsidRPr="001C3A63">
          <w:rPr>
            <w:noProof/>
            <w:webHidden/>
          </w:rPr>
          <w:tab/>
        </w:r>
        <w:r w:rsidR="00881A26" w:rsidRPr="001C3A63">
          <w:rPr>
            <w:noProof/>
            <w:webHidden/>
          </w:rPr>
          <w:fldChar w:fldCharType="begin"/>
        </w:r>
        <w:r w:rsidR="00881A26" w:rsidRPr="001C3A63">
          <w:rPr>
            <w:noProof/>
            <w:webHidden/>
          </w:rPr>
          <w:instrText xml:space="preserve"> PAGEREF _Toc41057339 \h </w:instrText>
        </w:r>
        <w:r w:rsidR="00881A26" w:rsidRPr="001C3A63">
          <w:rPr>
            <w:noProof/>
            <w:webHidden/>
          </w:rPr>
        </w:r>
        <w:r w:rsidR="00881A26" w:rsidRPr="001C3A63">
          <w:rPr>
            <w:noProof/>
            <w:webHidden/>
          </w:rPr>
          <w:fldChar w:fldCharType="separate"/>
        </w:r>
        <w:r w:rsidR="00881A26" w:rsidRPr="001C3A63">
          <w:rPr>
            <w:noProof/>
            <w:webHidden/>
          </w:rPr>
          <w:t>5</w:t>
        </w:r>
        <w:r w:rsidR="00881A26" w:rsidRPr="001C3A63">
          <w:rPr>
            <w:noProof/>
            <w:webHidden/>
          </w:rPr>
          <w:fldChar w:fldCharType="end"/>
        </w:r>
      </w:hyperlink>
    </w:p>
    <w:p w:rsidR="00881A26" w:rsidRPr="001C3A63" w:rsidRDefault="00A0726B" w:rsidP="00881A26">
      <w:pPr>
        <w:pStyle w:val="14"/>
        <w:tabs>
          <w:tab w:val="right" w:leader="dot" w:pos="9628"/>
        </w:tabs>
        <w:spacing w:line="720" w:lineRule="auto"/>
        <w:rPr>
          <w:noProof/>
        </w:rPr>
      </w:pPr>
      <w:hyperlink w:anchor="_Toc41057367" w:history="1">
        <w:r w:rsidR="00881A26" w:rsidRPr="001C3A63">
          <w:rPr>
            <w:rStyle w:val="aa"/>
            <w:rFonts w:ascii="宋体" w:eastAsia="宋体" w:hAnsi="宋体" w:cs="Times New Roman" w:hint="eastAsia"/>
            <w:b/>
            <w:bCs/>
            <w:noProof/>
            <w:color w:val="auto"/>
            <w:kern w:val="44"/>
          </w:rPr>
          <w:t>第三章</w:t>
        </w:r>
        <w:r w:rsidR="00881A26" w:rsidRPr="001C3A63">
          <w:rPr>
            <w:rStyle w:val="aa"/>
            <w:rFonts w:ascii="宋体" w:eastAsia="宋体" w:hAnsi="宋体" w:cs="Times New Roman"/>
            <w:b/>
            <w:bCs/>
            <w:noProof/>
            <w:color w:val="auto"/>
            <w:kern w:val="44"/>
          </w:rPr>
          <w:t xml:space="preserve">  </w:t>
        </w:r>
        <w:r w:rsidR="00881A26" w:rsidRPr="001C3A63">
          <w:rPr>
            <w:rStyle w:val="aa"/>
            <w:rFonts w:ascii="宋体" w:eastAsia="宋体" w:hAnsi="宋体" w:cs="Times New Roman" w:hint="eastAsia"/>
            <w:b/>
            <w:bCs/>
            <w:noProof/>
            <w:color w:val="auto"/>
            <w:kern w:val="44"/>
          </w:rPr>
          <w:t>投标人须知</w:t>
        </w:r>
        <w:r w:rsidR="00881A26" w:rsidRPr="001C3A63">
          <w:rPr>
            <w:noProof/>
            <w:webHidden/>
          </w:rPr>
          <w:tab/>
        </w:r>
        <w:r w:rsidR="00881A26" w:rsidRPr="001C3A63">
          <w:rPr>
            <w:noProof/>
            <w:webHidden/>
          </w:rPr>
          <w:fldChar w:fldCharType="begin"/>
        </w:r>
        <w:r w:rsidR="00881A26" w:rsidRPr="001C3A63">
          <w:rPr>
            <w:noProof/>
            <w:webHidden/>
          </w:rPr>
          <w:instrText xml:space="preserve"> PAGEREF _Toc41057367 \h </w:instrText>
        </w:r>
        <w:r w:rsidR="00881A26" w:rsidRPr="001C3A63">
          <w:rPr>
            <w:noProof/>
            <w:webHidden/>
          </w:rPr>
        </w:r>
        <w:r w:rsidR="00881A26" w:rsidRPr="001C3A63">
          <w:rPr>
            <w:noProof/>
            <w:webHidden/>
          </w:rPr>
          <w:fldChar w:fldCharType="separate"/>
        </w:r>
        <w:r w:rsidR="00881A26" w:rsidRPr="001C3A63">
          <w:rPr>
            <w:noProof/>
            <w:webHidden/>
          </w:rPr>
          <w:t>125</w:t>
        </w:r>
        <w:r w:rsidR="00881A26" w:rsidRPr="001C3A63">
          <w:rPr>
            <w:noProof/>
            <w:webHidden/>
          </w:rPr>
          <w:fldChar w:fldCharType="end"/>
        </w:r>
      </w:hyperlink>
    </w:p>
    <w:p w:rsidR="00881A26" w:rsidRPr="001C3A63" w:rsidRDefault="00A0726B" w:rsidP="00881A26">
      <w:pPr>
        <w:pStyle w:val="14"/>
        <w:tabs>
          <w:tab w:val="right" w:leader="dot" w:pos="9628"/>
        </w:tabs>
        <w:spacing w:line="720" w:lineRule="auto"/>
        <w:rPr>
          <w:noProof/>
        </w:rPr>
      </w:pPr>
      <w:hyperlink w:anchor="_Toc41057373" w:history="1">
        <w:r w:rsidR="00881A26" w:rsidRPr="001C3A63">
          <w:rPr>
            <w:rStyle w:val="aa"/>
            <w:rFonts w:ascii="宋体" w:eastAsia="宋体" w:hAnsi="宋体" w:cs="Times New Roman" w:hint="eastAsia"/>
            <w:b/>
            <w:bCs/>
            <w:noProof/>
            <w:color w:val="auto"/>
            <w:kern w:val="44"/>
          </w:rPr>
          <w:t>第四章</w:t>
        </w:r>
        <w:r w:rsidR="00881A26" w:rsidRPr="001C3A63">
          <w:rPr>
            <w:rStyle w:val="aa"/>
            <w:rFonts w:ascii="宋体" w:eastAsia="宋体" w:hAnsi="宋体" w:cs="Times New Roman"/>
            <w:b/>
            <w:bCs/>
            <w:noProof/>
            <w:color w:val="auto"/>
            <w:kern w:val="44"/>
          </w:rPr>
          <w:t xml:space="preserve">  </w:t>
        </w:r>
        <w:r w:rsidR="00881A26" w:rsidRPr="001C3A63">
          <w:rPr>
            <w:rStyle w:val="aa"/>
            <w:rFonts w:ascii="宋体" w:eastAsia="宋体" w:hAnsi="宋体" w:cs="Times New Roman" w:hint="eastAsia"/>
            <w:b/>
            <w:bCs/>
            <w:noProof/>
            <w:color w:val="auto"/>
            <w:kern w:val="44"/>
          </w:rPr>
          <w:t>评标办法及评分标准</w:t>
        </w:r>
        <w:r w:rsidR="00881A26" w:rsidRPr="001C3A63">
          <w:rPr>
            <w:noProof/>
            <w:webHidden/>
          </w:rPr>
          <w:tab/>
        </w:r>
        <w:r w:rsidR="00881A26" w:rsidRPr="001C3A63">
          <w:rPr>
            <w:noProof/>
            <w:webHidden/>
          </w:rPr>
          <w:fldChar w:fldCharType="begin"/>
        </w:r>
        <w:r w:rsidR="00881A26" w:rsidRPr="001C3A63">
          <w:rPr>
            <w:noProof/>
            <w:webHidden/>
          </w:rPr>
          <w:instrText xml:space="preserve"> PAGEREF _Toc41057373 \h </w:instrText>
        </w:r>
        <w:r w:rsidR="00881A26" w:rsidRPr="001C3A63">
          <w:rPr>
            <w:noProof/>
            <w:webHidden/>
          </w:rPr>
        </w:r>
        <w:r w:rsidR="00881A26" w:rsidRPr="001C3A63">
          <w:rPr>
            <w:noProof/>
            <w:webHidden/>
          </w:rPr>
          <w:fldChar w:fldCharType="separate"/>
        </w:r>
        <w:r w:rsidR="00881A26" w:rsidRPr="001C3A63">
          <w:rPr>
            <w:noProof/>
            <w:webHidden/>
          </w:rPr>
          <w:t>139</w:t>
        </w:r>
        <w:r w:rsidR="00881A26" w:rsidRPr="001C3A63">
          <w:rPr>
            <w:noProof/>
            <w:webHidden/>
          </w:rPr>
          <w:fldChar w:fldCharType="end"/>
        </w:r>
      </w:hyperlink>
    </w:p>
    <w:p w:rsidR="00881A26" w:rsidRPr="001C3A63" w:rsidRDefault="00A0726B" w:rsidP="00881A26">
      <w:pPr>
        <w:pStyle w:val="14"/>
        <w:tabs>
          <w:tab w:val="right" w:leader="dot" w:pos="9628"/>
        </w:tabs>
        <w:spacing w:line="720" w:lineRule="auto"/>
        <w:rPr>
          <w:noProof/>
        </w:rPr>
      </w:pPr>
      <w:hyperlink w:anchor="_Toc41057386" w:history="1">
        <w:r w:rsidR="00881A26" w:rsidRPr="001C3A63">
          <w:rPr>
            <w:rStyle w:val="aa"/>
            <w:rFonts w:ascii="宋体" w:eastAsia="宋体" w:hAnsi="宋体" w:cs="Times New Roman" w:hint="eastAsia"/>
            <w:b/>
            <w:bCs/>
            <w:noProof/>
            <w:color w:val="auto"/>
            <w:kern w:val="44"/>
          </w:rPr>
          <w:t>第五章</w:t>
        </w:r>
        <w:r w:rsidR="00881A26" w:rsidRPr="001C3A63">
          <w:rPr>
            <w:rStyle w:val="aa"/>
            <w:rFonts w:ascii="宋体" w:eastAsia="宋体" w:hAnsi="宋体" w:cs="Times New Roman"/>
            <w:b/>
            <w:bCs/>
            <w:noProof/>
            <w:color w:val="auto"/>
            <w:kern w:val="44"/>
          </w:rPr>
          <w:t xml:space="preserve">  </w:t>
        </w:r>
        <w:r w:rsidR="00881A26" w:rsidRPr="001C3A63">
          <w:rPr>
            <w:rStyle w:val="aa"/>
            <w:rFonts w:ascii="宋体" w:eastAsia="宋体" w:hAnsi="宋体" w:cs="Times New Roman" w:hint="eastAsia"/>
            <w:b/>
            <w:bCs/>
            <w:noProof/>
            <w:color w:val="auto"/>
            <w:kern w:val="44"/>
          </w:rPr>
          <w:t>合同主要条款格式</w:t>
        </w:r>
        <w:r w:rsidR="00881A26" w:rsidRPr="001C3A63">
          <w:rPr>
            <w:noProof/>
            <w:webHidden/>
          </w:rPr>
          <w:tab/>
        </w:r>
        <w:r w:rsidR="00881A26" w:rsidRPr="001C3A63">
          <w:rPr>
            <w:noProof/>
            <w:webHidden/>
          </w:rPr>
          <w:fldChar w:fldCharType="begin"/>
        </w:r>
        <w:r w:rsidR="00881A26" w:rsidRPr="001C3A63">
          <w:rPr>
            <w:noProof/>
            <w:webHidden/>
          </w:rPr>
          <w:instrText xml:space="preserve"> PAGEREF _Toc41057386 \h </w:instrText>
        </w:r>
        <w:r w:rsidR="00881A26" w:rsidRPr="001C3A63">
          <w:rPr>
            <w:noProof/>
            <w:webHidden/>
          </w:rPr>
        </w:r>
        <w:r w:rsidR="00881A26" w:rsidRPr="001C3A63">
          <w:rPr>
            <w:noProof/>
            <w:webHidden/>
          </w:rPr>
          <w:fldChar w:fldCharType="separate"/>
        </w:r>
        <w:r w:rsidR="00881A26" w:rsidRPr="001C3A63">
          <w:rPr>
            <w:noProof/>
            <w:webHidden/>
          </w:rPr>
          <w:t>146</w:t>
        </w:r>
        <w:r w:rsidR="00881A26" w:rsidRPr="001C3A63">
          <w:rPr>
            <w:noProof/>
            <w:webHidden/>
          </w:rPr>
          <w:fldChar w:fldCharType="end"/>
        </w:r>
      </w:hyperlink>
    </w:p>
    <w:p w:rsidR="00881A26" w:rsidRPr="001C3A63" w:rsidRDefault="00A0726B" w:rsidP="00881A26">
      <w:pPr>
        <w:pStyle w:val="14"/>
        <w:tabs>
          <w:tab w:val="right" w:leader="dot" w:pos="9628"/>
        </w:tabs>
        <w:spacing w:line="720" w:lineRule="auto"/>
        <w:rPr>
          <w:noProof/>
        </w:rPr>
      </w:pPr>
      <w:hyperlink w:anchor="_Toc41057388" w:history="1">
        <w:r w:rsidR="00881A26" w:rsidRPr="001C3A63">
          <w:rPr>
            <w:rStyle w:val="aa"/>
            <w:rFonts w:ascii="宋体" w:eastAsia="宋体" w:hAnsi="宋体" w:cs="Times New Roman" w:hint="eastAsia"/>
            <w:b/>
            <w:bCs/>
            <w:noProof/>
            <w:color w:val="auto"/>
            <w:kern w:val="44"/>
          </w:rPr>
          <w:t>第六章　投标文件格式</w:t>
        </w:r>
        <w:r w:rsidR="00881A26" w:rsidRPr="001C3A63">
          <w:rPr>
            <w:noProof/>
            <w:webHidden/>
          </w:rPr>
          <w:tab/>
        </w:r>
        <w:r w:rsidR="00881A26" w:rsidRPr="001C3A63">
          <w:rPr>
            <w:noProof/>
            <w:webHidden/>
          </w:rPr>
          <w:fldChar w:fldCharType="begin"/>
        </w:r>
        <w:r w:rsidR="00881A26" w:rsidRPr="001C3A63">
          <w:rPr>
            <w:noProof/>
            <w:webHidden/>
          </w:rPr>
          <w:instrText xml:space="preserve"> PAGEREF _Toc41057388 \h </w:instrText>
        </w:r>
        <w:r w:rsidR="00881A26" w:rsidRPr="001C3A63">
          <w:rPr>
            <w:noProof/>
            <w:webHidden/>
          </w:rPr>
        </w:r>
        <w:r w:rsidR="00881A26" w:rsidRPr="001C3A63">
          <w:rPr>
            <w:noProof/>
            <w:webHidden/>
          </w:rPr>
          <w:fldChar w:fldCharType="separate"/>
        </w:r>
        <w:r w:rsidR="00881A26" w:rsidRPr="001C3A63">
          <w:rPr>
            <w:noProof/>
            <w:webHidden/>
          </w:rPr>
          <w:t>151</w:t>
        </w:r>
        <w:r w:rsidR="00881A26" w:rsidRPr="001C3A63">
          <w:rPr>
            <w:noProof/>
            <w:webHidden/>
          </w:rPr>
          <w:fldChar w:fldCharType="end"/>
        </w:r>
      </w:hyperlink>
    </w:p>
    <w:p w:rsidR="00993630" w:rsidRPr="001C3A63" w:rsidRDefault="004F2C49" w:rsidP="00993630">
      <w:pPr>
        <w:tabs>
          <w:tab w:val="right" w:leader="dot" w:pos="8820"/>
        </w:tabs>
        <w:spacing w:before="120" w:line="360" w:lineRule="auto"/>
        <w:rPr>
          <w:rFonts w:ascii="宋体" w:eastAsia="宋体" w:hAnsi="宋体" w:cs="Times New Roman"/>
          <w:sz w:val="30"/>
          <w:szCs w:val="24"/>
        </w:rPr>
      </w:pPr>
      <w:r w:rsidRPr="001C3A63">
        <w:rPr>
          <w:rFonts w:ascii="宋体" w:eastAsia="宋体" w:hAnsi="宋体" w:cs="Times New Roman"/>
          <w:sz w:val="30"/>
          <w:szCs w:val="30"/>
        </w:rPr>
        <w:fldChar w:fldCharType="end"/>
      </w:r>
    </w:p>
    <w:p w:rsidR="00993630" w:rsidRPr="001C3A63" w:rsidRDefault="00993630" w:rsidP="00993630">
      <w:pPr>
        <w:keepNext/>
        <w:keepLines/>
        <w:spacing w:before="340" w:after="330"/>
        <w:jc w:val="center"/>
        <w:outlineLvl w:val="0"/>
        <w:rPr>
          <w:rFonts w:ascii="宋体" w:eastAsia="宋体" w:hAnsi="宋体" w:cs="Times New Roman"/>
          <w:b/>
          <w:bCs/>
          <w:kern w:val="44"/>
          <w:sz w:val="36"/>
          <w:szCs w:val="36"/>
        </w:rPr>
      </w:pPr>
      <w:bookmarkStart w:id="0" w:name="_Toc254970489"/>
      <w:bookmarkStart w:id="1" w:name="_Toc254970630"/>
      <w:r w:rsidRPr="001C3A63">
        <w:rPr>
          <w:rFonts w:ascii="宋体" w:eastAsia="宋体" w:hAnsi="宋体" w:cs="Times New Roman"/>
          <w:b/>
          <w:bCs/>
          <w:kern w:val="44"/>
          <w:sz w:val="44"/>
          <w:szCs w:val="44"/>
        </w:rPr>
        <w:br w:type="page"/>
      </w:r>
      <w:bookmarkStart w:id="2" w:name="_Toc41057338"/>
      <w:r w:rsidRPr="001C3A63">
        <w:rPr>
          <w:rFonts w:ascii="宋体" w:eastAsia="宋体" w:hAnsi="宋体" w:cs="Times New Roman" w:hint="eastAsia"/>
          <w:b/>
          <w:bCs/>
          <w:kern w:val="44"/>
          <w:sz w:val="36"/>
          <w:szCs w:val="36"/>
        </w:rPr>
        <w:lastRenderedPageBreak/>
        <w:t xml:space="preserve">第一章  </w:t>
      </w:r>
      <w:bookmarkEnd w:id="0"/>
      <w:bookmarkEnd w:id="1"/>
      <w:r w:rsidRPr="001C3A63">
        <w:rPr>
          <w:rFonts w:ascii="宋体" w:eastAsia="宋体" w:hAnsi="宋体" w:cs="Times New Roman" w:hint="eastAsia"/>
          <w:b/>
          <w:bCs/>
          <w:kern w:val="44"/>
          <w:sz w:val="36"/>
          <w:szCs w:val="36"/>
        </w:rPr>
        <w:t>公开招标公告</w:t>
      </w:r>
      <w:bookmarkEnd w:id="2"/>
    </w:p>
    <w:p w:rsidR="00993630" w:rsidRPr="001C3A63" w:rsidRDefault="00993630" w:rsidP="00993630">
      <w:pPr>
        <w:spacing w:line="400" w:lineRule="exact"/>
        <w:ind w:firstLineChars="200" w:firstLine="420"/>
        <w:rPr>
          <w:rFonts w:ascii="宋体" w:eastAsia="宋体" w:hAnsi="宋体" w:cs="Times New Roman"/>
          <w:szCs w:val="24"/>
        </w:rPr>
      </w:pPr>
      <w:r w:rsidRPr="001C3A63">
        <w:rPr>
          <w:rFonts w:ascii="宋体" w:eastAsia="宋体" w:hAnsi="宋体" w:cs="Arial"/>
          <w:szCs w:val="21"/>
        </w:rPr>
        <w:t>广西国泰招标咨询有限公司</w:t>
      </w:r>
      <w:r w:rsidRPr="001C3A63">
        <w:rPr>
          <w:rFonts w:ascii="宋体" w:eastAsia="宋体" w:hAnsi="宋体" w:cs="Times New Roman" w:hint="eastAsia"/>
          <w:szCs w:val="24"/>
        </w:rPr>
        <w:t>受广西广播电视技术中心委托，根据《中华人民共和国政府采购法》等有关规定，经财政部门批准的政府采购计划（编号：</w:t>
      </w:r>
      <w:proofErr w:type="gramStart"/>
      <w:r w:rsidRPr="001C3A63">
        <w:rPr>
          <w:rFonts w:ascii="宋体" w:eastAsia="宋体" w:hAnsi="宋体" w:cs="Times New Roman" w:hint="eastAsia"/>
          <w:szCs w:val="24"/>
        </w:rPr>
        <w:t>广西政采【2020】</w:t>
      </w:r>
      <w:proofErr w:type="gramEnd"/>
      <w:r w:rsidRPr="001C3A63">
        <w:rPr>
          <w:rFonts w:ascii="宋体" w:eastAsia="宋体" w:hAnsi="宋体" w:cs="Times New Roman" w:hint="eastAsia"/>
          <w:szCs w:val="24"/>
        </w:rPr>
        <w:t>5279号-</w:t>
      </w:r>
      <w:r w:rsidR="00C21DCA" w:rsidRPr="001C3A63">
        <w:rPr>
          <w:rFonts w:ascii="宋体" w:eastAsia="宋体" w:hAnsi="宋体" w:cs="Times New Roman" w:hint="eastAsia"/>
          <w:szCs w:val="24"/>
        </w:rPr>
        <w:t>002/</w:t>
      </w:r>
      <w:proofErr w:type="gramStart"/>
      <w:r w:rsidR="00C21DCA" w:rsidRPr="001C3A63">
        <w:rPr>
          <w:rFonts w:ascii="宋体" w:eastAsia="宋体" w:hAnsi="宋体" w:cs="Times New Roman" w:hint="eastAsia"/>
          <w:szCs w:val="24"/>
        </w:rPr>
        <w:t>广西政采【2020】</w:t>
      </w:r>
      <w:proofErr w:type="gramEnd"/>
      <w:r w:rsidR="00C21DCA" w:rsidRPr="001C3A63">
        <w:rPr>
          <w:rFonts w:ascii="宋体" w:eastAsia="宋体" w:hAnsi="宋体" w:cs="Times New Roman" w:hint="eastAsia"/>
          <w:szCs w:val="24"/>
        </w:rPr>
        <w:t>5279号-003</w:t>
      </w:r>
      <w:r w:rsidRPr="001C3A63">
        <w:rPr>
          <w:rFonts w:ascii="宋体" w:eastAsia="宋体" w:hAnsi="宋体" w:cs="Times New Roman" w:hint="eastAsia"/>
          <w:szCs w:val="24"/>
        </w:rPr>
        <w:t>）批准，拟对2020年村级广播电视无线覆盖工程设备采购项目进行公开招标采购，现将本次公开招标有关事项公告如下：</w:t>
      </w:r>
    </w:p>
    <w:p w:rsidR="00993630" w:rsidRPr="001C3A63" w:rsidRDefault="00993630" w:rsidP="00993630">
      <w:pPr>
        <w:snapToGrid w:val="0"/>
        <w:spacing w:line="400" w:lineRule="exact"/>
        <w:ind w:firstLineChars="225" w:firstLine="474"/>
        <w:rPr>
          <w:rFonts w:ascii="宋体" w:eastAsia="宋体" w:hAnsi="宋体" w:cs="Arial"/>
          <w:bCs/>
          <w:szCs w:val="21"/>
        </w:rPr>
      </w:pPr>
      <w:r w:rsidRPr="001C3A63">
        <w:rPr>
          <w:rFonts w:ascii="宋体" w:eastAsia="宋体" w:hAnsi="宋体" w:cs="Arial" w:hint="eastAsia"/>
          <w:b/>
          <w:bCs/>
          <w:szCs w:val="21"/>
        </w:rPr>
        <w:t>一、项目名称：</w:t>
      </w:r>
      <w:r w:rsidRPr="001C3A63">
        <w:rPr>
          <w:rFonts w:ascii="宋体" w:eastAsia="宋体" w:hAnsi="宋体" w:cs="Arial" w:hint="eastAsia"/>
          <w:bCs/>
          <w:szCs w:val="21"/>
        </w:rPr>
        <w:t>2020年村级广播电视无线覆盖工程设备采购</w:t>
      </w:r>
    </w:p>
    <w:p w:rsidR="00993630" w:rsidRPr="001C3A63" w:rsidRDefault="00993630" w:rsidP="00993630">
      <w:pPr>
        <w:snapToGrid w:val="0"/>
        <w:spacing w:line="400" w:lineRule="exact"/>
        <w:ind w:firstLineChars="225" w:firstLine="474"/>
        <w:rPr>
          <w:rFonts w:ascii="宋体" w:eastAsia="宋体" w:hAnsi="宋体" w:cs="Arial"/>
          <w:bCs/>
          <w:szCs w:val="21"/>
        </w:rPr>
      </w:pPr>
      <w:r w:rsidRPr="001C3A63">
        <w:rPr>
          <w:rFonts w:ascii="宋体" w:eastAsia="宋体" w:hAnsi="宋体" w:cs="Arial" w:hint="eastAsia"/>
          <w:b/>
          <w:bCs/>
          <w:szCs w:val="21"/>
        </w:rPr>
        <w:t>二、项目编号：</w:t>
      </w:r>
      <w:r w:rsidR="00C7439D" w:rsidRPr="001C3A63">
        <w:rPr>
          <w:rFonts w:ascii="宋体" w:eastAsia="宋体" w:hAnsi="宋体" w:cs="Arial" w:hint="eastAsia"/>
          <w:bCs/>
          <w:szCs w:val="21"/>
        </w:rPr>
        <w:t>GXZC2020-G1-001056-GTZB</w:t>
      </w:r>
    </w:p>
    <w:p w:rsidR="00993630" w:rsidRPr="001C3A63" w:rsidRDefault="00993630" w:rsidP="00993630">
      <w:pPr>
        <w:snapToGrid w:val="0"/>
        <w:spacing w:line="400" w:lineRule="exact"/>
        <w:ind w:firstLineChars="225" w:firstLine="474"/>
        <w:rPr>
          <w:rFonts w:ascii="宋体" w:eastAsia="宋体" w:hAnsi="宋体" w:cs="Arial"/>
          <w:bCs/>
          <w:szCs w:val="21"/>
        </w:rPr>
      </w:pPr>
      <w:r w:rsidRPr="001C3A63">
        <w:rPr>
          <w:rFonts w:ascii="宋体" w:eastAsia="宋体" w:hAnsi="宋体" w:cs="Arial" w:hint="eastAsia"/>
          <w:b/>
          <w:bCs/>
          <w:szCs w:val="21"/>
        </w:rPr>
        <w:t>三、采购组织类型</w:t>
      </w:r>
      <w:r w:rsidRPr="001C3A63">
        <w:rPr>
          <w:rFonts w:ascii="宋体" w:eastAsia="宋体" w:hAnsi="宋体" w:cs="Arial" w:hint="eastAsia"/>
          <w:bCs/>
          <w:szCs w:val="21"/>
        </w:rPr>
        <w:t>：部门集中</w:t>
      </w:r>
    </w:p>
    <w:p w:rsidR="00993630" w:rsidRPr="001C3A63" w:rsidRDefault="00993630" w:rsidP="00993630">
      <w:pPr>
        <w:snapToGrid w:val="0"/>
        <w:spacing w:line="400" w:lineRule="exact"/>
        <w:ind w:firstLineChars="225" w:firstLine="474"/>
        <w:rPr>
          <w:rFonts w:ascii="宋体" w:eastAsia="宋体" w:hAnsi="宋体" w:cs="Arial"/>
          <w:bCs/>
          <w:szCs w:val="21"/>
        </w:rPr>
      </w:pPr>
      <w:r w:rsidRPr="001C3A63">
        <w:rPr>
          <w:rFonts w:ascii="宋体" w:eastAsia="宋体" w:hAnsi="宋体" w:cs="Arial" w:hint="eastAsia"/>
          <w:b/>
          <w:bCs/>
          <w:szCs w:val="21"/>
        </w:rPr>
        <w:t>四、采购方式：</w:t>
      </w:r>
      <w:r w:rsidRPr="001C3A63">
        <w:rPr>
          <w:rFonts w:ascii="宋体" w:eastAsia="宋体" w:hAnsi="宋体" w:cs="Arial" w:hint="eastAsia"/>
          <w:bCs/>
          <w:szCs w:val="21"/>
        </w:rPr>
        <w:t>公开招标</w:t>
      </w:r>
    </w:p>
    <w:p w:rsidR="00993630" w:rsidRPr="001C3A63" w:rsidRDefault="00993630" w:rsidP="00993630">
      <w:pPr>
        <w:snapToGrid w:val="0"/>
        <w:spacing w:line="400" w:lineRule="exact"/>
        <w:ind w:firstLineChars="225" w:firstLine="474"/>
        <w:rPr>
          <w:rFonts w:ascii="宋体" w:eastAsia="宋体" w:hAnsi="宋体" w:cs="Arial"/>
          <w:bCs/>
          <w:szCs w:val="21"/>
        </w:rPr>
      </w:pPr>
      <w:r w:rsidRPr="001C3A63">
        <w:rPr>
          <w:rFonts w:ascii="宋体" w:eastAsia="宋体" w:hAnsi="宋体" w:cs="Arial" w:hint="eastAsia"/>
          <w:b/>
          <w:bCs/>
          <w:szCs w:val="21"/>
        </w:rPr>
        <w:t>五、政府采购预算（人民币）：</w:t>
      </w:r>
      <w:r w:rsidRPr="001C3A63">
        <w:rPr>
          <w:rFonts w:ascii="宋体" w:eastAsia="宋体" w:hAnsi="宋体" w:cs="Times New Roman" w:hint="eastAsia"/>
          <w:szCs w:val="24"/>
        </w:rPr>
        <w:t>预算总金额为</w:t>
      </w:r>
      <w:r w:rsidRPr="001C3A63">
        <w:rPr>
          <w:rFonts w:ascii="宋体" w:eastAsia="宋体" w:hAnsi="宋体" w:cs="Times New Roman"/>
          <w:szCs w:val="24"/>
        </w:rPr>
        <w:t>1359.284</w:t>
      </w:r>
      <w:r w:rsidRPr="001C3A63">
        <w:rPr>
          <w:rFonts w:ascii="宋体" w:eastAsia="宋体" w:hAnsi="宋体" w:cs="Times New Roman" w:hint="eastAsia"/>
          <w:szCs w:val="24"/>
        </w:rPr>
        <w:t>万元，其中：A分标为</w:t>
      </w:r>
      <w:r w:rsidRPr="001C3A63">
        <w:rPr>
          <w:rFonts w:ascii="宋体" w:eastAsia="宋体" w:hAnsi="宋体" w:cs="Times New Roman"/>
          <w:szCs w:val="24"/>
        </w:rPr>
        <w:t>718</w:t>
      </w:r>
      <w:r w:rsidRPr="001C3A63">
        <w:rPr>
          <w:rFonts w:ascii="宋体" w:eastAsia="宋体" w:hAnsi="宋体" w:cs="Times New Roman" w:hint="eastAsia"/>
          <w:szCs w:val="24"/>
        </w:rPr>
        <w:t>.</w:t>
      </w:r>
      <w:r w:rsidRPr="001C3A63">
        <w:rPr>
          <w:rFonts w:ascii="宋体" w:eastAsia="宋体" w:hAnsi="宋体" w:cs="Times New Roman"/>
          <w:szCs w:val="24"/>
        </w:rPr>
        <w:t>8</w:t>
      </w:r>
      <w:r w:rsidRPr="001C3A63">
        <w:rPr>
          <w:rFonts w:ascii="宋体" w:eastAsia="宋体" w:hAnsi="宋体" w:cs="Times New Roman" w:hint="eastAsia"/>
          <w:szCs w:val="24"/>
        </w:rPr>
        <w:t>万元，B分标为</w:t>
      </w:r>
      <w:r w:rsidRPr="001C3A63">
        <w:rPr>
          <w:rFonts w:ascii="宋体" w:eastAsia="宋体" w:hAnsi="宋体" w:cs="Times New Roman"/>
          <w:szCs w:val="24"/>
        </w:rPr>
        <w:t>496.82</w:t>
      </w:r>
      <w:r w:rsidRPr="001C3A63">
        <w:rPr>
          <w:rFonts w:ascii="宋体" w:eastAsia="宋体" w:hAnsi="宋体" w:cs="Times New Roman" w:hint="eastAsia"/>
          <w:szCs w:val="24"/>
        </w:rPr>
        <w:t>万元，C分标为</w:t>
      </w:r>
      <w:r w:rsidRPr="001C3A63">
        <w:rPr>
          <w:rFonts w:ascii="宋体" w:eastAsia="宋体" w:hAnsi="宋体" w:cs="Times New Roman"/>
          <w:szCs w:val="24"/>
        </w:rPr>
        <w:t>143.664</w:t>
      </w:r>
      <w:r w:rsidRPr="001C3A63">
        <w:rPr>
          <w:rFonts w:ascii="宋体" w:eastAsia="宋体" w:hAnsi="宋体" w:cs="Times New Roman" w:hint="eastAsia"/>
          <w:szCs w:val="24"/>
        </w:rPr>
        <w:t>万元）</w:t>
      </w:r>
    </w:p>
    <w:p w:rsidR="00993630" w:rsidRPr="001C3A63" w:rsidRDefault="00993630" w:rsidP="00993630">
      <w:pPr>
        <w:snapToGrid w:val="0"/>
        <w:spacing w:line="400" w:lineRule="exact"/>
        <w:ind w:firstLineChars="225" w:firstLine="474"/>
        <w:rPr>
          <w:rFonts w:ascii="宋体" w:eastAsia="宋体" w:hAnsi="宋体" w:cs="Arial"/>
          <w:bCs/>
          <w:szCs w:val="21"/>
        </w:rPr>
      </w:pPr>
      <w:r w:rsidRPr="001C3A63">
        <w:rPr>
          <w:rFonts w:ascii="宋体" w:eastAsia="宋体" w:hAnsi="宋体" w:cs="Arial" w:hint="eastAsia"/>
          <w:b/>
          <w:bCs/>
          <w:szCs w:val="21"/>
        </w:rPr>
        <w:t>六、采购项目的名称、数量、简要规格描述或项目基本概况介绍：</w:t>
      </w:r>
      <w:r w:rsidRPr="001C3A63">
        <w:rPr>
          <w:rFonts w:ascii="宋体" w:eastAsia="宋体" w:hAnsi="宋体" w:cs="Arial" w:hint="eastAsia"/>
          <w:bCs/>
          <w:szCs w:val="21"/>
        </w:rPr>
        <w:t xml:space="preserve"> </w:t>
      </w:r>
    </w:p>
    <w:tbl>
      <w:tblPr>
        <w:tblpPr w:leftFromText="180" w:rightFromText="180" w:vertAnchor="text" w:tblpXSpec="center" w:tblpY="1"/>
        <w:tblOverlap w:val="never"/>
        <w:tblW w:w="9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850"/>
        <w:gridCol w:w="993"/>
        <w:gridCol w:w="1668"/>
        <w:gridCol w:w="1985"/>
        <w:gridCol w:w="1985"/>
      </w:tblGrid>
      <w:tr w:rsidR="001C3A63" w:rsidRPr="001C3A63" w:rsidTr="004A6C3C">
        <w:trPr>
          <w:trHeight w:val="393"/>
        </w:trPr>
        <w:tc>
          <w:tcPr>
            <w:tcW w:w="1526" w:type="dxa"/>
            <w:tcBorders>
              <w:top w:val="single" w:sz="4" w:space="0" w:color="auto"/>
              <w:left w:val="single" w:sz="4" w:space="0" w:color="auto"/>
              <w:bottom w:val="single" w:sz="4" w:space="0" w:color="auto"/>
              <w:right w:val="single" w:sz="4" w:space="0" w:color="auto"/>
            </w:tcBorders>
            <w:vAlign w:val="center"/>
          </w:tcPr>
          <w:p w:rsidR="00E77F1D" w:rsidRPr="001C3A63" w:rsidRDefault="00E77F1D" w:rsidP="004A6C3C">
            <w:pPr>
              <w:jc w:val="center"/>
              <w:rPr>
                <w:rFonts w:ascii="宋体" w:eastAsia="宋体" w:hAnsi="宋体"/>
                <w:szCs w:val="21"/>
              </w:rPr>
            </w:pPr>
            <w:r w:rsidRPr="001C3A63">
              <w:rPr>
                <w:rFonts w:ascii="宋体" w:eastAsia="宋体" w:hAnsi="宋体" w:hint="eastAsia"/>
                <w:szCs w:val="21"/>
              </w:rPr>
              <w:t>分标</w:t>
            </w:r>
          </w:p>
        </w:tc>
        <w:tc>
          <w:tcPr>
            <w:tcW w:w="850" w:type="dxa"/>
            <w:tcBorders>
              <w:top w:val="single" w:sz="4" w:space="0" w:color="auto"/>
              <w:left w:val="single" w:sz="4" w:space="0" w:color="auto"/>
              <w:bottom w:val="single" w:sz="4" w:space="0" w:color="auto"/>
              <w:right w:val="single" w:sz="4" w:space="0" w:color="auto"/>
            </w:tcBorders>
            <w:vAlign w:val="center"/>
          </w:tcPr>
          <w:p w:rsidR="00E77F1D" w:rsidRPr="001C3A63" w:rsidRDefault="00E77F1D" w:rsidP="004A6C3C">
            <w:pPr>
              <w:jc w:val="center"/>
              <w:rPr>
                <w:rFonts w:ascii="宋体" w:eastAsia="宋体" w:hAnsi="宋体"/>
                <w:szCs w:val="21"/>
              </w:rPr>
            </w:pPr>
            <w:proofErr w:type="gramStart"/>
            <w:r w:rsidRPr="001C3A63">
              <w:rPr>
                <w:rFonts w:ascii="宋体" w:eastAsia="宋体" w:hAnsi="宋体" w:hint="eastAsia"/>
                <w:szCs w:val="21"/>
              </w:rPr>
              <w:t>项号</w:t>
            </w:r>
            <w:proofErr w:type="gramEnd"/>
          </w:p>
        </w:tc>
        <w:tc>
          <w:tcPr>
            <w:tcW w:w="2661" w:type="dxa"/>
            <w:gridSpan w:val="2"/>
            <w:tcBorders>
              <w:top w:val="single" w:sz="4" w:space="0" w:color="auto"/>
              <w:left w:val="single" w:sz="4" w:space="0" w:color="auto"/>
              <w:bottom w:val="single" w:sz="4" w:space="0" w:color="auto"/>
              <w:right w:val="single" w:sz="4" w:space="0" w:color="auto"/>
            </w:tcBorders>
            <w:vAlign w:val="center"/>
          </w:tcPr>
          <w:p w:rsidR="00E77F1D" w:rsidRPr="001C3A63" w:rsidRDefault="00E77F1D" w:rsidP="004A6C3C">
            <w:pPr>
              <w:jc w:val="center"/>
              <w:rPr>
                <w:rFonts w:ascii="宋体" w:eastAsia="宋体" w:hAnsi="宋体"/>
                <w:szCs w:val="21"/>
              </w:rPr>
            </w:pPr>
            <w:r w:rsidRPr="001C3A63">
              <w:rPr>
                <w:rFonts w:ascii="宋体" w:eastAsia="宋体" w:hAnsi="宋体" w:hint="eastAsia"/>
                <w:szCs w:val="21"/>
              </w:rPr>
              <w:t>货物名称</w:t>
            </w:r>
          </w:p>
        </w:tc>
        <w:tc>
          <w:tcPr>
            <w:tcW w:w="1985" w:type="dxa"/>
            <w:tcBorders>
              <w:top w:val="single" w:sz="4" w:space="0" w:color="auto"/>
              <w:left w:val="single" w:sz="4" w:space="0" w:color="auto"/>
              <w:bottom w:val="single" w:sz="4" w:space="0" w:color="auto"/>
              <w:right w:val="single" w:sz="4" w:space="0" w:color="auto"/>
            </w:tcBorders>
            <w:vAlign w:val="center"/>
          </w:tcPr>
          <w:p w:rsidR="00E77F1D" w:rsidRPr="001C3A63" w:rsidRDefault="00E77F1D" w:rsidP="004A6C3C">
            <w:pPr>
              <w:jc w:val="center"/>
              <w:rPr>
                <w:rFonts w:ascii="宋体" w:eastAsia="宋体" w:hAnsi="宋体"/>
                <w:szCs w:val="21"/>
              </w:rPr>
            </w:pPr>
            <w:r w:rsidRPr="001C3A63">
              <w:rPr>
                <w:rFonts w:ascii="宋体" w:eastAsia="宋体" w:hAnsi="宋体" w:hint="eastAsia"/>
                <w:szCs w:val="21"/>
              </w:rPr>
              <w:t>数量</w:t>
            </w:r>
          </w:p>
        </w:tc>
        <w:tc>
          <w:tcPr>
            <w:tcW w:w="1985" w:type="dxa"/>
            <w:tcBorders>
              <w:top w:val="single" w:sz="4" w:space="0" w:color="auto"/>
              <w:left w:val="single" w:sz="4" w:space="0" w:color="auto"/>
              <w:bottom w:val="single" w:sz="4" w:space="0" w:color="auto"/>
              <w:right w:val="single" w:sz="4" w:space="0" w:color="auto"/>
            </w:tcBorders>
            <w:vAlign w:val="center"/>
          </w:tcPr>
          <w:p w:rsidR="00E77F1D" w:rsidRPr="001C3A63" w:rsidRDefault="00E77F1D" w:rsidP="004A6C3C">
            <w:pPr>
              <w:jc w:val="center"/>
              <w:rPr>
                <w:rFonts w:ascii="宋体" w:eastAsia="宋体" w:hAnsi="宋体"/>
                <w:szCs w:val="21"/>
              </w:rPr>
            </w:pPr>
            <w:r w:rsidRPr="001C3A63">
              <w:rPr>
                <w:rFonts w:ascii="宋体" w:eastAsia="宋体" w:hAnsi="宋体" w:hint="eastAsia"/>
                <w:szCs w:val="21"/>
              </w:rPr>
              <w:t>单位</w:t>
            </w:r>
          </w:p>
        </w:tc>
      </w:tr>
      <w:tr w:rsidR="001C3A63" w:rsidRPr="001C3A63" w:rsidTr="004A6C3C">
        <w:trPr>
          <w:trHeight w:val="299"/>
        </w:trPr>
        <w:tc>
          <w:tcPr>
            <w:tcW w:w="1526" w:type="dxa"/>
            <w:vMerge w:val="restart"/>
            <w:tcBorders>
              <w:top w:val="single" w:sz="4" w:space="0" w:color="auto"/>
              <w:left w:val="single" w:sz="4" w:space="0" w:color="auto"/>
              <w:right w:val="single" w:sz="4" w:space="0" w:color="auto"/>
            </w:tcBorders>
            <w:vAlign w:val="center"/>
          </w:tcPr>
          <w:p w:rsidR="00E77F1D" w:rsidRPr="001C3A63" w:rsidRDefault="00E77F1D" w:rsidP="004A6C3C">
            <w:pPr>
              <w:jc w:val="center"/>
              <w:rPr>
                <w:rFonts w:ascii="宋体" w:eastAsia="宋体" w:hAnsi="宋体"/>
                <w:szCs w:val="21"/>
              </w:rPr>
            </w:pPr>
            <w:r w:rsidRPr="001C3A63">
              <w:rPr>
                <w:rFonts w:ascii="宋体" w:eastAsia="宋体" w:hAnsi="宋体" w:hint="eastAsia"/>
                <w:szCs w:val="21"/>
              </w:rPr>
              <w:t>A</w:t>
            </w:r>
          </w:p>
        </w:tc>
        <w:tc>
          <w:tcPr>
            <w:tcW w:w="850" w:type="dxa"/>
            <w:tcBorders>
              <w:top w:val="single" w:sz="4" w:space="0" w:color="auto"/>
              <w:left w:val="single" w:sz="4" w:space="0" w:color="auto"/>
              <w:right w:val="single" w:sz="4" w:space="0" w:color="auto"/>
            </w:tcBorders>
            <w:vAlign w:val="center"/>
          </w:tcPr>
          <w:p w:rsidR="00E77F1D" w:rsidRPr="001C3A63" w:rsidRDefault="00E77F1D" w:rsidP="004A6C3C">
            <w:pPr>
              <w:jc w:val="center"/>
              <w:rPr>
                <w:rFonts w:ascii="宋体" w:eastAsia="宋体" w:hAnsi="宋体"/>
                <w:szCs w:val="21"/>
              </w:rPr>
            </w:pPr>
            <w:r w:rsidRPr="001C3A63">
              <w:rPr>
                <w:rFonts w:ascii="宋体" w:eastAsia="宋体" w:hAnsi="宋体" w:hint="eastAsia"/>
                <w:szCs w:val="21"/>
              </w:rPr>
              <w:t>1</w:t>
            </w:r>
          </w:p>
        </w:tc>
        <w:tc>
          <w:tcPr>
            <w:tcW w:w="2661" w:type="dxa"/>
            <w:gridSpan w:val="2"/>
            <w:tcBorders>
              <w:top w:val="single" w:sz="4" w:space="0" w:color="auto"/>
              <w:left w:val="single" w:sz="4" w:space="0" w:color="auto"/>
              <w:right w:val="single" w:sz="4" w:space="0" w:color="auto"/>
            </w:tcBorders>
            <w:vAlign w:val="center"/>
          </w:tcPr>
          <w:p w:rsidR="00E77F1D" w:rsidRPr="001C3A63" w:rsidRDefault="00E77F1D" w:rsidP="004A6C3C">
            <w:pPr>
              <w:jc w:val="center"/>
              <w:rPr>
                <w:rFonts w:ascii="宋体" w:eastAsia="宋体" w:hAnsi="宋体"/>
                <w:szCs w:val="21"/>
              </w:rPr>
            </w:pPr>
            <w:r w:rsidRPr="001C3A63">
              <w:rPr>
                <w:rFonts w:ascii="宋体" w:eastAsia="宋体" w:hAnsi="宋体" w:hint="eastAsia"/>
                <w:szCs w:val="21"/>
              </w:rPr>
              <w:t>室外恒温机柜</w:t>
            </w:r>
          </w:p>
        </w:tc>
        <w:tc>
          <w:tcPr>
            <w:tcW w:w="1985" w:type="dxa"/>
            <w:tcBorders>
              <w:top w:val="single" w:sz="4" w:space="0" w:color="auto"/>
              <w:left w:val="single" w:sz="4" w:space="0" w:color="auto"/>
              <w:right w:val="single" w:sz="4" w:space="0" w:color="auto"/>
            </w:tcBorders>
            <w:vAlign w:val="center"/>
          </w:tcPr>
          <w:p w:rsidR="00E77F1D" w:rsidRPr="001C3A63" w:rsidRDefault="00E77F1D" w:rsidP="004A6C3C">
            <w:pPr>
              <w:jc w:val="center"/>
              <w:rPr>
                <w:rFonts w:ascii="宋体" w:eastAsia="宋体" w:hAnsi="宋体"/>
                <w:szCs w:val="21"/>
              </w:rPr>
            </w:pPr>
            <w:r w:rsidRPr="001C3A63">
              <w:rPr>
                <w:rFonts w:ascii="宋体" w:eastAsia="宋体" w:hAnsi="宋体" w:hint="eastAsia"/>
                <w:szCs w:val="21"/>
              </w:rPr>
              <w:t>60</w:t>
            </w:r>
          </w:p>
        </w:tc>
        <w:tc>
          <w:tcPr>
            <w:tcW w:w="1985" w:type="dxa"/>
            <w:tcBorders>
              <w:top w:val="single" w:sz="4" w:space="0" w:color="auto"/>
              <w:left w:val="single" w:sz="4" w:space="0" w:color="auto"/>
              <w:right w:val="single" w:sz="4" w:space="0" w:color="auto"/>
            </w:tcBorders>
            <w:vAlign w:val="center"/>
          </w:tcPr>
          <w:p w:rsidR="00E77F1D" w:rsidRPr="001C3A63" w:rsidRDefault="00E77F1D" w:rsidP="004A6C3C">
            <w:pPr>
              <w:jc w:val="center"/>
              <w:rPr>
                <w:rFonts w:ascii="宋体" w:eastAsia="宋体" w:hAnsi="宋体"/>
                <w:szCs w:val="21"/>
              </w:rPr>
            </w:pPr>
            <w:proofErr w:type="gramStart"/>
            <w:r w:rsidRPr="001C3A63">
              <w:rPr>
                <w:rFonts w:ascii="宋体" w:eastAsia="宋体" w:hAnsi="宋体" w:hint="eastAsia"/>
                <w:szCs w:val="21"/>
              </w:rPr>
              <w:t>个</w:t>
            </w:r>
            <w:proofErr w:type="gramEnd"/>
          </w:p>
        </w:tc>
      </w:tr>
      <w:tr w:rsidR="001C3A63" w:rsidRPr="001C3A63" w:rsidTr="004A6C3C">
        <w:trPr>
          <w:trHeight w:val="145"/>
        </w:trPr>
        <w:tc>
          <w:tcPr>
            <w:tcW w:w="1526" w:type="dxa"/>
            <w:vMerge/>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p>
        </w:tc>
        <w:tc>
          <w:tcPr>
            <w:tcW w:w="850" w:type="dxa"/>
            <w:vMerge w:val="restart"/>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2</w:t>
            </w:r>
          </w:p>
        </w:tc>
        <w:tc>
          <w:tcPr>
            <w:tcW w:w="993" w:type="dxa"/>
            <w:vMerge w:val="restart"/>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szCs w:val="21"/>
              </w:rPr>
              <w:t>广播电视发射机</w:t>
            </w:r>
          </w:p>
        </w:tc>
        <w:tc>
          <w:tcPr>
            <w:tcW w:w="1668" w:type="dxa"/>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DTMB地面数字电视发射机</w:t>
            </w:r>
          </w:p>
        </w:tc>
        <w:tc>
          <w:tcPr>
            <w:tcW w:w="1985" w:type="dxa"/>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120</w:t>
            </w:r>
          </w:p>
        </w:tc>
        <w:tc>
          <w:tcPr>
            <w:tcW w:w="1985" w:type="dxa"/>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台</w:t>
            </w:r>
          </w:p>
        </w:tc>
      </w:tr>
      <w:tr w:rsidR="001C3A63" w:rsidRPr="001C3A63" w:rsidTr="004A6C3C">
        <w:trPr>
          <w:trHeight w:val="145"/>
        </w:trPr>
        <w:tc>
          <w:tcPr>
            <w:tcW w:w="1526" w:type="dxa"/>
            <w:vMerge/>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p>
        </w:tc>
        <w:tc>
          <w:tcPr>
            <w:tcW w:w="850" w:type="dxa"/>
            <w:vMerge/>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p>
        </w:tc>
        <w:tc>
          <w:tcPr>
            <w:tcW w:w="993" w:type="dxa"/>
            <w:vMerge/>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p>
        </w:tc>
        <w:tc>
          <w:tcPr>
            <w:tcW w:w="1668" w:type="dxa"/>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调频发射机</w:t>
            </w:r>
          </w:p>
        </w:tc>
        <w:tc>
          <w:tcPr>
            <w:tcW w:w="1985" w:type="dxa"/>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360</w:t>
            </w:r>
          </w:p>
        </w:tc>
        <w:tc>
          <w:tcPr>
            <w:tcW w:w="1985" w:type="dxa"/>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台</w:t>
            </w:r>
          </w:p>
        </w:tc>
      </w:tr>
      <w:tr w:rsidR="001C3A63" w:rsidRPr="001C3A63" w:rsidTr="004A6C3C">
        <w:trPr>
          <w:trHeight w:val="145"/>
        </w:trPr>
        <w:tc>
          <w:tcPr>
            <w:tcW w:w="1526" w:type="dxa"/>
            <w:vMerge/>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p>
        </w:tc>
        <w:tc>
          <w:tcPr>
            <w:tcW w:w="850" w:type="dxa"/>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3</w:t>
            </w:r>
          </w:p>
        </w:tc>
        <w:tc>
          <w:tcPr>
            <w:tcW w:w="2661" w:type="dxa"/>
            <w:gridSpan w:val="2"/>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调频3+1主备机切换器</w:t>
            </w:r>
          </w:p>
        </w:tc>
        <w:tc>
          <w:tcPr>
            <w:tcW w:w="1985" w:type="dxa"/>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90</w:t>
            </w:r>
          </w:p>
        </w:tc>
        <w:tc>
          <w:tcPr>
            <w:tcW w:w="1985" w:type="dxa"/>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台</w:t>
            </w:r>
          </w:p>
        </w:tc>
      </w:tr>
      <w:tr w:rsidR="001C3A63" w:rsidRPr="001C3A63" w:rsidTr="004A6C3C">
        <w:trPr>
          <w:trHeight w:val="280"/>
        </w:trPr>
        <w:tc>
          <w:tcPr>
            <w:tcW w:w="1526" w:type="dxa"/>
            <w:vMerge/>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p>
        </w:tc>
        <w:tc>
          <w:tcPr>
            <w:tcW w:w="850" w:type="dxa"/>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4</w:t>
            </w:r>
          </w:p>
        </w:tc>
        <w:tc>
          <w:tcPr>
            <w:tcW w:w="2661" w:type="dxa"/>
            <w:gridSpan w:val="2"/>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调频</w:t>
            </w:r>
            <w:proofErr w:type="gramStart"/>
            <w:r w:rsidRPr="001C3A63">
              <w:rPr>
                <w:rFonts w:ascii="宋体" w:eastAsia="宋体" w:hAnsi="宋体" w:hint="eastAsia"/>
                <w:szCs w:val="21"/>
              </w:rPr>
              <w:t>三工器</w:t>
            </w:r>
            <w:proofErr w:type="gramEnd"/>
          </w:p>
        </w:tc>
        <w:tc>
          <w:tcPr>
            <w:tcW w:w="1985" w:type="dxa"/>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90</w:t>
            </w:r>
          </w:p>
        </w:tc>
        <w:tc>
          <w:tcPr>
            <w:tcW w:w="1985" w:type="dxa"/>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台</w:t>
            </w:r>
          </w:p>
        </w:tc>
      </w:tr>
      <w:tr w:rsidR="001C3A63" w:rsidRPr="001C3A63" w:rsidTr="004A6C3C">
        <w:trPr>
          <w:trHeight w:val="145"/>
        </w:trPr>
        <w:tc>
          <w:tcPr>
            <w:tcW w:w="1526" w:type="dxa"/>
            <w:vMerge/>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p>
        </w:tc>
        <w:tc>
          <w:tcPr>
            <w:tcW w:w="850" w:type="dxa"/>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5</w:t>
            </w:r>
          </w:p>
        </w:tc>
        <w:tc>
          <w:tcPr>
            <w:tcW w:w="2661" w:type="dxa"/>
            <w:gridSpan w:val="2"/>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数字电视1+1切换器</w:t>
            </w:r>
          </w:p>
        </w:tc>
        <w:tc>
          <w:tcPr>
            <w:tcW w:w="1985" w:type="dxa"/>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60</w:t>
            </w:r>
          </w:p>
        </w:tc>
        <w:tc>
          <w:tcPr>
            <w:tcW w:w="1985" w:type="dxa"/>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台</w:t>
            </w:r>
          </w:p>
        </w:tc>
      </w:tr>
      <w:tr w:rsidR="001C3A63" w:rsidRPr="001C3A63" w:rsidTr="004A6C3C">
        <w:trPr>
          <w:trHeight w:val="145"/>
        </w:trPr>
        <w:tc>
          <w:tcPr>
            <w:tcW w:w="1526" w:type="dxa"/>
            <w:vMerge/>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p>
        </w:tc>
        <w:tc>
          <w:tcPr>
            <w:tcW w:w="850" w:type="dxa"/>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6</w:t>
            </w:r>
          </w:p>
        </w:tc>
        <w:tc>
          <w:tcPr>
            <w:tcW w:w="2661" w:type="dxa"/>
            <w:gridSpan w:val="2"/>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信源交换机</w:t>
            </w:r>
          </w:p>
        </w:tc>
        <w:tc>
          <w:tcPr>
            <w:tcW w:w="1985" w:type="dxa"/>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60</w:t>
            </w:r>
          </w:p>
        </w:tc>
        <w:tc>
          <w:tcPr>
            <w:tcW w:w="1985" w:type="dxa"/>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台</w:t>
            </w:r>
          </w:p>
        </w:tc>
      </w:tr>
      <w:tr w:rsidR="001C3A63" w:rsidRPr="001C3A63" w:rsidTr="004A6C3C">
        <w:trPr>
          <w:trHeight w:val="422"/>
        </w:trPr>
        <w:tc>
          <w:tcPr>
            <w:tcW w:w="1526" w:type="dxa"/>
            <w:vMerge/>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p>
        </w:tc>
        <w:tc>
          <w:tcPr>
            <w:tcW w:w="850" w:type="dxa"/>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7</w:t>
            </w:r>
          </w:p>
        </w:tc>
        <w:tc>
          <w:tcPr>
            <w:tcW w:w="2661" w:type="dxa"/>
            <w:gridSpan w:val="2"/>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监控路由交换机</w:t>
            </w:r>
          </w:p>
        </w:tc>
        <w:tc>
          <w:tcPr>
            <w:tcW w:w="1985" w:type="dxa"/>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60</w:t>
            </w:r>
          </w:p>
        </w:tc>
        <w:tc>
          <w:tcPr>
            <w:tcW w:w="1985" w:type="dxa"/>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台</w:t>
            </w:r>
          </w:p>
        </w:tc>
      </w:tr>
      <w:tr w:rsidR="001C3A63" w:rsidRPr="001C3A63" w:rsidTr="004A6C3C">
        <w:trPr>
          <w:trHeight w:val="145"/>
        </w:trPr>
        <w:tc>
          <w:tcPr>
            <w:tcW w:w="1526" w:type="dxa"/>
            <w:vMerge/>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p>
        </w:tc>
        <w:tc>
          <w:tcPr>
            <w:tcW w:w="850" w:type="dxa"/>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8</w:t>
            </w:r>
          </w:p>
        </w:tc>
        <w:tc>
          <w:tcPr>
            <w:tcW w:w="2661" w:type="dxa"/>
            <w:gridSpan w:val="2"/>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szCs w:val="21"/>
              </w:rPr>
              <w:t>8路</w:t>
            </w:r>
            <w:r w:rsidRPr="001C3A63">
              <w:rPr>
                <w:rFonts w:ascii="宋体" w:eastAsia="宋体" w:hAnsi="宋体" w:hint="eastAsia"/>
                <w:szCs w:val="21"/>
              </w:rPr>
              <w:t>IP解码</w:t>
            </w:r>
            <w:r w:rsidRPr="001C3A63">
              <w:rPr>
                <w:rFonts w:ascii="宋体" w:eastAsia="宋体" w:hAnsi="宋体"/>
                <w:szCs w:val="21"/>
              </w:rPr>
              <w:t>器</w:t>
            </w:r>
          </w:p>
        </w:tc>
        <w:tc>
          <w:tcPr>
            <w:tcW w:w="1985" w:type="dxa"/>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60</w:t>
            </w:r>
          </w:p>
        </w:tc>
        <w:tc>
          <w:tcPr>
            <w:tcW w:w="1985" w:type="dxa"/>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台</w:t>
            </w:r>
          </w:p>
        </w:tc>
      </w:tr>
      <w:tr w:rsidR="001C3A63" w:rsidRPr="001C3A63" w:rsidTr="004A6C3C">
        <w:trPr>
          <w:trHeight w:val="151"/>
        </w:trPr>
        <w:tc>
          <w:tcPr>
            <w:tcW w:w="1526" w:type="dxa"/>
            <w:vMerge/>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p>
        </w:tc>
        <w:tc>
          <w:tcPr>
            <w:tcW w:w="850" w:type="dxa"/>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9</w:t>
            </w:r>
          </w:p>
        </w:tc>
        <w:tc>
          <w:tcPr>
            <w:tcW w:w="2661" w:type="dxa"/>
            <w:gridSpan w:val="2"/>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总电源避雷器</w:t>
            </w:r>
          </w:p>
        </w:tc>
        <w:tc>
          <w:tcPr>
            <w:tcW w:w="1985" w:type="dxa"/>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60</w:t>
            </w:r>
          </w:p>
        </w:tc>
        <w:tc>
          <w:tcPr>
            <w:tcW w:w="1985" w:type="dxa"/>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proofErr w:type="gramStart"/>
            <w:r w:rsidRPr="001C3A63">
              <w:rPr>
                <w:rFonts w:ascii="宋体" w:eastAsia="宋体" w:hAnsi="宋体" w:hint="eastAsia"/>
                <w:szCs w:val="21"/>
              </w:rPr>
              <w:t>个</w:t>
            </w:r>
            <w:proofErr w:type="gramEnd"/>
          </w:p>
        </w:tc>
      </w:tr>
      <w:tr w:rsidR="001C3A63" w:rsidRPr="001C3A63" w:rsidTr="004A6C3C">
        <w:trPr>
          <w:trHeight w:val="145"/>
        </w:trPr>
        <w:tc>
          <w:tcPr>
            <w:tcW w:w="1526" w:type="dxa"/>
            <w:vMerge/>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10</w:t>
            </w:r>
          </w:p>
        </w:tc>
        <w:tc>
          <w:tcPr>
            <w:tcW w:w="2661" w:type="dxa"/>
            <w:gridSpan w:val="2"/>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系统集成</w:t>
            </w:r>
          </w:p>
        </w:tc>
        <w:tc>
          <w:tcPr>
            <w:tcW w:w="1985"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1</w:t>
            </w:r>
          </w:p>
        </w:tc>
        <w:tc>
          <w:tcPr>
            <w:tcW w:w="1985"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项</w:t>
            </w:r>
          </w:p>
        </w:tc>
      </w:tr>
      <w:tr w:rsidR="001C3A63" w:rsidRPr="001C3A63" w:rsidTr="004A6C3C">
        <w:trPr>
          <w:trHeight w:val="145"/>
        </w:trPr>
        <w:tc>
          <w:tcPr>
            <w:tcW w:w="1526" w:type="dxa"/>
            <w:vMerge w:val="restart"/>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B</w:t>
            </w:r>
          </w:p>
        </w:tc>
        <w:tc>
          <w:tcPr>
            <w:tcW w:w="850"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1</w:t>
            </w:r>
          </w:p>
        </w:tc>
        <w:tc>
          <w:tcPr>
            <w:tcW w:w="2661" w:type="dxa"/>
            <w:gridSpan w:val="2"/>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室外恒温机柜</w:t>
            </w:r>
          </w:p>
        </w:tc>
        <w:tc>
          <w:tcPr>
            <w:tcW w:w="1985"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widowControl/>
              <w:jc w:val="center"/>
              <w:textAlignment w:val="center"/>
              <w:rPr>
                <w:rFonts w:ascii="宋体" w:eastAsia="宋体" w:hAnsi="宋体"/>
                <w:szCs w:val="21"/>
              </w:rPr>
            </w:pPr>
            <w:r w:rsidRPr="001C3A63">
              <w:rPr>
                <w:rFonts w:ascii="宋体" w:eastAsia="宋体" w:hAnsi="宋体" w:hint="eastAsia"/>
                <w:szCs w:val="21"/>
              </w:rPr>
              <w:t>49</w:t>
            </w:r>
          </w:p>
        </w:tc>
        <w:tc>
          <w:tcPr>
            <w:tcW w:w="1985"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widowControl/>
              <w:jc w:val="center"/>
              <w:textAlignment w:val="center"/>
              <w:rPr>
                <w:rFonts w:ascii="宋体" w:eastAsia="宋体" w:hAnsi="宋体"/>
                <w:szCs w:val="21"/>
              </w:rPr>
            </w:pPr>
            <w:proofErr w:type="gramStart"/>
            <w:r w:rsidRPr="001C3A63">
              <w:rPr>
                <w:rFonts w:ascii="宋体" w:eastAsia="宋体" w:hAnsi="宋体" w:hint="eastAsia"/>
                <w:szCs w:val="21"/>
              </w:rPr>
              <w:t>个</w:t>
            </w:r>
            <w:proofErr w:type="gramEnd"/>
          </w:p>
        </w:tc>
      </w:tr>
      <w:tr w:rsidR="001C3A63" w:rsidRPr="001C3A63" w:rsidTr="00EA3998">
        <w:trPr>
          <w:trHeight w:val="145"/>
        </w:trPr>
        <w:tc>
          <w:tcPr>
            <w:tcW w:w="1526" w:type="dxa"/>
            <w:vMerge/>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p>
        </w:tc>
        <w:tc>
          <w:tcPr>
            <w:tcW w:w="850" w:type="dxa"/>
            <w:vMerge w:val="restart"/>
            <w:tcBorders>
              <w:top w:val="single" w:sz="4" w:space="0" w:color="auto"/>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2</w:t>
            </w:r>
          </w:p>
        </w:tc>
        <w:tc>
          <w:tcPr>
            <w:tcW w:w="993" w:type="dxa"/>
            <w:vMerge w:val="restart"/>
            <w:tcBorders>
              <w:top w:val="single" w:sz="4" w:space="0" w:color="auto"/>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szCs w:val="21"/>
              </w:rPr>
              <w:t>广播电视发射机</w:t>
            </w:r>
          </w:p>
        </w:tc>
        <w:tc>
          <w:tcPr>
            <w:tcW w:w="1668"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DTMB地面数字电视发射机</w:t>
            </w:r>
          </w:p>
        </w:tc>
        <w:tc>
          <w:tcPr>
            <w:tcW w:w="1985"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98</w:t>
            </w:r>
          </w:p>
        </w:tc>
        <w:tc>
          <w:tcPr>
            <w:tcW w:w="1985"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台</w:t>
            </w:r>
          </w:p>
        </w:tc>
      </w:tr>
      <w:tr w:rsidR="001C3A63" w:rsidRPr="001C3A63" w:rsidTr="00EA3998">
        <w:trPr>
          <w:trHeight w:val="145"/>
        </w:trPr>
        <w:tc>
          <w:tcPr>
            <w:tcW w:w="1526" w:type="dxa"/>
            <w:vMerge/>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p>
        </w:tc>
        <w:tc>
          <w:tcPr>
            <w:tcW w:w="850" w:type="dxa"/>
            <w:vMerge/>
            <w:tcBorders>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p>
        </w:tc>
        <w:tc>
          <w:tcPr>
            <w:tcW w:w="993" w:type="dxa"/>
            <w:vMerge/>
            <w:tcBorders>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p>
        </w:tc>
        <w:tc>
          <w:tcPr>
            <w:tcW w:w="1668"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调频发射机</w:t>
            </w:r>
          </w:p>
        </w:tc>
        <w:tc>
          <w:tcPr>
            <w:tcW w:w="1985"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spacing w:line="400" w:lineRule="exact"/>
              <w:jc w:val="center"/>
              <w:rPr>
                <w:rFonts w:ascii="宋体" w:eastAsia="宋体" w:hAnsi="宋体"/>
                <w:szCs w:val="21"/>
              </w:rPr>
            </w:pPr>
            <w:r w:rsidRPr="001C3A63">
              <w:rPr>
                <w:rFonts w:ascii="宋体" w:eastAsia="宋体" w:hAnsi="宋体" w:hint="eastAsia"/>
                <w:szCs w:val="21"/>
              </w:rPr>
              <w:t>184</w:t>
            </w:r>
          </w:p>
        </w:tc>
        <w:tc>
          <w:tcPr>
            <w:tcW w:w="1985"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autoSpaceDN w:val="0"/>
              <w:spacing w:line="400" w:lineRule="exact"/>
              <w:jc w:val="center"/>
              <w:rPr>
                <w:rFonts w:ascii="宋体" w:eastAsia="宋体" w:hAnsi="宋体"/>
                <w:szCs w:val="21"/>
              </w:rPr>
            </w:pPr>
            <w:r w:rsidRPr="001C3A63">
              <w:rPr>
                <w:rFonts w:ascii="宋体" w:eastAsia="宋体" w:hAnsi="宋体" w:hint="eastAsia"/>
                <w:szCs w:val="21"/>
              </w:rPr>
              <w:t>台</w:t>
            </w:r>
          </w:p>
        </w:tc>
      </w:tr>
      <w:tr w:rsidR="001C3A63" w:rsidRPr="001C3A63" w:rsidTr="004A6C3C">
        <w:trPr>
          <w:trHeight w:val="145"/>
        </w:trPr>
        <w:tc>
          <w:tcPr>
            <w:tcW w:w="1526" w:type="dxa"/>
            <w:vMerge/>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3</w:t>
            </w:r>
          </w:p>
        </w:tc>
        <w:tc>
          <w:tcPr>
            <w:tcW w:w="2661" w:type="dxa"/>
            <w:gridSpan w:val="2"/>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调频3+1主备机切换器</w:t>
            </w:r>
          </w:p>
        </w:tc>
        <w:tc>
          <w:tcPr>
            <w:tcW w:w="1985"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autoSpaceDN w:val="0"/>
              <w:spacing w:line="400" w:lineRule="exact"/>
              <w:jc w:val="center"/>
              <w:textAlignment w:val="center"/>
              <w:rPr>
                <w:rFonts w:ascii="宋体" w:eastAsia="宋体" w:hAnsi="宋体"/>
                <w:szCs w:val="21"/>
              </w:rPr>
            </w:pPr>
            <w:r w:rsidRPr="001C3A63">
              <w:rPr>
                <w:rFonts w:ascii="宋体" w:eastAsia="宋体" w:hAnsi="宋体" w:hint="eastAsia"/>
                <w:szCs w:val="21"/>
              </w:rPr>
              <w:t>46</w:t>
            </w:r>
          </w:p>
        </w:tc>
        <w:tc>
          <w:tcPr>
            <w:tcW w:w="1985"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autoSpaceDN w:val="0"/>
              <w:spacing w:line="400" w:lineRule="exact"/>
              <w:jc w:val="center"/>
              <w:textAlignment w:val="center"/>
              <w:rPr>
                <w:rFonts w:ascii="宋体" w:eastAsia="宋体" w:hAnsi="宋体"/>
                <w:szCs w:val="21"/>
              </w:rPr>
            </w:pPr>
            <w:r w:rsidRPr="001C3A63">
              <w:rPr>
                <w:rFonts w:ascii="宋体" w:eastAsia="宋体" w:hAnsi="宋体" w:hint="eastAsia"/>
                <w:szCs w:val="21"/>
              </w:rPr>
              <w:t>台</w:t>
            </w:r>
          </w:p>
        </w:tc>
      </w:tr>
      <w:tr w:rsidR="001C3A63" w:rsidRPr="001C3A63" w:rsidTr="004A6C3C">
        <w:trPr>
          <w:trHeight w:val="145"/>
        </w:trPr>
        <w:tc>
          <w:tcPr>
            <w:tcW w:w="1526" w:type="dxa"/>
            <w:vMerge/>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4</w:t>
            </w:r>
          </w:p>
        </w:tc>
        <w:tc>
          <w:tcPr>
            <w:tcW w:w="2661" w:type="dxa"/>
            <w:gridSpan w:val="2"/>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调频</w:t>
            </w:r>
            <w:proofErr w:type="gramStart"/>
            <w:r w:rsidRPr="001C3A63">
              <w:rPr>
                <w:rFonts w:ascii="宋体" w:eastAsia="宋体" w:hAnsi="宋体" w:hint="eastAsia"/>
                <w:szCs w:val="21"/>
              </w:rPr>
              <w:t>三工器</w:t>
            </w:r>
            <w:proofErr w:type="gramEnd"/>
          </w:p>
        </w:tc>
        <w:tc>
          <w:tcPr>
            <w:tcW w:w="1985"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46</w:t>
            </w:r>
          </w:p>
        </w:tc>
        <w:tc>
          <w:tcPr>
            <w:tcW w:w="1985"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台</w:t>
            </w:r>
          </w:p>
        </w:tc>
      </w:tr>
      <w:tr w:rsidR="001C3A63" w:rsidRPr="001C3A63" w:rsidTr="004A6C3C">
        <w:trPr>
          <w:trHeight w:val="145"/>
        </w:trPr>
        <w:tc>
          <w:tcPr>
            <w:tcW w:w="1526" w:type="dxa"/>
            <w:vMerge/>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5</w:t>
            </w:r>
          </w:p>
        </w:tc>
        <w:tc>
          <w:tcPr>
            <w:tcW w:w="2661" w:type="dxa"/>
            <w:gridSpan w:val="2"/>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数字电视1+1切换器</w:t>
            </w:r>
          </w:p>
        </w:tc>
        <w:tc>
          <w:tcPr>
            <w:tcW w:w="1985"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autoSpaceDN w:val="0"/>
              <w:spacing w:line="400" w:lineRule="exact"/>
              <w:jc w:val="center"/>
              <w:textAlignment w:val="center"/>
              <w:rPr>
                <w:rFonts w:ascii="宋体" w:eastAsia="宋体" w:hAnsi="宋体"/>
                <w:szCs w:val="21"/>
              </w:rPr>
            </w:pPr>
            <w:r w:rsidRPr="001C3A63">
              <w:rPr>
                <w:rFonts w:ascii="宋体" w:eastAsia="宋体" w:hAnsi="宋体" w:hint="eastAsia"/>
                <w:szCs w:val="21"/>
              </w:rPr>
              <w:t>49</w:t>
            </w:r>
          </w:p>
        </w:tc>
        <w:tc>
          <w:tcPr>
            <w:tcW w:w="1985"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autoSpaceDN w:val="0"/>
              <w:spacing w:line="400" w:lineRule="exact"/>
              <w:jc w:val="center"/>
              <w:textAlignment w:val="center"/>
              <w:rPr>
                <w:rFonts w:ascii="宋体" w:eastAsia="宋体" w:hAnsi="宋体"/>
                <w:szCs w:val="21"/>
              </w:rPr>
            </w:pPr>
            <w:r w:rsidRPr="001C3A63">
              <w:rPr>
                <w:rFonts w:ascii="宋体" w:eastAsia="宋体" w:hAnsi="宋体" w:hint="eastAsia"/>
                <w:szCs w:val="21"/>
              </w:rPr>
              <w:t>台</w:t>
            </w:r>
          </w:p>
        </w:tc>
      </w:tr>
      <w:tr w:rsidR="001C3A63" w:rsidRPr="001C3A63" w:rsidTr="004A6C3C">
        <w:trPr>
          <w:trHeight w:val="145"/>
        </w:trPr>
        <w:tc>
          <w:tcPr>
            <w:tcW w:w="1526" w:type="dxa"/>
            <w:vMerge/>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6</w:t>
            </w:r>
          </w:p>
        </w:tc>
        <w:tc>
          <w:tcPr>
            <w:tcW w:w="2661" w:type="dxa"/>
            <w:gridSpan w:val="2"/>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信源交换机</w:t>
            </w:r>
          </w:p>
        </w:tc>
        <w:tc>
          <w:tcPr>
            <w:tcW w:w="1985"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spacing w:line="400" w:lineRule="exact"/>
              <w:jc w:val="center"/>
              <w:rPr>
                <w:rFonts w:ascii="宋体" w:eastAsia="宋体" w:hAnsi="宋体"/>
                <w:szCs w:val="21"/>
              </w:rPr>
            </w:pPr>
            <w:r w:rsidRPr="001C3A63">
              <w:rPr>
                <w:rFonts w:ascii="宋体" w:eastAsia="宋体" w:hAnsi="宋体" w:hint="eastAsia"/>
                <w:szCs w:val="21"/>
              </w:rPr>
              <w:t>49</w:t>
            </w:r>
          </w:p>
        </w:tc>
        <w:tc>
          <w:tcPr>
            <w:tcW w:w="1985"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autoSpaceDN w:val="0"/>
              <w:spacing w:line="400" w:lineRule="exact"/>
              <w:jc w:val="center"/>
              <w:rPr>
                <w:rFonts w:ascii="宋体" w:eastAsia="宋体" w:hAnsi="宋体"/>
                <w:szCs w:val="21"/>
              </w:rPr>
            </w:pPr>
            <w:r w:rsidRPr="001C3A63">
              <w:rPr>
                <w:rFonts w:ascii="宋体" w:eastAsia="宋体" w:hAnsi="宋体" w:hint="eastAsia"/>
                <w:szCs w:val="21"/>
              </w:rPr>
              <w:t>台</w:t>
            </w:r>
          </w:p>
        </w:tc>
      </w:tr>
      <w:tr w:rsidR="001C3A63" w:rsidRPr="001C3A63" w:rsidTr="004A6C3C">
        <w:trPr>
          <w:trHeight w:val="145"/>
        </w:trPr>
        <w:tc>
          <w:tcPr>
            <w:tcW w:w="1526" w:type="dxa"/>
            <w:vMerge/>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7</w:t>
            </w:r>
          </w:p>
        </w:tc>
        <w:tc>
          <w:tcPr>
            <w:tcW w:w="2661" w:type="dxa"/>
            <w:gridSpan w:val="2"/>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监控路由交换机</w:t>
            </w:r>
          </w:p>
        </w:tc>
        <w:tc>
          <w:tcPr>
            <w:tcW w:w="1985"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spacing w:line="400" w:lineRule="exact"/>
              <w:jc w:val="center"/>
              <w:rPr>
                <w:rFonts w:ascii="宋体" w:eastAsia="宋体" w:hAnsi="宋体"/>
                <w:szCs w:val="21"/>
              </w:rPr>
            </w:pPr>
            <w:r w:rsidRPr="001C3A63">
              <w:rPr>
                <w:rFonts w:ascii="宋体" w:eastAsia="宋体" w:hAnsi="宋体" w:hint="eastAsia"/>
                <w:szCs w:val="21"/>
              </w:rPr>
              <w:t>49</w:t>
            </w:r>
          </w:p>
        </w:tc>
        <w:tc>
          <w:tcPr>
            <w:tcW w:w="1985"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autoSpaceDN w:val="0"/>
              <w:spacing w:line="400" w:lineRule="exact"/>
              <w:jc w:val="center"/>
              <w:rPr>
                <w:rFonts w:ascii="宋体" w:eastAsia="宋体" w:hAnsi="宋体"/>
                <w:szCs w:val="21"/>
              </w:rPr>
            </w:pPr>
            <w:r w:rsidRPr="001C3A63">
              <w:rPr>
                <w:rFonts w:ascii="宋体" w:eastAsia="宋体" w:hAnsi="宋体" w:hint="eastAsia"/>
                <w:szCs w:val="21"/>
              </w:rPr>
              <w:t>台</w:t>
            </w:r>
          </w:p>
        </w:tc>
      </w:tr>
      <w:tr w:rsidR="001C3A63" w:rsidRPr="001C3A63" w:rsidTr="004A6C3C">
        <w:trPr>
          <w:trHeight w:val="145"/>
        </w:trPr>
        <w:tc>
          <w:tcPr>
            <w:tcW w:w="1526" w:type="dxa"/>
            <w:vMerge/>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8</w:t>
            </w:r>
          </w:p>
        </w:tc>
        <w:tc>
          <w:tcPr>
            <w:tcW w:w="2661" w:type="dxa"/>
            <w:gridSpan w:val="2"/>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szCs w:val="21"/>
              </w:rPr>
              <w:t>8路</w:t>
            </w:r>
            <w:r w:rsidRPr="001C3A63">
              <w:rPr>
                <w:rFonts w:ascii="宋体" w:eastAsia="宋体" w:hAnsi="宋体" w:hint="eastAsia"/>
                <w:szCs w:val="21"/>
              </w:rPr>
              <w:t>IP解码</w:t>
            </w:r>
            <w:r w:rsidRPr="001C3A63">
              <w:rPr>
                <w:rFonts w:ascii="宋体" w:eastAsia="宋体" w:hAnsi="宋体"/>
                <w:szCs w:val="21"/>
              </w:rPr>
              <w:t>器</w:t>
            </w:r>
          </w:p>
        </w:tc>
        <w:tc>
          <w:tcPr>
            <w:tcW w:w="1985"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spacing w:line="400" w:lineRule="exact"/>
              <w:jc w:val="center"/>
              <w:rPr>
                <w:rFonts w:ascii="宋体" w:eastAsia="宋体" w:hAnsi="宋体"/>
                <w:szCs w:val="21"/>
              </w:rPr>
            </w:pPr>
            <w:r w:rsidRPr="001C3A63">
              <w:rPr>
                <w:rFonts w:ascii="宋体" w:eastAsia="宋体" w:hAnsi="宋体" w:hint="eastAsia"/>
                <w:szCs w:val="21"/>
              </w:rPr>
              <w:t>49</w:t>
            </w:r>
          </w:p>
        </w:tc>
        <w:tc>
          <w:tcPr>
            <w:tcW w:w="1985"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autoSpaceDN w:val="0"/>
              <w:spacing w:line="400" w:lineRule="exact"/>
              <w:jc w:val="center"/>
              <w:rPr>
                <w:rFonts w:ascii="宋体" w:eastAsia="宋体" w:hAnsi="宋体"/>
                <w:szCs w:val="21"/>
              </w:rPr>
            </w:pPr>
            <w:r w:rsidRPr="001C3A63">
              <w:rPr>
                <w:rFonts w:ascii="宋体" w:eastAsia="宋体" w:hAnsi="宋体" w:hint="eastAsia"/>
                <w:szCs w:val="21"/>
              </w:rPr>
              <w:t>台</w:t>
            </w:r>
          </w:p>
        </w:tc>
      </w:tr>
      <w:tr w:rsidR="001C3A63" w:rsidRPr="001C3A63" w:rsidTr="004A6C3C">
        <w:trPr>
          <w:trHeight w:val="145"/>
        </w:trPr>
        <w:tc>
          <w:tcPr>
            <w:tcW w:w="1526" w:type="dxa"/>
            <w:vMerge/>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9</w:t>
            </w:r>
          </w:p>
        </w:tc>
        <w:tc>
          <w:tcPr>
            <w:tcW w:w="2661" w:type="dxa"/>
            <w:gridSpan w:val="2"/>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总电源避雷器</w:t>
            </w:r>
          </w:p>
        </w:tc>
        <w:tc>
          <w:tcPr>
            <w:tcW w:w="1985"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spacing w:line="400" w:lineRule="exact"/>
              <w:jc w:val="center"/>
              <w:rPr>
                <w:rFonts w:ascii="宋体" w:eastAsia="宋体" w:hAnsi="宋体"/>
                <w:szCs w:val="21"/>
              </w:rPr>
            </w:pPr>
            <w:r w:rsidRPr="001C3A63">
              <w:rPr>
                <w:rFonts w:ascii="宋体" w:eastAsia="宋体" w:hAnsi="宋体" w:hint="eastAsia"/>
                <w:szCs w:val="21"/>
              </w:rPr>
              <w:t>49</w:t>
            </w:r>
          </w:p>
        </w:tc>
        <w:tc>
          <w:tcPr>
            <w:tcW w:w="1985"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autoSpaceDN w:val="0"/>
              <w:spacing w:line="400" w:lineRule="exact"/>
              <w:jc w:val="center"/>
              <w:rPr>
                <w:rFonts w:ascii="宋体" w:eastAsia="宋体" w:hAnsi="宋体"/>
                <w:szCs w:val="21"/>
              </w:rPr>
            </w:pPr>
            <w:proofErr w:type="gramStart"/>
            <w:r w:rsidRPr="001C3A63">
              <w:rPr>
                <w:rFonts w:ascii="宋体" w:eastAsia="宋体" w:hAnsi="宋体" w:hint="eastAsia"/>
                <w:szCs w:val="21"/>
              </w:rPr>
              <w:t>个</w:t>
            </w:r>
            <w:proofErr w:type="gramEnd"/>
          </w:p>
        </w:tc>
      </w:tr>
      <w:tr w:rsidR="001C3A63" w:rsidRPr="001C3A63" w:rsidTr="004A6C3C">
        <w:trPr>
          <w:trHeight w:val="145"/>
        </w:trPr>
        <w:tc>
          <w:tcPr>
            <w:tcW w:w="1526" w:type="dxa"/>
            <w:vMerge/>
            <w:tcBorders>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10</w:t>
            </w:r>
          </w:p>
        </w:tc>
        <w:tc>
          <w:tcPr>
            <w:tcW w:w="2661" w:type="dxa"/>
            <w:gridSpan w:val="2"/>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系统集成</w:t>
            </w:r>
          </w:p>
        </w:tc>
        <w:tc>
          <w:tcPr>
            <w:tcW w:w="1985"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1</w:t>
            </w:r>
          </w:p>
        </w:tc>
        <w:tc>
          <w:tcPr>
            <w:tcW w:w="1985"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项</w:t>
            </w:r>
          </w:p>
        </w:tc>
      </w:tr>
      <w:tr w:rsidR="001C3A63" w:rsidRPr="001C3A63" w:rsidTr="004A6C3C">
        <w:trPr>
          <w:trHeight w:val="145"/>
        </w:trPr>
        <w:tc>
          <w:tcPr>
            <w:tcW w:w="1526" w:type="dxa"/>
            <w:vMerge w:val="restart"/>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C</w:t>
            </w:r>
          </w:p>
        </w:tc>
        <w:tc>
          <w:tcPr>
            <w:tcW w:w="850"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1</w:t>
            </w:r>
          </w:p>
        </w:tc>
        <w:tc>
          <w:tcPr>
            <w:tcW w:w="2661" w:type="dxa"/>
            <w:gridSpan w:val="2"/>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UHF一体化全向电视天线</w:t>
            </w:r>
          </w:p>
        </w:tc>
        <w:tc>
          <w:tcPr>
            <w:tcW w:w="1985"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autoSpaceDN w:val="0"/>
              <w:jc w:val="center"/>
              <w:textAlignment w:val="center"/>
              <w:rPr>
                <w:rFonts w:ascii="宋体" w:eastAsia="宋体" w:hAnsi="宋体"/>
                <w:szCs w:val="21"/>
              </w:rPr>
            </w:pPr>
            <w:r w:rsidRPr="001C3A63">
              <w:rPr>
                <w:rFonts w:ascii="宋体" w:eastAsia="宋体" w:hAnsi="宋体" w:hint="eastAsia"/>
                <w:szCs w:val="21"/>
              </w:rPr>
              <w:t>109</w:t>
            </w:r>
          </w:p>
        </w:tc>
        <w:tc>
          <w:tcPr>
            <w:tcW w:w="1985"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付</w:t>
            </w:r>
          </w:p>
        </w:tc>
      </w:tr>
      <w:tr w:rsidR="001C3A63" w:rsidRPr="001C3A63" w:rsidTr="004A6C3C">
        <w:trPr>
          <w:trHeight w:val="145"/>
        </w:trPr>
        <w:tc>
          <w:tcPr>
            <w:tcW w:w="1526" w:type="dxa"/>
            <w:vMerge/>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2</w:t>
            </w:r>
          </w:p>
        </w:tc>
        <w:tc>
          <w:tcPr>
            <w:tcW w:w="2661" w:type="dxa"/>
            <w:gridSpan w:val="2"/>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调频发射天线</w:t>
            </w:r>
          </w:p>
        </w:tc>
        <w:tc>
          <w:tcPr>
            <w:tcW w:w="1985"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autoSpaceDN w:val="0"/>
              <w:jc w:val="center"/>
              <w:textAlignment w:val="center"/>
              <w:rPr>
                <w:rFonts w:ascii="宋体" w:eastAsia="宋体" w:hAnsi="宋体"/>
                <w:szCs w:val="21"/>
              </w:rPr>
            </w:pPr>
            <w:r w:rsidRPr="001C3A63">
              <w:rPr>
                <w:rFonts w:ascii="宋体" w:eastAsia="宋体" w:hAnsi="宋体" w:hint="eastAsia"/>
                <w:szCs w:val="21"/>
              </w:rPr>
              <w:t>136</w:t>
            </w:r>
            <w:r w:rsidRPr="001C3A63">
              <w:rPr>
                <w:rFonts w:ascii="宋体" w:eastAsia="宋体" w:hAnsi="宋体"/>
                <w:szCs w:val="21"/>
              </w:rPr>
              <w:t xml:space="preserve"> </w:t>
            </w:r>
          </w:p>
        </w:tc>
        <w:tc>
          <w:tcPr>
            <w:tcW w:w="1985"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付</w:t>
            </w:r>
          </w:p>
        </w:tc>
      </w:tr>
      <w:tr w:rsidR="001C3A63" w:rsidRPr="001C3A63" w:rsidTr="004A6C3C">
        <w:trPr>
          <w:trHeight w:val="145"/>
        </w:trPr>
        <w:tc>
          <w:tcPr>
            <w:tcW w:w="1526" w:type="dxa"/>
            <w:vMerge/>
            <w:tcBorders>
              <w:left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szCs w:val="21"/>
              </w:rPr>
              <w:t>3</w:t>
            </w:r>
          </w:p>
        </w:tc>
        <w:tc>
          <w:tcPr>
            <w:tcW w:w="2661" w:type="dxa"/>
            <w:gridSpan w:val="2"/>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电视、调频主馈线</w:t>
            </w:r>
          </w:p>
        </w:tc>
        <w:tc>
          <w:tcPr>
            <w:tcW w:w="1985"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autoSpaceDN w:val="0"/>
              <w:jc w:val="center"/>
              <w:textAlignment w:val="center"/>
              <w:rPr>
                <w:rFonts w:ascii="宋体" w:eastAsia="宋体" w:hAnsi="宋体"/>
                <w:szCs w:val="21"/>
              </w:rPr>
            </w:pPr>
            <w:r w:rsidRPr="001C3A63">
              <w:rPr>
                <w:rFonts w:ascii="宋体" w:eastAsia="宋体" w:hAnsi="宋体" w:hint="eastAsia"/>
                <w:szCs w:val="21"/>
              </w:rPr>
              <w:t>6370</w:t>
            </w:r>
            <w:r w:rsidRPr="001C3A63">
              <w:rPr>
                <w:rFonts w:ascii="宋体" w:eastAsia="宋体" w:hAnsi="宋体"/>
                <w:szCs w:val="21"/>
              </w:rPr>
              <w:t xml:space="preserve"> </w:t>
            </w:r>
          </w:p>
        </w:tc>
        <w:tc>
          <w:tcPr>
            <w:tcW w:w="1985"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米</w:t>
            </w:r>
          </w:p>
        </w:tc>
      </w:tr>
      <w:tr w:rsidR="001C3A63" w:rsidRPr="001C3A63" w:rsidTr="004A6C3C">
        <w:trPr>
          <w:trHeight w:val="145"/>
        </w:trPr>
        <w:tc>
          <w:tcPr>
            <w:tcW w:w="1526" w:type="dxa"/>
            <w:vMerge/>
            <w:tcBorders>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4</w:t>
            </w:r>
          </w:p>
        </w:tc>
        <w:tc>
          <w:tcPr>
            <w:tcW w:w="2661" w:type="dxa"/>
            <w:gridSpan w:val="2"/>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r w:rsidRPr="001C3A63">
              <w:rPr>
                <w:rFonts w:ascii="宋体" w:eastAsia="宋体" w:hAnsi="宋体" w:hint="eastAsia"/>
                <w:szCs w:val="21"/>
              </w:rPr>
              <w:t>电缆</w:t>
            </w:r>
            <w:proofErr w:type="gramStart"/>
            <w:r w:rsidRPr="001C3A63">
              <w:rPr>
                <w:rFonts w:ascii="宋体" w:eastAsia="宋体" w:hAnsi="宋体" w:hint="eastAsia"/>
                <w:szCs w:val="21"/>
              </w:rPr>
              <w:t>三联夹</w:t>
            </w:r>
            <w:proofErr w:type="gramEnd"/>
          </w:p>
        </w:tc>
        <w:tc>
          <w:tcPr>
            <w:tcW w:w="1985"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autoSpaceDN w:val="0"/>
              <w:jc w:val="center"/>
              <w:textAlignment w:val="center"/>
              <w:rPr>
                <w:rFonts w:ascii="宋体" w:eastAsia="宋体" w:hAnsi="宋体"/>
                <w:szCs w:val="21"/>
              </w:rPr>
            </w:pPr>
            <w:r w:rsidRPr="001C3A63">
              <w:rPr>
                <w:rFonts w:ascii="宋体" w:eastAsia="宋体" w:hAnsi="宋体" w:hint="eastAsia"/>
                <w:szCs w:val="21"/>
              </w:rPr>
              <w:t>545</w:t>
            </w:r>
          </w:p>
        </w:tc>
        <w:tc>
          <w:tcPr>
            <w:tcW w:w="1985" w:type="dxa"/>
            <w:tcBorders>
              <w:top w:val="single" w:sz="4" w:space="0" w:color="auto"/>
              <w:left w:val="single" w:sz="4" w:space="0" w:color="auto"/>
              <w:bottom w:val="single" w:sz="4" w:space="0" w:color="auto"/>
              <w:right w:val="single" w:sz="4" w:space="0" w:color="auto"/>
            </w:tcBorders>
            <w:vAlign w:val="center"/>
          </w:tcPr>
          <w:p w:rsidR="004A6C3C" w:rsidRPr="001C3A63" w:rsidRDefault="004A6C3C" w:rsidP="004A6C3C">
            <w:pPr>
              <w:jc w:val="center"/>
              <w:rPr>
                <w:rFonts w:ascii="宋体" w:eastAsia="宋体" w:hAnsi="宋体"/>
                <w:szCs w:val="21"/>
              </w:rPr>
            </w:pPr>
            <w:proofErr w:type="gramStart"/>
            <w:r w:rsidRPr="001C3A63">
              <w:rPr>
                <w:rFonts w:ascii="宋体" w:eastAsia="宋体" w:hAnsi="宋体" w:hint="eastAsia"/>
                <w:szCs w:val="21"/>
              </w:rPr>
              <w:t>个</w:t>
            </w:r>
            <w:proofErr w:type="gramEnd"/>
          </w:p>
        </w:tc>
      </w:tr>
    </w:tbl>
    <w:p w:rsidR="00993630" w:rsidRPr="001C3A63" w:rsidRDefault="00993630" w:rsidP="00993630">
      <w:pPr>
        <w:snapToGrid w:val="0"/>
        <w:spacing w:line="400" w:lineRule="exact"/>
        <w:ind w:firstLineChars="225" w:firstLine="473"/>
        <w:rPr>
          <w:rFonts w:ascii="宋体" w:eastAsia="宋体" w:hAnsi="宋体" w:cs="Arial"/>
          <w:bCs/>
          <w:szCs w:val="21"/>
        </w:rPr>
      </w:pPr>
      <w:r w:rsidRPr="001C3A63">
        <w:rPr>
          <w:rFonts w:ascii="宋体" w:eastAsia="宋体" w:hAnsi="宋体" w:cs="Arial" w:hint="eastAsia"/>
          <w:bCs/>
          <w:szCs w:val="21"/>
        </w:rPr>
        <w:t>具体内容和数量以招标文件第二章招标项目采购需求为准。</w:t>
      </w:r>
    </w:p>
    <w:p w:rsidR="00993630" w:rsidRPr="001C3A63" w:rsidRDefault="00993630" w:rsidP="00993630">
      <w:pPr>
        <w:snapToGrid w:val="0"/>
        <w:spacing w:line="400" w:lineRule="exact"/>
        <w:ind w:firstLineChars="225" w:firstLine="474"/>
        <w:rPr>
          <w:rFonts w:ascii="宋体" w:eastAsia="宋体" w:hAnsi="宋体" w:cs="Arial"/>
          <w:b/>
          <w:bCs/>
          <w:szCs w:val="21"/>
        </w:rPr>
      </w:pPr>
      <w:r w:rsidRPr="001C3A63">
        <w:rPr>
          <w:rFonts w:ascii="宋体" w:eastAsia="宋体" w:hAnsi="宋体" w:cs="Arial" w:hint="eastAsia"/>
          <w:b/>
          <w:bCs/>
          <w:szCs w:val="21"/>
        </w:rPr>
        <w:t>七、本项目需要落实的政府采购政策：</w:t>
      </w:r>
      <w:r w:rsidRPr="001C3A63">
        <w:rPr>
          <w:rFonts w:ascii="宋体" w:eastAsia="宋体" w:hAnsi="宋体" w:cs="Times New Roman" w:hint="eastAsia"/>
          <w:bCs/>
          <w:szCs w:val="24"/>
        </w:rPr>
        <w:t>《政府采购促进中小企业发展暂行办法》（财库[2011]181号）、《关于政府采购支持监狱企业发展有关问题的通知》（财库[2014]68号）、《关于我区政府采购支持监狱企业发展有关问题的通知》（桂财采[2015]24号）、《三部门联合发布关于促进残疾人就业政府采购政策的通知》</w:t>
      </w:r>
      <w:bookmarkStart w:id="3" w:name="sendNo"/>
      <w:r w:rsidRPr="001C3A63">
        <w:rPr>
          <w:rFonts w:ascii="宋体" w:eastAsia="宋体" w:hAnsi="宋体" w:cs="Times New Roman" w:hint="eastAsia"/>
          <w:bCs/>
          <w:szCs w:val="24"/>
        </w:rPr>
        <w:t>（财库[2017]141号）</w:t>
      </w:r>
      <w:bookmarkEnd w:id="3"/>
      <w:r w:rsidRPr="001C3A63">
        <w:rPr>
          <w:rFonts w:ascii="宋体" w:eastAsia="宋体" w:hAnsi="宋体" w:cs="Times New Roman" w:hint="eastAsia"/>
          <w:bCs/>
          <w:szCs w:val="24"/>
        </w:rPr>
        <w:t>、强制采购、优先采购节能产品、环境标志产品等政府采购相关政策。</w:t>
      </w:r>
    </w:p>
    <w:p w:rsidR="00993630" w:rsidRPr="001C3A63" w:rsidRDefault="00993630" w:rsidP="00993630">
      <w:pPr>
        <w:snapToGrid w:val="0"/>
        <w:spacing w:line="400" w:lineRule="exact"/>
        <w:ind w:firstLineChars="225" w:firstLine="474"/>
        <w:rPr>
          <w:rFonts w:ascii="宋体" w:eastAsia="宋体" w:hAnsi="宋体" w:cs="Arial"/>
          <w:b/>
          <w:bCs/>
          <w:szCs w:val="21"/>
        </w:rPr>
      </w:pPr>
      <w:r w:rsidRPr="001C3A63">
        <w:rPr>
          <w:rFonts w:ascii="宋体" w:eastAsia="宋体" w:hAnsi="宋体" w:cs="Arial" w:hint="eastAsia"/>
          <w:b/>
          <w:bCs/>
          <w:szCs w:val="21"/>
        </w:rPr>
        <w:t>八、合格投标人的资格要求：</w:t>
      </w:r>
    </w:p>
    <w:p w:rsidR="00993630" w:rsidRPr="001C3A63" w:rsidRDefault="00993630" w:rsidP="00993630">
      <w:pPr>
        <w:snapToGrid w:val="0"/>
        <w:spacing w:line="400" w:lineRule="exact"/>
        <w:ind w:firstLineChars="225" w:firstLine="473"/>
        <w:rPr>
          <w:rFonts w:ascii="宋体" w:eastAsia="宋体" w:hAnsi="宋体" w:cs="Arial"/>
          <w:szCs w:val="21"/>
        </w:rPr>
      </w:pPr>
      <w:r w:rsidRPr="001C3A63">
        <w:rPr>
          <w:rFonts w:ascii="宋体" w:eastAsia="宋体" w:hAnsi="宋体" w:cs="Arial" w:hint="eastAsia"/>
          <w:szCs w:val="21"/>
        </w:rPr>
        <w:t>1、符合《中华人民共和国政府采购法》第二十二条规定的投标人资格条件；</w:t>
      </w:r>
    </w:p>
    <w:p w:rsidR="00993630" w:rsidRPr="001C3A63" w:rsidRDefault="00993630" w:rsidP="00993630">
      <w:pPr>
        <w:snapToGrid w:val="0"/>
        <w:spacing w:line="400" w:lineRule="exact"/>
        <w:ind w:firstLineChars="225" w:firstLine="473"/>
        <w:rPr>
          <w:rFonts w:ascii="宋体" w:eastAsia="宋体" w:hAnsi="宋体" w:cs="Arial"/>
          <w:szCs w:val="21"/>
        </w:rPr>
      </w:pPr>
      <w:r w:rsidRPr="001C3A63">
        <w:rPr>
          <w:rFonts w:ascii="宋体" w:eastAsia="宋体" w:hAnsi="宋体" w:cs="Arial" w:hint="eastAsia"/>
          <w:szCs w:val="21"/>
        </w:rPr>
        <w:t>2、</w:t>
      </w:r>
      <w:r w:rsidRPr="001C3A63">
        <w:rPr>
          <w:rFonts w:ascii="宋体" w:eastAsia="宋体" w:hAnsi="宋体" w:cs="Arial"/>
          <w:szCs w:val="21"/>
        </w:rPr>
        <w:t>国内注册（指按国家有关规定要求注册的），具有提供本次招标采购货物及服务能力的供应商</w:t>
      </w:r>
      <w:r w:rsidRPr="001C3A63">
        <w:rPr>
          <w:rFonts w:ascii="宋体" w:eastAsia="宋体" w:hAnsi="宋体" w:cs="宋体" w:hint="eastAsia"/>
          <w:kern w:val="0"/>
          <w:szCs w:val="21"/>
        </w:rPr>
        <w:t>。</w:t>
      </w:r>
    </w:p>
    <w:p w:rsidR="00993630" w:rsidRPr="001C3A63" w:rsidRDefault="00993630" w:rsidP="00993630">
      <w:pPr>
        <w:snapToGrid w:val="0"/>
        <w:spacing w:line="400" w:lineRule="exact"/>
        <w:ind w:firstLineChars="225" w:firstLine="473"/>
        <w:rPr>
          <w:rFonts w:ascii="宋体" w:eastAsia="宋体" w:hAnsi="宋体" w:cs="Arial"/>
          <w:szCs w:val="21"/>
        </w:rPr>
      </w:pPr>
      <w:r w:rsidRPr="001C3A63">
        <w:rPr>
          <w:rFonts w:ascii="宋体" w:eastAsia="宋体" w:hAnsi="宋体" w:cs="Arial" w:hint="eastAsia"/>
          <w:szCs w:val="21"/>
        </w:rPr>
        <w:t>3、本项目不接受联合体投标。</w:t>
      </w:r>
    </w:p>
    <w:p w:rsidR="00993630" w:rsidRPr="001C3A63" w:rsidRDefault="00993630" w:rsidP="00993630">
      <w:pPr>
        <w:snapToGrid w:val="0"/>
        <w:spacing w:line="400" w:lineRule="exact"/>
        <w:ind w:firstLineChars="225" w:firstLine="474"/>
        <w:rPr>
          <w:rFonts w:ascii="宋体" w:eastAsia="宋体" w:hAnsi="宋体" w:cs="Arial"/>
          <w:szCs w:val="21"/>
        </w:rPr>
      </w:pPr>
      <w:r w:rsidRPr="001C3A63">
        <w:rPr>
          <w:rFonts w:ascii="宋体" w:eastAsia="宋体" w:hAnsi="宋体" w:cs="Arial" w:hint="eastAsia"/>
          <w:b/>
          <w:bCs/>
          <w:szCs w:val="21"/>
        </w:rPr>
        <w:t>九、招标文件的发售</w:t>
      </w:r>
      <w:r w:rsidRPr="001C3A63">
        <w:rPr>
          <w:rFonts w:ascii="宋体" w:eastAsia="宋体" w:hAnsi="宋体" w:cs="Arial" w:hint="eastAsia"/>
          <w:szCs w:val="21"/>
        </w:rPr>
        <w:t>：</w:t>
      </w:r>
    </w:p>
    <w:p w:rsidR="00993630" w:rsidRPr="001C3A63" w:rsidRDefault="00993630" w:rsidP="00993630">
      <w:pPr>
        <w:snapToGrid w:val="0"/>
        <w:spacing w:line="400" w:lineRule="exact"/>
        <w:ind w:firstLineChars="225" w:firstLine="473"/>
        <w:rPr>
          <w:rFonts w:ascii="宋体" w:eastAsia="宋体" w:hAnsi="宋体" w:cs="Arial"/>
          <w:szCs w:val="21"/>
        </w:rPr>
      </w:pPr>
      <w:r w:rsidRPr="001C3A63">
        <w:rPr>
          <w:rFonts w:ascii="宋体" w:eastAsia="宋体" w:hAnsi="宋体" w:cs="Arial" w:hint="eastAsia"/>
          <w:szCs w:val="21"/>
        </w:rPr>
        <w:t>1、发售时间：2020年5月</w:t>
      </w:r>
      <w:r w:rsidR="006004ED" w:rsidRPr="001C3A63">
        <w:rPr>
          <w:rFonts w:ascii="宋体" w:eastAsia="宋体" w:hAnsi="宋体" w:cs="Arial" w:hint="eastAsia"/>
          <w:szCs w:val="21"/>
        </w:rPr>
        <w:t>26</w:t>
      </w:r>
      <w:r w:rsidRPr="001C3A63">
        <w:rPr>
          <w:rFonts w:ascii="宋体" w:eastAsia="宋体" w:hAnsi="宋体" w:cs="Arial" w:hint="eastAsia"/>
          <w:szCs w:val="21"/>
        </w:rPr>
        <w:t>日公告发布之时起至2020年</w:t>
      </w:r>
      <w:r w:rsidR="006004ED" w:rsidRPr="001C3A63">
        <w:rPr>
          <w:rFonts w:ascii="宋体" w:eastAsia="宋体" w:hAnsi="宋体" w:cs="Arial" w:hint="eastAsia"/>
          <w:szCs w:val="21"/>
        </w:rPr>
        <w:t>6</w:t>
      </w:r>
      <w:r w:rsidRPr="001C3A63">
        <w:rPr>
          <w:rFonts w:ascii="宋体" w:eastAsia="宋体" w:hAnsi="宋体" w:cs="Arial" w:hint="eastAsia"/>
          <w:szCs w:val="21"/>
        </w:rPr>
        <w:t>月</w:t>
      </w:r>
      <w:r w:rsidR="00A0726B">
        <w:rPr>
          <w:rFonts w:ascii="宋体" w:eastAsia="宋体" w:hAnsi="宋体" w:cs="Arial" w:hint="eastAsia"/>
          <w:szCs w:val="21"/>
        </w:rPr>
        <w:t>2</w:t>
      </w:r>
      <w:r w:rsidRPr="001C3A63">
        <w:rPr>
          <w:rFonts w:ascii="宋体" w:eastAsia="宋体" w:hAnsi="宋体" w:cs="Arial" w:hint="eastAsia"/>
          <w:szCs w:val="21"/>
        </w:rPr>
        <w:t>日止（工作日）</w:t>
      </w:r>
      <w:r w:rsidRPr="001C3A63">
        <w:rPr>
          <w:rFonts w:ascii="宋体" w:eastAsia="宋体" w:hAnsi="宋体" w:cs="Arial"/>
          <w:szCs w:val="21"/>
        </w:rPr>
        <w:t>,</w:t>
      </w:r>
      <w:r w:rsidRPr="001C3A63">
        <w:rPr>
          <w:rFonts w:ascii="宋体" w:eastAsia="宋体" w:hAnsi="宋体" w:cs="Arial" w:hint="eastAsia"/>
          <w:szCs w:val="21"/>
        </w:rPr>
        <w:t>每日上午8:00-12:00；下午15:00-18:00。</w:t>
      </w:r>
    </w:p>
    <w:p w:rsidR="00993630" w:rsidRPr="001C3A63" w:rsidRDefault="00993630" w:rsidP="00993630">
      <w:pPr>
        <w:snapToGrid w:val="0"/>
        <w:spacing w:line="400" w:lineRule="exact"/>
        <w:ind w:firstLineChars="225" w:firstLine="473"/>
        <w:rPr>
          <w:rFonts w:ascii="宋体" w:eastAsia="宋体" w:hAnsi="宋体" w:cs="Arial"/>
          <w:szCs w:val="21"/>
        </w:rPr>
      </w:pPr>
      <w:r w:rsidRPr="001C3A63">
        <w:rPr>
          <w:rFonts w:ascii="宋体" w:eastAsia="宋体" w:hAnsi="宋体" w:cs="Arial" w:hint="eastAsia"/>
          <w:szCs w:val="21"/>
        </w:rPr>
        <w:t>2、发售地点：广西南宁市民族大道141号中鼎</w:t>
      </w:r>
      <w:proofErr w:type="gramStart"/>
      <w:r w:rsidRPr="001C3A63">
        <w:rPr>
          <w:rFonts w:ascii="宋体" w:eastAsia="宋体" w:hAnsi="宋体" w:cs="Arial" w:hint="eastAsia"/>
          <w:szCs w:val="21"/>
        </w:rPr>
        <w:t>万象东方</w:t>
      </w:r>
      <w:proofErr w:type="gramEnd"/>
      <w:r w:rsidRPr="001C3A63">
        <w:rPr>
          <w:rFonts w:ascii="宋体" w:eastAsia="宋体" w:hAnsi="宋体" w:cs="Arial" w:hint="eastAsia"/>
          <w:szCs w:val="21"/>
        </w:rPr>
        <w:t>大厦C区六层广西国泰招标咨询有限公司售标书处。</w:t>
      </w:r>
    </w:p>
    <w:p w:rsidR="00993630" w:rsidRPr="001C3A63" w:rsidRDefault="00993630" w:rsidP="00993630">
      <w:pPr>
        <w:snapToGrid w:val="0"/>
        <w:spacing w:line="400" w:lineRule="exact"/>
        <w:ind w:firstLineChars="225" w:firstLine="473"/>
        <w:rPr>
          <w:rFonts w:ascii="宋体" w:eastAsia="宋体" w:hAnsi="宋体" w:cs="Arial"/>
          <w:szCs w:val="21"/>
        </w:rPr>
      </w:pPr>
      <w:r w:rsidRPr="001C3A63">
        <w:rPr>
          <w:rFonts w:ascii="宋体" w:eastAsia="宋体" w:hAnsi="宋体" w:cs="Arial" w:hint="eastAsia"/>
          <w:szCs w:val="21"/>
        </w:rPr>
        <w:t>3、售价：招标文件工本费每套250元，</w:t>
      </w:r>
      <w:r w:rsidRPr="001C3A63">
        <w:rPr>
          <w:rFonts w:ascii="宋体" w:eastAsia="宋体" w:hAnsi="宋体" w:cs="Times New Roman" w:hint="eastAsia"/>
          <w:szCs w:val="24"/>
        </w:rPr>
        <w:t>如需邮寄另加邮费50元；招标文件售后不退。</w:t>
      </w:r>
      <w:r w:rsidRPr="001C3A63">
        <w:rPr>
          <w:rFonts w:ascii="宋体" w:eastAsia="宋体" w:hAnsi="宋体" w:cs="Arial" w:hint="eastAsia"/>
          <w:szCs w:val="21"/>
        </w:rPr>
        <w:t>（邮购文件的，需于发售截止时间将工本费及邮费汇到采购代理机构以下</w:t>
      </w:r>
      <w:proofErr w:type="gramStart"/>
      <w:r w:rsidRPr="001C3A63">
        <w:rPr>
          <w:rFonts w:ascii="宋体" w:eastAsia="宋体" w:hAnsi="宋体" w:cs="Arial" w:hint="eastAsia"/>
          <w:szCs w:val="21"/>
        </w:rPr>
        <w:t>帐号</w:t>
      </w:r>
      <w:proofErr w:type="gramEnd"/>
      <w:r w:rsidRPr="001C3A63">
        <w:rPr>
          <w:rFonts w:ascii="宋体" w:eastAsia="宋体" w:hAnsi="宋体" w:cs="Arial" w:hint="eastAsia"/>
          <w:szCs w:val="21"/>
        </w:rPr>
        <w:t>）</w:t>
      </w:r>
    </w:p>
    <w:p w:rsidR="00993630" w:rsidRPr="001C3A63" w:rsidRDefault="00993630" w:rsidP="00993630">
      <w:pPr>
        <w:snapToGrid w:val="0"/>
        <w:spacing w:line="400" w:lineRule="exact"/>
        <w:ind w:firstLineChars="225" w:firstLine="473"/>
        <w:rPr>
          <w:rFonts w:ascii="宋体" w:eastAsia="宋体" w:hAnsi="宋体" w:cs="Times New Roman"/>
          <w:szCs w:val="24"/>
        </w:rPr>
      </w:pPr>
      <w:r w:rsidRPr="001C3A63">
        <w:rPr>
          <w:rFonts w:ascii="宋体" w:eastAsia="宋体" w:hAnsi="宋体" w:cs="Arial" w:hint="eastAsia"/>
          <w:szCs w:val="21"/>
        </w:rPr>
        <w:t>4、购买招标文件联系人：</w:t>
      </w:r>
      <w:r w:rsidRPr="001C3A63">
        <w:rPr>
          <w:rFonts w:ascii="宋体" w:eastAsia="宋体" w:hAnsi="宋体" w:cs="Times New Roman" w:hint="eastAsia"/>
          <w:szCs w:val="24"/>
        </w:rPr>
        <w:t>小丁</w:t>
      </w:r>
      <w:r w:rsidRPr="001C3A63">
        <w:rPr>
          <w:rFonts w:ascii="宋体" w:eastAsia="宋体" w:hAnsi="宋体" w:cs="Arial" w:hint="eastAsia"/>
          <w:szCs w:val="21"/>
        </w:rPr>
        <w:t xml:space="preserve">   电话：</w:t>
      </w:r>
      <w:r w:rsidRPr="001C3A63">
        <w:rPr>
          <w:rFonts w:ascii="宋体" w:eastAsia="宋体" w:hAnsi="宋体" w:cs="Times New Roman"/>
          <w:szCs w:val="24"/>
        </w:rPr>
        <w:t>0771-2023927</w:t>
      </w:r>
      <w:r w:rsidRPr="001C3A63">
        <w:rPr>
          <w:rFonts w:ascii="宋体" w:eastAsia="宋体" w:hAnsi="宋体" w:cs="Arial" w:hint="eastAsia"/>
          <w:szCs w:val="21"/>
        </w:rPr>
        <w:t xml:space="preserve">     传真：</w:t>
      </w:r>
      <w:r w:rsidRPr="001C3A63">
        <w:rPr>
          <w:rFonts w:ascii="宋体" w:eastAsia="宋体" w:hAnsi="宋体" w:cs="Times New Roman"/>
          <w:szCs w:val="24"/>
        </w:rPr>
        <w:t>0771-2023750</w:t>
      </w:r>
      <w:r w:rsidRPr="001C3A63">
        <w:rPr>
          <w:rFonts w:ascii="宋体" w:eastAsia="宋体" w:hAnsi="宋体" w:cs="Times New Roman" w:hint="eastAsia"/>
          <w:szCs w:val="24"/>
        </w:rPr>
        <w:t>。</w:t>
      </w:r>
    </w:p>
    <w:p w:rsidR="00993630" w:rsidRPr="001C3A63" w:rsidRDefault="00993630" w:rsidP="00993630">
      <w:pPr>
        <w:snapToGrid w:val="0"/>
        <w:spacing w:line="400" w:lineRule="exact"/>
        <w:ind w:firstLineChars="225" w:firstLine="473"/>
        <w:rPr>
          <w:rFonts w:ascii="宋体" w:eastAsia="宋体" w:hAnsi="宋体" w:cs="Arial"/>
          <w:szCs w:val="21"/>
        </w:rPr>
      </w:pPr>
      <w:r w:rsidRPr="001C3A63">
        <w:rPr>
          <w:rFonts w:ascii="宋体" w:eastAsia="宋体" w:hAnsi="宋体" w:cs="Arial" w:hint="eastAsia"/>
          <w:szCs w:val="21"/>
        </w:rPr>
        <w:t>5、</w:t>
      </w:r>
      <w:r w:rsidRPr="001C3A63">
        <w:rPr>
          <w:rFonts w:ascii="宋体" w:eastAsia="宋体" w:hAnsi="宋体" w:cs="Arial"/>
          <w:szCs w:val="21"/>
        </w:rPr>
        <w:t>广西国泰招标咨询有限公司开户银行和账户：</w:t>
      </w:r>
    </w:p>
    <w:p w:rsidR="00993630" w:rsidRPr="001C3A63" w:rsidRDefault="00993630" w:rsidP="00993630">
      <w:pPr>
        <w:snapToGrid w:val="0"/>
        <w:spacing w:line="400" w:lineRule="exact"/>
        <w:ind w:firstLineChars="375" w:firstLine="788"/>
        <w:rPr>
          <w:rFonts w:ascii="宋体" w:eastAsia="宋体" w:hAnsi="宋体" w:cs="Arial"/>
          <w:szCs w:val="21"/>
        </w:rPr>
      </w:pPr>
      <w:r w:rsidRPr="001C3A63">
        <w:rPr>
          <w:rFonts w:ascii="宋体" w:eastAsia="宋体" w:hAnsi="宋体" w:cs="Arial"/>
          <w:szCs w:val="21"/>
        </w:rPr>
        <w:t>开户名称：广西国泰招标咨询有限公司</w:t>
      </w:r>
    </w:p>
    <w:p w:rsidR="00993630" w:rsidRPr="001C3A63" w:rsidRDefault="00993630" w:rsidP="00993630">
      <w:pPr>
        <w:snapToGrid w:val="0"/>
        <w:spacing w:line="400" w:lineRule="exact"/>
        <w:ind w:firstLineChars="375" w:firstLine="788"/>
        <w:rPr>
          <w:rFonts w:ascii="宋体" w:eastAsia="宋体" w:hAnsi="宋体" w:cs="Arial"/>
          <w:szCs w:val="21"/>
        </w:rPr>
      </w:pPr>
      <w:r w:rsidRPr="001C3A63">
        <w:rPr>
          <w:rFonts w:ascii="宋体" w:eastAsia="宋体" w:hAnsi="宋体" w:cs="Arial"/>
          <w:szCs w:val="21"/>
        </w:rPr>
        <w:t>开户银行：广西北部湾银行营业部</w:t>
      </w:r>
    </w:p>
    <w:p w:rsidR="00993630" w:rsidRPr="001C3A63" w:rsidRDefault="00993630" w:rsidP="00993630">
      <w:pPr>
        <w:snapToGrid w:val="0"/>
        <w:spacing w:line="400" w:lineRule="exact"/>
        <w:ind w:firstLineChars="375" w:firstLine="788"/>
        <w:rPr>
          <w:rFonts w:ascii="宋体" w:eastAsia="宋体" w:hAnsi="宋体" w:cs="Arial"/>
          <w:szCs w:val="21"/>
        </w:rPr>
      </w:pPr>
      <w:r w:rsidRPr="001C3A63">
        <w:rPr>
          <w:rFonts w:ascii="宋体" w:eastAsia="宋体" w:hAnsi="宋体" w:cs="Arial"/>
          <w:szCs w:val="21"/>
        </w:rPr>
        <w:t>开户账号：0101012090615711</w:t>
      </w:r>
    </w:p>
    <w:p w:rsidR="00993630" w:rsidRPr="001C3A63" w:rsidRDefault="00993630" w:rsidP="00993630">
      <w:pPr>
        <w:snapToGrid w:val="0"/>
        <w:spacing w:line="400" w:lineRule="exact"/>
        <w:ind w:firstLineChars="200" w:firstLine="422"/>
        <w:rPr>
          <w:rFonts w:ascii="宋体" w:eastAsia="宋体" w:hAnsi="宋体" w:cs="Arial"/>
          <w:szCs w:val="21"/>
        </w:rPr>
      </w:pPr>
      <w:r w:rsidRPr="001C3A63">
        <w:rPr>
          <w:rFonts w:ascii="宋体" w:eastAsia="宋体" w:hAnsi="宋体" w:cs="Arial" w:hint="eastAsia"/>
          <w:b/>
          <w:bCs/>
          <w:szCs w:val="21"/>
        </w:rPr>
        <w:t>十、投标保证金</w:t>
      </w:r>
      <w:r w:rsidRPr="001C3A63">
        <w:rPr>
          <w:rFonts w:ascii="宋体" w:eastAsia="宋体" w:hAnsi="宋体" w:cs="Arial" w:hint="eastAsia"/>
          <w:szCs w:val="21"/>
        </w:rPr>
        <w:t>：</w:t>
      </w:r>
    </w:p>
    <w:p w:rsidR="00993630" w:rsidRPr="001C3A63" w:rsidRDefault="00993630" w:rsidP="00993630">
      <w:pPr>
        <w:snapToGrid w:val="0"/>
        <w:spacing w:line="400" w:lineRule="exact"/>
        <w:ind w:firstLineChars="200" w:firstLine="420"/>
        <w:rPr>
          <w:rFonts w:ascii="宋体" w:eastAsia="宋体" w:hAnsi="宋体" w:cs="Arial"/>
          <w:szCs w:val="21"/>
        </w:rPr>
      </w:pPr>
      <w:r w:rsidRPr="001C3A63">
        <w:rPr>
          <w:rFonts w:ascii="宋体" w:eastAsia="宋体" w:hAnsi="宋体" w:cs="Arial" w:hint="eastAsia"/>
          <w:szCs w:val="21"/>
        </w:rPr>
        <w:t>投标保证金（人民币）：</w:t>
      </w:r>
      <w:r w:rsidR="00E77F1D" w:rsidRPr="001C3A63">
        <w:rPr>
          <w:rFonts w:ascii="宋体" w:eastAsia="宋体" w:hAnsi="宋体" w:cs="Arial" w:hint="eastAsia"/>
          <w:szCs w:val="21"/>
        </w:rPr>
        <w:t>A分标：140000元、B分标：99000元、C分标：28000元</w:t>
      </w:r>
      <w:r w:rsidRPr="001C3A63">
        <w:rPr>
          <w:rFonts w:ascii="宋体" w:eastAsia="宋体" w:hAnsi="宋体" w:cs="Arial" w:hint="eastAsia"/>
          <w:szCs w:val="21"/>
        </w:rPr>
        <w:t>；投标保证金必须足额交纳。</w:t>
      </w:r>
    </w:p>
    <w:p w:rsidR="00993630" w:rsidRPr="001C3A63" w:rsidRDefault="00993630" w:rsidP="00993630">
      <w:pPr>
        <w:snapToGrid w:val="0"/>
        <w:spacing w:line="400" w:lineRule="exact"/>
        <w:ind w:firstLineChars="200" w:firstLine="420"/>
        <w:rPr>
          <w:rFonts w:ascii="宋体" w:eastAsia="宋体" w:hAnsi="宋体" w:cs="Arial"/>
          <w:szCs w:val="21"/>
        </w:rPr>
      </w:pPr>
      <w:r w:rsidRPr="001C3A63">
        <w:rPr>
          <w:rFonts w:ascii="宋体" w:eastAsia="宋体" w:hAnsi="宋体" w:cs="Arial" w:hint="eastAsia"/>
          <w:szCs w:val="21"/>
        </w:rPr>
        <w:t>投标人应于投标截止时间前将投标保证金以</w:t>
      </w:r>
      <w:r w:rsidRPr="001C3A63">
        <w:rPr>
          <w:rFonts w:ascii="宋体" w:eastAsia="宋体" w:hAnsi="宋体" w:cs="Times New Roman" w:hint="eastAsia"/>
          <w:szCs w:val="21"/>
        </w:rPr>
        <w:t>电汇、转账、汇票等非现金形式</w:t>
      </w:r>
      <w:r w:rsidRPr="001C3A63">
        <w:rPr>
          <w:rFonts w:ascii="宋体" w:eastAsia="宋体" w:hAnsi="宋体" w:cs="Arial" w:hint="eastAsia"/>
          <w:szCs w:val="21"/>
        </w:rPr>
        <w:t>交至</w:t>
      </w:r>
      <w:r w:rsidRPr="001C3A63">
        <w:rPr>
          <w:rFonts w:ascii="宋体" w:eastAsia="宋体" w:hAnsi="宋体" w:cs="Arial" w:hint="eastAsia"/>
          <w:bCs/>
          <w:szCs w:val="21"/>
        </w:rPr>
        <w:t>广西国泰招标咨询有限公司</w:t>
      </w:r>
      <w:proofErr w:type="gramStart"/>
      <w:r w:rsidRPr="001C3A63">
        <w:rPr>
          <w:rFonts w:ascii="宋体" w:eastAsia="宋体" w:hAnsi="宋体" w:cs="Arial" w:hint="eastAsia"/>
          <w:bCs/>
          <w:szCs w:val="21"/>
        </w:rPr>
        <w:t>帐户</w:t>
      </w:r>
      <w:proofErr w:type="gramEnd"/>
      <w:r w:rsidRPr="001C3A63">
        <w:rPr>
          <w:rFonts w:ascii="宋体" w:eastAsia="宋体" w:hAnsi="宋体" w:cs="Arial" w:hint="eastAsia"/>
          <w:szCs w:val="21"/>
        </w:rPr>
        <w:t>，并确保到帐。</w:t>
      </w:r>
      <w:r w:rsidRPr="001C3A63">
        <w:rPr>
          <w:rFonts w:ascii="宋体" w:eastAsia="宋体" w:hAnsi="宋体" w:cs="Arial"/>
          <w:szCs w:val="21"/>
        </w:rPr>
        <w:t>开户名称：</w:t>
      </w:r>
      <w:r w:rsidRPr="001C3A63">
        <w:rPr>
          <w:rFonts w:ascii="宋体" w:eastAsia="宋体" w:hAnsi="宋体" w:cs="Arial"/>
          <w:szCs w:val="21"/>
          <w:u w:val="single"/>
        </w:rPr>
        <w:t>广西国泰招标咨询有限公司</w:t>
      </w:r>
      <w:r w:rsidRPr="001C3A63">
        <w:rPr>
          <w:rFonts w:ascii="宋体" w:eastAsia="宋体" w:hAnsi="宋体" w:cs="Arial" w:hint="eastAsia"/>
          <w:szCs w:val="21"/>
        </w:rPr>
        <w:t>，开户银行：</w:t>
      </w:r>
      <w:r w:rsidRPr="001C3A63">
        <w:rPr>
          <w:rFonts w:ascii="宋体" w:eastAsia="宋体" w:hAnsi="宋体" w:cs="Times New Roman" w:hint="eastAsia"/>
          <w:szCs w:val="24"/>
          <w:u w:val="single"/>
        </w:rPr>
        <w:t>广西北部湾银行营业部</w:t>
      </w:r>
      <w:r w:rsidRPr="001C3A63">
        <w:rPr>
          <w:rFonts w:ascii="宋体" w:eastAsia="宋体" w:hAnsi="宋体" w:cs="Arial" w:hint="eastAsia"/>
          <w:szCs w:val="21"/>
        </w:rPr>
        <w:t>，银行账号：</w:t>
      </w:r>
      <w:r w:rsidRPr="001C3A63">
        <w:rPr>
          <w:rFonts w:ascii="宋体" w:eastAsia="宋体" w:hAnsi="宋体" w:cs="Times New Roman" w:hint="eastAsia"/>
          <w:szCs w:val="24"/>
          <w:u w:val="single"/>
        </w:rPr>
        <w:t>0101012090615711</w:t>
      </w:r>
      <w:r w:rsidRPr="001C3A63">
        <w:rPr>
          <w:rFonts w:ascii="宋体" w:eastAsia="宋体" w:hAnsi="宋体" w:cs="Arial" w:hint="eastAsia"/>
          <w:szCs w:val="21"/>
        </w:rPr>
        <w:t>。</w:t>
      </w:r>
    </w:p>
    <w:p w:rsidR="00993630" w:rsidRPr="001C3A63" w:rsidRDefault="00993630" w:rsidP="00993630">
      <w:pPr>
        <w:snapToGrid w:val="0"/>
        <w:spacing w:line="400" w:lineRule="exact"/>
        <w:ind w:firstLineChars="200" w:firstLine="422"/>
        <w:jc w:val="left"/>
        <w:rPr>
          <w:rFonts w:ascii="宋体" w:eastAsia="宋体" w:hAnsi="宋体" w:cs="Arial"/>
          <w:szCs w:val="21"/>
        </w:rPr>
      </w:pPr>
      <w:r w:rsidRPr="001C3A63">
        <w:rPr>
          <w:rFonts w:ascii="宋体" w:eastAsia="宋体" w:hAnsi="宋体" w:cs="Arial" w:hint="eastAsia"/>
          <w:b/>
          <w:bCs/>
          <w:szCs w:val="21"/>
        </w:rPr>
        <w:t>十一、投标截止时间和地点</w:t>
      </w:r>
      <w:r w:rsidRPr="001C3A63">
        <w:rPr>
          <w:rFonts w:ascii="宋体" w:eastAsia="宋体" w:hAnsi="宋体" w:cs="Arial" w:hint="eastAsia"/>
          <w:szCs w:val="21"/>
        </w:rPr>
        <w:t>：</w:t>
      </w:r>
    </w:p>
    <w:p w:rsidR="00993630" w:rsidRDefault="00993630" w:rsidP="00993630">
      <w:pPr>
        <w:snapToGrid w:val="0"/>
        <w:spacing w:line="400" w:lineRule="exact"/>
        <w:ind w:firstLineChars="200" w:firstLine="420"/>
        <w:jc w:val="left"/>
        <w:rPr>
          <w:rFonts w:ascii="宋体" w:eastAsia="宋体" w:hAnsi="宋体" w:cs="Times New Roman" w:hint="eastAsia"/>
          <w:szCs w:val="21"/>
        </w:rPr>
      </w:pPr>
      <w:r w:rsidRPr="001C3A63">
        <w:rPr>
          <w:rFonts w:ascii="宋体" w:eastAsia="宋体" w:hAnsi="宋体" w:cs="Times New Roman" w:hint="eastAsia"/>
          <w:szCs w:val="21"/>
        </w:rPr>
        <w:t>投标人应于</w:t>
      </w:r>
      <w:r w:rsidR="00B81573">
        <w:rPr>
          <w:rFonts w:ascii="宋体" w:eastAsia="宋体" w:hAnsi="宋体" w:cs="Arial" w:hint="eastAsia"/>
          <w:szCs w:val="21"/>
        </w:rPr>
        <w:t>2020年6月17日上午11时30分</w:t>
      </w:r>
      <w:r w:rsidRPr="001C3A63">
        <w:rPr>
          <w:rFonts w:ascii="宋体" w:eastAsia="宋体" w:hAnsi="宋体" w:cs="Times New Roman" w:hint="eastAsia"/>
          <w:szCs w:val="21"/>
        </w:rPr>
        <w:t>前将投标文件密封送交到</w:t>
      </w:r>
      <w:r w:rsidRPr="001C3A63">
        <w:rPr>
          <w:rFonts w:ascii="宋体" w:eastAsia="宋体" w:hAnsi="宋体" w:cs="Arial" w:hint="eastAsia"/>
          <w:szCs w:val="21"/>
        </w:rPr>
        <w:t>广西壮族自治区公共资源交易中心（广西南宁市</w:t>
      </w:r>
      <w:proofErr w:type="gramStart"/>
      <w:r w:rsidRPr="001C3A63">
        <w:rPr>
          <w:rFonts w:ascii="宋体" w:eastAsia="宋体" w:hAnsi="宋体" w:cs="Arial" w:hint="eastAsia"/>
          <w:szCs w:val="21"/>
        </w:rPr>
        <w:t>青秀</w:t>
      </w:r>
      <w:proofErr w:type="gramEnd"/>
      <w:r w:rsidRPr="001C3A63">
        <w:rPr>
          <w:rFonts w:ascii="宋体" w:eastAsia="宋体" w:hAnsi="宋体" w:cs="Arial" w:hint="eastAsia"/>
          <w:szCs w:val="21"/>
        </w:rPr>
        <w:t>区怡宾路6号自治区政务服务中心4楼）（具体开标室根据电子屏幕显示的安排）开标厅</w:t>
      </w:r>
      <w:r w:rsidRPr="001C3A63">
        <w:rPr>
          <w:rFonts w:ascii="宋体" w:eastAsia="宋体" w:hAnsi="宋体" w:cs="Times New Roman" w:hint="eastAsia"/>
          <w:szCs w:val="21"/>
        </w:rPr>
        <w:t>，逾期送达或未按规定密封的投标文件将被拒绝；没有购买招标文件的供应商的投标文件将被拒绝。</w:t>
      </w:r>
    </w:p>
    <w:p w:rsidR="00B81573" w:rsidRPr="001C3A63" w:rsidRDefault="00B81573" w:rsidP="00B81573">
      <w:pPr>
        <w:snapToGrid w:val="0"/>
        <w:ind w:firstLineChars="200" w:firstLine="422"/>
        <w:jc w:val="left"/>
        <w:rPr>
          <w:rFonts w:ascii="宋体" w:eastAsia="宋体" w:hAnsi="宋体" w:cs="Times New Roman"/>
          <w:szCs w:val="21"/>
        </w:rPr>
      </w:pPr>
      <w:r>
        <w:rPr>
          <w:rFonts w:hint="eastAsia"/>
          <w:b/>
          <w:bCs/>
          <w:color w:val="000000"/>
          <w:szCs w:val="21"/>
        </w:rPr>
        <w:t>疫情期间，投标文件可以接受邮寄。收件地址：广西南宁市</w:t>
      </w:r>
      <w:proofErr w:type="gramStart"/>
      <w:r>
        <w:rPr>
          <w:rFonts w:hint="eastAsia"/>
          <w:b/>
          <w:bCs/>
          <w:color w:val="000000"/>
          <w:szCs w:val="21"/>
        </w:rPr>
        <w:t>怡</w:t>
      </w:r>
      <w:proofErr w:type="gramEnd"/>
      <w:r>
        <w:rPr>
          <w:rFonts w:hint="eastAsia"/>
          <w:b/>
          <w:bCs/>
          <w:color w:val="000000"/>
          <w:szCs w:val="21"/>
        </w:rPr>
        <w:t>宾路</w:t>
      </w:r>
      <w:r>
        <w:rPr>
          <w:rFonts w:hint="eastAsia"/>
          <w:b/>
          <w:bCs/>
          <w:color w:val="000000"/>
          <w:szCs w:val="21"/>
        </w:rPr>
        <w:t>6</w:t>
      </w:r>
      <w:r>
        <w:rPr>
          <w:rFonts w:hint="eastAsia"/>
          <w:b/>
          <w:bCs/>
          <w:color w:val="000000"/>
          <w:szCs w:val="21"/>
        </w:rPr>
        <w:t>号四楼广西壮族自治区公共资源交易中心。收件人：何</w:t>
      </w:r>
      <w:proofErr w:type="gramStart"/>
      <w:r>
        <w:rPr>
          <w:rFonts w:hint="eastAsia"/>
          <w:b/>
          <w:bCs/>
          <w:color w:val="000000"/>
          <w:szCs w:val="21"/>
        </w:rPr>
        <w:t>芮</w:t>
      </w:r>
      <w:proofErr w:type="gramEnd"/>
      <w:r>
        <w:rPr>
          <w:rFonts w:hint="eastAsia"/>
          <w:b/>
          <w:bCs/>
          <w:color w:val="000000"/>
          <w:szCs w:val="21"/>
        </w:rPr>
        <w:t>，电话：</w:t>
      </w:r>
      <w:r>
        <w:rPr>
          <w:rFonts w:hint="eastAsia"/>
          <w:b/>
          <w:bCs/>
          <w:color w:val="000000"/>
          <w:szCs w:val="21"/>
        </w:rPr>
        <w:t>13558331127</w:t>
      </w:r>
      <w:r>
        <w:rPr>
          <w:rFonts w:hint="eastAsia"/>
          <w:b/>
          <w:bCs/>
          <w:color w:val="000000"/>
          <w:szCs w:val="21"/>
        </w:rPr>
        <w:t>。请寄件人在邮件外包装写明投标文件（同时必须注明项目名称和项目编号），并在外包装上留下真实姓名和联系电话。</w:t>
      </w:r>
      <w:bookmarkStart w:id="4" w:name="_GoBack"/>
      <w:bookmarkEnd w:id="4"/>
      <w:r>
        <w:rPr>
          <w:rFonts w:hint="eastAsia"/>
          <w:b/>
          <w:bCs/>
          <w:color w:val="000000"/>
          <w:szCs w:val="21"/>
        </w:rPr>
        <w:t>如有疑问请咨询</w:t>
      </w:r>
      <w:proofErr w:type="gramStart"/>
      <w:r>
        <w:rPr>
          <w:rFonts w:hint="eastAsia"/>
          <w:b/>
          <w:bCs/>
          <w:color w:val="000000"/>
          <w:szCs w:val="21"/>
        </w:rPr>
        <w:t>区交易</w:t>
      </w:r>
      <w:proofErr w:type="gramEnd"/>
      <w:r>
        <w:rPr>
          <w:rFonts w:hint="eastAsia"/>
          <w:b/>
          <w:bCs/>
          <w:color w:val="000000"/>
          <w:szCs w:val="21"/>
        </w:rPr>
        <w:t>中心的开评标科：</w:t>
      </w:r>
      <w:r>
        <w:rPr>
          <w:rFonts w:hint="eastAsia"/>
          <w:b/>
          <w:bCs/>
          <w:color w:val="000000"/>
          <w:szCs w:val="21"/>
        </w:rPr>
        <w:t>0771-2610595</w:t>
      </w:r>
      <w:r>
        <w:rPr>
          <w:rFonts w:hint="eastAsia"/>
          <w:b/>
          <w:bCs/>
          <w:color w:val="000000"/>
          <w:szCs w:val="21"/>
        </w:rPr>
        <w:t>。</w:t>
      </w:r>
    </w:p>
    <w:p w:rsidR="00B81573" w:rsidRPr="001C3A63" w:rsidRDefault="00B81573" w:rsidP="00993630">
      <w:pPr>
        <w:snapToGrid w:val="0"/>
        <w:spacing w:line="400" w:lineRule="exact"/>
        <w:ind w:firstLineChars="200" w:firstLine="420"/>
        <w:jc w:val="left"/>
        <w:rPr>
          <w:rFonts w:ascii="宋体" w:eastAsia="宋体" w:hAnsi="宋体" w:cs="Times New Roman"/>
          <w:szCs w:val="21"/>
        </w:rPr>
      </w:pPr>
    </w:p>
    <w:p w:rsidR="00993630" w:rsidRPr="001C3A63" w:rsidRDefault="00993630" w:rsidP="00993630">
      <w:pPr>
        <w:snapToGrid w:val="0"/>
        <w:spacing w:line="400" w:lineRule="exact"/>
        <w:ind w:firstLineChars="200" w:firstLine="422"/>
        <w:rPr>
          <w:rFonts w:ascii="宋体" w:eastAsia="宋体" w:hAnsi="宋体" w:cs="Arial"/>
          <w:szCs w:val="21"/>
        </w:rPr>
      </w:pPr>
      <w:r w:rsidRPr="001C3A63">
        <w:rPr>
          <w:rFonts w:ascii="宋体" w:eastAsia="宋体" w:hAnsi="宋体" w:cs="Arial" w:hint="eastAsia"/>
          <w:b/>
          <w:bCs/>
          <w:szCs w:val="21"/>
        </w:rPr>
        <w:lastRenderedPageBreak/>
        <w:t>十二、开标时间及地点</w:t>
      </w:r>
      <w:r w:rsidRPr="001C3A63">
        <w:rPr>
          <w:rFonts w:ascii="宋体" w:eastAsia="宋体" w:hAnsi="宋体" w:cs="Arial" w:hint="eastAsia"/>
          <w:szCs w:val="21"/>
        </w:rPr>
        <w:t>：</w:t>
      </w:r>
    </w:p>
    <w:p w:rsidR="00993630" w:rsidRPr="001C3A63" w:rsidRDefault="00993630" w:rsidP="00993630">
      <w:pPr>
        <w:snapToGrid w:val="0"/>
        <w:spacing w:line="400" w:lineRule="exact"/>
        <w:ind w:firstLineChars="200" w:firstLine="420"/>
        <w:rPr>
          <w:rFonts w:ascii="宋体" w:eastAsia="宋体" w:hAnsi="宋体" w:cs="Times New Roman"/>
          <w:bCs/>
          <w:szCs w:val="24"/>
        </w:rPr>
      </w:pPr>
      <w:r w:rsidRPr="001C3A63">
        <w:rPr>
          <w:rFonts w:ascii="宋体" w:eastAsia="宋体" w:hAnsi="宋体" w:cs="Arial" w:hint="eastAsia"/>
          <w:szCs w:val="21"/>
        </w:rPr>
        <w:t>本次招标将于</w:t>
      </w:r>
      <w:r w:rsidR="00B81573">
        <w:rPr>
          <w:rFonts w:ascii="宋体" w:eastAsia="宋体" w:hAnsi="宋体" w:cs="Arial" w:hint="eastAsia"/>
          <w:szCs w:val="21"/>
        </w:rPr>
        <w:t>2020年6月17日上午11时30分</w:t>
      </w:r>
      <w:r w:rsidRPr="001C3A63">
        <w:rPr>
          <w:rFonts w:ascii="宋体" w:eastAsia="宋体" w:hAnsi="宋体" w:cs="Arial" w:hint="eastAsia"/>
          <w:szCs w:val="21"/>
        </w:rPr>
        <w:t>在广西壮族自治区公共资源交易中心（广西南宁市</w:t>
      </w:r>
      <w:proofErr w:type="gramStart"/>
      <w:r w:rsidRPr="001C3A63">
        <w:rPr>
          <w:rFonts w:ascii="宋体" w:eastAsia="宋体" w:hAnsi="宋体" w:cs="Arial" w:hint="eastAsia"/>
          <w:szCs w:val="21"/>
        </w:rPr>
        <w:t>青秀</w:t>
      </w:r>
      <w:proofErr w:type="gramEnd"/>
      <w:r w:rsidRPr="001C3A63">
        <w:rPr>
          <w:rFonts w:ascii="宋体" w:eastAsia="宋体" w:hAnsi="宋体" w:cs="Arial" w:hint="eastAsia"/>
          <w:szCs w:val="21"/>
        </w:rPr>
        <w:t>区怡宾路6号自治区政务服务中心4楼）（具体开标室根据电子屏幕显示的安排）开标厅</w:t>
      </w:r>
      <w:r w:rsidRPr="001C3A63">
        <w:rPr>
          <w:rFonts w:ascii="宋体" w:eastAsia="宋体" w:hAnsi="宋体" w:cs="Times New Roman" w:hint="eastAsia"/>
          <w:szCs w:val="21"/>
        </w:rPr>
        <w:t>开</w:t>
      </w:r>
      <w:r w:rsidRPr="001C3A63">
        <w:rPr>
          <w:rFonts w:ascii="宋体" w:eastAsia="宋体" w:hAnsi="宋体" w:cs="Arial" w:hint="eastAsia"/>
          <w:szCs w:val="21"/>
        </w:rPr>
        <w:t>标。</w:t>
      </w:r>
      <w:r w:rsidRPr="001C3A63">
        <w:rPr>
          <w:rFonts w:ascii="宋体" w:eastAsia="宋体" w:hAnsi="宋体" w:cs="Times New Roman" w:hint="eastAsia"/>
          <w:bCs/>
          <w:szCs w:val="24"/>
        </w:rPr>
        <w:t>投标人的法定代表人或其委托代理人应参加开标会并签到。投标人的法定代表人或其委托代理人</w:t>
      </w:r>
      <w:r w:rsidRPr="001C3A63">
        <w:rPr>
          <w:rFonts w:ascii="宋体" w:eastAsia="宋体" w:hAnsi="宋体" w:cs="Times New Roman"/>
          <w:bCs/>
          <w:szCs w:val="24"/>
        </w:rPr>
        <w:t>未参加开标的，视同认可开标结果。</w:t>
      </w:r>
    </w:p>
    <w:p w:rsidR="00993630" w:rsidRPr="001C3A63" w:rsidRDefault="00993630" w:rsidP="00993630">
      <w:pPr>
        <w:snapToGrid w:val="0"/>
        <w:spacing w:line="400" w:lineRule="exact"/>
        <w:ind w:firstLineChars="200" w:firstLine="422"/>
        <w:rPr>
          <w:rFonts w:ascii="宋体" w:eastAsia="宋体" w:hAnsi="宋体" w:cs="Arial"/>
          <w:szCs w:val="21"/>
        </w:rPr>
      </w:pPr>
      <w:r w:rsidRPr="001C3A63">
        <w:rPr>
          <w:rFonts w:ascii="宋体" w:eastAsia="宋体" w:hAnsi="宋体" w:cs="Arial" w:hint="eastAsia"/>
          <w:b/>
          <w:szCs w:val="21"/>
        </w:rPr>
        <w:t>十三、公告期限：</w:t>
      </w:r>
      <w:r w:rsidRPr="001C3A63">
        <w:rPr>
          <w:rFonts w:ascii="宋体" w:eastAsia="宋体" w:hAnsi="宋体" w:cs="Arial" w:hint="eastAsia"/>
          <w:szCs w:val="21"/>
        </w:rPr>
        <w:t>本招标公告的公告期限为自发布之日起5个工作日。</w:t>
      </w:r>
    </w:p>
    <w:p w:rsidR="00993630" w:rsidRPr="001C3A63" w:rsidRDefault="00993630" w:rsidP="00993630">
      <w:pPr>
        <w:snapToGrid w:val="0"/>
        <w:spacing w:line="400" w:lineRule="exact"/>
        <w:ind w:firstLineChars="200" w:firstLine="422"/>
        <w:rPr>
          <w:rFonts w:ascii="宋体" w:eastAsia="宋体" w:hAnsi="宋体" w:cs="Arial"/>
          <w:b/>
          <w:szCs w:val="21"/>
        </w:rPr>
      </w:pPr>
      <w:r w:rsidRPr="001C3A63">
        <w:rPr>
          <w:rFonts w:ascii="宋体" w:eastAsia="宋体" w:hAnsi="宋体" w:cs="Arial" w:hint="eastAsia"/>
          <w:b/>
          <w:szCs w:val="21"/>
        </w:rPr>
        <w:t>十四、网上查询地址：</w:t>
      </w:r>
    </w:p>
    <w:p w:rsidR="00993630" w:rsidRPr="001C3A63" w:rsidRDefault="00993630" w:rsidP="00993630">
      <w:pPr>
        <w:snapToGrid w:val="0"/>
        <w:spacing w:line="400" w:lineRule="exact"/>
        <w:ind w:firstLineChars="200" w:firstLine="420"/>
        <w:rPr>
          <w:rFonts w:ascii="宋体" w:eastAsia="宋体" w:hAnsi="宋体" w:cs="Arial"/>
          <w:szCs w:val="21"/>
        </w:rPr>
      </w:pPr>
      <w:r w:rsidRPr="001C3A63">
        <w:rPr>
          <w:rFonts w:ascii="宋体" w:eastAsia="宋体" w:hAnsi="宋体" w:cs="Arial" w:hint="eastAsia"/>
          <w:szCs w:val="21"/>
        </w:rPr>
        <w:t>中国政府采购网（www.ccgp.gov.cn）、广西壮族自治区政府采购网（http://zfcg.gxzf.gov.cn/）、广西壮族自治区公共资源交易中心网站（www.gxzbtb.cn）。</w:t>
      </w:r>
    </w:p>
    <w:p w:rsidR="00993630" w:rsidRPr="001C3A63" w:rsidRDefault="00993630" w:rsidP="00993630">
      <w:pPr>
        <w:snapToGrid w:val="0"/>
        <w:spacing w:line="400" w:lineRule="exact"/>
        <w:ind w:firstLine="420"/>
        <w:rPr>
          <w:rFonts w:ascii="宋体" w:eastAsia="宋体" w:hAnsi="宋体" w:cs="Arial"/>
          <w:b/>
          <w:szCs w:val="21"/>
        </w:rPr>
      </w:pPr>
      <w:r w:rsidRPr="001C3A63">
        <w:rPr>
          <w:rFonts w:ascii="宋体" w:eastAsia="宋体" w:hAnsi="宋体" w:cs="Arial" w:hint="eastAsia"/>
          <w:b/>
          <w:szCs w:val="21"/>
        </w:rPr>
        <w:t>十五、联系事项：</w:t>
      </w:r>
    </w:p>
    <w:p w:rsidR="00993630" w:rsidRPr="001C3A63" w:rsidRDefault="00993630" w:rsidP="00993630">
      <w:pPr>
        <w:snapToGrid w:val="0"/>
        <w:spacing w:line="400" w:lineRule="exact"/>
        <w:ind w:firstLineChars="200" w:firstLine="420"/>
        <w:rPr>
          <w:rFonts w:ascii="宋体" w:eastAsia="宋体" w:hAnsi="宋体" w:cs="Arial"/>
          <w:szCs w:val="21"/>
        </w:rPr>
      </w:pPr>
      <w:r w:rsidRPr="001C3A63">
        <w:rPr>
          <w:rFonts w:ascii="宋体" w:eastAsia="宋体" w:hAnsi="宋体" w:cs="Arial" w:hint="eastAsia"/>
          <w:szCs w:val="21"/>
        </w:rPr>
        <w:t>采购人：广西广播电视技术中心；联系人：</w:t>
      </w:r>
      <w:r w:rsidRPr="001C3A63">
        <w:rPr>
          <w:rFonts w:ascii="宋体" w:eastAsia="宋体" w:hAnsi="宋体" w:cs="Times New Roman" w:hint="eastAsia"/>
          <w:szCs w:val="24"/>
          <w:u w:val="single"/>
        </w:rPr>
        <w:t>梁工</w:t>
      </w:r>
      <w:r w:rsidRPr="001C3A63">
        <w:rPr>
          <w:rFonts w:ascii="宋体" w:eastAsia="宋体" w:hAnsi="宋体" w:cs="Arial" w:hint="eastAsia"/>
          <w:szCs w:val="21"/>
        </w:rPr>
        <w:t>；联系电话：</w:t>
      </w:r>
      <w:r w:rsidRPr="001C3A63">
        <w:rPr>
          <w:rFonts w:ascii="宋体" w:eastAsia="宋体" w:hAnsi="宋体" w:cs="Arial"/>
          <w:szCs w:val="21"/>
          <w:u w:val="single"/>
        </w:rPr>
        <w:t>0771-2621392</w:t>
      </w:r>
      <w:r w:rsidRPr="001C3A63">
        <w:rPr>
          <w:rFonts w:ascii="宋体" w:eastAsia="宋体" w:hAnsi="宋体" w:cs="Arial" w:hint="eastAsia"/>
          <w:szCs w:val="21"/>
        </w:rPr>
        <w:t>；地址：</w:t>
      </w:r>
      <w:r w:rsidRPr="001C3A63">
        <w:rPr>
          <w:rFonts w:ascii="宋体" w:eastAsia="宋体" w:hAnsi="宋体" w:cs="Arial" w:hint="eastAsia"/>
          <w:szCs w:val="21"/>
          <w:u w:val="single"/>
        </w:rPr>
        <w:t>广西壮族自治区南宁市</w:t>
      </w:r>
      <w:proofErr w:type="gramStart"/>
      <w:r w:rsidRPr="001C3A63">
        <w:rPr>
          <w:rFonts w:ascii="宋体" w:eastAsia="宋体" w:hAnsi="宋体" w:cs="Arial" w:hint="eastAsia"/>
          <w:szCs w:val="21"/>
          <w:u w:val="single"/>
        </w:rPr>
        <w:t>青秀</w:t>
      </w:r>
      <w:proofErr w:type="gramEnd"/>
      <w:r w:rsidRPr="001C3A63">
        <w:rPr>
          <w:rFonts w:ascii="宋体" w:eastAsia="宋体" w:hAnsi="宋体" w:cs="Arial" w:hint="eastAsia"/>
          <w:szCs w:val="21"/>
          <w:u w:val="single"/>
        </w:rPr>
        <w:t>区七星路123号13栋</w:t>
      </w:r>
      <w:r w:rsidRPr="001C3A63">
        <w:rPr>
          <w:rFonts w:ascii="宋体" w:eastAsia="宋体" w:hAnsi="宋体" w:cs="Arial" w:hint="eastAsia"/>
          <w:szCs w:val="21"/>
        </w:rPr>
        <w:t>。</w:t>
      </w:r>
    </w:p>
    <w:p w:rsidR="00993630" w:rsidRPr="001C3A63" w:rsidRDefault="00993630" w:rsidP="00993630">
      <w:pPr>
        <w:snapToGrid w:val="0"/>
        <w:spacing w:line="400" w:lineRule="exact"/>
        <w:ind w:firstLineChars="200" w:firstLine="420"/>
        <w:rPr>
          <w:rFonts w:ascii="宋体" w:eastAsia="宋体" w:hAnsi="宋体" w:cs="Arial"/>
          <w:szCs w:val="21"/>
        </w:rPr>
      </w:pPr>
      <w:r w:rsidRPr="001C3A63">
        <w:rPr>
          <w:rFonts w:ascii="宋体" w:eastAsia="宋体" w:hAnsi="宋体" w:cs="Arial" w:hint="eastAsia"/>
          <w:szCs w:val="21"/>
        </w:rPr>
        <w:t>采购代理机构：广西国泰招标咨询有限公司；项目负责人：</w:t>
      </w:r>
      <w:r w:rsidRPr="001C3A63">
        <w:rPr>
          <w:rFonts w:ascii="宋体" w:eastAsia="宋体" w:hAnsi="宋体" w:cs="Arial" w:hint="eastAsia"/>
          <w:szCs w:val="21"/>
          <w:u w:val="single"/>
        </w:rPr>
        <w:t>黎工、邓工、朱工</w:t>
      </w:r>
      <w:r w:rsidRPr="001C3A63">
        <w:rPr>
          <w:rFonts w:ascii="宋体" w:eastAsia="宋体" w:hAnsi="宋体" w:cs="Arial" w:hint="eastAsia"/>
          <w:szCs w:val="21"/>
        </w:rPr>
        <w:t>；联系电话：</w:t>
      </w:r>
      <w:r w:rsidRPr="001C3A63">
        <w:rPr>
          <w:rFonts w:ascii="宋体" w:eastAsia="宋体" w:hAnsi="宋体" w:cs="Arial"/>
          <w:szCs w:val="21"/>
          <w:u w:val="single"/>
        </w:rPr>
        <w:t>0771-2023</w:t>
      </w:r>
      <w:r w:rsidRPr="001C3A63">
        <w:rPr>
          <w:rFonts w:ascii="宋体" w:eastAsia="宋体" w:hAnsi="宋体" w:cs="Arial" w:hint="eastAsia"/>
          <w:szCs w:val="21"/>
          <w:u w:val="single"/>
        </w:rPr>
        <w:t>579</w:t>
      </w:r>
      <w:r w:rsidRPr="001C3A63">
        <w:rPr>
          <w:rFonts w:ascii="宋体" w:eastAsia="宋体" w:hAnsi="宋体" w:cs="Arial" w:hint="eastAsia"/>
          <w:szCs w:val="21"/>
        </w:rPr>
        <w:t>；传真：</w:t>
      </w:r>
      <w:r w:rsidRPr="001C3A63">
        <w:rPr>
          <w:rFonts w:ascii="宋体" w:eastAsia="宋体" w:hAnsi="宋体" w:cs="Arial"/>
          <w:szCs w:val="21"/>
          <w:u w:val="single"/>
        </w:rPr>
        <w:t>0771-2023672</w:t>
      </w:r>
      <w:r w:rsidRPr="001C3A63">
        <w:rPr>
          <w:rFonts w:ascii="宋体" w:eastAsia="宋体" w:hAnsi="宋体" w:cs="Arial" w:hint="eastAsia"/>
          <w:szCs w:val="21"/>
        </w:rPr>
        <w:t>；地址：</w:t>
      </w:r>
      <w:r w:rsidRPr="001C3A63">
        <w:rPr>
          <w:rFonts w:ascii="宋体" w:eastAsia="宋体" w:hAnsi="宋体" w:cs="Arial" w:hint="eastAsia"/>
          <w:szCs w:val="21"/>
          <w:u w:val="single"/>
        </w:rPr>
        <w:t>广西南宁市民族大道141号中鼎</w:t>
      </w:r>
      <w:proofErr w:type="gramStart"/>
      <w:r w:rsidRPr="001C3A63">
        <w:rPr>
          <w:rFonts w:ascii="宋体" w:eastAsia="宋体" w:hAnsi="宋体" w:cs="Arial" w:hint="eastAsia"/>
          <w:szCs w:val="21"/>
          <w:u w:val="single"/>
        </w:rPr>
        <w:t>万象东方</w:t>
      </w:r>
      <w:proofErr w:type="gramEnd"/>
      <w:r w:rsidRPr="001C3A63">
        <w:rPr>
          <w:rFonts w:ascii="宋体" w:eastAsia="宋体" w:hAnsi="宋体" w:cs="Arial" w:hint="eastAsia"/>
          <w:szCs w:val="21"/>
          <w:u w:val="single"/>
        </w:rPr>
        <w:t>D区六楼</w:t>
      </w:r>
      <w:r w:rsidRPr="001C3A63">
        <w:rPr>
          <w:rFonts w:ascii="宋体" w:eastAsia="宋体" w:hAnsi="宋体" w:cs="Arial" w:hint="eastAsia"/>
          <w:szCs w:val="21"/>
        </w:rPr>
        <w:t>。</w:t>
      </w:r>
    </w:p>
    <w:p w:rsidR="00993630" w:rsidRPr="001C3A63" w:rsidRDefault="00993630" w:rsidP="00993630">
      <w:pPr>
        <w:snapToGrid w:val="0"/>
        <w:spacing w:line="400" w:lineRule="exact"/>
        <w:ind w:firstLineChars="200" w:firstLine="420"/>
        <w:rPr>
          <w:rFonts w:ascii="宋体" w:eastAsia="宋体" w:hAnsi="宋体" w:cs="Arial"/>
          <w:szCs w:val="21"/>
        </w:rPr>
      </w:pPr>
      <w:r w:rsidRPr="001C3A63">
        <w:rPr>
          <w:rFonts w:ascii="宋体" w:eastAsia="宋体" w:hAnsi="宋体" w:cs="Arial" w:hint="eastAsia"/>
          <w:szCs w:val="21"/>
        </w:rPr>
        <w:t>政府采购监督管理部门：广西壮族自治区财政厅政府采购监督管理处；联系电话：0771-5331810。</w:t>
      </w:r>
    </w:p>
    <w:p w:rsidR="00993630" w:rsidRPr="001C3A63" w:rsidRDefault="00993630" w:rsidP="00993630">
      <w:pPr>
        <w:snapToGrid w:val="0"/>
        <w:spacing w:line="400" w:lineRule="exact"/>
        <w:ind w:firstLineChars="200" w:firstLine="420"/>
        <w:rPr>
          <w:rFonts w:ascii="宋体" w:eastAsia="宋体" w:hAnsi="宋体" w:cs="Times New Roman"/>
          <w:szCs w:val="21"/>
        </w:rPr>
      </w:pPr>
    </w:p>
    <w:p w:rsidR="00993630" w:rsidRPr="001C3A63" w:rsidRDefault="00993630" w:rsidP="00993630">
      <w:pPr>
        <w:snapToGrid w:val="0"/>
        <w:spacing w:line="400" w:lineRule="exact"/>
        <w:ind w:left="238"/>
        <w:rPr>
          <w:rFonts w:ascii="宋体" w:eastAsia="宋体" w:hAnsi="宋体" w:cs="Times New Roman"/>
          <w:szCs w:val="21"/>
        </w:rPr>
      </w:pPr>
      <w:r w:rsidRPr="001C3A63">
        <w:rPr>
          <w:rFonts w:ascii="宋体" w:eastAsia="宋体" w:hAnsi="宋体" w:cs="Times New Roman" w:hint="eastAsia"/>
          <w:szCs w:val="21"/>
        </w:rPr>
        <w:t xml:space="preserve">                                                    </w:t>
      </w:r>
      <w:r w:rsidRPr="001C3A63">
        <w:rPr>
          <w:rFonts w:ascii="宋体" w:eastAsia="宋体" w:hAnsi="宋体" w:cs="Arial" w:hint="eastAsia"/>
          <w:szCs w:val="21"/>
        </w:rPr>
        <w:t>广西国泰招标咨询有限公司</w:t>
      </w:r>
    </w:p>
    <w:p w:rsidR="00993630" w:rsidRPr="001C3A63" w:rsidRDefault="00993630" w:rsidP="00993630">
      <w:pPr>
        <w:snapToGrid w:val="0"/>
        <w:spacing w:line="400" w:lineRule="exact"/>
        <w:ind w:left="238"/>
        <w:rPr>
          <w:rFonts w:ascii="宋体" w:eastAsia="宋体" w:hAnsi="宋体" w:cs="Times New Roman"/>
          <w:szCs w:val="21"/>
        </w:rPr>
      </w:pPr>
      <w:r w:rsidRPr="001C3A63">
        <w:rPr>
          <w:rFonts w:ascii="宋体" w:eastAsia="宋体" w:hAnsi="宋体" w:cs="Times New Roman" w:hint="eastAsia"/>
          <w:szCs w:val="24"/>
        </w:rPr>
        <w:t xml:space="preserve">                                                        2020年5月</w:t>
      </w:r>
      <w:r w:rsidR="006004ED" w:rsidRPr="001C3A63">
        <w:rPr>
          <w:rFonts w:ascii="宋体" w:eastAsia="宋体" w:hAnsi="宋体" w:cs="Times New Roman" w:hint="eastAsia"/>
          <w:szCs w:val="24"/>
        </w:rPr>
        <w:t>26</w:t>
      </w:r>
      <w:r w:rsidRPr="001C3A63">
        <w:rPr>
          <w:rFonts w:ascii="宋体" w:eastAsia="宋体" w:hAnsi="宋体" w:cs="Times New Roman" w:hint="eastAsia"/>
          <w:szCs w:val="24"/>
        </w:rPr>
        <w:t>日</w:t>
      </w:r>
    </w:p>
    <w:p w:rsidR="00993630" w:rsidRPr="001C3A63" w:rsidRDefault="00993630" w:rsidP="00881A26">
      <w:pPr>
        <w:keepNext/>
        <w:keepLines/>
        <w:spacing w:before="340" w:after="330"/>
        <w:jc w:val="center"/>
        <w:outlineLvl w:val="0"/>
        <w:rPr>
          <w:rFonts w:ascii="宋体" w:eastAsia="宋体" w:hAnsi="宋体" w:cs="Times New Roman"/>
          <w:b/>
          <w:sz w:val="36"/>
          <w:szCs w:val="36"/>
        </w:rPr>
      </w:pPr>
      <w:r w:rsidRPr="001C3A63">
        <w:rPr>
          <w:rFonts w:ascii="宋体" w:eastAsia="宋体" w:hAnsi="宋体" w:cs="Times New Roman"/>
          <w:szCs w:val="21"/>
        </w:rPr>
        <w:br w:type="page"/>
      </w:r>
      <w:bookmarkStart w:id="5" w:name="_Toc41057339"/>
      <w:r w:rsidRPr="001C3A63">
        <w:rPr>
          <w:rFonts w:ascii="宋体" w:eastAsia="宋体" w:hAnsi="宋体" w:cs="Times New Roman" w:hint="eastAsia"/>
          <w:b/>
          <w:bCs/>
          <w:kern w:val="44"/>
          <w:sz w:val="36"/>
          <w:szCs w:val="36"/>
        </w:rPr>
        <w:lastRenderedPageBreak/>
        <w:t>第二章  招标项目采购需求</w:t>
      </w:r>
      <w:bookmarkEnd w:id="5"/>
    </w:p>
    <w:p w:rsidR="00993630" w:rsidRPr="001C3A63" w:rsidRDefault="00993630" w:rsidP="00993630">
      <w:pPr>
        <w:spacing w:line="340" w:lineRule="exact"/>
        <w:rPr>
          <w:rFonts w:ascii="宋体" w:eastAsia="宋体" w:hAnsi="宋体" w:cs="Times New Roman"/>
          <w:b/>
          <w:bCs/>
          <w:szCs w:val="24"/>
        </w:rPr>
      </w:pPr>
      <w:r w:rsidRPr="001C3A63">
        <w:rPr>
          <w:rFonts w:ascii="宋体" w:eastAsia="宋体" w:hAnsi="宋体" w:cs="Times New Roman" w:hint="eastAsia"/>
          <w:b/>
          <w:bCs/>
          <w:szCs w:val="24"/>
        </w:rPr>
        <w:t>说明：</w:t>
      </w:r>
    </w:p>
    <w:p w:rsidR="00993630" w:rsidRPr="001C3A63" w:rsidRDefault="00993630" w:rsidP="00993630">
      <w:pPr>
        <w:spacing w:line="360" w:lineRule="exact"/>
        <w:ind w:leftChars="-5" w:left="-10" w:rightChars="1" w:right="2" w:firstLineChars="200" w:firstLine="422"/>
        <w:rPr>
          <w:rFonts w:ascii="宋体" w:eastAsia="宋体" w:hAnsi="宋体" w:cs="Times New Roman"/>
          <w:b/>
          <w:bCs/>
          <w:szCs w:val="24"/>
        </w:rPr>
      </w:pPr>
      <w:r w:rsidRPr="001C3A63">
        <w:rPr>
          <w:rFonts w:ascii="宋体" w:eastAsia="宋体" w:hAnsi="宋体" w:cs="Times New Roman" w:hint="eastAsia"/>
          <w:b/>
          <w:bCs/>
          <w:szCs w:val="24"/>
        </w:rPr>
        <w:t>1、投标人的产品实质上应相当于或优于</w:t>
      </w:r>
      <w:proofErr w:type="gramStart"/>
      <w:r w:rsidRPr="001C3A63">
        <w:rPr>
          <w:rFonts w:ascii="宋体" w:eastAsia="宋体" w:hAnsi="宋体" w:cs="Times New Roman" w:hint="eastAsia"/>
          <w:b/>
          <w:szCs w:val="24"/>
        </w:rPr>
        <w:t>本需求</w:t>
      </w:r>
      <w:proofErr w:type="gramEnd"/>
      <w:r w:rsidRPr="001C3A63">
        <w:rPr>
          <w:rFonts w:ascii="宋体" w:eastAsia="宋体" w:hAnsi="宋体" w:cs="Times New Roman"/>
          <w:b/>
          <w:bCs/>
          <w:szCs w:val="24"/>
        </w:rPr>
        <w:t>中</w:t>
      </w:r>
      <w:r w:rsidRPr="001C3A63">
        <w:rPr>
          <w:rFonts w:ascii="宋体" w:eastAsia="宋体" w:hAnsi="宋体" w:cs="Times New Roman" w:hint="eastAsia"/>
          <w:b/>
          <w:bCs/>
          <w:szCs w:val="24"/>
        </w:rPr>
        <w:t>的技术参数及性能（配置）要求。</w:t>
      </w:r>
    </w:p>
    <w:p w:rsidR="00993630" w:rsidRPr="001C3A63" w:rsidRDefault="00993630" w:rsidP="00993630">
      <w:pPr>
        <w:spacing w:line="360" w:lineRule="exact"/>
        <w:ind w:leftChars="-5" w:left="-10" w:rightChars="1" w:right="2" w:firstLineChars="200" w:firstLine="422"/>
        <w:rPr>
          <w:rFonts w:ascii="宋体" w:eastAsia="宋体" w:hAnsi="宋体" w:cs="Times New Roman"/>
          <w:b/>
          <w:bCs/>
          <w:szCs w:val="24"/>
        </w:rPr>
      </w:pPr>
      <w:r w:rsidRPr="001C3A63">
        <w:rPr>
          <w:rFonts w:ascii="宋体" w:eastAsia="宋体" w:hAnsi="宋体" w:cs="Times New Roman" w:hint="eastAsia"/>
          <w:b/>
          <w:bCs/>
          <w:szCs w:val="24"/>
        </w:rPr>
        <w:t>2、</w:t>
      </w:r>
      <w:proofErr w:type="gramStart"/>
      <w:r w:rsidRPr="001C3A63">
        <w:rPr>
          <w:rFonts w:ascii="宋体" w:eastAsia="宋体" w:hAnsi="宋体" w:cs="Times New Roman" w:hint="eastAsia"/>
          <w:b/>
          <w:szCs w:val="24"/>
        </w:rPr>
        <w:t>本需求</w:t>
      </w:r>
      <w:proofErr w:type="gramEnd"/>
      <w:r w:rsidRPr="001C3A63">
        <w:rPr>
          <w:rFonts w:ascii="宋体" w:eastAsia="宋体" w:hAnsi="宋体" w:cs="Times New Roman"/>
          <w:b/>
          <w:bCs/>
          <w:szCs w:val="24"/>
        </w:rPr>
        <w:t>中</w:t>
      </w:r>
      <w:r w:rsidRPr="001C3A63">
        <w:rPr>
          <w:rFonts w:ascii="宋体" w:eastAsia="宋体" w:hAnsi="宋体" w:cs="Times New Roman" w:hint="eastAsia"/>
          <w:b/>
          <w:bCs/>
          <w:szCs w:val="24"/>
        </w:rPr>
        <w:t>的“技术参数及</w:t>
      </w:r>
      <w:r w:rsidRPr="001C3A63">
        <w:rPr>
          <w:rFonts w:ascii="宋体" w:eastAsia="宋体" w:hAnsi="宋体" w:cs="Times New Roman"/>
          <w:b/>
          <w:bCs/>
          <w:szCs w:val="24"/>
        </w:rPr>
        <w:t>性能（配置）</w:t>
      </w:r>
      <w:r w:rsidRPr="001C3A63">
        <w:rPr>
          <w:rFonts w:ascii="宋体" w:eastAsia="宋体" w:hAnsi="宋体" w:cs="Times New Roman" w:hint="eastAsia"/>
          <w:b/>
          <w:bCs/>
          <w:szCs w:val="24"/>
        </w:rPr>
        <w:t>要求”</w:t>
      </w:r>
      <w:r w:rsidRPr="001C3A63">
        <w:rPr>
          <w:rFonts w:ascii="宋体" w:eastAsia="宋体" w:hAnsi="宋体" w:cs="Times New Roman"/>
          <w:b/>
          <w:bCs/>
          <w:szCs w:val="24"/>
        </w:rPr>
        <w:t>不明确或有误的，投标人请以详细、正确的技术参数性能（配置）同时填写投标报价表和技术规格</w:t>
      </w:r>
      <w:r w:rsidRPr="001C3A63">
        <w:rPr>
          <w:rFonts w:ascii="宋体" w:eastAsia="宋体" w:hAnsi="宋体" w:cs="Times New Roman" w:hint="eastAsia"/>
          <w:b/>
          <w:bCs/>
          <w:szCs w:val="24"/>
        </w:rPr>
        <w:t>响应</w:t>
      </w:r>
      <w:r w:rsidRPr="001C3A63">
        <w:rPr>
          <w:rFonts w:ascii="宋体" w:eastAsia="宋体" w:hAnsi="宋体" w:cs="Times New Roman"/>
          <w:b/>
          <w:bCs/>
          <w:szCs w:val="24"/>
        </w:rPr>
        <w:t>表。</w:t>
      </w:r>
    </w:p>
    <w:p w:rsidR="00993630" w:rsidRPr="001C3A63" w:rsidRDefault="00993630" w:rsidP="00993630">
      <w:pPr>
        <w:spacing w:line="360" w:lineRule="exact"/>
        <w:ind w:leftChars="-5" w:left="-10" w:rightChars="1" w:right="2" w:firstLineChars="200" w:firstLine="422"/>
        <w:rPr>
          <w:rFonts w:ascii="宋体" w:eastAsia="宋体" w:hAnsi="宋体" w:cs="Times New Roman"/>
          <w:b/>
          <w:bCs/>
          <w:szCs w:val="24"/>
        </w:rPr>
      </w:pPr>
      <w:r w:rsidRPr="001C3A63">
        <w:rPr>
          <w:rFonts w:ascii="宋体" w:eastAsia="宋体" w:hAnsi="宋体" w:cs="Times New Roman" w:hint="eastAsia"/>
          <w:b/>
          <w:bCs/>
          <w:szCs w:val="24"/>
        </w:rPr>
        <w:t>3、</w:t>
      </w:r>
      <w:r w:rsidRPr="001C3A63">
        <w:rPr>
          <w:rFonts w:ascii="宋体" w:eastAsia="宋体" w:hAnsi="宋体" w:cs="Times New Roman"/>
          <w:b/>
          <w:bCs/>
          <w:szCs w:val="24"/>
        </w:rPr>
        <w:t>凡在“技术参数及性能（配置）要求”中表述为“标配”或“标准配置”的设备，投标人应在投标报价明细表中将其标配参数详细列明。</w:t>
      </w:r>
    </w:p>
    <w:p w:rsidR="00993630" w:rsidRPr="001C3A63" w:rsidRDefault="00993630" w:rsidP="00993630">
      <w:pPr>
        <w:spacing w:line="360" w:lineRule="exact"/>
        <w:ind w:leftChars="-5" w:left="-10" w:rightChars="1" w:right="2" w:firstLineChars="200" w:firstLine="422"/>
        <w:rPr>
          <w:rFonts w:ascii="宋体" w:eastAsia="宋体" w:hAnsi="宋体" w:cs="Times New Roman"/>
          <w:b/>
          <w:bCs/>
          <w:szCs w:val="24"/>
        </w:rPr>
      </w:pPr>
      <w:r w:rsidRPr="001C3A63">
        <w:rPr>
          <w:rFonts w:ascii="宋体" w:eastAsia="宋体" w:hAnsi="宋体" w:cs="Times New Roman" w:hint="eastAsia"/>
          <w:b/>
          <w:bCs/>
          <w:szCs w:val="24"/>
        </w:rPr>
        <w:t>4、</w:t>
      </w:r>
      <w:proofErr w:type="gramStart"/>
      <w:r w:rsidRPr="001C3A63">
        <w:rPr>
          <w:rFonts w:ascii="宋体" w:eastAsia="宋体" w:hAnsi="宋体" w:cs="Times New Roman" w:hint="eastAsia"/>
          <w:b/>
          <w:bCs/>
          <w:szCs w:val="24"/>
        </w:rPr>
        <w:t>本需求</w:t>
      </w:r>
      <w:proofErr w:type="gramEnd"/>
      <w:r w:rsidRPr="001C3A63">
        <w:rPr>
          <w:rFonts w:ascii="宋体" w:eastAsia="宋体" w:hAnsi="宋体" w:cs="Times New Roman"/>
          <w:b/>
          <w:bCs/>
          <w:szCs w:val="24"/>
        </w:rPr>
        <w:t>中</w:t>
      </w:r>
      <w:r w:rsidRPr="001C3A63">
        <w:rPr>
          <w:rFonts w:ascii="宋体" w:eastAsia="宋体" w:hAnsi="宋体" w:cs="Times New Roman" w:hint="eastAsia"/>
          <w:b/>
          <w:bCs/>
          <w:szCs w:val="24"/>
        </w:rPr>
        <w:t>的“</w:t>
      </w:r>
      <w:r w:rsidRPr="001C3A63">
        <w:rPr>
          <w:rFonts w:ascii="宋体" w:eastAsia="宋体" w:hAnsi="宋体" w:cs="Times New Roman" w:hint="eastAsia"/>
          <w:b/>
          <w:szCs w:val="21"/>
        </w:rPr>
        <w:t>货物名称</w:t>
      </w:r>
      <w:r w:rsidRPr="001C3A63">
        <w:rPr>
          <w:rFonts w:ascii="宋体" w:eastAsia="宋体" w:hAnsi="宋体" w:cs="Times New Roman" w:hint="eastAsia"/>
          <w:b/>
          <w:bCs/>
          <w:szCs w:val="24"/>
        </w:rPr>
        <w:t>”中标明“★”的采购产品为核心产品，非单一产品采购项目中，多家投标人提供的核心产品品牌相同的，视为提供相同品牌产品，并按有关规定处理。</w:t>
      </w:r>
    </w:p>
    <w:p w:rsidR="00993630" w:rsidRPr="001C3A63" w:rsidRDefault="00993630" w:rsidP="00993630">
      <w:pPr>
        <w:spacing w:line="360" w:lineRule="exact"/>
        <w:ind w:leftChars="-5" w:left="-10" w:rightChars="1" w:right="2" w:firstLineChars="200" w:firstLine="422"/>
        <w:rPr>
          <w:rFonts w:ascii="宋体" w:eastAsia="宋体" w:hAnsi="宋体" w:cs="Times New Roman"/>
          <w:b/>
          <w:bCs/>
          <w:szCs w:val="24"/>
        </w:rPr>
      </w:pPr>
      <w:r w:rsidRPr="001C3A63">
        <w:rPr>
          <w:rFonts w:ascii="宋体" w:eastAsia="宋体" w:hAnsi="宋体" w:cs="Times New Roman" w:hint="eastAsia"/>
          <w:b/>
          <w:bCs/>
          <w:szCs w:val="24"/>
        </w:rPr>
        <w:t>5、带“▲”的条款为实质性内容要求。</w:t>
      </w:r>
    </w:p>
    <w:p w:rsidR="00993630" w:rsidRPr="001C3A63" w:rsidRDefault="00993630" w:rsidP="00993630">
      <w:pPr>
        <w:spacing w:line="360" w:lineRule="exact"/>
        <w:ind w:leftChars="-5" w:left="-10" w:rightChars="1" w:right="2" w:firstLineChars="200" w:firstLine="422"/>
        <w:rPr>
          <w:rFonts w:ascii="宋体" w:eastAsia="宋体" w:hAnsi="宋体" w:cs="Times New Roman"/>
          <w:b/>
          <w:bCs/>
          <w:szCs w:val="24"/>
        </w:rPr>
      </w:pPr>
    </w:p>
    <w:p w:rsidR="00993630" w:rsidRPr="001C3A63" w:rsidRDefault="00993630" w:rsidP="00993630">
      <w:pPr>
        <w:spacing w:line="360" w:lineRule="exact"/>
        <w:ind w:leftChars="-5" w:left="-10" w:rightChars="1" w:right="2" w:firstLineChars="200" w:firstLine="422"/>
        <w:rPr>
          <w:rFonts w:ascii="宋体" w:eastAsia="宋体" w:hAnsi="宋体" w:cs="Times New Roman"/>
          <w:b/>
          <w:bCs/>
          <w:szCs w:val="24"/>
        </w:rPr>
      </w:pPr>
      <w:r w:rsidRPr="001C3A63">
        <w:rPr>
          <w:rFonts w:ascii="宋体" w:eastAsia="宋体" w:hAnsi="宋体" w:cs="Times New Roman" w:hint="eastAsia"/>
          <w:b/>
          <w:bCs/>
          <w:szCs w:val="24"/>
        </w:rPr>
        <w:t>A分标： 60个台站设备采购与安装</w:t>
      </w:r>
    </w:p>
    <w:tbl>
      <w:tblPr>
        <w:tblpPr w:leftFromText="180" w:rightFromText="180" w:vertAnchor="text" w:tblpXSpec="center"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18"/>
        <w:gridCol w:w="519"/>
        <w:gridCol w:w="10"/>
        <w:gridCol w:w="654"/>
        <w:gridCol w:w="567"/>
        <w:gridCol w:w="567"/>
        <w:gridCol w:w="850"/>
        <w:gridCol w:w="5670"/>
      </w:tblGrid>
      <w:tr w:rsidR="001C3A63" w:rsidRPr="001C3A63" w:rsidTr="006E2FEA">
        <w:trPr>
          <w:trHeight w:val="393"/>
        </w:trPr>
        <w:tc>
          <w:tcPr>
            <w:tcW w:w="9889" w:type="dxa"/>
            <w:gridSpan w:val="9"/>
            <w:tcBorders>
              <w:top w:val="single" w:sz="4" w:space="0" w:color="auto"/>
              <w:left w:val="single" w:sz="4" w:space="0" w:color="auto"/>
              <w:bottom w:val="single" w:sz="4" w:space="0" w:color="auto"/>
              <w:right w:val="single" w:sz="4" w:space="0" w:color="auto"/>
            </w:tcBorders>
          </w:tcPr>
          <w:p w:rsidR="00993630" w:rsidRPr="001C3A63" w:rsidRDefault="00993630" w:rsidP="006E2FEA">
            <w:pPr>
              <w:widowControl/>
              <w:spacing w:line="276" w:lineRule="auto"/>
              <w:jc w:val="left"/>
              <w:rPr>
                <w:rFonts w:ascii="宋体" w:eastAsia="宋体" w:hAnsi="宋体" w:cs="Arial"/>
                <w:b/>
                <w:kern w:val="0"/>
                <w:szCs w:val="21"/>
              </w:rPr>
            </w:pPr>
            <w:r w:rsidRPr="001C3A63">
              <w:rPr>
                <w:rFonts w:ascii="宋体" w:eastAsia="宋体" w:hAnsi="宋体" w:cs="宋体"/>
                <w:szCs w:val="21"/>
              </w:rPr>
              <w:t>一、</w:t>
            </w:r>
            <w:r w:rsidRPr="001C3A63">
              <w:rPr>
                <w:rFonts w:ascii="宋体" w:eastAsia="宋体" w:hAnsi="宋体" w:cs="Arial" w:hint="eastAsia"/>
                <w:b/>
                <w:kern w:val="0"/>
                <w:szCs w:val="21"/>
              </w:rPr>
              <w:t>采购货物需求一览表</w:t>
            </w:r>
          </w:p>
        </w:tc>
      </w:tr>
      <w:tr w:rsidR="001C3A63" w:rsidRPr="001C3A63" w:rsidTr="006E2FEA">
        <w:trPr>
          <w:trHeight w:val="393"/>
        </w:trPr>
        <w:tc>
          <w:tcPr>
            <w:tcW w:w="534" w:type="dxa"/>
            <w:tcBorders>
              <w:top w:val="single" w:sz="4" w:space="0" w:color="auto"/>
              <w:left w:val="single" w:sz="4" w:space="0" w:color="auto"/>
              <w:bottom w:val="single" w:sz="4" w:space="0" w:color="auto"/>
              <w:right w:val="single" w:sz="4" w:space="0" w:color="auto"/>
            </w:tcBorders>
            <w:vAlign w:val="center"/>
          </w:tcPr>
          <w:p w:rsidR="00993630" w:rsidRPr="001C3A63" w:rsidRDefault="00993630" w:rsidP="006E2FEA">
            <w:pPr>
              <w:widowControl/>
              <w:spacing w:line="276" w:lineRule="auto"/>
              <w:jc w:val="center"/>
              <w:rPr>
                <w:rFonts w:ascii="宋体" w:eastAsia="宋体" w:hAnsi="宋体" w:cs="宋体"/>
                <w:b/>
                <w:spacing w:val="-12"/>
                <w:kern w:val="0"/>
                <w:szCs w:val="21"/>
              </w:rPr>
            </w:pPr>
            <w:proofErr w:type="gramStart"/>
            <w:r w:rsidRPr="001C3A63">
              <w:rPr>
                <w:rFonts w:ascii="宋体" w:eastAsia="宋体" w:hAnsi="宋体" w:cs="Arial" w:hint="eastAsia"/>
                <w:b/>
                <w:spacing w:val="-12"/>
                <w:kern w:val="0"/>
                <w:szCs w:val="21"/>
              </w:rPr>
              <w:t>项号</w:t>
            </w:r>
            <w:proofErr w:type="gramEnd"/>
          </w:p>
        </w:tc>
        <w:tc>
          <w:tcPr>
            <w:tcW w:w="1047" w:type="dxa"/>
            <w:gridSpan w:val="3"/>
            <w:tcBorders>
              <w:top w:val="single" w:sz="4" w:space="0" w:color="auto"/>
              <w:left w:val="single" w:sz="4" w:space="0" w:color="auto"/>
              <w:bottom w:val="single" w:sz="4" w:space="0" w:color="auto"/>
              <w:right w:val="single" w:sz="4" w:space="0" w:color="auto"/>
            </w:tcBorders>
            <w:vAlign w:val="center"/>
          </w:tcPr>
          <w:p w:rsidR="00993630" w:rsidRPr="001C3A63" w:rsidRDefault="00993630" w:rsidP="006E2FEA">
            <w:pPr>
              <w:widowControl/>
              <w:spacing w:line="276" w:lineRule="auto"/>
              <w:jc w:val="center"/>
              <w:rPr>
                <w:rFonts w:ascii="宋体" w:eastAsia="宋体" w:hAnsi="宋体" w:cs="Arial"/>
                <w:b/>
                <w:spacing w:val="-12"/>
                <w:kern w:val="0"/>
                <w:szCs w:val="21"/>
              </w:rPr>
            </w:pPr>
            <w:r w:rsidRPr="001C3A63">
              <w:rPr>
                <w:rFonts w:ascii="宋体" w:eastAsia="宋体" w:hAnsi="宋体" w:cs="Arial" w:hint="eastAsia"/>
                <w:b/>
                <w:spacing w:val="-12"/>
                <w:kern w:val="0"/>
                <w:szCs w:val="21"/>
              </w:rPr>
              <w:t>货物名称</w:t>
            </w:r>
          </w:p>
        </w:tc>
        <w:tc>
          <w:tcPr>
            <w:tcW w:w="654" w:type="dxa"/>
            <w:tcBorders>
              <w:top w:val="single" w:sz="4" w:space="0" w:color="auto"/>
              <w:left w:val="single" w:sz="4" w:space="0" w:color="auto"/>
              <w:bottom w:val="single" w:sz="4" w:space="0" w:color="auto"/>
              <w:right w:val="single" w:sz="4" w:space="0" w:color="auto"/>
            </w:tcBorders>
            <w:vAlign w:val="center"/>
          </w:tcPr>
          <w:p w:rsidR="00993630" w:rsidRPr="001C3A63" w:rsidRDefault="00993630" w:rsidP="006E2FEA">
            <w:pPr>
              <w:widowControl/>
              <w:spacing w:line="276" w:lineRule="auto"/>
              <w:jc w:val="center"/>
              <w:rPr>
                <w:rFonts w:ascii="宋体" w:eastAsia="宋体" w:hAnsi="宋体" w:cs="Arial"/>
                <w:b/>
                <w:spacing w:val="-12"/>
                <w:kern w:val="0"/>
                <w:szCs w:val="21"/>
              </w:rPr>
            </w:pPr>
            <w:r w:rsidRPr="001C3A63">
              <w:rPr>
                <w:rFonts w:ascii="宋体" w:eastAsia="宋体" w:hAnsi="宋体" w:cs="Arial" w:hint="eastAsia"/>
                <w:b/>
                <w:spacing w:val="-12"/>
                <w:kern w:val="0"/>
                <w:szCs w:val="21"/>
              </w:rPr>
              <w:t>数量</w:t>
            </w:r>
          </w:p>
        </w:tc>
        <w:tc>
          <w:tcPr>
            <w:tcW w:w="567" w:type="dxa"/>
            <w:tcBorders>
              <w:top w:val="single" w:sz="4" w:space="0" w:color="auto"/>
              <w:left w:val="single" w:sz="4" w:space="0" w:color="auto"/>
              <w:bottom w:val="single" w:sz="4" w:space="0" w:color="auto"/>
              <w:right w:val="single" w:sz="4" w:space="0" w:color="auto"/>
            </w:tcBorders>
          </w:tcPr>
          <w:p w:rsidR="00993630" w:rsidRPr="001C3A63" w:rsidRDefault="00993630" w:rsidP="006E2FEA">
            <w:pPr>
              <w:widowControl/>
              <w:spacing w:line="276" w:lineRule="auto"/>
              <w:jc w:val="center"/>
              <w:rPr>
                <w:rFonts w:ascii="宋体" w:eastAsia="宋体" w:hAnsi="宋体" w:cs="Arial"/>
                <w:b/>
                <w:spacing w:val="-12"/>
                <w:kern w:val="0"/>
                <w:szCs w:val="21"/>
              </w:rPr>
            </w:pPr>
            <w:r w:rsidRPr="001C3A63">
              <w:rPr>
                <w:rFonts w:ascii="宋体" w:eastAsia="宋体" w:hAnsi="宋体" w:cs="Arial" w:hint="eastAsia"/>
                <w:b/>
                <w:spacing w:val="-12"/>
                <w:kern w:val="0"/>
                <w:szCs w:val="21"/>
              </w:rPr>
              <w:t>单位</w:t>
            </w:r>
          </w:p>
        </w:tc>
        <w:tc>
          <w:tcPr>
            <w:tcW w:w="7087" w:type="dxa"/>
            <w:gridSpan w:val="3"/>
            <w:tcBorders>
              <w:top w:val="single" w:sz="4" w:space="0" w:color="auto"/>
              <w:left w:val="single" w:sz="4" w:space="0" w:color="auto"/>
              <w:bottom w:val="single" w:sz="4" w:space="0" w:color="auto"/>
              <w:right w:val="single" w:sz="4" w:space="0" w:color="auto"/>
            </w:tcBorders>
            <w:vAlign w:val="center"/>
          </w:tcPr>
          <w:p w:rsidR="00993630" w:rsidRPr="001C3A63" w:rsidRDefault="00993630" w:rsidP="006E2FEA">
            <w:pPr>
              <w:widowControl/>
              <w:spacing w:line="276" w:lineRule="auto"/>
              <w:jc w:val="center"/>
              <w:rPr>
                <w:rFonts w:ascii="宋体" w:eastAsia="宋体" w:hAnsi="宋体" w:cs="宋体"/>
                <w:b/>
                <w:kern w:val="0"/>
                <w:szCs w:val="21"/>
              </w:rPr>
            </w:pPr>
            <w:r w:rsidRPr="001C3A63">
              <w:rPr>
                <w:rFonts w:ascii="宋体" w:eastAsia="宋体" w:hAnsi="宋体" w:cs="Arial" w:hint="eastAsia"/>
                <w:b/>
                <w:kern w:val="0"/>
                <w:szCs w:val="21"/>
              </w:rPr>
              <w:t>项目要求及技术需求</w:t>
            </w:r>
          </w:p>
        </w:tc>
      </w:tr>
      <w:tr w:rsidR="001C3A63" w:rsidRPr="001C3A63" w:rsidTr="006E2FEA">
        <w:trPr>
          <w:trHeight w:val="407"/>
        </w:trPr>
        <w:tc>
          <w:tcPr>
            <w:tcW w:w="534" w:type="dxa"/>
            <w:vMerge w:val="restart"/>
            <w:tcBorders>
              <w:top w:val="single" w:sz="4" w:space="0" w:color="auto"/>
              <w:left w:val="single" w:sz="4" w:space="0" w:color="auto"/>
              <w:right w:val="single" w:sz="4" w:space="0" w:color="auto"/>
            </w:tcBorders>
            <w:vAlign w:val="center"/>
          </w:tcPr>
          <w:p w:rsidR="00993630" w:rsidRPr="001C3A63" w:rsidRDefault="00993630" w:rsidP="006E2FEA">
            <w:pPr>
              <w:spacing w:line="276" w:lineRule="auto"/>
              <w:jc w:val="center"/>
              <w:textAlignment w:val="center"/>
              <w:rPr>
                <w:rFonts w:ascii="宋体" w:eastAsia="宋体" w:hAnsi="宋体" w:cs="宋体"/>
                <w:kern w:val="0"/>
                <w:szCs w:val="21"/>
              </w:rPr>
            </w:pPr>
            <w:r w:rsidRPr="001C3A63">
              <w:rPr>
                <w:rFonts w:ascii="宋体" w:eastAsia="宋体" w:hAnsi="宋体" w:cs="宋体" w:hint="eastAsia"/>
                <w:kern w:val="0"/>
                <w:szCs w:val="21"/>
              </w:rPr>
              <w:t>1</w:t>
            </w:r>
          </w:p>
        </w:tc>
        <w:tc>
          <w:tcPr>
            <w:tcW w:w="1047" w:type="dxa"/>
            <w:gridSpan w:val="3"/>
            <w:vMerge w:val="restart"/>
            <w:tcBorders>
              <w:top w:val="single" w:sz="4" w:space="0" w:color="auto"/>
              <w:left w:val="single" w:sz="4" w:space="0" w:color="auto"/>
              <w:right w:val="single" w:sz="4" w:space="0" w:color="auto"/>
            </w:tcBorders>
            <w:vAlign w:val="center"/>
          </w:tcPr>
          <w:p w:rsidR="00993630" w:rsidRPr="001C3A63" w:rsidRDefault="00993630" w:rsidP="006E2FEA">
            <w:pPr>
              <w:rPr>
                <w:rFonts w:ascii="宋体" w:eastAsia="宋体" w:hAnsi="宋体" w:cs="Times New Roman"/>
                <w:szCs w:val="21"/>
              </w:rPr>
            </w:pPr>
            <w:r w:rsidRPr="001C3A63">
              <w:rPr>
                <w:rFonts w:ascii="宋体" w:eastAsia="宋体" w:hAnsi="宋体" w:cs="Times New Roman" w:hint="eastAsia"/>
                <w:szCs w:val="21"/>
              </w:rPr>
              <w:t>室外恒温机柜</w:t>
            </w:r>
          </w:p>
        </w:tc>
        <w:tc>
          <w:tcPr>
            <w:tcW w:w="654" w:type="dxa"/>
            <w:vMerge w:val="restart"/>
            <w:tcBorders>
              <w:top w:val="single" w:sz="4" w:space="0" w:color="auto"/>
              <w:left w:val="single" w:sz="4" w:space="0" w:color="auto"/>
              <w:right w:val="single" w:sz="4" w:space="0" w:color="auto"/>
            </w:tcBorders>
            <w:vAlign w:val="center"/>
          </w:tcPr>
          <w:p w:rsidR="00993630" w:rsidRPr="001C3A63" w:rsidRDefault="00993630" w:rsidP="006E2FEA">
            <w:pPr>
              <w:widowControl/>
              <w:jc w:val="center"/>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60</w:t>
            </w:r>
          </w:p>
        </w:tc>
        <w:tc>
          <w:tcPr>
            <w:tcW w:w="567" w:type="dxa"/>
            <w:vMerge w:val="restart"/>
            <w:tcBorders>
              <w:top w:val="single" w:sz="4" w:space="0" w:color="auto"/>
              <w:left w:val="single" w:sz="4" w:space="0" w:color="auto"/>
              <w:right w:val="single" w:sz="4" w:space="0" w:color="auto"/>
            </w:tcBorders>
            <w:vAlign w:val="center"/>
          </w:tcPr>
          <w:p w:rsidR="00993630" w:rsidRPr="001C3A63" w:rsidRDefault="00993630" w:rsidP="006E2FEA">
            <w:pPr>
              <w:widowControl/>
              <w:jc w:val="center"/>
              <w:textAlignment w:val="center"/>
              <w:rPr>
                <w:rFonts w:ascii="宋体" w:eastAsia="宋体" w:hAnsi="宋体" w:cs="微软雅黑"/>
                <w:bCs/>
                <w:kern w:val="0"/>
                <w:szCs w:val="21"/>
              </w:rPr>
            </w:pPr>
            <w:proofErr w:type="gramStart"/>
            <w:r w:rsidRPr="001C3A63">
              <w:rPr>
                <w:rFonts w:ascii="宋体" w:eastAsia="宋体" w:hAnsi="宋体" w:cs="微软雅黑" w:hint="eastAsia"/>
                <w:bCs/>
                <w:kern w:val="0"/>
                <w:szCs w:val="21"/>
              </w:rPr>
              <w:t>个</w:t>
            </w:r>
            <w:proofErr w:type="gramEnd"/>
          </w:p>
        </w:tc>
        <w:tc>
          <w:tcPr>
            <w:tcW w:w="7087" w:type="dxa"/>
            <w:gridSpan w:val="3"/>
            <w:tcBorders>
              <w:top w:val="single" w:sz="4" w:space="0" w:color="auto"/>
              <w:left w:val="single" w:sz="4" w:space="0" w:color="auto"/>
              <w:bottom w:val="single" w:sz="4" w:space="0" w:color="auto"/>
              <w:right w:val="single" w:sz="4" w:space="0" w:color="auto"/>
            </w:tcBorders>
          </w:tcPr>
          <w:p w:rsidR="00D86FA1" w:rsidRPr="001C3A63" w:rsidRDefault="00D86FA1" w:rsidP="006E2FEA">
            <w:pPr>
              <w:widowControl/>
              <w:jc w:val="left"/>
              <w:textAlignment w:val="center"/>
              <w:rPr>
                <w:rFonts w:ascii="宋体" w:eastAsia="宋体" w:hAnsi="宋体" w:cs="Times New Roman"/>
                <w:szCs w:val="21"/>
              </w:rPr>
            </w:pPr>
            <w:r w:rsidRPr="001C3A63">
              <w:rPr>
                <w:rFonts w:ascii="宋体" w:eastAsia="宋体" w:hAnsi="宋体" w:cs="Times New Roman" w:hint="eastAsia"/>
                <w:szCs w:val="21"/>
              </w:rPr>
              <w:t xml:space="preserve">室外恒温机柜由柜体、遮阳罩、电子锁、机柜空调、 </w:t>
            </w:r>
            <w:proofErr w:type="gramStart"/>
            <w:r w:rsidRPr="001C3A63">
              <w:rPr>
                <w:rFonts w:ascii="宋体" w:eastAsia="宋体" w:hAnsi="宋体" w:cs="Times New Roman" w:hint="eastAsia"/>
                <w:szCs w:val="21"/>
              </w:rPr>
              <w:t>动环监控系统</w:t>
            </w:r>
            <w:proofErr w:type="gramEnd"/>
            <w:r w:rsidRPr="001C3A63">
              <w:rPr>
                <w:rFonts w:ascii="宋体" w:eastAsia="宋体" w:hAnsi="宋体" w:cs="Times New Roman" w:hint="eastAsia"/>
                <w:szCs w:val="21"/>
              </w:rPr>
              <w:t>、12V直流电源、交流配电单元、 PDU及用户设备等组成，每个室外恒温机柜包含下列设备</w:t>
            </w:r>
          </w:p>
          <w:p w:rsidR="00993630" w:rsidRPr="001C3A63" w:rsidRDefault="00993630" w:rsidP="006E2FEA">
            <w:pPr>
              <w:widowControl/>
              <w:jc w:val="left"/>
              <w:textAlignment w:val="center"/>
              <w:rPr>
                <w:rFonts w:ascii="宋体" w:eastAsia="宋体" w:hAnsi="宋体" w:cs="微软雅黑"/>
                <w:bCs/>
                <w:kern w:val="0"/>
                <w:szCs w:val="21"/>
              </w:rPr>
            </w:pPr>
            <w:r w:rsidRPr="001C3A63">
              <w:rPr>
                <w:rFonts w:ascii="宋体" w:eastAsia="宋体" w:hAnsi="宋体" w:cs="Times New Roman" w:hint="eastAsia"/>
                <w:b/>
                <w:szCs w:val="21"/>
              </w:rPr>
              <w:t>技术参数及配置要求：</w:t>
            </w:r>
          </w:p>
        </w:tc>
      </w:tr>
      <w:tr w:rsidR="001C3A63" w:rsidRPr="001C3A63" w:rsidTr="006E2FEA">
        <w:trPr>
          <w:trHeight w:val="407"/>
        </w:trPr>
        <w:tc>
          <w:tcPr>
            <w:tcW w:w="534" w:type="dxa"/>
            <w:vMerge/>
            <w:tcBorders>
              <w:left w:val="single" w:sz="4" w:space="0" w:color="auto"/>
              <w:right w:val="single" w:sz="4" w:space="0" w:color="auto"/>
            </w:tcBorders>
            <w:vAlign w:val="center"/>
          </w:tcPr>
          <w:p w:rsidR="00993630" w:rsidRPr="001C3A63" w:rsidRDefault="00993630" w:rsidP="006E2FEA">
            <w:pPr>
              <w:widowControl/>
              <w:spacing w:line="276" w:lineRule="auto"/>
              <w:jc w:val="center"/>
              <w:textAlignment w:val="center"/>
              <w:rPr>
                <w:rFonts w:ascii="宋体" w:eastAsia="宋体" w:hAnsi="宋体" w:cs="宋体"/>
                <w:bCs/>
                <w:kern w:val="0"/>
                <w:szCs w:val="21"/>
              </w:rPr>
            </w:pPr>
          </w:p>
        </w:tc>
        <w:tc>
          <w:tcPr>
            <w:tcW w:w="1047" w:type="dxa"/>
            <w:gridSpan w:val="3"/>
            <w:vMerge/>
            <w:tcBorders>
              <w:left w:val="single" w:sz="4" w:space="0" w:color="auto"/>
              <w:right w:val="single" w:sz="4" w:space="0" w:color="auto"/>
            </w:tcBorders>
            <w:vAlign w:val="center"/>
          </w:tcPr>
          <w:p w:rsidR="00993630" w:rsidRPr="001C3A63" w:rsidRDefault="00993630" w:rsidP="006E2FEA">
            <w:pPr>
              <w:rPr>
                <w:rFonts w:ascii="宋体" w:eastAsia="宋体" w:hAnsi="宋体" w:cs="Times New Roman"/>
                <w:szCs w:val="21"/>
              </w:rPr>
            </w:pPr>
          </w:p>
        </w:tc>
        <w:tc>
          <w:tcPr>
            <w:tcW w:w="654" w:type="dxa"/>
            <w:vMerge/>
            <w:tcBorders>
              <w:left w:val="single" w:sz="4" w:space="0" w:color="auto"/>
              <w:right w:val="single" w:sz="4" w:space="0" w:color="auto"/>
            </w:tcBorders>
            <w:vAlign w:val="center"/>
          </w:tcPr>
          <w:p w:rsidR="00993630" w:rsidRPr="001C3A63" w:rsidRDefault="00993630" w:rsidP="006E2FEA">
            <w:pPr>
              <w:widowControl/>
              <w:jc w:val="center"/>
              <w:textAlignment w:val="center"/>
              <w:rPr>
                <w:rFonts w:ascii="宋体" w:eastAsia="宋体" w:hAnsi="宋体" w:cs="微软雅黑"/>
                <w:bCs/>
                <w:szCs w:val="21"/>
              </w:rPr>
            </w:pPr>
          </w:p>
        </w:tc>
        <w:tc>
          <w:tcPr>
            <w:tcW w:w="567" w:type="dxa"/>
            <w:vMerge/>
            <w:tcBorders>
              <w:left w:val="single" w:sz="4" w:space="0" w:color="auto"/>
              <w:right w:val="single" w:sz="4" w:space="0" w:color="auto"/>
            </w:tcBorders>
          </w:tcPr>
          <w:p w:rsidR="00993630" w:rsidRPr="001C3A63" w:rsidRDefault="00993630" w:rsidP="006E2FEA">
            <w:pPr>
              <w:widowControl/>
              <w:jc w:val="center"/>
              <w:textAlignment w:val="center"/>
              <w:rPr>
                <w:rFonts w:ascii="宋体" w:eastAsia="宋体" w:hAnsi="宋体" w:cs="微软雅黑"/>
                <w:bCs/>
                <w:kern w:val="0"/>
                <w:szCs w:val="21"/>
              </w:rPr>
            </w:pPr>
          </w:p>
        </w:tc>
        <w:tc>
          <w:tcPr>
            <w:tcW w:w="567" w:type="dxa"/>
            <w:tcBorders>
              <w:top w:val="single" w:sz="4" w:space="0" w:color="auto"/>
              <w:left w:val="single" w:sz="4" w:space="0" w:color="auto"/>
              <w:bottom w:val="single" w:sz="4" w:space="0" w:color="auto"/>
              <w:right w:val="single" w:sz="4" w:space="0" w:color="auto"/>
            </w:tcBorders>
            <w:vAlign w:val="center"/>
          </w:tcPr>
          <w:p w:rsidR="00993630" w:rsidRPr="001C3A63" w:rsidRDefault="00993630" w:rsidP="006E2FEA">
            <w:pPr>
              <w:widowControl/>
              <w:jc w:val="center"/>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户外机柜</w:t>
            </w:r>
          </w:p>
        </w:tc>
        <w:tc>
          <w:tcPr>
            <w:tcW w:w="850" w:type="dxa"/>
            <w:tcBorders>
              <w:top w:val="single" w:sz="4" w:space="0" w:color="auto"/>
              <w:left w:val="single" w:sz="4" w:space="0" w:color="auto"/>
              <w:bottom w:val="single" w:sz="4" w:space="0" w:color="auto"/>
              <w:right w:val="single" w:sz="4" w:space="0" w:color="auto"/>
            </w:tcBorders>
            <w:vAlign w:val="center"/>
          </w:tcPr>
          <w:p w:rsidR="00993630" w:rsidRPr="001C3A63" w:rsidRDefault="005D1084" w:rsidP="006E2FEA">
            <w:pPr>
              <w:widowControl/>
              <w:jc w:val="center"/>
              <w:textAlignment w:val="center"/>
              <w:rPr>
                <w:rFonts w:ascii="宋体" w:eastAsia="宋体" w:hAnsi="宋体" w:cs="微软雅黑"/>
                <w:bCs/>
                <w:szCs w:val="21"/>
              </w:rPr>
            </w:pPr>
            <w:r w:rsidRPr="001C3A63">
              <w:rPr>
                <w:rFonts w:ascii="宋体" w:eastAsia="宋体" w:hAnsi="宋体" w:cs="微软雅黑" w:hint="eastAsia"/>
                <w:bCs/>
                <w:kern w:val="0"/>
                <w:szCs w:val="21"/>
              </w:rPr>
              <w:t>1</w:t>
            </w:r>
            <w:r w:rsidR="00993630" w:rsidRPr="001C3A63">
              <w:rPr>
                <w:rFonts w:ascii="宋体" w:eastAsia="宋体" w:hAnsi="宋体" w:cs="微软雅黑" w:hint="eastAsia"/>
                <w:bCs/>
                <w:kern w:val="0"/>
                <w:szCs w:val="21"/>
              </w:rPr>
              <w:t>个</w:t>
            </w:r>
          </w:p>
        </w:tc>
        <w:tc>
          <w:tcPr>
            <w:tcW w:w="5670" w:type="dxa"/>
            <w:tcBorders>
              <w:top w:val="single" w:sz="4" w:space="0" w:color="auto"/>
              <w:left w:val="single" w:sz="4" w:space="0" w:color="auto"/>
              <w:bottom w:val="single" w:sz="4" w:space="0" w:color="auto"/>
              <w:right w:val="single" w:sz="4" w:space="0" w:color="auto"/>
            </w:tcBorders>
            <w:vAlign w:val="center"/>
          </w:tcPr>
          <w:p w:rsidR="00EA3998" w:rsidRPr="001C3A63" w:rsidRDefault="00EA3998" w:rsidP="00EA3998">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机柜外尺寸：H×W×D 2000×700×900mm</w:t>
            </w:r>
          </w:p>
          <w:p w:rsidR="00EA3998" w:rsidRPr="001C3A63" w:rsidRDefault="00EA3998" w:rsidP="00EA3998">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机柜内尺寸：H×W×D ≥1800×650×850mm</w:t>
            </w:r>
          </w:p>
          <w:p w:rsidR="00EA3998" w:rsidRPr="001C3A63" w:rsidRDefault="00EA3998" w:rsidP="00EA3998">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机柜类型：落地安装，单舱体，前、后开门（同方向开门），前后门均安装同型号智能电子锁。</w:t>
            </w:r>
          </w:p>
          <w:p w:rsidR="00EA3998" w:rsidRPr="001C3A63" w:rsidRDefault="00EA3998" w:rsidP="00EA3998">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机柜材质：双层冷轧钢板（外板厚度1.2mm，内板厚度1.0mm）+20mm厚PEF隔热棉，底座150mm高，2.0mm厚</w:t>
            </w:r>
          </w:p>
          <w:p w:rsidR="00EA3998" w:rsidRPr="001C3A63" w:rsidRDefault="00EA3998" w:rsidP="00EA3998">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 xml:space="preserve">内部结构：19英寸机架+10对托条；带 LED照明灯，带接地铜排                                                   </w:t>
            </w:r>
          </w:p>
          <w:p w:rsidR="00EA3998" w:rsidRPr="001C3A63" w:rsidRDefault="00EA3998" w:rsidP="00EA3998">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进线方式：底部</w:t>
            </w:r>
          </w:p>
          <w:p w:rsidR="00EA3998" w:rsidRPr="001C3A63" w:rsidRDefault="00EA3998" w:rsidP="00EA3998">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防护等级：IP55</w:t>
            </w:r>
          </w:p>
          <w:p w:rsidR="00EA3998" w:rsidRPr="001C3A63" w:rsidRDefault="00EA3998" w:rsidP="00EA3998">
            <w:pPr>
              <w:widowControl/>
              <w:jc w:val="left"/>
              <w:rPr>
                <w:rFonts w:ascii="宋体" w:eastAsia="宋体" w:hAnsi="宋体" w:cs="微软雅黑"/>
                <w:bCs/>
                <w:kern w:val="0"/>
                <w:szCs w:val="21"/>
              </w:rPr>
            </w:pPr>
            <w:r w:rsidRPr="001C3A63">
              <w:rPr>
                <w:rFonts w:ascii="宋体" w:eastAsia="宋体" w:hAnsi="宋体" w:cs="微软雅黑" w:hint="eastAsia"/>
                <w:bCs/>
                <w:kern w:val="0"/>
                <w:szCs w:val="21"/>
              </w:rPr>
              <w:t>颜色：RAL7035，机柜</w:t>
            </w:r>
            <w:proofErr w:type="gramStart"/>
            <w:r w:rsidRPr="001C3A63">
              <w:rPr>
                <w:rFonts w:ascii="宋体" w:eastAsia="宋体" w:hAnsi="宋体" w:cs="微软雅黑" w:hint="eastAsia"/>
                <w:bCs/>
                <w:kern w:val="0"/>
                <w:szCs w:val="21"/>
              </w:rPr>
              <w:t>外体粉喷塑</w:t>
            </w:r>
            <w:proofErr w:type="gramEnd"/>
            <w:r w:rsidRPr="001C3A63">
              <w:rPr>
                <w:rFonts w:ascii="宋体" w:eastAsia="宋体" w:hAnsi="宋体" w:cs="微软雅黑" w:hint="eastAsia"/>
                <w:bCs/>
                <w:kern w:val="0"/>
                <w:szCs w:val="21"/>
              </w:rPr>
              <w:t>处理,并按照用户要求印上用户指定标志:两侧面板上同时印刷“自治区广电局”和 “高压危险 禁止触碰 ”及警示图案 ，在安装电子锁的前门预留尺寸为144mm×134mm 的φ4的孔位 ，用来固定台站铭牌；</w:t>
            </w:r>
          </w:p>
          <w:p w:rsidR="00EA3998" w:rsidRPr="001C3A63" w:rsidRDefault="00EA3998" w:rsidP="00EA3998">
            <w:pPr>
              <w:widowControl/>
              <w:jc w:val="left"/>
              <w:rPr>
                <w:rFonts w:ascii="宋体" w:eastAsia="宋体" w:hAnsi="宋体" w:cs="微软雅黑"/>
                <w:bCs/>
                <w:kern w:val="0"/>
                <w:szCs w:val="21"/>
              </w:rPr>
            </w:pPr>
            <w:r w:rsidRPr="001C3A63">
              <w:rPr>
                <w:rFonts w:ascii="宋体" w:eastAsia="宋体" w:hAnsi="宋体" w:cs="微软雅黑" w:hint="eastAsia"/>
                <w:bCs/>
                <w:kern w:val="0"/>
                <w:szCs w:val="21"/>
              </w:rPr>
              <w:t>如下图：</w:t>
            </w:r>
          </w:p>
          <w:p w:rsidR="00993630" w:rsidRPr="001C3A63" w:rsidRDefault="00993630" w:rsidP="006E2FEA">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 xml:space="preserve">                                     </w:t>
            </w:r>
          </w:p>
          <w:p w:rsidR="00993630" w:rsidRPr="001C3A63" w:rsidRDefault="00EA3998" w:rsidP="006E2FEA">
            <w:pPr>
              <w:widowControl/>
              <w:jc w:val="left"/>
              <w:rPr>
                <w:rFonts w:ascii="宋体" w:eastAsia="宋体" w:hAnsi="宋体" w:cs="Times New Roman"/>
                <w:szCs w:val="21"/>
              </w:rPr>
            </w:pPr>
            <w:r w:rsidRPr="001C3A63">
              <w:rPr>
                <w:rFonts w:ascii="宋体" w:eastAsia="宋体" w:hAnsi="宋体" w:cs="宋体"/>
                <w:noProof/>
                <w:kern w:val="0"/>
                <w:sz w:val="24"/>
                <w:szCs w:val="24"/>
              </w:rPr>
              <w:lastRenderedPageBreak/>
              <w:drawing>
                <wp:inline distT="0" distB="0" distL="0" distR="0" wp14:anchorId="7E9D8D3F" wp14:editId="7D40B03B">
                  <wp:extent cx="2350135" cy="4321175"/>
                  <wp:effectExtent l="19050" t="0" r="0" b="0"/>
                  <wp:docPr id="1" name="图片 9" descr="C:\Documents and Settings\Administrator\Application Data\Tencent\Users\1459523585\QQ\WinTemp\RichOle\YVO{0%YQOW%PT2WU}UA5N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C:\Documents and Settings\Administrator\Application Data\Tencent\Users\1459523585\QQ\WinTemp\RichOle\YVO{0%YQOW%PT2WU}UA5NOW.png"/>
                          <pic:cNvPicPr>
                            <a:picLocks noChangeAspect="1" noChangeArrowheads="1"/>
                          </pic:cNvPicPr>
                        </pic:nvPicPr>
                        <pic:blipFill>
                          <a:blip r:embed="rId9" cstate="print"/>
                          <a:srcRect/>
                          <a:stretch>
                            <a:fillRect/>
                          </a:stretch>
                        </pic:blipFill>
                        <pic:spPr>
                          <a:xfrm>
                            <a:off x="0" y="0"/>
                            <a:ext cx="2358645" cy="4336582"/>
                          </a:xfrm>
                          <a:prstGeom prst="rect">
                            <a:avLst/>
                          </a:prstGeom>
                          <a:noFill/>
                          <a:ln w="9525">
                            <a:noFill/>
                            <a:miter lim="800000"/>
                            <a:headEnd/>
                            <a:tailEnd/>
                          </a:ln>
                        </pic:spPr>
                      </pic:pic>
                    </a:graphicData>
                  </a:graphic>
                </wp:inline>
              </w:drawing>
            </w:r>
          </w:p>
          <w:p w:rsidR="00993630" w:rsidRPr="001C3A63" w:rsidRDefault="00993630" w:rsidP="006E2FEA">
            <w:pPr>
              <w:widowControl/>
              <w:jc w:val="left"/>
              <w:rPr>
                <w:rFonts w:ascii="宋体" w:eastAsia="宋体" w:hAnsi="宋体" w:cs="Times New Roman"/>
                <w:szCs w:val="21"/>
              </w:rPr>
            </w:pPr>
            <w:r w:rsidRPr="001C3A63">
              <w:rPr>
                <w:rFonts w:ascii="宋体" w:eastAsia="宋体" w:hAnsi="宋体" w:cs="宋体"/>
                <w:noProof/>
                <w:kern w:val="0"/>
                <w:szCs w:val="21"/>
              </w:rPr>
              <w:drawing>
                <wp:inline distT="0" distB="0" distL="0" distR="0" wp14:anchorId="35B5BB80" wp14:editId="17E6DEEA">
                  <wp:extent cx="2105025" cy="4752975"/>
                  <wp:effectExtent l="0" t="0" r="9525" b="952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IMG_2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5025" cy="4752975"/>
                          </a:xfrm>
                          <a:prstGeom prst="rect">
                            <a:avLst/>
                          </a:prstGeom>
                          <a:noFill/>
                          <a:ln>
                            <a:noFill/>
                          </a:ln>
                        </pic:spPr>
                      </pic:pic>
                    </a:graphicData>
                  </a:graphic>
                </wp:inline>
              </w:drawing>
            </w:r>
            <w:r w:rsidRPr="001C3A63">
              <w:rPr>
                <w:rFonts w:ascii="宋体" w:eastAsia="宋体" w:hAnsi="宋体" w:cs="微软雅黑" w:hint="eastAsia"/>
                <w:bCs/>
                <w:kern w:val="0"/>
                <w:szCs w:val="21"/>
              </w:rPr>
              <w:t xml:space="preserve"> </w:t>
            </w:r>
          </w:p>
        </w:tc>
      </w:tr>
      <w:tr w:rsidR="001C3A63" w:rsidRPr="001C3A63" w:rsidTr="006E2FEA">
        <w:trPr>
          <w:trHeight w:val="407"/>
        </w:trPr>
        <w:tc>
          <w:tcPr>
            <w:tcW w:w="534" w:type="dxa"/>
            <w:vMerge/>
            <w:tcBorders>
              <w:left w:val="single" w:sz="4" w:space="0" w:color="auto"/>
              <w:right w:val="single" w:sz="4" w:space="0" w:color="auto"/>
            </w:tcBorders>
            <w:vAlign w:val="center"/>
          </w:tcPr>
          <w:p w:rsidR="00EA3998" w:rsidRPr="001C3A63" w:rsidRDefault="00EA3998" w:rsidP="00EA3998">
            <w:pPr>
              <w:spacing w:line="276" w:lineRule="auto"/>
              <w:jc w:val="center"/>
              <w:textAlignment w:val="center"/>
              <w:rPr>
                <w:rFonts w:ascii="宋体" w:eastAsia="宋体" w:hAnsi="宋体" w:cs="宋体"/>
                <w:kern w:val="0"/>
                <w:szCs w:val="21"/>
              </w:rPr>
            </w:pPr>
          </w:p>
        </w:tc>
        <w:tc>
          <w:tcPr>
            <w:tcW w:w="1047" w:type="dxa"/>
            <w:gridSpan w:val="3"/>
            <w:vMerge/>
            <w:tcBorders>
              <w:left w:val="single" w:sz="4" w:space="0" w:color="auto"/>
              <w:right w:val="single" w:sz="4" w:space="0" w:color="auto"/>
            </w:tcBorders>
            <w:vAlign w:val="center"/>
          </w:tcPr>
          <w:p w:rsidR="00EA3998" w:rsidRPr="001C3A63" w:rsidRDefault="00EA3998" w:rsidP="00EA3998">
            <w:pPr>
              <w:rPr>
                <w:rFonts w:ascii="宋体" w:eastAsia="宋体" w:hAnsi="宋体" w:cs="Times New Roman"/>
                <w:szCs w:val="21"/>
              </w:rPr>
            </w:pPr>
          </w:p>
        </w:tc>
        <w:tc>
          <w:tcPr>
            <w:tcW w:w="654" w:type="dxa"/>
            <w:vMerge/>
            <w:tcBorders>
              <w:left w:val="single" w:sz="4" w:space="0" w:color="auto"/>
              <w:right w:val="single" w:sz="4" w:space="0" w:color="auto"/>
            </w:tcBorders>
            <w:vAlign w:val="center"/>
          </w:tcPr>
          <w:p w:rsidR="00EA3998" w:rsidRPr="001C3A63" w:rsidRDefault="00EA3998" w:rsidP="00EA3998">
            <w:pPr>
              <w:widowControl/>
              <w:jc w:val="center"/>
              <w:textAlignment w:val="center"/>
              <w:rPr>
                <w:rFonts w:ascii="宋体" w:eastAsia="宋体" w:hAnsi="宋体" w:cs="微软雅黑"/>
                <w:bCs/>
                <w:szCs w:val="21"/>
              </w:rPr>
            </w:pPr>
          </w:p>
        </w:tc>
        <w:tc>
          <w:tcPr>
            <w:tcW w:w="567" w:type="dxa"/>
            <w:vMerge/>
            <w:tcBorders>
              <w:left w:val="single" w:sz="4" w:space="0" w:color="auto"/>
              <w:right w:val="single" w:sz="4" w:space="0" w:color="auto"/>
            </w:tcBorders>
          </w:tcPr>
          <w:p w:rsidR="00EA3998" w:rsidRPr="001C3A63" w:rsidRDefault="00EA3998" w:rsidP="00EA3998">
            <w:pPr>
              <w:widowControl/>
              <w:jc w:val="center"/>
              <w:textAlignment w:val="center"/>
              <w:rPr>
                <w:rFonts w:ascii="宋体" w:eastAsia="宋体" w:hAnsi="宋体" w:cs="微软雅黑"/>
                <w:bCs/>
                <w:kern w:val="0"/>
                <w:szCs w:val="21"/>
              </w:rPr>
            </w:pPr>
          </w:p>
        </w:tc>
        <w:tc>
          <w:tcPr>
            <w:tcW w:w="567" w:type="dxa"/>
            <w:tcBorders>
              <w:top w:val="single" w:sz="4" w:space="0" w:color="auto"/>
              <w:left w:val="single" w:sz="4" w:space="0" w:color="auto"/>
              <w:bottom w:val="single" w:sz="4" w:space="0" w:color="auto"/>
              <w:right w:val="single" w:sz="4" w:space="0" w:color="auto"/>
            </w:tcBorders>
            <w:vAlign w:val="center"/>
          </w:tcPr>
          <w:p w:rsidR="00EA3998" w:rsidRPr="001C3A63" w:rsidRDefault="00EA3998" w:rsidP="00EA3998">
            <w:pPr>
              <w:widowControl/>
              <w:jc w:val="center"/>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遮阳罩</w:t>
            </w:r>
          </w:p>
        </w:tc>
        <w:tc>
          <w:tcPr>
            <w:tcW w:w="850" w:type="dxa"/>
            <w:tcBorders>
              <w:top w:val="single" w:sz="4" w:space="0" w:color="auto"/>
              <w:left w:val="single" w:sz="4" w:space="0" w:color="auto"/>
              <w:bottom w:val="single" w:sz="4" w:space="0" w:color="auto"/>
              <w:right w:val="single" w:sz="4" w:space="0" w:color="auto"/>
            </w:tcBorders>
            <w:vAlign w:val="center"/>
          </w:tcPr>
          <w:p w:rsidR="00EA3998" w:rsidRPr="001C3A63" w:rsidRDefault="00EA3998" w:rsidP="00EA3998">
            <w:pPr>
              <w:widowControl/>
              <w:jc w:val="center"/>
              <w:textAlignment w:val="center"/>
              <w:rPr>
                <w:rFonts w:ascii="宋体" w:eastAsia="宋体" w:hAnsi="宋体" w:cs="微软雅黑"/>
                <w:bCs/>
                <w:szCs w:val="21"/>
              </w:rPr>
            </w:pPr>
            <w:r w:rsidRPr="001C3A63">
              <w:rPr>
                <w:rFonts w:ascii="宋体" w:eastAsia="宋体" w:hAnsi="宋体" w:cs="微软雅黑" w:hint="eastAsia"/>
                <w:bCs/>
                <w:kern w:val="0"/>
                <w:szCs w:val="21"/>
              </w:rPr>
              <w:t>1个</w:t>
            </w:r>
          </w:p>
        </w:tc>
        <w:tc>
          <w:tcPr>
            <w:tcW w:w="5670" w:type="dxa"/>
            <w:tcBorders>
              <w:top w:val="single" w:sz="4" w:space="0" w:color="auto"/>
              <w:left w:val="single" w:sz="4" w:space="0" w:color="auto"/>
              <w:bottom w:val="single" w:sz="4" w:space="0" w:color="auto"/>
              <w:right w:val="single" w:sz="4" w:space="0" w:color="auto"/>
            </w:tcBorders>
            <w:vAlign w:val="center"/>
          </w:tcPr>
          <w:p w:rsidR="00EA3998" w:rsidRPr="001C3A63" w:rsidRDefault="00EA3998" w:rsidP="00EA3998">
            <w:pPr>
              <w:widowControl/>
              <w:jc w:val="left"/>
              <w:textAlignment w:val="center"/>
              <w:rPr>
                <w:rFonts w:ascii="宋体" w:eastAsia="宋体" w:hAnsi="宋体" w:cs="微软雅黑"/>
                <w:bCs/>
                <w:szCs w:val="21"/>
              </w:rPr>
            </w:pPr>
            <w:r w:rsidRPr="001C3A63">
              <w:rPr>
                <w:rFonts w:ascii="宋体" w:eastAsia="宋体" w:hAnsi="宋体" w:cs="微软雅黑" w:hint="eastAsia"/>
                <w:bCs/>
                <w:kern w:val="0"/>
                <w:szCs w:val="21"/>
              </w:rPr>
              <w:t>与机柜同材料、同颜色，可拆卸，拆卸后柜体保持密封，前后各延伸出50cm，左右各延伸出10cm。</w:t>
            </w:r>
          </w:p>
        </w:tc>
      </w:tr>
      <w:tr w:rsidR="001C3A63" w:rsidRPr="001C3A63" w:rsidTr="006E2FEA">
        <w:trPr>
          <w:trHeight w:val="407"/>
        </w:trPr>
        <w:tc>
          <w:tcPr>
            <w:tcW w:w="534" w:type="dxa"/>
            <w:vMerge/>
            <w:tcBorders>
              <w:left w:val="single" w:sz="4" w:space="0" w:color="auto"/>
              <w:right w:val="single" w:sz="4" w:space="0" w:color="auto"/>
            </w:tcBorders>
            <w:vAlign w:val="center"/>
          </w:tcPr>
          <w:p w:rsidR="00EA3998" w:rsidRPr="001C3A63" w:rsidRDefault="00EA3998" w:rsidP="00EA3998">
            <w:pPr>
              <w:spacing w:line="276" w:lineRule="auto"/>
              <w:jc w:val="center"/>
              <w:textAlignment w:val="center"/>
              <w:rPr>
                <w:rFonts w:ascii="宋体" w:eastAsia="宋体" w:hAnsi="宋体" w:cs="宋体"/>
                <w:kern w:val="0"/>
                <w:szCs w:val="21"/>
              </w:rPr>
            </w:pPr>
          </w:p>
        </w:tc>
        <w:tc>
          <w:tcPr>
            <w:tcW w:w="1047" w:type="dxa"/>
            <w:gridSpan w:val="3"/>
            <w:vMerge/>
            <w:tcBorders>
              <w:left w:val="single" w:sz="4" w:space="0" w:color="auto"/>
              <w:right w:val="single" w:sz="4" w:space="0" w:color="auto"/>
            </w:tcBorders>
            <w:vAlign w:val="center"/>
          </w:tcPr>
          <w:p w:rsidR="00EA3998" w:rsidRPr="001C3A63" w:rsidRDefault="00EA3998" w:rsidP="00EA3998">
            <w:pPr>
              <w:rPr>
                <w:rFonts w:ascii="宋体" w:eastAsia="宋体" w:hAnsi="宋体" w:cs="Times New Roman"/>
                <w:szCs w:val="21"/>
              </w:rPr>
            </w:pPr>
          </w:p>
        </w:tc>
        <w:tc>
          <w:tcPr>
            <w:tcW w:w="654" w:type="dxa"/>
            <w:vMerge/>
            <w:tcBorders>
              <w:left w:val="single" w:sz="4" w:space="0" w:color="auto"/>
              <w:right w:val="single" w:sz="4" w:space="0" w:color="auto"/>
            </w:tcBorders>
            <w:vAlign w:val="center"/>
          </w:tcPr>
          <w:p w:rsidR="00EA3998" w:rsidRPr="001C3A63" w:rsidRDefault="00EA3998" w:rsidP="00EA3998">
            <w:pPr>
              <w:widowControl/>
              <w:jc w:val="center"/>
              <w:textAlignment w:val="center"/>
              <w:rPr>
                <w:rFonts w:ascii="宋体" w:eastAsia="宋体" w:hAnsi="宋体" w:cs="微软雅黑"/>
                <w:bCs/>
                <w:szCs w:val="21"/>
              </w:rPr>
            </w:pPr>
          </w:p>
        </w:tc>
        <w:tc>
          <w:tcPr>
            <w:tcW w:w="567" w:type="dxa"/>
            <w:vMerge/>
            <w:tcBorders>
              <w:left w:val="single" w:sz="4" w:space="0" w:color="auto"/>
              <w:right w:val="single" w:sz="4" w:space="0" w:color="auto"/>
            </w:tcBorders>
          </w:tcPr>
          <w:p w:rsidR="00EA3998" w:rsidRPr="001C3A63" w:rsidRDefault="00EA3998" w:rsidP="00EA3998">
            <w:pPr>
              <w:widowControl/>
              <w:jc w:val="center"/>
              <w:textAlignment w:val="center"/>
              <w:rPr>
                <w:rFonts w:ascii="宋体" w:eastAsia="宋体" w:hAnsi="宋体" w:cs="微软雅黑"/>
                <w:bCs/>
                <w:kern w:val="0"/>
                <w:szCs w:val="21"/>
              </w:rPr>
            </w:pPr>
          </w:p>
        </w:tc>
        <w:tc>
          <w:tcPr>
            <w:tcW w:w="567" w:type="dxa"/>
            <w:tcBorders>
              <w:top w:val="single" w:sz="4" w:space="0" w:color="auto"/>
              <w:left w:val="single" w:sz="4" w:space="0" w:color="auto"/>
              <w:bottom w:val="single" w:sz="4" w:space="0" w:color="auto"/>
              <w:right w:val="single" w:sz="4" w:space="0" w:color="auto"/>
            </w:tcBorders>
            <w:vAlign w:val="center"/>
          </w:tcPr>
          <w:p w:rsidR="00EA3998" w:rsidRPr="001C3A63" w:rsidRDefault="00EA3998" w:rsidP="00EA3998">
            <w:pPr>
              <w:widowControl/>
              <w:jc w:val="center"/>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电子锁</w:t>
            </w:r>
          </w:p>
        </w:tc>
        <w:tc>
          <w:tcPr>
            <w:tcW w:w="850" w:type="dxa"/>
            <w:tcBorders>
              <w:top w:val="single" w:sz="4" w:space="0" w:color="auto"/>
              <w:left w:val="single" w:sz="4" w:space="0" w:color="auto"/>
              <w:bottom w:val="single" w:sz="4" w:space="0" w:color="auto"/>
              <w:right w:val="single" w:sz="4" w:space="0" w:color="auto"/>
            </w:tcBorders>
            <w:vAlign w:val="center"/>
          </w:tcPr>
          <w:p w:rsidR="00EA3998" w:rsidRPr="001C3A63" w:rsidRDefault="00EA3998" w:rsidP="00EA3998">
            <w:pPr>
              <w:widowControl/>
              <w:jc w:val="center"/>
              <w:textAlignment w:val="center"/>
              <w:rPr>
                <w:rFonts w:ascii="宋体" w:eastAsia="宋体" w:hAnsi="宋体" w:cs="微软雅黑"/>
                <w:bCs/>
                <w:szCs w:val="21"/>
              </w:rPr>
            </w:pPr>
            <w:r w:rsidRPr="001C3A63">
              <w:rPr>
                <w:rFonts w:ascii="宋体" w:eastAsia="宋体" w:hAnsi="宋体" w:cs="微软雅黑" w:hint="eastAsia"/>
                <w:bCs/>
                <w:kern w:val="0"/>
                <w:szCs w:val="21"/>
              </w:rPr>
              <w:t>2把</w:t>
            </w:r>
          </w:p>
        </w:tc>
        <w:tc>
          <w:tcPr>
            <w:tcW w:w="5670" w:type="dxa"/>
            <w:tcBorders>
              <w:top w:val="single" w:sz="4" w:space="0" w:color="auto"/>
              <w:left w:val="single" w:sz="4" w:space="0" w:color="auto"/>
              <w:bottom w:val="single" w:sz="4" w:space="0" w:color="auto"/>
              <w:right w:val="single" w:sz="4" w:space="0" w:color="auto"/>
            </w:tcBorders>
            <w:vAlign w:val="center"/>
          </w:tcPr>
          <w:p w:rsidR="00EA3998" w:rsidRPr="001C3A63" w:rsidRDefault="00EA3998" w:rsidP="00EA3998">
            <w:pPr>
              <w:widowControl/>
              <w:jc w:val="left"/>
              <w:textAlignment w:val="center"/>
              <w:rPr>
                <w:rFonts w:ascii="宋体" w:eastAsia="宋体" w:hAnsi="宋体" w:cs="微软雅黑"/>
                <w:bCs/>
                <w:szCs w:val="21"/>
              </w:rPr>
            </w:pPr>
            <w:r w:rsidRPr="001C3A63">
              <w:rPr>
                <w:rFonts w:ascii="宋体" w:eastAsia="宋体" w:hAnsi="宋体" w:cs="宋体" w:hint="eastAsia"/>
                <w:szCs w:val="21"/>
              </w:rPr>
              <w:t>电子锁采用拉杆加锁片三点结构式</w:t>
            </w:r>
            <w:r w:rsidRPr="001C3A63">
              <w:rPr>
                <w:rFonts w:ascii="宋体" w:eastAsia="宋体" w:hAnsi="宋体" w:cs="宋体" w:hint="eastAsia"/>
                <w:bCs/>
                <w:szCs w:val="21"/>
              </w:rPr>
              <w:t>电子锁</w:t>
            </w:r>
            <w:r w:rsidRPr="001C3A63">
              <w:rPr>
                <w:rFonts w:ascii="宋体" w:eastAsia="宋体" w:hAnsi="宋体" w:cs="宋体" w:hint="eastAsia"/>
                <w:szCs w:val="21"/>
              </w:rPr>
              <w:t>，防水防潮，具备远程开锁、</w:t>
            </w:r>
            <w:r w:rsidRPr="001C3A63">
              <w:rPr>
                <w:rFonts w:ascii="宋体" w:eastAsia="宋体" w:hAnsi="宋体" w:cs="微软雅黑" w:hint="eastAsia"/>
                <w:bCs/>
                <w:kern w:val="0"/>
                <w:szCs w:val="21"/>
              </w:rPr>
              <w:t>加密</w:t>
            </w:r>
            <w:r w:rsidRPr="001C3A63">
              <w:rPr>
                <w:rFonts w:ascii="宋体" w:eastAsia="宋体" w:hAnsi="宋体" w:cs="宋体" w:hint="eastAsia"/>
                <w:szCs w:val="21"/>
              </w:rPr>
              <w:t>IC卡开锁及机械钥匙（B级及以上）现场开锁三重功能，具</w:t>
            </w:r>
            <w:r w:rsidRPr="001C3A63">
              <w:rPr>
                <w:rFonts w:ascii="宋体" w:eastAsia="宋体" w:hAnsi="宋体" w:cs="微软雅黑" w:hint="eastAsia"/>
                <w:bCs/>
                <w:kern w:val="0"/>
                <w:szCs w:val="21"/>
              </w:rPr>
              <w:t>远程监控功能（含所有门是否关好，所有</w:t>
            </w:r>
            <w:proofErr w:type="gramStart"/>
            <w:r w:rsidRPr="001C3A63">
              <w:rPr>
                <w:rFonts w:ascii="宋体" w:eastAsia="宋体" w:hAnsi="宋体" w:cs="微软雅黑" w:hint="eastAsia"/>
                <w:bCs/>
                <w:kern w:val="0"/>
                <w:szCs w:val="21"/>
              </w:rPr>
              <w:t>锁是否</w:t>
            </w:r>
            <w:proofErr w:type="gramEnd"/>
            <w:r w:rsidRPr="001C3A63">
              <w:rPr>
                <w:rFonts w:ascii="宋体" w:eastAsia="宋体" w:hAnsi="宋体" w:cs="微软雅黑" w:hint="eastAsia"/>
                <w:bCs/>
                <w:kern w:val="0"/>
                <w:szCs w:val="21"/>
              </w:rPr>
              <w:t>锁好检测功能），带加密IC卡功能，每把锁配2张IC卡</w:t>
            </w:r>
            <w:r w:rsidRPr="001C3A63">
              <w:rPr>
                <w:rFonts w:ascii="宋体" w:eastAsia="宋体" w:hAnsi="宋体" w:cs="宋体" w:hint="eastAsia"/>
                <w:szCs w:val="21"/>
              </w:rPr>
              <w:t>。</w:t>
            </w:r>
          </w:p>
        </w:tc>
      </w:tr>
      <w:tr w:rsidR="001C3A63" w:rsidRPr="001C3A63" w:rsidTr="006E2FEA">
        <w:trPr>
          <w:trHeight w:val="407"/>
        </w:trPr>
        <w:tc>
          <w:tcPr>
            <w:tcW w:w="534" w:type="dxa"/>
            <w:vMerge/>
            <w:tcBorders>
              <w:left w:val="single" w:sz="4" w:space="0" w:color="auto"/>
              <w:right w:val="single" w:sz="4" w:space="0" w:color="auto"/>
            </w:tcBorders>
            <w:vAlign w:val="center"/>
          </w:tcPr>
          <w:p w:rsidR="00EA3998" w:rsidRPr="001C3A63" w:rsidRDefault="00EA3998" w:rsidP="00EA3998">
            <w:pPr>
              <w:spacing w:line="276" w:lineRule="auto"/>
              <w:jc w:val="center"/>
              <w:textAlignment w:val="center"/>
              <w:rPr>
                <w:rFonts w:ascii="宋体" w:eastAsia="宋体" w:hAnsi="宋体" w:cs="宋体"/>
                <w:kern w:val="0"/>
                <w:szCs w:val="21"/>
              </w:rPr>
            </w:pPr>
          </w:p>
        </w:tc>
        <w:tc>
          <w:tcPr>
            <w:tcW w:w="1047" w:type="dxa"/>
            <w:gridSpan w:val="3"/>
            <w:vMerge/>
            <w:tcBorders>
              <w:left w:val="single" w:sz="4" w:space="0" w:color="auto"/>
              <w:right w:val="single" w:sz="4" w:space="0" w:color="auto"/>
            </w:tcBorders>
            <w:vAlign w:val="center"/>
          </w:tcPr>
          <w:p w:rsidR="00EA3998" w:rsidRPr="001C3A63" w:rsidRDefault="00EA3998" w:rsidP="00EA3998">
            <w:pPr>
              <w:rPr>
                <w:rFonts w:ascii="宋体" w:eastAsia="宋体" w:hAnsi="宋体" w:cs="Times New Roman"/>
                <w:szCs w:val="21"/>
              </w:rPr>
            </w:pPr>
          </w:p>
        </w:tc>
        <w:tc>
          <w:tcPr>
            <w:tcW w:w="654" w:type="dxa"/>
            <w:vMerge/>
            <w:tcBorders>
              <w:left w:val="single" w:sz="4" w:space="0" w:color="auto"/>
              <w:right w:val="single" w:sz="4" w:space="0" w:color="auto"/>
            </w:tcBorders>
            <w:vAlign w:val="center"/>
          </w:tcPr>
          <w:p w:rsidR="00EA3998" w:rsidRPr="001C3A63" w:rsidRDefault="00EA3998" w:rsidP="00EA3998">
            <w:pPr>
              <w:widowControl/>
              <w:jc w:val="center"/>
              <w:textAlignment w:val="center"/>
              <w:rPr>
                <w:rFonts w:ascii="宋体" w:eastAsia="宋体" w:hAnsi="宋体" w:cs="微软雅黑"/>
                <w:bCs/>
                <w:szCs w:val="21"/>
              </w:rPr>
            </w:pPr>
          </w:p>
        </w:tc>
        <w:tc>
          <w:tcPr>
            <w:tcW w:w="567" w:type="dxa"/>
            <w:vMerge/>
            <w:tcBorders>
              <w:left w:val="single" w:sz="4" w:space="0" w:color="auto"/>
              <w:right w:val="single" w:sz="4" w:space="0" w:color="auto"/>
            </w:tcBorders>
          </w:tcPr>
          <w:p w:rsidR="00EA3998" w:rsidRPr="001C3A63" w:rsidRDefault="00EA3998" w:rsidP="00EA3998">
            <w:pPr>
              <w:widowControl/>
              <w:jc w:val="center"/>
              <w:textAlignment w:val="center"/>
              <w:rPr>
                <w:rFonts w:ascii="宋体" w:eastAsia="宋体" w:hAnsi="宋体" w:cs="微软雅黑"/>
                <w:bCs/>
                <w:kern w:val="0"/>
                <w:szCs w:val="21"/>
              </w:rPr>
            </w:pPr>
          </w:p>
        </w:tc>
        <w:tc>
          <w:tcPr>
            <w:tcW w:w="567" w:type="dxa"/>
            <w:tcBorders>
              <w:top w:val="single" w:sz="4" w:space="0" w:color="auto"/>
              <w:left w:val="single" w:sz="4" w:space="0" w:color="auto"/>
              <w:bottom w:val="single" w:sz="4" w:space="0" w:color="auto"/>
              <w:right w:val="single" w:sz="4" w:space="0" w:color="auto"/>
            </w:tcBorders>
            <w:vAlign w:val="center"/>
          </w:tcPr>
          <w:p w:rsidR="00EA3998" w:rsidRPr="001C3A63" w:rsidRDefault="00EA3998" w:rsidP="00EA3998">
            <w:pPr>
              <w:widowControl/>
              <w:jc w:val="center"/>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机柜</w:t>
            </w:r>
          </w:p>
          <w:p w:rsidR="00EA3998" w:rsidRPr="001C3A63" w:rsidRDefault="00EA3998" w:rsidP="00EA3998">
            <w:pPr>
              <w:widowControl/>
              <w:jc w:val="center"/>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空调</w:t>
            </w:r>
          </w:p>
        </w:tc>
        <w:tc>
          <w:tcPr>
            <w:tcW w:w="850" w:type="dxa"/>
            <w:tcBorders>
              <w:top w:val="single" w:sz="4" w:space="0" w:color="auto"/>
              <w:left w:val="single" w:sz="4" w:space="0" w:color="auto"/>
              <w:bottom w:val="single" w:sz="4" w:space="0" w:color="auto"/>
              <w:right w:val="single" w:sz="4" w:space="0" w:color="auto"/>
            </w:tcBorders>
            <w:vAlign w:val="center"/>
          </w:tcPr>
          <w:p w:rsidR="00EA3998" w:rsidRPr="001C3A63" w:rsidRDefault="00EA3998" w:rsidP="00EA3998">
            <w:pPr>
              <w:widowControl/>
              <w:jc w:val="center"/>
              <w:textAlignment w:val="center"/>
              <w:rPr>
                <w:rFonts w:ascii="宋体" w:eastAsia="宋体" w:hAnsi="宋体" w:cs="微软雅黑"/>
                <w:bCs/>
                <w:szCs w:val="21"/>
              </w:rPr>
            </w:pPr>
            <w:r w:rsidRPr="001C3A63">
              <w:rPr>
                <w:rFonts w:ascii="宋体" w:eastAsia="宋体" w:hAnsi="宋体" w:cs="微软雅黑" w:hint="eastAsia"/>
                <w:bCs/>
                <w:kern w:val="0"/>
                <w:szCs w:val="21"/>
              </w:rPr>
              <w:t>2台</w:t>
            </w:r>
          </w:p>
        </w:tc>
        <w:tc>
          <w:tcPr>
            <w:tcW w:w="5670" w:type="dxa"/>
            <w:tcBorders>
              <w:top w:val="single" w:sz="4" w:space="0" w:color="auto"/>
              <w:left w:val="single" w:sz="4" w:space="0" w:color="auto"/>
              <w:bottom w:val="single" w:sz="4" w:space="0" w:color="auto"/>
              <w:right w:val="single" w:sz="4" w:space="0" w:color="auto"/>
            </w:tcBorders>
            <w:vAlign w:val="center"/>
          </w:tcPr>
          <w:p w:rsidR="00EA3998" w:rsidRPr="001C3A63" w:rsidRDefault="00EA3998" w:rsidP="00EA3998">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单台额定制冷量：600W</w:t>
            </w:r>
            <w:r w:rsidRPr="001C3A63">
              <w:rPr>
                <w:rFonts w:ascii="宋体" w:eastAsia="宋体" w:hAnsi="宋体" w:cs="微软雅黑" w:hint="eastAsia"/>
                <w:bCs/>
                <w:kern w:val="0"/>
                <w:szCs w:val="21"/>
              </w:rPr>
              <w:br/>
              <w:t xml:space="preserve">输入电压：AC 220±15%V /50Hz </w:t>
            </w:r>
          </w:p>
          <w:p w:rsidR="00EA3998" w:rsidRPr="001C3A63" w:rsidRDefault="00EA3998" w:rsidP="00EA3998">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 xml:space="preserve">额定交流输入功率：220W             </w:t>
            </w:r>
          </w:p>
          <w:p w:rsidR="00EA3998" w:rsidRPr="001C3A63" w:rsidRDefault="00EA3998" w:rsidP="00EA3998">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安装方式：</w:t>
            </w:r>
            <w:proofErr w:type="gramStart"/>
            <w:r w:rsidRPr="001C3A63">
              <w:rPr>
                <w:rFonts w:ascii="宋体" w:eastAsia="宋体" w:hAnsi="宋体" w:cs="微软雅黑" w:hint="eastAsia"/>
                <w:bCs/>
                <w:kern w:val="0"/>
                <w:szCs w:val="21"/>
              </w:rPr>
              <w:t>门装微</w:t>
            </w:r>
            <w:proofErr w:type="gramEnd"/>
            <w:r w:rsidRPr="001C3A63">
              <w:rPr>
                <w:rFonts w:ascii="宋体" w:eastAsia="宋体" w:hAnsi="宋体" w:cs="微软雅黑" w:hint="eastAsia"/>
                <w:bCs/>
                <w:kern w:val="0"/>
                <w:szCs w:val="21"/>
              </w:rPr>
              <w:t xml:space="preserve">嵌入式                                  </w:t>
            </w:r>
          </w:p>
          <w:p w:rsidR="00EA3998" w:rsidRPr="001C3A63" w:rsidRDefault="00EA3998" w:rsidP="00EA3998">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 xml:space="preserve">尺寸：约550×320×170mm                                       </w:t>
            </w:r>
          </w:p>
          <w:p w:rsidR="00EA3998" w:rsidRPr="001C3A63" w:rsidRDefault="00EA3998" w:rsidP="00EA3998">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 xml:space="preserve">重量：&lt;19KG                                              </w:t>
            </w:r>
          </w:p>
          <w:p w:rsidR="00EA3998" w:rsidRPr="001C3A63" w:rsidRDefault="00EA3998" w:rsidP="00EA3998">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 xml:space="preserve">防护等级：IP55                                          </w:t>
            </w:r>
          </w:p>
          <w:p w:rsidR="00EA3998" w:rsidRPr="001C3A63" w:rsidRDefault="00EA3998" w:rsidP="00EA3998">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制冷剂：R134a</w:t>
            </w:r>
          </w:p>
        </w:tc>
      </w:tr>
      <w:tr w:rsidR="001C3A63" w:rsidRPr="001C3A63" w:rsidTr="006E2FEA">
        <w:trPr>
          <w:trHeight w:val="145"/>
        </w:trPr>
        <w:tc>
          <w:tcPr>
            <w:tcW w:w="534" w:type="dxa"/>
            <w:vMerge/>
            <w:tcBorders>
              <w:left w:val="single" w:sz="4" w:space="0" w:color="auto"/>
              <w:right w:val="single" w:sz="4" w:space="0" w:color="auto"/>
            </w:tcBorders>
            <w:vAlign w:val="center"/>
          </w:tcPr>
          <w:p w:rsidR="00993630" w:rsidRPr="001C3A63" w:rsidRDefault="00993630" w:rsidP="006E2FEA">
            <w:pPr>
              <w:widowControl/>
              <w:spacing w:line="276" w:lineRule="auto"/>
              <w:jc w:val="center"/>
              <w:textAlignment w:val="center"/>
              <w:rPr>
                <w:rFonts w:ascii="宋体" w:eastAsia="宋体" w:hAnsi="宋体" w:cs="宋体"/>
                <w:bCs/>
                <w:kern w:val="0"/>
                <w:szCs w:val="21"/>
              </w:rPr>
            </w:pPr>
          </w:p>
        </w:tc>
        <w:tc>
          <w:tcPr>
            <w:tcW w:w="1047" w:type="dxa"/>
            <w:gridSpan w:val="3"/>
            <w:vMerge/>
            <w:tcBorders>
              <w:left w:val="single" w:sz="4" w:space="0" w:color="auto"/>
              <w:right w:val="single" w:sz="4" w:space="0" w:color="auto"/>
            </w:tcBorders>
            <w:vAlign w:val="center"/>
          </w:tcPr>
          <w:p w:rsidR="00993630" w:rsidRPr="001C3A63" w:rsidRDefault="00993630" w:rsidP="006E2FEA">
            <w:pPr>
              <w:rPr>
                <w:rFonts w:ascii="宋体" w:eastAsia="宋体" w:hAnsi="宋体" w:cs="宋体"/>
                <w:szCs w:val="21"/>
              </w:rPr>
            </w:pPr>
          </w:p>
        </w:tc>
        <w:tc>
          <w:tcPr>
            <w:tcW w:w="654" w:type="dxa"/>
            <w:vMerge/>
            <w:tcBorders>
              <w:left w:val="single" w:sz="4" w:space="0" w:color="auto"/>
              <w:right w:val="single" w:sz="4" w:space="0" w:color="auto"/>
            </w:tcBorders>
            <w:vAlign w:val="center"/>
          </w:tcPr>
          <w:p w:rsidR="00993630" w:rsidRPr="001C3A63" w:rsidRDefault="00993630" w:rsidP="006E2FEA">
            <w:pPr>
              <w:widowControl/>
              <w:jc w:val="center"/>
              <w:textAlignment w:val="center"/>
              <w:rPr>
                <w:rFonts w:ascii="宋体" w:eastAsia="宋体" w:hAnsi="宋体" w:cs="微软雅黑"/>
                <w:bCs/>
                <w:szCs w:val="21"/>
              </w:rPr>
            </w:pPr>
          </w:p>
        </w:tc>
        <w:tc>
          <w:tcPr>
            <w:tcW w:w="567" w:type="dxa"/>
            <w:vMerge/>
            <w:tcBorders>
              <w:left w:val="single" w:sz="4" w:space="0" w:color="auto"/>
              <w:right w:val="single" w:sz="4" w:space="0" w:color="auto"/>
            </w:tcBorders>
          </w:tcPr>
          <w:p w:rsidR="00993630" w:rsidRPr="001C3A63" w:rsidRDefault="00993630" w:rsidP="006E2FEA">
            <w:pPr>
              <w:widowControl/>
              <w:jc w:val="center"/>
              <w:textAlignment w:val="center"/>
              <w:rPr>
                <w:rFonts w:ascii="宋体" w:eastAsia="宋体" w:hAnsi="宋体" w:cs="微软雅黑"/>
                <w:bCs/>
                <w:kern w:val="0"/>
                <w:szCs w:val="21"/>
              </w:rPr>
            </w:pPr>
          </w:p>
        </w:tc>
        <w:tc>
          <w:tcPr>
            <w:tcW w:w="567" w:type="dxa"/>
            <w:tcBorders>
              <w:top w:val="single" w:sz="4" w:space="0" w:color="auto"/>
              <w:left w:val="single" w:sz="4" w:space="0" w:color="auto"/>
              <w:bottom w:val="single" w:sz="4" w:space="0" w:color="auto"/>
              <w:right w:val="single" w:sz="4" w:space="0" w:color="auto"/>
            </w:tcBorders>
            <w:vAlign w:val="center"/>
          </w:tcPr>
          <w:p w:rsidR="00993630" w:rsidRPr="001C3A63" w:rsidRDefault="00993630" w:rsidP="006E2FEA">
            <w:pPr>
              <w:widowControl/>
              <w:jc w:val="center"/>
              <w:textAlignment w:val="center"/>
              <w:rPr>
                <w:rFonts w:ascii="宋体" w:eastAsia="宋体" w:hAnsi="宋体" w:cs="微软雅黑"/>
                <w:bCs/>
                <w:kern w:val="0"/>
                <w:szCs w:val="21"/>
              </w:rPr>
            </w:pPr>
            <w:proofErr w:type="gramStart"/>
            <w:r w:rsidRPr="001C3A63">
              <w:rPr>
                <w:rFonts w:ascii="宋体" w:eastAsia="宋体" w:hAnsi="宋体" w:cs="微软雅黑" w:hint="eastAsia"/>
                <w:bCs/>
                <w:kern w:val="0"/>
                <w:szCs w:val="21"/>
              </w:rPr>
              <w:t>动环监控系统</w:t>
            </w:r>
            <w:proofErr w:type="gramEnd"/>
          </w:p>
        </w:tc>
        <w:tc>
          <w:tcPr>
            <w:tcW w:w="850" w:type="dxa"/>
            <w:tcBorders>
              <w:top w:val="single" w:sz="4" w:space="0" w:color="auto"/>
              <w:left w:val="single" w:sz="4" w:space="0" w:color="auto"/>
              <w:bottom w:val="single" w:sz="4" w:space="0" w:color="auto"/>
              <w:right w:val="single" w:sz="4" w:space="0" w:color="auto"/>
            </w:tcBorders>
            <w:vAlign w:val="center"/>
          </w:tcPr>
          <w:p w:rsidR="00993630" w:rsidRPr="001C3A63" w:rsidRDefault="00EA3998" w:rsidP="006E2FEA">
            <w:pPr>
              <w:widowControl/>
              <w:jc w:val="center"/>
              <w:textAlignment w:val="center"/>
              <w:rPr>
                <w:rFonts w:ascii="宋体" w:eastAsia="宋体" w:hAnsi="宋体" w:cs="微软雅黑"/>
                <w:bCs/>
                <w:szCs w:val="21"/>
              </w:rPr>
            </w:pPr>
            <w:r w:rsidRPr="001C3A63">
              <w:rPr>
                <w:rFonts w:ascii="宋体" w:eastAsia="宋体" w:hAnsi="宋体" w:cs="微软雅黑" w:hint="eastAsia"/>
                <w:bCs/>
                <w:kern w:val="0"/>
                <w:szCs w:val="21"/>
              </w:rPr>
              <w:t>1</w:t>
            </w:r>
            <w:r w:rsidR="00993630" w:rsidRPr="001C3A63">
              <w:rPr>
                <w:rFonts w:ascii="宋体" w:eastAsia="宋体" w:hAnsi="宋体" w:cs="微软雅黑" w:hint="eastAsia"/>
                <w:bCs/>
                <w:kern w:val="0"/>
                <w:szCs w:val="21"/>
              </w:rPr>
              <w:t>套</w:t>
            </w:r>
          </w:p>
        </w:tc>
        <w:tc>
          <w:tcPr>
            <w:tcW w:w="5670" w:type="dxa"/>
            <w:tcBorders>
              <w:top w:val="single" w:sz="4" w:space="0" w:color="auto"/>
              <w:left w:val="single" w:sz="4" w:space="0" w:color="auto"/>
              <w:bottom w:val="single" w:sz="4" w:space="0" w:color="auto"/>
              <w:right w:val="single" w:sz="4" w:space="0" w:color="auto"/>
            </w:tcBorders>
            <w:vAlign w:val="center"/>
          </w:tcPr>
          <w:p w:rsidR="00993630" w:rsidRPr="001C3A63" w:rsidRDefault="00993630" w:rsidP="006E2FEA">
            <w:pPr>
              <w:widowControl/>
              <w:jc w:val="left"/>
              <w:textAlignment w:val="center"/>
              <w:rPr>
                <w:rFonts w:ascii="宋体" w:eastAsia="宋体" w:hAnsi="宋体" w:cs="微软雅黑"/>
                <w:bCs/>
                <w:kern w:val="0"/>
                <w:szCs w:val="21"/>
              </w:rPr>
            </w:pPr>
            <w:proofErr w:type="gramStart"/>
            <w:r w:rsidRPr="001C3A63">
              <w:rPr>
                <w:rFonts w:ascii="宋体" w:eastAsia="宋体" w:hAnsi="宋体" w:cs="微软雅黑" w:hint="eastAsia"/>
                <w:bCs/>
                <w:kern w:val="0"/>
                <w:szCs w:val="21"/>
              </w:rPr>
              <w:t>动环监控系统</w:t>
            </w:r>
            <w:proofErr w:type="gramEnd"/>
            <w:r w:rsidRPr="001C3A63">
              <w:rPr>
                <w:rFonts w:ascii="宋体" w:eastAsia="宋体" w:hAnsi="宋体" w:cs="微软雅黑" w:hint="eastAsia"/>
                <w:bCs/>
                <w:kern w:val="0"/>
                <w:szCs w:val="21"/>
              </w:rPr>
              <w:t>由监控主机、前端传感器及其远端管理平台组成，能实现前端机柜中的空调、电子锁、漏水、火灾、温湿度、门禁等参数的远程监控及故障告警。</w:t>
            </w:r>
          </w:p>
          <w:p w:rsidR="00993630" w:rsidRPr="001C3A63" w:rsidRDefault="00993630" w:rsidP="006E2FEA">
            <w:pPr>
              <w:widowControl/>
              <w:jc w:val="left"/>
              <w:textAlignment w:val="center"/>
              <w:rPr>
                <w:rFonts w:ascii="宋体" w:eastAsia="宋体" w:hAnsi="宋体" w:cs="微软雅黑"/>
                <w:b/>
                <w:bCs/>
                <w:kern w:val="0"/>
                <w:szCs w:val="21"/>
              </w:rPr>
            </w:pPr>
            <w:r w:rsidRPr="001C3A63">
              <w:rPr>
                <w:rFonts w:ascii="宋体" w:eastAsia="宋体" w:hAnsi="宋体" w:cs="微软雅黑" w:hint="eastAsia"/>
                <w:b/>
                <w:bCs/>
                <w:kern w:val="0"/>
                <w:szCs w:val="21"/>
              </w:rPr>
              <w:t>一、监控主机</w:t>
            </w:r>
          </w:p>
          <w:p w:rsidR="005E095E" w:rsidRPr="001C3A63" w:rsidRDefault="00993630" w:rsidP="0014469A">
            <w:pPr>
              <w:pBdr>
                <w:bottom w:val="dashed" w:sz="6" w:space="1" w:color="4F81BD"/>
              </w:pBdr>
              <w:spacing w:before="200" w:afterLines="50" w:after="120"/>
              <w:outlineLvl w:val="3"/>
              <w:rPr>
                <w:rFonts w:ascii="宋体" w:eastAsia="宋体" w:hAnsi="宋体" w:cs="Open Sans"/>
                <w:b/>
                <w:caps/>
                <w:spacing w:val="10"/>
                <w:szCs w:val="21"/>
              </w:rPr>
            </w:pPr>
            <w:r w:rsidRPr="001C3A63">
              <w:rPr>
                <w:rFonts w:ascii="宋体" w:eastAsia="宋体" w:hAnsi="宋体" w:cs="Open Sans" w:hint="eastAsia"/>
                <w:b/>
                <w:caps/>
                <w:spacing w:val="10"/>
                <w:szCs w:val="21"/>
              </w:rPr>
              <w:t xml:space="preserve">  </w:t>
            </w:r>
            <w:r w:rsidRPr="001C3A63">
              <w:rPr>
                <w:rFonts w:ascii="宋体" w:eastAsia="宋体" w:hAnsi="宋体" w:cs="微软雅黑" w:hint="eastAsia"/>
                <w:b/>
                <w:bCs/>
                <w:caps/>
                <w:spacing w:val="10"/>
                <w:kern w:val="0"/>
                <w:szCs w:val="21"/>
              </w:rPr>
              <w:t xml:space="preserve"> 1. 技术参数</w:t>
            </w:r>
          </w:p>
          <w:p w:rsidR="00993630" w:rsidRPr="001C3A63" w:rsidRDefault="00993630" w:rsidP="006E2FEA">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 xml:space="preserve"> </w:t>
            </w:r>
          </w:p>
          <w:tbl>
            <w:tblPr>
              <w:tblpPr w:leftFromText="180" w:rightFromText="180" w:vertAnchor="text" w:horzAnchor="margin" w:tblpXSpec="center" w:tblpY="-103"/>
              <w:tblOverlap w:val="never"/>
              <w:tblW w:w="4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864"/>
            </w:tblGrid>
            <w:tr w:rsidR="001C3A63" w:rsidRPr="001C3A63" w:rsidTr="006E2FEA">
              <w:trPr>
                <w:trHeight w:val="300"/>
              </w:trPr>
              <w:tc>
                <w:tcPr>
                  <w:tcW w:w="1985" w:type="dxa"/>
                  <w:vAlign w:val="center"/>
                </w:tcPr>
                <w:p w:rsidR="00993630" w:rsidRPr="001C3A63" w:rsidRDefault="00993630" w:rsidP="006E2FEA">
                  <w:pPr>
                    <w:autoSpaceDE w:val="0"/>
                    <w:autoSpaceDN w:val="0"/>
                    <w:adjustRightInd w:val="0"/>
                    <w:jc w:val="center"/>
                    <w:rPr>
                      <w:rFonts w:ascii="宋体" w:eastAsia="宋体" w:hAnsi="宋体" w:cs="微软雅黑"/>
                      <w:bCs/>
                      <w:szCs w:val="21"/>
                    </w:rPr>
                  </w:pPr>
                  <w:r w:rsidRPr="001C3A63">
                    <w:rPr>
                      <w:rFonts w:ascii="宋体" w:eastAsia="宋体" w:hAnsi="宋体" w:cs="微软雅黑" w:hint="eastAsia"/>
                      <w:bCs/>
                      <w:szCs w:val="21"/>
                    </w:rPr>
                    <w:lastRenderedPageBreak/>
                    <w:t>处理器</w:t>
                  </w:r>
                </w:p>
              </w:tc>
              <w:tc>
                <w:tcPr>
                  <w:tcW w:w="2864" w:type="dxa"/>
                </w:tcPr>
                <w:p w:rsidR="00993630" w:rsidRPr="001C3A63" w:rsidRDefault="00993630" w:rsidP="006E2FEA">
                  <w:pPr>
                    <w:autoSpaceDE w:val="0"/>
                    <w:autoSpaceDN w:val="0"/>
                    <w:adjustRightInd w:val="0"/>
                    <w:jc w:val="left"/>
                    <w:rPr>
                      <w:rFonts w:ascii="宋体" w:eastAsia="宋体" w:hAnsi="宋体" w:cs="微软雅黑"/>
                      <w:bCs/>
                      <w:szCs w:val="21"/>
                    </w:rPr>
                  </w:pPr>
                  <w:r w:rsidRPr="001C3A63">
                    <w:rPr>
                      <w:rFonts w:ascii="宋体" w:eastAsia="宋体" w:hAnsi="宋体" w:cs="微软雅黑" w:hint="eastAsia"/>
                      <w:kern w:val="0"/>
                      <w:szCs w:val="21"/>
                    </w:rPr>
                    <w:t>ARM Cortex-A9</w:t>
                  </w:r>
                  <w:r w:rsidR="00EA3998" w:rsidRPr="001C3A63">
                    <w:rPr>
                      <w:rFonts w:ascii="宋体" w:eastAsia="宋体" w:hAnsi="宋体" w:cs="微软雅黑" w:hint="eastAsia"/>
                      <w:kern w:val="0"/>
                      <w:szCs w:val="21"/>
                    </w:rPr>
                    <w:t>及以上</w:t>
                  </w:r>
                </w:p>
              </w:tc>
            </w:tr>
            <w:tr w:rsidR="001C3A63" w:rsidRPr="001C3A63" w:rsidTr="006E2FEA">
              <w:trPr>
                <w:trHeight w:val="300"/>
              </w:trPr>
              <w:tc>
                <w:tcPr>
                  <w:tcW w:w="1985" w:type="dxa"/>
                  <w:vAlign w:val="center"/>
                </w:tcPr>
                <w:p w:rsidR="00993630" w:rsidRPr="001C3A63" w:rsidRDefault="00993630" w:rsidP="006E2FEA">
                  <w:pPr>
                    <w:autoSpaceDE w:val="0"/>
                    <w:autoSpaceDN w:val="0"/>
                    <w:adjustRightInd w:val="0"/>
                    <w:jc w:val="center"/>
                    <w:rPr>
                      <w:rFonts w:ascii="宋体" w:eastAsia="宋体" w:hAnsi="宋体" w:cs="微软雅黑"/>
                      <w:bCs/>
                      <w:szCs w:val="21"/>
                    </w:rPr>
                  </w:pPr>
                  <w:r w:rsidRPr="001C3A63">
                    <w:rPr>
                      <w:rFonts w:ascii="宋体" w:eastAsia="宋体" w:hAnsi="宋体" w:cs="微软雅黑" w:hint="eastAsia"/>
                      <w:bCs/>
                      <w:szCs w:val="21"/>
                    </w:rPr>
                    <w:t>操作系统</w:t>
                  </w:r>
                </w:p>
              </w:tc>
              <w:tc>
                <w:tcPr>
                  <w:tcW w:w="2864" w:type="dxa"/>
                </w:tcPr>
                <w:p w:rsidR="00993630" w:rsidRPr="001C3A63" w:rsidRDefault="00993630" w:rsidP="006E2FEA">
                  <w:pPr>
                    <w:autoSpaceDE w:val="0"/>
                    <w:autoSpaceDN w:val="0"/>
                    <w:adjustRightInd w:val="0"/>
                    <w:jc w:val="left"/>
                    <w:rPr>
                      <w:rFonts w:ascii="宋体" w:eastAsia="宋体" w:hAnsi="宋体" w:cs="微软雅黑"/>
                      <w:bCs/>
                      <w:szCs w:val="21"/>
                    </w:rPr>
                  </w:pPr>
                  <w:r w:rsidRPr="001C3A63">
                    <w:rPr>
                      <w:rFonts w:ascii="宋体" w:eastAsia="宋体" w:hAnsi="宋体" w:cs="微软雅黑" w:hint="eastAsia"/>
                      <w:kern w:val="0"/>
                      <w:szCs w:val="21"/>
                    </w:rPr>
                    <w:t>LINUX</w:t>
                  </w:r>
                </w:p>
              </w:tc>
            </w:tr>
            <w:tr w:rsidR="001C3A63" w:rsidRPr="001C3A63" w:rsidTr="006E2FEA">
              <w:trPr>
                <w:trHeight w:val="300"/>
              </w:trPr>
              <w:tc>
                <w:tcPr>
                  <w:tcW w:w="1985" w:type="dxa"/>
                  <w:vAlign w:val="center"/>
                </w:tcPr>
                <w:p w:rsidR="00993630" w:rsidRPr="001C3A63" w:rsidRDefault="00993630" w:rsidP="006E2FEA">
                  <w:pPr>
                    <w:autoSpaceDE w:val="0"/>
                    <w:autoSpaceDN w:val="0"/>
                    <w:adjustRightInd w:val="0"/>
                    <w:jc w:val="center"/>
                    <w:rPr>
                      <w:rFonts w:ascii="宋体" w:eastAsia="宋体" w:hAnsi="宋体" w:cs="微软雅黑"/>
                      <w:bCs/>
                      <w:szCs w:val="21"/>
                    </w:rPr>
                  </w:pPr>
                  <w:r w:rsidRPr="001C3A63">
                    <w:rPr>
                      <w:rFonts w:ascii="宋体" w:eastAsia="宋体" w:hAnsi="宋体" w:cs="微软雅黑" w:hint="eastAsia"/>
                      <w:bCs/>
                      <w:szCs w:val="21"/>
                    </w:rPr>
                    <w:t>内部存储</w:t>
                  </w:r>
                </w:p>
              </w:tc>
              <w:tc>
                <w:tcPr>
                  <w:tcW w:w="2864" w:type="dxa"/>
                </w:tcPr>
                <w:p w:rsidR="00993630" w:rsidRPr="001C3A63" w:rsidRDefault="00EA3998" w:rsidP="006E2FEA">
                  <w:pPr>
                    <w:autoSpaceDE w:val="0"/>
                    <w:autoSpaceDN w:val="0"/>
                    <w:adjustRightInd w:val="0"/>
                    <w:jc w:val="left"/>
                    <w:rPr>
                      <w:rFonts w:ascii="宋体" w:eastAsia="宋体" w:hAnsi="宋体" w:cs="微软雅黑"/>
                      <w:bCs/>
                      <w:szCs w:val="21"/>
                    </w:rPr>
                  </w:pPr>
                  <w:r w:rsidRPr="001C3A63">
                    <w:rPr>
                      <w:rFonts w:ascii="宋体" w:eastAsia="宋体" w:hAnsi="宋体" w:cs="微软雅黑" w:hint="eastAsia"/>
                      <w:kern w:val="0"/>
                      <w:szCs w:val="21"/>
                    </w:rPr>
                    <w:t>≥</w:t>
                  </w:r>
                  <w:r w:rsidR="00993630" w:rsidRPr="001C3A63">
                    <w:rPr>
                      <w:rFonts w:ascii="宋体" w:eastAsia="宋体" w:hAnsi="宋体" w:cs="微软雅黑" w:hint="eastAsia"/>
                      <w:kern w:val="0"/>
                      <w:szCs w:val="21"/>
                    </w:rPr>
                    <w:t>4G</w:t>
                  </w:r>
                </w:p>
              </w:tc>
            </w:tr>
            <w:tr w:rsidR="001C3A63" w:rsidRPr="001C3A63" w:rsidTr="006E2FEA">
              <w:trPr>
                <w:trHeight w:val="300"/>
              </w:trPr>
              <w:tc>
                <w:tcPr>
                  <w:tcW w:w="1985" w:type="dxa"/>
                  <w:vAlign w:val="center"/>
                </w:tcPr>
                <w:p w:rsidR="00993630" w:rsidRPr="001C3A63" w:rsidRDefault="00993630" w:rsidP="006E2FEA">
                  <w:pPr>
                    <w:autoSpaceDE w:val="0"/>
                    <w:autoSpaceDN w:val="0"/>
                    <w:adjustRightInd w:val="0"/>
                    <w:jc w:val="center"/>
                    <w:rPr>
                      <w:rFonts w:ascii="宋体" w:eastAsia="宋体" w:hAnsi="宋体" w:cs="微软雅黑"/>
                      <w:bCs/>
                      <w:szCs w:val="21"/>
                    </w:rPr>
                  </w:pPr>
                  <w:r w:rsidRPr="001C3A63">
                    <w:rPr>
                      <w:rFonts w:ascii="宋体" w:eastAsia="宋体" w:hAnsi="宋体" w:cs="微软雅黑" w:hint="eastAsia"/>
                      <w:bCs/>
                      <w:szCs w:val="21"/>
                    </w:rPr>
                    <w:t>外部存储</w:t>
                  </w:r>
                </w:p>
              </w:tc>
              <w:tc>
                <w:tcPr>
                  <w:tcW w:w="2864" w:type="dxa"/>
                </w:tcPr>
                <w:p w:rsidR="00993630" w:rsidRPr="001C3A63" w:rsidRDefault="00993630" w:rsidP="006E2FEA">
                  <w:pPr>
                    <w:autoSpaceDE w:val="0"/>
                    <w:autoSpaceDN w:val="0"/>
                    <w:adjustRightInd w:val="0"/>
                    <w:jc w:val="left"/>
                    <w:rPr>
                      <w:rFonts w:ascii="宋体" w:eastAsia="宋体" w:hAnsi="宋体" w:cs="微软雅黑"/>
                      <w:bCs/>
                      <w:szCs w:val="21"/>
                    </w:rPr>
                  </w:pPr>
                  <w:r w:rsidRPr="001C3A63">
                    <w:rPr>
                      <w:rFonts w:ascii="宋体" w:eastAsia="宋体" w:hAnsi="宋体" w:cs="微软雅黑" w:hint="eastAsia"/>
                      <w:kern w:val="0"/>
                      <w:szCs w:val="21"/>
                    </w:rPr>
                    <w:t>1个TF卡接口，最大支持32G</w:t>
                  </w:r>
                </w:p>
              </w:tc>
            </w:tr>
            <w:tr w:rsidR="001C3A63" w:rsidRPr="001C3A63" w:rsidTr="006E2FEA">
              <w:trPr>
                <w:trHeight w:val="599"/>
              </w:trPr>
              <w:tc>
                <w:tcPr>
                  <w:tcW w:w="1985" w:type="dxa"/>
                  <w:vAlign w:val="center"/>
                </w:tcPr>
                <w:p w:rsidR="00993630" w:rsidRPr="001C3A63" w:rsidRDefault="00993630" w:rsidP="006E2FEA">
                  <w:pPr>
                    <w:autoSpaceDE w:val="0"/>
                    <w:autoSpaceDN w:val="0"/>
                    <w:adjustRightInd w:val="0"/>
                    <w:jc w:val="center"/>
                    <w:rPr>
                      <w:rFonts w:ascii="宋体" w:eastAsia="宋体" w:hAnsi="宋体" w:cs="微软雅黑"/>
                      <w:bCs/>
                      <w:szCs w:val="21"/>
                    </w:rPr>
                  </w:pPr>
                  <w:r w:rsidRPr="001C3A63">
                    <w:rPr>
                      <w:rFonts w:ascii="宋体" w:eastAsia="宋体" w:hAnsi="宋体" w:cs="微软雅黑" w:hint="eastAsia"/>
                      <w:bCs/>
                      <w:szCs w:val="21"/>
                    </w:rPr>
                    <w:t>USB接口</w:t>
                  </w:r>
                </w:p>
              </w:tc>
              <w:tc>
                <w:tcPr>
                  <w:tcW w:w="2864" w:type="dxa"/>
                </w:tcPr>
                <w:p w:rsidR="00993630" w:rsidRPr="001C3A63" w:rsidRDefault="00993630" w:rsidP="006E2FEA">
                  <w:pPr>
                    <w:autoSpaceDE w:val="0"/>
                    <w:autoSpaceDN w:val="0"/>
                    <w:adjustRightInd w:val="0"/>
                    <w:jc w:val="left"/>
                    <w:rPr>
                      <w:rFonts w:ascii="宋体" w:eastAsia="宋体" w:hAnsi="宋体" w:cs="微软雅黑"/>
                      <w:bCs/>
                      <w:szCs w:val="21"/>
                    </w:rPr>
                  </w:pPr>
                </w:p>
                <w:p w:rsidR="00993630" w:rsidRPr="001C3A63" w:rsidRDefault="00993630" w:rsidP="006E2FEA">
                  <w:pPr>
                    <w:autoSpaceDE w:val="0"/>
                    <w:autoSpaceDN w:val="0"/>
                    <w:adjustRightInd w:val="0"/>
                    <w:jc w:val="left"/>
                    <w:rPr>
                      <w:rFonts w:ascii="宋体" w:eastAsia="宋体" w:hAnsi="宋体" w:cs="微软雅黑"/>
                      <w:bCs/>
                      <w:szCs w:val="21"/>
                    </w:rPr>
                  </w:pPr>
                  <w:r w:rsidRPr="001C3A63">
                    <w:rPr>
                      <w:rFonts w:ascii="宋体" w:eastAsia="宋体" w:hAnsi="宋体" w:cs="微软雅黑" w:hint="eastAsia"/>
                      <w:bCs/>
                      <w:szCs w:val="21"/>
                    </w:rPr>
                    <w:t>3个标准USB，可接入USB触摸屏，USB摄像头，USB盘。</w:t>
                  </w:r>
                </w:p>
              </w:tc>
            </w:tr>
            <w:tr w:rsidR="001C3A63" w:rsidRPr="001C3A63" w:rsidTr="006E2FEA">
              <w:trPr>
                <w:trHeight w:val="300"/>
              </w:trPr>
              <w:tc>
                <w:tcPr>
                  <w:tcW w:w="1985" w:type="dxa"/>
                  <w:vAlign w:val="center"/>
                </w:tcPr>
                <w:p w:rsidR="00993630" w:rsidRPr="001C3A63" w:rsidRDefault="00993630" w:rsidP="006E2FEA">
                  <w:pPr>
                    <w:autoSpaceDE w:val="0"/>
                    <w:autoSpaceDN w:val="0"/>
                    <w:adjustRightInd w:val="0"/>
                    <w:jc w:val="center"/>
                    <w:rPr>
                      <w:rFonts w:ascii="宋体" w:eastAsia="宋体" w:hAnsi="宋体" w:cs="微软雅黑"/>
                      <w:bCs/>
                      <w:szCs w:val="21"/>
                    </w:rPr>
                  </w:pPr>
                  <w:r w:rsidRPr="001C3A63">
                    <w:rPr>
                      <w:rFonts w:ascii="宋体" w:eastAsia="宋体" w:hAnsi="宋体" w:cs="微软雅黑" w:hint="eastAsia"/>
                      <w:bCs/>
                      <w:szCs w:val="21"/>
                    </w:rPr>
                    <w:t>上行网络接口</w:t>
                  </w:r>
                </w:p>
              </w:tc>
              <w:tc>
                <w:tcPr>
                  <w:tcW w:w="2864" w:type="dxa"/>
                </w:tcPr>
                <w:p w:rsidR="00993630" w:rsidRPr="001C3A63" w:rsidRDefault="00993630" w:rsidP="006E2FEA">
                  <w:pPr>
                    <w:autoSpaceDE w:val="0"/>
                    <w:autoSpaceDN w:val="0"/>
                    <w:adjustRightInd w:val="0"/>
                    <w:jc w:val="left"/>
                    <w:rPr>
                      <w:rFonts w:ascii="宋体" w:eastAsia="宋体" w:hAnsi="宋体" w:cs="微软雅黑"/>
                      <w:bCs/>
                      <w:szCs w:val="21"/>
                    </w:rPr>
                  </w:pPr>
                </w:p>
                <w:p w:rsidR="00993630" w:rsidRPr="001C3A63" w:rsidRDefault="00993630" w:rsidP="006E2FEA">
                  <w:pPr>
                    <w:autoSpaceDE w:val="0"/>
                    <w:autoSpaceDN w:val="0"/>
                    <w:adjustRightInd w:val="0"/>
                    <w:jc w:val="left"/>
                    <w:rPr>
                      <w:rFonts w:ascii="宋体" w:eastAsia="宋体" w:hAnsi="宋体" w:cs="微软雅黑"/>
                      <w:bCs/>
                      <w:szCs w:val="21"/>
                    </w:rPr>
                  </w:pPr>
                  <w:r w:rsidRPr="001C3A63">
                    <w:rPr>
                      <w:rFonts w:ascii="宋体" w:eastAsia="宋体" w:hAnsi="宋体" w:cs="微软雅黑" w:hint="eastAsia"/>
                      <w:bCs/>
                      <w:szCs w:val="21"/>
                    </w:rPr>
                    <w:t>1个，1000/100M自适应，带指示灯</w:t>
                  </w:r>
                </w:p>
              </w:tc>
            </w:tr>
            <w:tr w:rsidR="001C3A63" w:rsidRPr="001C3A63" w:rsidTr="006E2FEA">
              <w:trPr>
                <w:trHeight w:val="899"/>
              </w:trPr>
              <w:tc>
                <w:tcPr>
                  <w:tcW w:w="1985" w:type="dxa"/>
                  <w:vAlign w:val="center"/>
                </w:tcPr>
                <w:p w:rsidR="00993630" w:rsidRPr="001C3A63" w:rsidRDefault="00993630" w:rsidP="006E2FEA">
                  <w:pPr>
                    <w:autoSpaceDE w:val="0"/>
                    <w:autoSpaceDN w:val="0"/>
                    <w:adjustRightInd w:val="0"/>
                    <w:jc w:val="center"/>
                    <w:rPr>
                      <w:rFonts w:ascii="宋体" w:eastAsia="宋体" w:hAnsi="宋体" w:cs="微软雅黑"/>
                      <w:bCs/>
                      <w:szCs w:val="21"/>
                    </w:rPr>
                  </w:pPr>
                  <w:r w:rsidRPr="001C3A63">
                    <w:rPr>
                      <w:rFonts w:ascii="宋体" w:eastAsia="宋体" w:hAnsi="宋体" w:cs="微软雅黑" w:hint="eastAsia"/>
                      <w:bCs/>
                      <w:szCs w:val="21"/>
                    </w:rPr>
                    <w:t>下行串口</w:t>
                  </w:r>
                </w:p>
              </w:tc>
              <w:tc>
                <w:tcPr>
                  <w:tcW w:w="2864" w:type="dxa"/>
                </w:tcPr>
                <w:p w:rsidR="00993630" w:rsidRPr="001C3A63" w:rsidRDefault="00993630" w:rsidP="006E2FEA">
                  <w:pPr>
                    <w:autoSpaceDE w:val="0"/>
                    <w:autoSpaceDN w:val="0"/>
                    <w:adjustRightInd w:val="0"/>
                    <w:jc w:val="left"/>
                    <w:rPr>
                      <w:rFonts w:ascii="宋体" w:eastAsia="宋体" w:hAnsi="宋体" w:cs="微软雅黑"/>
                      <w:bCs/>
                      <w:szCs w:val="21"/>
                    </w:rPr>
                  </w:pPr>
                </w:p>
                <w:p w:rsidR="00993630" w:rsidRPr="001C3A63" w:rsidRDefault="00993630" w:rsidP="006E2FEA">
                  <w:pPr>
                    <w:autoSpaceDE w:val="0"/>
                    <w:autoSpaceDN w:val="0"/>
                    <w:adjustRightInd w:val="0"/>
                    <w:jc w:val="left"/>
                    <w:rPr>
                      <w:rFonts w:ascii="宋体" w:eastAsia="宋体" w:hAnsi="宋体" w:cs="微软雅黑"/>
                      <w:bCs/>
                      <w:szCs w:val="21"/>
                    </w:rPr>
                  </w:pPr>
                  <w:r w:rsidRPr="001C3A63">
                    <w:rPr>
                      <w:rFonts w:ascii="宋体" w:eastAsia="宋体" w:hAnsi="宋体" w:cs="微软雅黑" w:hint="eastAsia"/>
                      <w:bCs/>
                      <w:szCs w:val="21"/>
                    </w:rPr>
                    <w:t>4个下行RS-485串口，每个RS485采用单独RJ45接口，具备供电功能，满足各接入设备的DC12V供电，输出电流 500mA。</w:t>
                  </w:r>
                </w:p>
              </w:tc>
            </w:tr>
            <w:tr w:rsidR="001C3A63" w:rsidRPr="001C3A63" w:rsidTr="006E2FEA">
              <w:trPr>
                <w:trHeight w:val="899"/>
              </w:trPr>
              <w:tc>
                <w:tcPr>
                  <w:tcW w:w="1985" w:type="dxa"/>
                  <w:vAlign w:val="center"/>
                </w:tcPr>
                <w:p w:rsidR="00993630" w:rsidRPr="001C3A63" w:rsidRDefault="00993630" w:rsidP="006E2FEA">
                  <w:pPr>
                    <w:autoSpaceDE w:val="0"/>
                    <w:autoSpaceDN w:val="0"/>
                    <w:adjustRightInd w:val="0"/>
                    <w:jc w:val="center"/>
                    <w:rPr>
                      <w:rFonts w:ascii="宋体" w:eastAsia="宋体" w:hAnsi="宋体" w:cs="微软雅黑"/>
                      <w:bCs/>
                      <w:szCs w:val="21"/>
                    </w:rPr>
                  </w:pPr>
                  <w:r w:rsidRPr="001C3A63">
                    <w:rPr>
                      <w:rFonts w:ascii="宋体" w:eastAsia="宋体" w:hAnsi="宋体" w:cs="微软雅黑" w:hint="eastAsia"/>
                      <w:bCs/>
                      <w:szCs w:val="21"/>
                    </w:rPr>
                    <w:t>DI输入</w:t>
                  </w:r>
                </w:p>
              </w:tc>
              <w:tc>
                <w:tcPr>
                  <w:tcW w:w="2864" w:type="dxa"/>
                </w:tcPr>
                <w:p w:rsidR="00993630" w:rsidRPr="001C3A63" w:rsidRDefault="00993630" w:rsidP="006E2FEA">
                  <w:pPr>
                    <w:autoSpaceDE w:val="0"/>
                    <w:autoSpaceDN w:val="0"/>
                    <w:adjustRightInd w:val="0"/>
                    <w:jc w:val="left"/>
                    <w:rPr>
                      <w:rFonts w:ascii="宋体" w:eastAsia="宋体" w:hAnsi="宋体" w:cs="微软雅黑"/>
                      <w:bCs/>
                      <w:szCs w:val="21"/>
                    </w:rPr>
                  </w:pPr>
                </w:p>
                <w:p w:rsidR="00993630" w:rsidRPr="001C3A63" w:rsidRDefault="00993630" w:rsidP="006E2FEA">
                  <w:pPr>
                    <w:autoSpaceDE w:val="0"/>
                    <w:autoSpaceDN w:val="0"/>
                    <w:adjustRightInd w:val="0"/>
                    <w:jc w:val="left"/>
                    <w:rPr>
                      <w:rFonts w:ascii="宋体" w:eastAsia="宋体" w:hAnsi="宋体" w:cs="微软雅黑"/>
                      <w:bCs/>
                      <w:szCs w:val="21"/>
                    </w:rPr>
                  </w:pPr>
                  <w:r w:rsidRPr="001C3A63">
                    <w:rPr>
                      <w:rFonts w:ascii="宋体" w:eastAsia="宋体" w:hAnsi="宋体" w:cs="微软雅黑" w:hint="eastAsia"/>
                      <w:bCs/>
                      <w:szCs w:val="21"/>
                    </w:rPr>
                    <w:t>4个DI输入端口，每个DI采用单独RJ45接口，具备供电功能，满足各接入设备的DC12V供电，输出电流100mA。</w:t>
                  </w:r>
                </w:p>
              </w:tc>
            </w:tr>
            <w:tr w:rsidR="001C3A63" w:rsidRPr="001C3A63" w:rsidTr="006E2FEA">
              <w:trPr>
                <w:trHeight w:val="899"/>
              </w:trPr>
              <w:tc>
                <w:tcPr>
                  <w:tcW w:w="1985" w:type="dxa"/>
                  <w:vAlign w:val="center"/>
                </w:tcPr>
                <w:p w:rsidR="00993630" w:rsidRPr="001C3A63" w:rsidRDefault="00993630" w:rsidP="006E2FEA">
                  <w:pPr>
                    <w:autoSpaceDE w:val="0"/>
                    <w:autoSpaceDN w:val="0"/>
                    <w:adjustRightInd w:val="0"/>
                    <w:jc w:val="center"/>
                    <w:rPr>
                      <w:rFonts w:ascii="宋体" w:eastAsia="宋体" w:hAnsi="宋体" w:cs="微软雅黑"/>
                      <w:bCs/>
                      <w:szCs w:val="21"/>
                    </w:rPr>
                  </w:pPr>
                  <w:r w:rsidRPr="001C3A63">
                    <w:rPr>
                      <w:rFonts w:ascii="宋体" w:eastAsia="宋体" w:hAnsi="宋体" w:cs="微软雅黑" w:hint="eastAsia"/>
                      <w:bCs/>
                      <w:szCs w:val="21"/>
                    </w:rPr>
                    <w:t>DO输出</w:t>
                  </w:r>
                </w:p>
              </w:tc>
              <w:tc>
                <w:tcPr>
                  <w:tcW w:w="2864" w:type="dxa"/>
                </w:tcPr>
                <w:p w:rsidR="00993630" w:rsidRPr="001C3A63" w:rsidRDefault="00993630" w:rsidP="006E2FEA">
                  <w:pPr>
                    <w:rPr>
                      <w:rFonts w:ascii="宋体" w:eastAsia="宋体" w:hAnsi="宋体" w:cs="Times New Roman"/>
                      <w:szCs w:val="21"/>
                    </w:rPr>
                  </w:pPr>
                </w:p>
                <w:p w:rsidR="00993630" w:rsidRPr="001C3A63" w:rsidRDefault="00993630" w:rsidP="006E2FEA">
                  <w:pPr>
                    <w:rPr>
                      <w:rFonts w:ascii="宋体" w:eastAsia="宋体" w:hAnsi="宋体" w:cs="Times New Roman"/>
                      <w:szCs w:val="21"/>
                    </w:rPr>
                  </w:pPr>
                  <w:r w:rsidRPr="001C3A63">
                    <w:rPr>
                      <w:rFonts w:ascii="宋体" w:eastAsia="宋体" w:hAnsi="宋体" w:cs="Times New Roman" w:hint="eastAsia"/>
                      <w:szCs w:val="21"/>
                    </w:rPr>
                    <w:t>4个DO输出端口，每个DO采用单独RJ45接口，DO-1/2 控制是否输出 DC12V（电流 800mA）；DO-3/4 控制通/断。</w:t>
                  </w:r>
                </w:p>
              </w:tc>
            </w:tr>
            <w:tr w:rsidR="001C3A63" w:rsidRPr="001C3A63" w:rsidTr="006E2FEA">
              <w:trPr>
                <w:trHeight w:val="599"/>
              </w:trPr>
              <w:tc>
                <w:tcPr>
                  <w:tcW w:w="1985" w:type="dxa"/>
                  <w:vAlign w:val="center"/>
                </w:tcPr>
                <w:p w:rsidR="00993630" w:rsidRPr="001C3A63" w:rsidRDefault="00993630" w:rsidP="006E2FEA">
                  <w:pPr>
                    <w:autoSpaceDE w:val="0"/>
                    <w:autoSpaceDN w:val="0"/>
                    <w:adjustRightInd w:val="0"/>
                    <w:jc w:val="center"/>
                    <w:rPr>
                      <w:rFonts w:ascii="宋体" w:eastAsia="宋体" w:hAnsi="宋体" w:cs="微软雅黑"/>
                      <w:bCs/>
                      <w:szCs w:val="21"/>
                    </w:rPr>
                  </w:pPr>
                  <w:r w:rsidRPr="001C3A63">
                    <w:rPr>
                      <w:rFonts w:ascii="宋体" w:eastAsia="宋体" w:hAnsi="宋体" w:cs="微软雅黑" w:hint="eastAsia"/>
                      <w:bCs/>
                      <w:szCs w:val="21"/>
                    </w:rPr>
                    <w:t>电源输出</w:t>
                  </w:r>
                </w:p>
              </w:tc>
              <w:tc>
                <w:tcPr>
                  <w:tcW w:w="2864" w:type="dxa"/>
                </w:tcPr>
                <w:p w:rsidR="00993630" w:rsidRPr="001C3A63" w:rsidRDefault="00993630" w:rsidP="006E2FEA">
                  <w:pPr>
                    <w:rPr>
                      <w:rFonts w:ascii="宋体" w:eastAsia="宋体" w:hAnsi="宋体" w:cs="Times New Roman"/>
                      <w:szCs w:val="21"/>
                    </w:rPr>
                  </w:pPr>
                </w:p>
                <w:p w:rsidR="00993630" w:rsidRPr="001C3A63" w:rsidRDefault="00993630" w:rsidP="006E2FEA">
                  <w:pPr>
                    <w:rPr>
                      <w:rFonts w:ascii="宋体" w:eastAsia="宋体" w:hAnsi="宋体" w:cs="Times New Roman"/>
                      <w:szCs w:val="21"/>
                    </w:rPr>
                  </w:pPr>
                  <w:r w:rsidRPr="001C3A63">
                    <w:rPr>
                      <w:rFonts w:ascii="宋体" w:eastAsia="宋体" w:hAnsi="宋体" w:cs="Times New Roman" w:hint="eastAsia"/>
                      <w:szCs w:val="21"/>
                    </w:rPr>
                    <w:t>1组， DC12V/3A，自带过流过压和防反接功能。</w:t>
                  </w:r>
                </w:p>
              </w:tc>
            </w:tr>
            <w:tr w:rsidR="001C3A63" w:rsidRPr="001C3A63" w:rsidTr="006E2FEA">
              <w:trPr>
                <w:trHeight w:val="300"/>
              </w:trPr>
              <w:tc>
                <w:tcPr>
                  <w:tcW w:w="1985" w:type="dxa"/>
                  <w:vAlign w:val="center"/>
                </w:tcPr>
                <w:p w:rsidR="00993630" w:rsidRPr="001C3A63" w:rsidRDefault="00993630" w:rsidP="006E2FEA">
                  <w:pPr>
                    <w:autoSpaceDE w:val="0"/>
                    <w:autoSpaceDN w:val="0"/>
                    <w:adjustRightInd w:val="0"/>
                    <w:jc w:val="center"/>
                    <w:rPr>
                      <w:rFonts w:ascii="宋体" w:eastAsia="宋体" w:hAnsi="宋体" w:cs="微软雅黑"/>
                      <w:bCs/>
                      <w:szCs w:val="21"/>
                    </w:rPr>
                  </w:pPr>
                  <w:r w:rsidRPr="001C3A63">
                    <w:rPr>
                      <w:rFonts w:ascii="宋体" w:eastAsia="宋体" w:hAnsi="宋体" w:cs="微软雅黑" w:hint="eastAsia"/>
                      <w:bCs/>
                      <w:szCs w:val="21"/>
                    </w:rPr>
                    <w:t>电源输入</w:t>
                  </w:r>
                </w:p>
              </w:tc>
              <w:tc>
                <w:tcPr>
                  <w:tcW w:w="2864" w:type="dxa"/>
                </w:tcPr>
                <w:p w:rsidR="00993630" w:rsidRPr="001C3A63" w:rsidRDefault="00993630" w:rsidP="006E2FEA">
                  <w:pPr>
                    <w:autoSpaceDE w:val="0"/>
                    <w:autoSpaceDN w:val="0"/>
                    <w:adjustRightInd w:val="0"/>
                    <w:jc w:val="left"/>
                    <w:rPr>
                      <w:rFonts w:ascii="宋体" w:eastAsia="宋体" w:hAnsi="宋体" w:cs="微软雅黑"/>
                      <w:bCs/>
                      <w:szCs w:val="21"/>
                    </w:rPr>
                  </w:pPr>
                  <w:r w:rsidRPr="001C3A63">
                    <w:rPr>
                      <w:rFonts w:ascii="宋体" w:eastAsia="宋体" w:hAnsi="宋体" w:cs="微软雅黑" w:hint="eastAsia"/>
                      <w:bCs/>
                      <w:szCs w:val="21"/>
                    </w:rPr>
                    <w:t>1个接口，AC220电源输入</w:t>
                  </w:r>
                </w:p>
              </w:tc>
            </w:tr>
            <w:tr w:rsidR="001C3A63" w:rsidRPr="001C3A63" w:rsidTr="006E2FEA">
              <w:trPr>
                <w:trHeight w:val="300"/>
              </w:trPr>
              <w:tc>
                <w:tcPr>
                  <w:tcW w:w="1985" w:type="dxa"/>
                  <w:vAlign w:val="center"/>
                </w:tcPr>
                <w:p w:rsidR="00993630" w:rsidRPr="001C3A63" w:rsidRDefault="00993630" w:rsidP="006E2FEA">
                  <w:pPr>
                    <w:autoSpaceDE w:val="0"/>
                    <w:autoSpaceDN w:val="0"/>
                    <w:adjustRightInd w:val="0"/>
                    <w:jc w:val="center"/>
                    <w:rPr>
                      <w:rFonts w:ascii="宋体" w:eastAsia="宋体" w:hAnsi="宋体" w:cs="微软雅黑"/>
                      <w:bCs/>
                      <w:szCs w:val="21"/>
                    </w:rPr>
                  </w:pPr>
                  <w:r w:rsidRPr="001C3A63">
                    <w:rPr>
                      <w:rFonts w:ascii="宋体" w:eastAsia="宋体" w:hAnsi="宋体" w:cs="微软雅黑" w:hint="eastAsia"/>
                      <w:bCs/>
                      <w:szCs w:val="21"/>
                    </w:rPr>
                    <w:t>工作温度</w:t>
                  </w:r>
                </w:p>
              </w:tc>
              <w:tc>
                <w:tcPr>
                  <w:tcW w:w="2864" w:type="dxa"/>
                </w:tcPr>
                <w:p w:rsidR="00993630" w:rsidRPr="001C3A63" w:rsidRDefault="00993630" w:rsidP="006E2FEA">
                  <w:pPr>
                    <w:autoSpaceDE w:val="0"/>
                    <w:autoSpaceDN w:val="0"/>
                    <w:adjustRightInd w:val="0"/>
                    <w:jc w:val="left"/>
                    <w:rPr>
                      <w:rFonts w:ascii="宋体" w:eastAsia="宋体" w:hAnsi="宋体" w:cs="微软雅黑"/>
                      <w:bCs/>
                      <w:szCs w:val="21"/>
                    </w:rPr>
                  </w:pPr>
                  <w:r w:rsidRPr="001C3A63">
                    <w:rPr>
                      <w:rFonts w:ascii="宋体" w:eastAsia="宋体" w:hAnsi="宋体" w:cs="微软雅黑" w:hint="eastAsia"/>
                      <w:bCs/>
                      <w:szCs w:val="21"/>
                    </w:rPr>
                    <w:t>摄氏 -40° C ~ 85°C</w:t>
                  </w:r>
                </w:p>
              </w:tc>
            </w:tr>
            <w:tr w:rsidR="001C3A63" w:rsidRPr="001C3A63" w:rsidTr="006E2FEA">
              <w:trPr>
                <w:trHeight w:val="300"/>
              </w:trPr>
              <w:tc>
                <w:tcPr>
                  <w:tcW w:w="1985" w:type="dxa"/>
                  <w:vAlign w:val="center"/>
                </w:tcPr>
                <w:p w:rsidR="00993630" w:rsidRPr="001C3A63" w:rsidRDefault="00993630" w:rsidP="006E2FEA">
                  <w:pPr>
                    <w:autoSpaceDE w:val="0"/>
                    <w:autoSpaceDN w:val="0"/>
                    <w:adjustRightInd w:val="0"/>
                    <w:jc w:val="center"/>
                    <w:rPr>
                      <w:rFonts w:ascii="宋体" w:eastAsia="宋体" w:hAnsi="宋体" w:cs="微软雅黑"/>
                      <w:bCs/>
                      <w:szCs w:val="21"/>
                    </w:rPr>
                  </w:pPr>
                  <w:r w:rsidRPr="001C3A63">
                    <w:rPr>
                      <w:rFonts w:ascii="宋体" w:eastAsia="宋体" w:hAnsi="宋体" w:cs="微软雅黑" w:hint="eastAsia"/>
                      <w:bCs/>
                      <w:szCs w:val="21"/>
                    </w:rPr>
                    <w:t>相对湿度</w:t>
                  </w:r>
                </w:p>
              </w:tc>
              <w:tc>
                <w:tcPr>
                  <w:tcW w:w="2864" w:type="dxa"/>
                </w:tcPr>
                <w:p w:rsidR="00993630" w:rsidRPr="001C3A63" w:rsidRDefault="00993630" w:rsidP="006E2FEA">
                  <w:pPr>
                    <w:autoSpaceDE w:val="0"/>
                    <w:autoSpaceDN w:val="0"/>
                    <w:adjustRightInd w:val="0"/>
                    <w:jc w:val="left"/>
                    <w:rPr>
                      <w:rFonts w:ascii="宋体" w:eastAsia="宋体" w:hAnsi="宋体" w:cs="微软雅黑"/>
                      <w:bCs/>
                      <w:szCs w:val="21"/>
                    </w:rPr>
                  </w:pPr>
                  <w:r w:rsidRPr="001C3A63">
                    <w:rPr>
                      <w:rFonts w:ascii="宋体" w:eastAsia="宋体" w:hAnsi="宋体" w:cs="微软雅黑" w:hint="eastAsia"/>
                      <w:bCs/>
                      <w:szCs w:val="21"/>
                    </w:rPr>
                    <w:t>5% ~ 95%（无凝结）</w:t>
                  </w:r>
                </w:p>
              </w:tc>
            </w:tr>
            <w:tr w:rsidR="001C3A63" w:rsidRPr="001C3A63" w:rsidTr="006E2FEA">
              <w:trPr>
                <w:trHeight w:val="300"/>
              </w:trPr>
              <w:tc>
                <w:tcPr>
                  <w:tcW w:w="1985" w:type="dxa"/>
                  <w:vAlign w:val="center"/>
                </w:tcPr>
                <w:p w:rsidR="00993630" w:rsidRPr="001C3A63" w:rsidRDefault="00993630" w:rsidP="006E2FEA">
                  <w:pPr>
                    <w:autoSpaceDE w:val="0"/>
                    <w:autoSpaceDN w:val="0"/>
                    <w:adjustRightInd w:val="0"/>
                    <w:jc w:val="center"/>
                    <w:rPr>
                      <w:rFonts w:ascii="宋体" w:eastAsia="宋体" w:hAnsi="宋体" w:cs="微软雅黑"/>
                      <w:bCs/>
                      <w:szCs w:val="21"/>
                    </w:rPr>
                  </w:pPr>
                  <w:r w:rsidRPr="001C3A63">
                    <w:rPr>
                      <w:rFonts w:ascii="宋体" w:eastAsia="宋体" w:hAnsi="宋体" w:cs="微软雅黑" w:hint="eastAsia"/>
                      <w:bCs/>
                      <w:szCs w:val="21"/>
                    </w:rPr>
                    <w:t>尺寸</w:t>
                  </w:r>
                </w:p>
              </w:tc>
              <w:tc>
                <w:tcPr>
                  <w:tcW w:w="2864" w:type="dxa"/>
                </w:tcPr>
                <w:p w:rsidR="00993630" w:rsidRPr="001C3A63" w:rsidRDefault="00993630" w:rsidP="006E2FEA">
                  <w:pPr>
                    <w:autoSpaceDE w:val="0"/>
                    <w:autoSpaceDN w:val="0"/>
                    <w:adjustRightInd w:val="0"/>
                    <w:jc w:val="left"/>
                    <w:rPr>
                      <w:rFonts w:ascii="宋体" w:eastAsia="宋体" w:hAnsi="宋体" w:cs="微软雅黑"/>
                      <w:bCs/>
                      <w:szCs w:val="21"/>
                    </w:rPr>
                  </w:pPr>
                  <w:r w:rsidRPr="001C3A63">
                    <w:rPr>
                      <w:rFonts w:ascii="宋体" w:eastAsia="宋体" w:hAnsi="宋体" w:cs="微软雅黑"/>
                      <w:bCs/>
                      <w:szCs w:val="21"/>
                    </w:rPr>
                    <w:t>481mm×244mm×44.5mm</w:t>
                  </w:r>
                </w:p>
              </w:tc>
            </w:tr>
            <w:tr w:rsidR="001C3A63" w:rsidRPr="001C3A63" w:rsidTr="006E2FEA">
              <w:trPr>
                <w:trHeight w:val="300"/>
              </w:trPr>
              <w:tc>
                <w:tcPr>
                  <w:tcW w:w="1985" w:type="dxa"/>
                  <w:vAlign w:val="center"/>
                </w:tcPr>
                <w:p w:rsidR="00993630" w:rsidRPr="001C3A63" w:rsidRDefault="00993630" w:rsidP="006E2FEA">
                  <w:pPr>
                    <w:autoSpaceDE w:val="0"/>
                    <w:autoSpaceDN w:val="0"/>
                    <w:adjustRightInd w:val="0"/>
                    <w:jc w:val="center"/>
                    <w:rPr>
                      <w:rFonts w:ascii="宋体" w:eastAsia="宋体" w:hAnsi="宋体" w:cs="微软雅黑"/>
                      <w:bCs/>
                      <w:szCs w:val="21"/>
                    </w:rPr>
                  </w:pPr>
                  <w:r w:rsidRPr="001C3A63">
                    <w:rPr>
                      <w:rFonts w:ascii="宋体" w:eastAsia="宋体" w:hAnsi="宋体" w:cs="微软雅黑" w:hint="eastAsia"/>
                      <w:bCs/>
                      <w:szCs w:val="21"/>
                    </w:rPr>
                    <w:t>监控机柜数</w:t>
                  </w:r>
                </w:p>
              </w:tc>
              <w:tc>
                <w:tcPr>
                  <w:tcW w:w="2864" w:type="dxa"/>
                </w:tcPr>
                <w:p w:rsidR="00993630" w:rsidRPr="001C3A63" w:rsidRDefault="00993630" w:rsidP="006E2FEA">
                  <w:pPr>
                    <w:autoSpaceDE w:val="0"/>
                    <w:autoSpaceDN w:val="0"/>
                    <w:adjustRightInd w:val="0"/>
                    <w:jc w:val="left"/>
                    <w:rPr>
                      <w:rFonts w:ascii="宋体" w:eastAsia="宋体" w:hAnsi="宋体" w:cs="微软雅黑"/>
                      <w:bCs/>
                      <w:szCs w:val="21"/>
                    </w:rPr>
                  </w:pPr>
                  <w:r w:rsidRPr="001C3A63">
                    <w:rPr>
                      <w:rFonts w:ascii="宋体" w:eastAsia="宋体" w:hAnsi="宋体" w:cs="微软雅黑" w:hint="eastAsia"/>
                      <w:bCs/>
                      <w:szCs w:val="21"/>
                    </w:rPr>
                    <w:t>1个一体化机柜</w:t>
                  </w:r>
                </w:p>
              </w:tc>
            </w:tr>
            <w:tr w:rsidR="001C3A63" w:rsidRPr="001C3A63" w:rsidTr="006E2FEA">
              <w:trPr>
                <w:trHeight w:val="300"/>
              </w:trPr>
              <w:tc>
                <w:tcPr>
                  <w:tcW w:w="1985" w:type="dxa"/>
                  <w:vAlign w:val="center"/>
                </w:tcPr>
                <w:p w:rsidR="00993630" w:rsidRPr="001C3A63" w:rsidRDefault="00993630" w:rsidP="006E2FEA">
                  <w:pPr>
                    <w:autoSpaceDE w:val="0"/>
                    <w:autoSpaceDN w:val="0"/>
                    <w:adjustRightInd w:val="0"/>
                    <w:jc w:val="center"/>
                    <w:rPr>
                      <w:rFonts w:ascii="宋体" w:eastAsia="宋体" w:hAnsi="宋体" w:cs="微软雅黑"/>
                      <w:bCs/>
                      <w:szCs w:val="21"/>
                    </w:rPr>
                  </w:pPr>
                  <w:r w:rsidRPr="001C3A63">
                    <w:rPr>
                      <w:rFonts w:ascii="宋体" w:eastAsia="宋体" w:hAnsi="宋体" w:cs="微软雅黑" w:hint="eastAsia"/>
                      <w:bCs/>
                      <w:szCs w:val="21"/>
                    </w:rPr>
                    <w:t>智能设备接入数量</w:t>
                  </w:r>
                </w:p>
              </w:tc>
              <w:tc>
                <w:tcPr>
                  <w:tcW w:w="2864" w:type="dxa"/>
                </w:tcPr>
                <w:p w:rsidR="00993630" w:rsidRPr="001C3A63" w:rsidRDefault="00993630" w:rsidP="006E2FEA">
                  <w:pPr>
                    <w:autoSpaceDE w:val="0"/>
                    <w:autoSpaceDN w:val="0"/>
                    <w:adjustRightInd w:val="0"/>
                    <w:jc w:val="left"/>
                    <w:rPr>
                      <w:rFonts w:ascii="宋体" w:eastAsia="宋体" w:hAnsi="宋体" w:cs="微软雅黑"/>
                      <w:bCs/>
                      <w:szCs w:val="21"/>
                    </w:rPr>
                  </w:pPr>
                  <w:r w:rsidRPr="001C3A63">
                    <w:rPr>
                      <w:rFonts w:ascii="宋体" w:eastAsia="宋体" w:hAnsi="宋体" w:cs="微软雅黑" w:hint="eastAsia"/>
                      <w:bCs/>
                      <w:szCs w:val="21"/>
                    </w:rPr>
                    <w:t>10个</w:t>
                  </w:r>
                </w:p>
              </w:tc>
            </w:tr>
          </w:tbl>
          <w:p w:rsidR="00993630" w:rsidRPr="001C3A63" w:rsidRDefault="00993630" w:rsidP="006E2FEA">
            <w:pPr>
              <w:autoSpaceDE w:val="0"/>
              <w:autoSpaceDN w:val="0"/>
              <w:adjustRightInd w:val="0"/>
              <w:jc w:val="left"/>
              <w:rPr>
                <w:rFonts w:ascii="宋体" w:eastAsia="宋体" w:hAnsi="宋体" w:cs="微软雅黑"/>
                <w:b/>
                <w:bCs/>
                <w:szCs w:val="21"/>
              </w:rPr>
            </w:pPr>
            <w:r w:rsidRPr="001C3A63">
              <w:rPr>
                <w:rFonts w:ascii="宋体" w:eastAsia="宋体" w:hAnsi="宋体" w:cs="微软雅黑" w:hint="eastAsia"/>
                <w:bCs/>
                <w:kern w:val="0"/>
                <w:szCs w:val="21"/>
              </w:rPr>
              <w:t xml:space="preserve">  2. </w:t>
            </w:r>
            <w:r w:rsidRPr="001C3A63">
              <w:rPr>
                <w:rFonts w:ascii="宋体" w:eastAsia="宋体" w:hAnsi="宋体" w:cs="微软雅黑" w:hint="eastAsia"/>
                <w:b/>
                <w:bCs/>
                <w:szCs w:val="21"/>
              </w:rPr>
              <w:t>功能特性</w:t>
            </w:r>
          </w:p>
          <w:p w:rsidR="00993630" w:rsidRPr="001C3A63" w:rsidRDefault="00993630" w:rsidP="006E2FEA">
            <w:pPr>
              <w:spacing w:line="360" w:lineRule="auto"/>
              <w:ind w:firstLineChars="200" w:firstLine="420"/>
              <w:rPr>
                <w:rFonts w:ascii="宋体" w:eastAsia="宋体" w:hAnsi="宋体" w:cs="微软雅黑"/>
                <w:szCs w:val="21"/>
              </w:rPr>
            </w:pPr>
            <w:r w:rsidRPr="001C3A63">
              <w:rPr>
                <w:rFonts w:ascii="宋体" w:eastAsia="宋体" w:hAnsi="宋体" w:cs="宋体" w:hint="eastAsia"/>
                <w:szCs w:val="21"/>
              </w:rPr>
              <w:t>1)</w:t>
            </w:r>
            <w:r w:rsidRPr="001C3A63">
              <w:rPr>
                <w:rFonts w:ascii="宋体" w:eastAsia="宋体" w:hAnsi="宋体" w:cs="微软雅黑" w:hint="eastAsia"/>
                <w:szCs w:val="21"/>
              </w:rPr>
              <w:t>用于本地监控系统的采集、存储、计算、显示；</w:t>
            </w:r>
          </w:p>
          <w:p w:rsidR="00993630" w:rsidRPr="001C3A63" w:rsidRDefault="00993630" w:rsidP="006E2FEA">
            <w:pPr>
              <w:spacing w:line="360" w:lineRule="auto"/>
              <w:ind w:firstLineChars="200" w:firstLine="420"/>
              <w:rPr>
                <w:rFonts w:ascii="宋体" w:eastAsia="宋体" w:hAnsi="宋体" w:cs="微软雅黑"/>
                <w:szCs w:val="21"/>
              </w:rPr>
            </w:pPr>
            <w:r w:rsidRPr="001C3A63">
              <w:rPr>
                <w:rFonts w:ascii="宋体" w:eastAsia="宋体" w:hAnsi="宋体" w:cs="宋体" w:hint="eastAsia"/>
                <w:szCs w:val="21"/>
              </w:rPr>
              <w:t>2)</w:t>
            </w:r>
            <w:r w:rsidRPr="001C3A63">
              <w:rPr>
                <w:rFonts w:ascii="宋体" w:eastAsia="宋体" w:hAnsi="宋体" w:cs="微软雅黑" w:hint="eastAsia"/>
                <w:szCs w:val="21"/>
              </w:rPr>
              <w:t>向下通过自身携带的通信口获取被监控设备的基础监控数据；</w:t>
            </w:r>
          </w:p>
          <w:p w:rsidR="00993630" w:rsidRPr="001C3A63" w:rsidRDefault="00993630" w:rsidP="006E2FEA">
            <w:pPr>
              <w:spacing w:line="360" w:lineRule="auto"/>
              <w:ind w:firstLineChars="200" w:firstLine="420"/>
              <w:rPr>
                <w:rFonts w:ascii="宋体" w:eastAsia="宋体" w:hAnsi="宋体" w:cs="微软雅黑"/>
                <w:szCs w:val="21"/>
              </w:rPr>
            </w:pPr>
            <w:r w:rsidRPr="001C3A63">
              <w:rPr>
                <w:rFonts w:ascii="宋体" w:eastAsia="宋体" w:hAnsi="宋体" w:cs="宋体" w:hint="eastAsia"/>
                <w:szCs w:val="21"/>
              </w:rPr>
              <w:t>3)</w:t>
            </w:r>
            <w:r w:rsidR="00EA3998" w:rsidRPr="001C3A63">
              <w:rPr>
                <w:rFonts w:ascii="宋体" w:eastAsia="宋体" w:hAnsi="宋体" w:cs="微软雅黑" w:hint="eastAsia"/>
                <w:szCs w:val="21"/>
              </w:rPr>
              <w:t>通过RJ45接口（1000/100M自适应） UDP协议上传包含PUE、用电量等统计类参数及其它设备测点，满足广西广播电视技术中心通信协议要求（详见附件3），可被集中管理平台集成。</w:t>
            </w:r>
          </w:p>
          <w:p w:rsidR="00993630" w:rsidRPr="001C3A63" w:rsidRDefault="00993630" w:rsidP="006E2FEA">
            <w:pPr>
              <w:spacing w:line="360" w:lineRule="auto"/>
              <w:ind w:firstLineChars="200" w:firstLine="420"/>
              <w:rPr>
                <w:rFonts w:ascii="宋体" w:eastAsia="宋体" w:hAnsi="宋体" w:cs="微软雅黑"/>
                <w:szCs w:val="21"/>
              </w:rPr>
            </w:pPr>
            <w:r w:rsidRPr="001C3A63">
              <w:rPr>
                <w:rFonts w:ascii="宋体" w:eastAsia="宋体" w:hAnsi="宋体" w:cs="宋体" w:hint="eastAsia"/>
                <w:szCs w:val="21"/>
              </w:rPr>
              <w:t>4)</w:t>
            </w:r>
            <w:r w:rsidRPr="001C3A63">
              <w:rPr>
                <w:rFonts w:ascii="宋体" w:eastAsia="宋体" w:hAnsi="宋体" w:cs="微软雅黑" w:hint="eastAsia"/>
                <w:szCs w:val="21"/>
              </w:rPr>
              <w:t>RS485\DI\DO 各端口均提供必要的DC12V 供电。</w:t>
            </w:r>
          </w:p>
          <w:p w:rsidR="00993630" w:rsidRPr="001C3A63" w:rsidRDefault="00993630" w:rsidP="006E2FEA">
            <w:pPr>
              <w:spacing w:line="360" w:lineRule="auto"/>
              <w:ind w:firstLineChars="200" w:firstLine="420"/>
              <w:rPr>
                <w:rFonts w:ascii="宋体" w:eastAsia="宋体" w:hAnsi="宋体" w:cs="微软雅黑"/>
                <w:szCs w:val="21"/>
              </w:rPr>
            </w:pPr>
            <w:r w:rsidRPr="001C3A63">
              <w:rPr>
                <w:rFonts w:ascii="宋体" w:eastAsia="宋体" w:hAnsi="宋体" w:cs="宋体" w:hint="eastAsia"/>
                <w:szCs w:val="21"/>
              </w:rPr>
              <w:t>5)</w:t>
            </w:r>
            <w:r w:rsidRPr="001C3A63">
              <w:rPr>
                <w:rFonts w:ascii="宋体" w:eastAsia="宋体" w:hAnsi="宋体" w:cs="微软雅黑" w:hint="eastAsia"/>
                <w:szCs w:val="21"/>
              </w:rPr>
              <w:t>支持Web配置，超级终端远程配置，支持SNMP 网管功能，支持ssh远程维护。</w:t>
            </w:r>
          </w:p>
          <w:p w:rsidR="00993630" w:rsidRPr="001C3A63" w:rsidRDefault="00993630" w:rsidP="006E2FEA">
            <w:pPr>
              <w:spacing w:line="360" w:lineRule="auto"/>
              <w:ind w:firstLineChars="200" w:firstLine="420"/>
              <w:rPr>
                <w:rFonts w:ascii="宋体" w:eastAsia="宋体" w:hAnsi="宋体" w:cs="微软雅黑"/>
                <w:szCs w:val="21"/>
              </w:rPr>
            </w:pPr>
            <w:r w:rsidRPr="001C3A63">
              <w:rPr>
                <w:rFonts w:ascii="宋体" w:eastAsia="宋体" w:hAnsi="宋体" w:cs="宋体" w:hint="eastAsia"/>
                <w:szCs w:val="21"/>
              </w:rPr>
              <w:lastRenderedPageBreak/>
              <w:t>6)</w:t>
            </w:r>
            <w:r w:rsidRPr="001C3A63">
              <w:rPr>
                <w:rFonts w:ascii="宋体" w:eastAsia="宋体" w:hAnsi="宋体" w:cs="微软雅黑" w:hint="eastAsia"/>
                <w:szCs w:val="21"/>
              </w:rPr>
              <w:t>支持接入短信模块，支持本地告警短信推送。</w:t>
            </w:r>
          </w:p>
          <w:p w:rsidR="00993630" w:rsidRPr="001C3A63" w:rsidRDefault="00993630" w:rsidP="006E2FEA">
            <w:pPr>
              <w:spacing w:line="360" w:lineRule="auto"/>
              <w:ind w:firstLineChars="200" w:firstLine="420"/>
              <w:rPr>
                <w:rFonts w:ascii="宋体" w:eastAsia="宋体" w:hAnsi="宋体" w:cs="微软雅黑"/>
                <w:szCs w:val="21"/>
              </w:rPr>
            </w:pPr>
            <w:r w:rsidRPr="001C3A63">
              <w:rPr>
                <w:rFonts w:ascii="宋体" w:eastAsia="宋体" w:hAnsi="宋体" w:cs="宋体" w:hint="eastAsia"/>
                <w:szCs w:val="21"/>
              </w:rPr>
              <w:t>7)</w:t>
            </w:r>
            <w:r w:rsidRPr="001C3A63">
              <w:rPr>
                <w:rFonts w:ascii="宋体" w:eastAsia="宋体" w:hAnsi="宋体" w:cs="微软雅黑" w:hint="eastAsia"/>
                <w:szCs w:val="21"/>
              </w:rPr>
              <w:t>支持平台控制DO输出 ，实现远程开机柜门功能。</w:t>
            </w:r>
          </w:p>
          <w:p w:rsidR="00993630" w:rsidRPr="001C3A63" w:rsidRDefault="00993630" w:rsidP="006E2FEA">
            <w:pPr>
              <w:spacing w:line="360" w:lineRule="auto"/>
              <w:ind w:firstLineChars="200" w:firstLine="420"/>
              <w:rPr>
                <w:rFonts w:ascii="宋体" w:eastAsia="宋体" w:hAnsi="宋体" w:cs="微软雅黑"/>
                <w:szCs w:val="21"/>
              </w:rPr>
            </w:pPr>
            <w:r w:rsidRPr="001C3A63">
              <w:rPr>
                <w:rFonts w:ascii="宋体" w:eastAsia="宋体" w:hAnsi="宋体" w:cs="宋体" w:hint="eastAsia"/>
                <w:szCs w:val="21"/>
              </w:rPr>
              <w:t>8)</w:t>
            </w:r>
            <w:r w:rsidRPr="001C3A63">
              <w:rPr>
                <w:rFonts w:ascii="宋体" w:eastAsia="宋体" w:hAnsi="宋体" w:cs="微软雅黑" w:hint="eastAsia"/>
                <w:szCs w:val="21"/>
              </w:rPr>
              <w:t>支持触摸</w:t>
            </w:r>
            <w:proofErr w:type="gramStart"/>
            <w:r w:rsidRPr="001C3A63">
              <w:rPr>
                <w:rFonts w:ascii="宋体" w:eastAsia="宋体" w:hAnsi="宋体" w:cs="微软雅黑" w:hint="eastAsia"/>
                <w:szCs w:val="21"/>
              </w:rPr>
              <w:t>屏操作</w:t>
            </w:r>
            <w:proofErr w:type="gramEnd"/>
            <w:r w:rsidRPr="001C3A63">
              <w:rPr>
                <w:rFonts w:ascii="宋体" w:eastAsia="宋体" w:hAnsi="宋体" w:cs="微软雅黑" w:hint="eastAsia"/>
                <w:szCs w:val="21"/>
              </w:rPr>
              <w:t>时，USB摄像头自动抓拍，形成操作抓拍记录。</w:t>
            </w:r>
          </w:p>
          <w:p w:rsidR="00993630" w:rsidRPr="001C3A63" w:rsidRDefault="00993630" w:rsidP="006E2FEA">
            <w:pPr>
              <w:spacing w:line="360" w:lineRule="auto"/>
              <w:ind w:firstLineChars="200" w:firstLine="420"/>
              <w:rPr>
                <w:rFonts w:ascii="宋体" w:eastAsia="宋体" w:hAnsi="宋体" w:cs="微软雅黑"/>
                <w:szCs w:val="21"/>
              </w:rPr>
            </w:pPr>
            <w:r w:rsidRPr="001C3A63">
              <w:rPr>
                <w:rFonts w:ascii="宋体" w:eastAsia="宋体" w:hAnsi="宋体" w:cs="宋体" w:hint="eastAsia"/>
                <w:szCs w:val="21"/>
              </w:rPr>
              <w:t>9)</w:t>
            </w:r>
            <w:r w:rsidRPr="001C3A63">
              <w:rPr>
                <w:rFonts w:ascii="宋体" w:eastAsia="宋体" w:hAnsi="宋体" w:cs="微软雅黑" w:hint="eastAsia"/>
                <w:szCs w:val="21"/>
              </w:rPr>
              <w:t>历史数据可从本地监控界面导出，支持U盘</w:t>
            </w:r>
            <w:r w:rsidR="00EA3998" w:rsidRPr="001C3A63">
              <w:rPr>
                <w:rFonts w:ascii="宋体" w:eastAsia="宋体" w:hAnsi="宋体" w:cs="微软雅黑" w:hint="eastAsia"/>
                <w:szCs w:val="21"/>
              </w:rPr>
              <w:t>等</w:t>
            </w:r>
            <w:r w:rsidRPr="001C3A63">
              <w:rPr>
                <w:rFonts w:ascii="宋体" w:eastAsia="宋体" w:hAnsi="宋体" w:cs="微软雅黑" w:hint="eastAsia"/>
                <w:szCs w:val="21"/>
              </w:rPr>
              <w:t>外接存储设备。</w:t>
            </w:r>
          </w:p>
          <w:p w:rsidR="00993630" w:rsidRPr="001C3A63" w:rsidRDefault="00993630" w:rsidP="00EA3998">
            <w:pPr>
              <w:spacing w:line="360" w:lineRule="auto"/>
              <w:ind w:firstLineChars="200" w:firstLine="420"/>
              <w:rPr>
                <w:rFonts w:ascii="宋体" w:eastAsia="宋体" w:hAnsi="宋体" w:cs="微软雅黑"/>
                <w:szCs w:val="21"/>
              </w:rPr>
            </w:pPr>
            <w:r w:rsidRPr="001C3A63">
              <w:rPr>
                <w:rFonts w:ascii="宋体" w:eastAsia="宋体" w:hAnsi="宋体" w:cs="宋体" w:hint="eastAsia"/>
                <w:szCs w:val="21"/>
              </w:rPr>
              <w:t>10)</w:t>
            </w:r>
            <w:r w:rsidR="00EA3998" w:rsidRPr="001C3A63">
              <w:rPr>
                <w:rFonts w:ascii="宋体" w:eastAsia="宋体" w:hAnsi="宋体" w:cs="微软雅黑"/>
                <w:szCs w:val="21"/>
              </w:rPr>
              <w:t xml:space="preserve"> </w:t>
            </w:r>
            <w:r w:rsidR="00EA3998" w:rsidRPr="001C3A63">
              <w:rPr>
                <w:rFonts w:ascii="宋体" w:eastAsia="宋体" w:hAnsi="宋体" w:cs="宋体" w:hint="eastAsia"/>
                <w:szCs w:val="21"/>
              </w:rPr>
              <w:t>提供与</w:t>
            </w:r>
            <w:proofErr w:type="gramStart"/>
            <w:r w:rsidR="00EA3998" w:rsidRPr="001C3A63">
              <w:rPr>
                <w:rFonts w:ascii="宋体" w:eastAsia="宋体" w:hAnsi="宋体" w:cs="宋体" w:hint="eastAsia"/>
                <w:szCs w:val="21"/>
              </w:rPr>
              <w:t>本设备</w:t>
            </w:r>
            <w:proofErr w:type="gramEnd"/>
            <w:r w:rsidR="00EA3998" w:rsidRPr="001C3A63">
              <w:rPr>
                <w:rFonts w:ascii="宋体" w:eastAsia="宋体" w:hAnsi="宋体" w:cs="宋体" w:hint="eastAsia"/>
                <w:szCs w:val="21"/>
              </w:rPr>
              <w:t>相关的所有通信协议。</w:t>
            </w:r>
          </w:p>
          <w:p w:rsidR="00993630" w:rsidRPr="001C3A63" w:rsidRDefault="00EA3998" w:rsidP="006E2FEA">
            <w:pPr>
              <w:spacing w:line="360" w:lineRule="auto"/>
              <w:ind w:firstLineChars="200" w:firstLine="420"/>
              <w:rPr>
                <w:rFonts w:ascii="宋体" w:eastAsia="宋体" w:hAnsi="宋体" w:cs="宋体"/>
                <w:b/>
                <w:szCs w:val="21"/>
              </w:rPr>
            </w:pPr>
            <w:r w:rsidRPr="001C3A63">
              <w:rPr>
                <w:rFonts w:ascii="宋体" w:eastAsia="宋体" w:hAnsi="宋体" w:cs="宋体" w:hint="eastAsia"/>
                <w:szCs w:val="21"/>
              </w:rPr>
              <w:t>11)</w:t>
            </w:r>
            <w:r w:rsidR="00993630" w:rsidRPr="001C3A63">
              <w:rPr>
                <w:rFonts w:ascii="宋体" w:eastAsia="宋体" w:hAnsi="宋体" w:cs="微软雅黑" w:hint="eastAsia"/>
                <w:szCs w:val="21"/>
              </w:rPr>
              <w:t>1U机架式设计，面板带LED 指示，工作状态一目了然。</w:t>
            </w:r>
          </w:p>
          <w:p w:rsidR="00993630" w:rsidRPr="001C3A63" w:rsidRDefault="00993630" w:rsidP="006E2FEA">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二、水浸传感器</w:t>
            </w:r>
          </w:p>
          <w:p w:rsidR="00993630" w:rsidRPr="001C3A63" w:rsidRDefault="00993630" w:rsidP="006E2FEA">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采用探测、输出一体化电路，可直接提供继电器接点输出，具有电源反极性保护。</w:t>
            </w:r>
          </w:p>
          <w:p w:rsidR="00993630" w:rsidRPr="001C3A63" w:rsidRDefault="00993630" w:rsidP="006E2FEA">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输出：继电器常开接点，接点容量：DC30V，1A；</w:t>
            </w:r>
          </w:p>
          <w:p w:rsidR="00993630" w:rsidRPr="001C3A63" w:rsidRDefault="00993630" w:rsidP="006E2FEA">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功耗：≤0.4W</w:t>
            </w:r>
          </w:p>
          <w:p w:rsidR="00993630" w:rsidRPr="001C3A63" w:rsidRDefault="00993630" w:rsidP="006E2FEA">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工作环境：-10℃~50℃，20%~90%无凝露</w:t>
            </w:r>
          </w:p>
          <w:p w:rsidR="00993630" w:rsidRPr="001C3A63" w:rsidRDefault="00993630" w:rsidP="006E2FEA">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贮存环境：-40℃~70℃，20%~95%无凝露</w:t>
            </w:r>
          </w:p>
          <w:p w:rsidR="00993630" w:rsidRPr="001C3A63" w:rsidRDefault="00993630" w:rsidP="006E2FEA">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三、温湿度传感器</w:t>
            </w:r>
          </w:p>
          <w:p w:rsidR="00993630" w:rsidRPr="001C3A63" w:rsidRDefault="00993630" w:rsidP="006E2FEA">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测量范围：温度-10~50℃，湿度0~100%</w:t>
            </w:r>
          </w:p>
          <w:p w:rsidR="00993630" w:rsidRPr="001C3A63" w:rsidRDefault="00993630" w:rsidP="006E2FEA">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测量精度：温度±0.3℃，湿度±3%</w:t>
            </w:r>
          </w:p>
          <w:p w:rsidR="00993630" w:rsidRPr="001C3A63" w:rsidRDefault="00993630" w:rsidP="006E2FEA">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通信接口：2个RJ45接口，支持供电及通讯</w:t>
            </w:r>
          </w:p>
          <w:p w:rsidR="00993630" w:rsidRPr="001C3A63" w:rsidRDefault="00993630" w:rsidP="006E2FEA">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通讯协议：RS485，Modbus RTU</w:t>
            </w:r>
          </w:p>
          <w:p w:rsidR="00993630" w:rsidRPr="001C3A63" w:rsidRDefault="00993630" w:rsidP="006E2FEA">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工作温度：-20℃~80℃</w:t>
            </w:r>
          </w:p>
          <w:p w:rsidR="00993630" w:rsidRPr="001C3A63" w:rsidRDefault="00993630" w:rsidP="006E2FEA">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工作湿度：0~100%（无凝结）</w:t>
            </w:r>
          </w:p>
          <w:p w:rsidR="00993630" w:rsidRPr="001C3A63" w:rsidRDefault="00993630" w:rsidP="006E2FEA">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四、烟感</w:t>
            </w:r>
          </w:p>
          <w:p w:rsidR="00993630" w:rsidRPr="001C3A63" w:rsidRDefault="00993630" w:rsidP="006E2FEA">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光电探测方式</w:t>
            </w:r>
          </w:p>
          <w:p w:rsidR="00993630" w:rsidRPr="001C3A63" w:rsidRDefault="00993630" w:rsidP="006E2FEA">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吸顶安装</w:t>
            </w:r>
          </w:p>
          <w:p w:rsidR="00993630" w:rsidRPr="001C3A63" w:rsidRDefault="00993630" w:rsidP="006E2FEA">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采用低功耗CMOS微处理器</w:t>
            </w:r>
          </w:p>
          <w:p w:rsidR="00993630" w:rsidRPr="001C3A63" w:rsidRDefault="00993630" w:rsidP="006E2FEA">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联网输出方式</w:t>
            </w:r>
          </w:p>
          <w:p w:rsidR="00993630" w:rsidRPr="001C3A63" w:rsidRDefault="00993630" w:rsidP="006E2FEA">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具有手动测试、手动复位功能</w:t>
            </w:r>
          </w:p>
          <w:p w:rsidR="00993630" w:rsidRPr="001C3A63" w:rsidRDefault="00993630" w:rsidP="006E2FEA">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金属屏蔽罩，抗高频干扰</w:t>
            </w:r>
          </w:p>
          <w:p w:rsidR="00993630" w:rsidRPr="001C3A63" w:rsidRDefault="00993630" w:rsidP="006E2FEA">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技术参数：</w:t>
            </w:r>
          </w:p>
          <w:p w:rsidR="00993630" w:rsidRPr="001C3A63" w:rsidRDefault="00993630" w:rsidP="006E2FEA">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1)工作电压：DC 12 V</w:t>
            </w:r>
          </w:p>
          <w:p w:rsidR="00993630" w:rsidRPr="001C3A63" w:rsidRDefault="00993630" w:rsidP="006E2FEA">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2)静态电流：≤8mA</w:t>
            </w:r>
          </w:p>
          <w:p w:rsidR="00993630" w:rsidRPr="001C3A63" w:rsidRDefault="00993630" w:rsidP="006E2FEA">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3)报警电流：≤35mA</w:t>
            </w:r>
          </w:p>
          <w:p w:rsidR="00993630" w:rsidRPr="001C3A63" w:rsidRDefault="00993630" w:rsidP="006E2FEA">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4)工作温度：－10℃ to +50℃</w:t>
            </w:r>
          </w:p>
          <w:p w:rsidR="00993630" w:rsidRPr="001C3A63" w:rsidRDefault="00993630" w:rsidP="006E2FEA">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5)环境湿度：≤95%RH</w:t>
            </w:r>
          </w:p>
          <w:p w:rsidR="00993630" w:rsidRPr="001C3A63" w:rsidRDefault="00993630" w:rsidP="006E2FEA">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6)报警输出：继电器常开／常闭</w:t>
            </w:r>
          </w:p>
          <w:p w:rsidR="00993630" w:rsidRPr="001C3A63" w:rsidRDefault="00993630" w:rsidP="006E2FEA">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7)探测灵敏度：Ⅱ、Ⅲ级</w:t>
            </w:r>
          </w:p>
        </w:tc>
      </w:tr>
      <w:tr w:rsidR="001C3A63" w:rsidRPr="001C3A63" w:rsidTr="006E2FEA">
        <w:trPr>
          <w:trHeight w:val="145"/>
        </w:trPr>
        <w:tc>
          <w:tcPr>
            <w:tcW w:w="534" w:type="dxa"/>
            <w:vMerge/>
            <w:tcBorders>
              <w:left w:val="single" w:sz="4" w:space="0" w:color="auto"/>
              <w:right w:val="single" w:sz="4" w:space="0" w:color="auto"/>
            </w:tcBorders>
            <w:vAlign w:val="center"/>
          </w:tcPr>
          <w:p w:rsidR="00993630" w:rsidRPr="001C3A63" w:rsidRDefault="00993630" w:rsidP="006E2FEA">
            <w:pPr>
              <w:widowControl/>
              <w:spacing w:line="276" w:lineRule="auto"/>
              <w:jc w:val="center"/>
              <w:textAlignment w:val="center"/>
              <w:rPr>
                <w:rFonts w:ascii="宋体" w:eastAsia="宋体" w:hAnsi="宋体" w:cs="宋体"/>
                <w:kern w:val="0"/>
                <w:szCs w:val="21"/>
              </w:rPr>
            </w:pPr>
          </w:p>
        </w:tc>
        <w:tc>
          <w:tcPr>
            <w:tcW w:w="1047" w:type="dxa"/>
            <w:gridSpan w:val="3"/>
            <w:vMerge/>
            <w:tcBorders>
              <w:left w:val="single" w:sz="4" w:space="0" w:color="auto"/>
              <w:right w:val="single" w:sz="4" w:space="0" w:color="auto"/>
            </w:tcBorders>
            <w:vAlign w:val="center"/>
          </w:tcPr>
          <w:p w:rsidR="00993630" w:rsidRPr="001C3A63" w:rsidRDefault="00993630" w:rsidP="006E2FEA">
            <w:pPr>
              <w:rPr>
                <w:rFonts w:ascii="宋体" w:eastAsia="宋体" w:hAnsi="宋体" w:cs="宋体"/>
                <w:szCs w:val="21"/>
              </w:rPr>
            </w:pPr>
          </w:p>
        </w:tc>
        <w:tc>
          <w:tcPr>
            <w:tcW w:w="654" w:type="dxa"/>
            <w:vMerge/>
            <w:tcBorders>
              <w:left w:val="single" w:sz="4" w:space="0" w:color="auto"/>
              <w:right w:val="single" w:sz="4" w:space="0" w:color="auto"/>
            </w:tcBorders>
            <w:vAlign w:val="center"/>
          </w:tcPr>
          <w:p w:rsidR="00993630" w:rsidRPr="001C3A63" w:rsidRDefault="00993630" w:rsidP="006E2FEA">
            <w:pPr>
              <w:widowControl/>
              <w:jc w:val="center"/>
              <w:textAlignment w:val="center"/>
              <w:rPr>
                <w:rFonts w:ascii="宋体" w:eastAsia="宋体" w:hAnsi="宋体" w:cs="微软雅黑"/>
                <w:bCs/>
                <w:szCs w:val="21"/>
              </w:rPr>
            </w:pPr>
          </w:p>
        </w:tc>
        <w:tc>
          <w:tcPr>
            <w:tcW w:w="567" w:type="dxa"/>
            <w:vMerge/>
            <w:tcBorders>
              <w:left w:val="single" w:sz="4" w:space="0" w:color="auto"/>
              <w:right w:val="single" w:sz="4" w:space="0" w:color="auto"/>
            </w:tcBorders>
          </w:tcPr>
          <w:p w:rsidR="00993630" w:rsidRPr="001C3A63" w:rsidRDefault="00993630" w:rsidP="006E2FEA">
            <w:pPr>
              <w:widowControl/>
              <w:jc w:val="center"/>
              <w:textAlignment w:val="center"/>
              <w:rPr>
                <w:rFonts w:ascii="宋体" w:eastAsia="宋体" w:hAnsi="宋体" w:cs="微软雅黑"/>
                <w:bCs/>
                <w:kern w:val="0"/>
                <w:szCs w:val="21"/>
              </w:rPr>
            </w:pPr>
          </w:p>
        </w:tc>
        <w:tc>
          <w:tcPr>
            <w:tcW w:w="567" w:type="dxa"/>
            <w:tcBorders>
              <w:top w:val="single" w:sz="4" w:space="0" w:color="auto"/>
              <w:left w:val="single" w:sz="4" w:space="0" w:color="auto"/>
              <w:bottom w:val="single" w:sz="4" w:space="0" w:color="auto"/>
              <w:right w:val="single" w:sz="4" w:space="0" w:color="auto"/>
            </w:tcBorders>
            <w:vAlign w:val="center"/>
          </w:tcPr>
          <w:p w:rsidR="00993630" w:rsidRPr="001C3A63" w:rsidRDefault="00993630" w:rsidP="006E2FEA">
            <w:pPr>
              <w:widowControl/>
              <w:jc w:val="center"/>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12V直流电源</w:t>
            </w:r>
          </w:p>
        </w:tc>
        <w:tc>
          <w:tcPr>
            <w:tcW w:w="850" w:type="dxa"/>
            <w:tcBorders>
              <w:top w:val="single" w:sz="4" w:space="0" w:color="auto"/>
              <w:left w:val="single" w:sz="4" w:space="0" w:color="auto"/>
              <w:bottom w:val="single" w:sz="4" w:space="0" w:color="auto"/>
              <w:right w:val="single" w:sz="4" w:space="0" w:color="auto"/>
            </w:tcBorders>
            <w:vAlign w:val="center"/>
          </w:tcPr>
          <w:p w:rsidR="00993630" w:rsidRPr="001C3A63" w:rsidRDefault="00EA3998" w:rsidP="006E2FEA">
            <w:pPr>
              <w:widowControl/>
              <w:jc w:val="center"/>
              <w:textAlignment w:val="center"/>
              <w:rPr>
                <w:rFonts w:ascii="宋体" w:eastAsia="宋体" w:hAnsi="宋体" w:cs="微软雅黑"/>
                <w:bCs/>
                <w:szCs w:val="21"/>
              </w:rPr>
            </w:pPr>
            <w:r w:rsidRPr="001C3A63">
              <w:rPr>
                <w:rFonts w:ascii="宋体" w:eastAsia="宋体" w:hAnsi="宋体" w:cs="微软雅黑" w:hint="eastAsia"/>
                <w:bCs/>
                <w:kern w:val="0"/>
                <w:szCs w:val="21"/>
              </w:rPr>
              <w:t>1</w:t>
            </w:r>
            <w:r w:rsidR="00993630" w:rsidRPr="001C3A63">
              <w:rPr>
                <w:rFonts w:ascii="宋体" w:eastAsia="宋体" w:hAnsi="宋体" w:cs="微软雅黑" w:hint="eastAsia"/>
                <w:bCs/>
                <w:kern w:val="0"/>
                <w:szCs w:val="21"/>
              </w:rPr>
              <w:t>个</w:t>
            </w:r>
          </w:p>
        </w:tc>
        <w:tc>
          <w:tcPr>
            <w:tcW w:w="5670" w:type="dxa"/>
            <w:tcBorders>
              <w:top w:val="single" w:sz="4" w:space="0" w:color="auto"/>
              <w:left w:val="single" w:sz="4" w:space="0" w:color="auto"/>
              <w:bottom w:val="single" w:sz="4" w:space="0" w:color="auto"/>
              <w:right w:val="single" w:sz="4" w:space="0" w:color="auto"/>
            </w:tcBorders>
            <w:vAlign w:val="center"/>
          </w:tcPr>
          <w:p w:rsidR="00993630" w:rsidRPr="001C3A63" w:rsidRDefault="00993630" w:rsidP="006E2FEA">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输入电压：AC 220±15%V</w:t>
            </w:r>
          </w:p>
          <w:p w:rsidR="00993630" w:rsidRPr="001C3A63" w:rsidRDefault="00993630" w:rsidP="006E2FEA">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输出电压：D</w:t>
            </w:r>
            <w:r w:rsidRPr="001C3A63">
              <w:rPr>
                <w:rFonts w:ascii="宋体" w:eastAsia="宋体" w:hAnsi="宋体" w:cs="微软雅黑"/>
                <w:bCs/>
                <w:szCs w:val="21"/>
              </w:rPr>
              <w:t>C12V</w:t>
            </w:r>
          </w:p>
          <w:p w:rsidR="00993630" w:rsidRPr="001C3A63" w:rsidRDefault="00993630" w:rsidP="006E2FEA">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额定功率：250W</w:t>
            </w:r>
          </w:p>
          <w:p w:rsidR="00993630" w:rsidRPr="001C3A63" w:rsidRDefault="00993630" w:rsidP="006E2FEA">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具过载、过压、过温、短路保护</w:t>
            </w:r>
          </w:p>
        </w:tc>
      </w:tr>
      <w:tr w:rsidR="001C3A63" w:rsidRPr="001C3A63" w:rsidTr="00586F41">
        <w:trPr>
          <w:trHeight w:val="2264"/>
        </w:trPr>
        <w:tc>
          <w:tcPr>
            <w:tcW w:w="534" w:type="dxa"/>
            <w:vMerge/>
            <w:tcBorders>
              <w:left w:val="single" w:sz="4" w:space="0" w:color="auto"/>
              <w:right w:val="single" w:sz="4" w:space="0" w:color="auto"/>
            </w:tcBorders>
            <w:vAlign w:val="center"/>
          </w:tcPr>
          <w:p w:rsidR="00993630" w:rsidRPr="001C3A63" w:rsidRDefault="00993630" w:rsidP="006E2FEA">
            <w:pPr>
              <w:widowControl/>
              <w:spacing w:line="276" w:lineRule="auto"/>
              <w:jc w:val="center"/>
              <w:textAlignment w:val="center"/>
              <w:rPr>
                <w:rFonts w:ascii="宋体" w:eastAsia="宋体" w:hAnsi="宋体" w:cs="宋体"/>
                <w:kern w:val="0"/>
                <w:szCs w:val="21"/>
              </w:rPr>
            </w:pPr>
          </w:p>
        </w:tc>
        <w:tc>
          <w:tcPr>
            <w:tcW w:w="1047" w:type="dxa"/>
            <w:gridSpan w:val="3"/>
            <w:vMerge/>
            <w:tcBorders>
              <w:left w:val="single" w:sz="4" w:space="0" w:color="auto"/>
              <w:right w:val="single" w:sz="4" w:space="0" w:color="auto"/>
            </w:tcBorders>
            <w:vAlign w:val="center"/>
          </w:tcPr>
          <w:p w:rsidR="00993630" w:rsidRPr="001C3A63" w:rsidRDefault="00993630" w:rsidP="006E2FEA">
            <w:pPr>
              <w:rPr>
                <w:rFonts w:ascii="宋体" w:eastAsia="宋体" w:hAnsi="宋体" w:cs="宋体"/>
                <w:szCs w:val="21"/>
              </w:rPr>
            </w:pPr>
          </w:p>
        </w:tc>
        <w:tc>
          <w:tcPr>
            <w:tcW w:w="654" w:type="dxa"/>
            <w:vMerge/>
            <w:tcBorders>
              <w:left w:val="single" w:sz="4" w:space="0" w:color="auto"/>
              <w:right w:val="single" w:sz="4" w:space="0" w:color="auto"/>
            </w:tcBorders>
            <w:vAlign w:val="center"/>
          </w:tcPr>
          <w:p w:rsidR="00993630" w:rsidRPr="001C3A63" w:rsidRDefault="00993630" w:rsidP="006E2FEA">
            <w:pPr>
              <w:widowControl/>
              <w:jc w:val="center"/>
              <w:textAlignment w:val="center"/>
              <w:rPr>
                <w:rFonts w:ascii="宋体" w:eastAsia="宋体" w:hAnsi="宋体" w:cs="微软雅黑"/>
                <w:bCs/>
                <w:szCs w:val="21"/>
              </w:rPr>
            </w:pPr>
          </w:p>
        </w:tc>
        <w:tc>
          <w:tcPr>
            <w:tcW w:w="567" w:type="dxa"/>
            <w:vMerge/>
            <w:tcBorders>
              <w:left w:val="single" w:sz="4" w:space="0" w:color="auto"/>
              <w:right w:val="single" w:sz="4" w:space="0" w:color="auto"/>
            </w:tcBorders>
          </w:tcPr>
          <w:p w:rsidR="00993630" w:rsidRPr="001C3A63" w:rsidRDefault="00993630" w:rsidP="006E2FEA">
            <w:pPr>
              <w:widowControl/>
              <w:jc w:val="center"/>
              <w:textAlignment w:val="center"/>
              <w:rPr>
                <w:rFonts w:ascii="宋体" w:eastAsia="宋体" w:hAnsi="宋体" w:cs="微软雅黑"/>
                <w:bCs/>
                <w:kern w:val="0"/>
                <w:szCs w:val="21"/>
              </w:rPr>
            </w:pPr>
          </w:p>
        </w:tc>
        <w:tc>
          <w:tcPr>
            <w:tcW w:w="567" w:type="dxa"/>
            <w:tcBorders>
              <w:top w:val="single" w:sz="4" w:space="0" w:color="auto"/>
              <w:left w:val="single" w:sz="4" w:space="0" w:color="auto"/>
              <w:bottom w:val="single" w:sz="4" w:space="0" w:color="auto"/>
              <w:right w:val="single" w:sz="4" w:space="0" w:color="auto"/>
            </w:tcBorders>
            <w:vAlign w:val="center"/>
          </w:tcPr>
          <w:p w:rsidR="00993630" w:rsidRPr="001C3A63" w:rsidRDefault="00993630" w:rsidP="006E2FEA">
            <w:pPr>
              <w:widowControl/>
              <w:jc w:val="center"/>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交流配电单元</w:t>
            </w:r>
          </w:p>
        </w:tc>
        <w:tc>
          <w:tcPr>
            <w:tcW w:w="850" w:type="dxa"/>
            <w:tcBorders>
              <w:top w:val="single" w:sz="4" w:space="0" w:color="auto"/>
              <w:left w:val="single" w:sz="4" w:space="0" w:color="auto"/>
              <w:bottom w:val="single" w:sz="4" w:space="0" w:color="auto"/>
              <w:right w:val="single" w:sz="4" w:space="0" w:color="auto"/>
            </w:tcBorders>
            <w:vAlign w:val="center"/>
          </w:tcPr>
          <w:p w:rsidR="00993630" w:rsidRPr="001C3A63" w:rsidRDefault="00EA3998" w:rsidP="006E2FEA">
            <w:pPr>
              <w:widowControl/>
              <w:jc w:val="center"/>
              <w:textAlignment w:val="center"/>
              <w:rPr>
                <w:rFonts w:ascii="宋体" w:eastAsia="宋体" w:hAnsi="宋体" w:cs="微软雅黑"/>
                <w:bCs/>
                <w:szCs w:val="21"/>
              </w:rPr>
            </w:pPr>
            <w:r w:rsidRPr="001C3A63">
              <w:rPr>
                <w:rFonts w:ascii="宋体" w:eastAsia="宋体" w:hAnsi="宋体" w:cs="微软雅黑" w:hint="eastAsia"/>
                <w:bCs/>
                <w:kern w:val="0"/>
                <w:szCs w:val="21"/>
              </w:rPr>
              <w:t>1</w:t>
            </w:r>
            <w:r w:rsidR="00993630" w:rsidRPr="001C3A63">
              <w:rPr>
                <w:rFonts w:ascii="宋体" w:eastAsia="宋体" w:hAnsi="宋体" w:cs="微软雅黑" w:hint="eastAsia"/>
                <w:bCs/>
                <w:kern w:val="0"/>
                <w:szCs w:val="21"/>
              </w:rPr>
              <w:t>个</w:t>
            </w:r>
          </w:p>
        </w:tc>
        <w:tc>
          <w:tcPr>
            <w:tcW w:w="5670" w:type="dxa"/>
            <w:tcBorders>
              <w:top w:val="single" w:sz="4" w:space="0" w:color="auto"/>
              <w:left w:val="single" w:sz="4" w:space="0" w:color="auto"/>
              <w:bottom w:val="single" w:sz="4" w:space="0" w:color="auto"/>
              <w:right w:val="single" w:sz="4" w:space="0" w:color="auto"/>
            </w:tcBorders>
          </w:tcPr>
          <w:p w:rsidR="00993630" w:rsidRPr="001C3A63" w:rsidRDefault="00993630" w:rsidP="006E2FEA">
            <w:pPr>
              <w:widowControl/>
              <w:textAlignment w:val="center"/>
              <w:rPr>
                <w:rFonts w:ascii="宋体" w:eastAsia="宋体" w:hAnsi="宋体" w:cs="微软雅黑"/>
                <w:bCs/>
                <w:szCs w:val="21"/>
              </w:rPr>
            </w:pPr>
            <w:r w:rsidRPr="001C3A63">
              <w:rPr>
                <w:rFonts w:ascii="宋体" w:eastAsia="宋体" w:hAnsi="宋体" w:cs="微软雅黑" w:hint="eastAsia"/>
                <w:bCs/>
                <w:szCs w:val="21"/>
              </w:rPr>
              <w:t xml:space="preserve">19英寸 4U高嵌入式插框 </w:t>
            </w:r>
            <w:r w:rsidRPr="001C3A63">
              <w:rPr>
                <w:rFonts w:ascii="宋体" w:eastAsia="宋体" w:hAnsi="宋体" w:cs="微软雅黑" w:hint="eastAsia"/>
                <w:bCs/>
                <w:szCs w:val="21"/>
              </w:rPr>
              <w:br/>
              <w:t>额定电压等级:  AC220V</w:t>
            </w:r>
          </w:p>
          <w:p w:rsidR="00993630" w:rsidRPr="001C3A63" w:rsidRDefault="00993630" w:rsidP="006E2FEA">
            <w:pPr>
              <w:widowControl/>
              <w:textAlignment w:val="center"/>
              <w:rPr>
                <w:rFonts w:ascii="宋体" w:eastAsia="宋体" w:hAnsi="宋体" w:cs="微软雅黑"/>
                <w:bCs/>
                <w:szCs w:val="21"/>
              </w:rPr>
            </w:pPr>
            <w:r w:rsidRPr="001C3A63">
              <w:rPr>
                <w:rFonts w:ascii="宋体" w:eastAsia="宋体" w:hAnsi="宋体" w:cs="微软雅黑" w:hint="eastAsia"/>
                <w:bCs/>
                <w:szCs w:val="21"/>
              </w:rPr>
              <w:t>额定电流等级： 32A</w:t>
            </w:r>
          </w:p>
          <w:p w:rsidR="00993630" w:rsidRPr="001C3A63" w:rsidRDefault="00993630" w:rsidP="006E2FEA">
            <w:pPr>
              <w:widowControl/>
              <w:textAlignment w:val="center"/>
              <w:rPr>
                <w:rFonts w:ascii="宋体" w:eastAsia="宋体" w:hAnsi="宋体" w:cs="微软雅黑"/>
                <w:bCs/>
                <w:szCs w:val="21"/>
              </w:rPr>
            </w:pPr>
            <w:r w:rsidRPr="001C3A63">
              <w:rPr>
                <w:rFonts w:ascii="宋体" w:eastAsia="宋体" w:hAnsi="宋体" w:cs="微软雅黑" w:hint="eastAsia"/>
                <w:bCs/>
                <w:szCs w:val="21"/>
              </w:rPr>
              <w:t>交流输入：  32A/2P  ×1； 63A/2P  ×1</w:t>
            </w:r>
          </w:p>
          <w:p w:rsidR="00993630" w:rsidRPr="001C3A63" w:rsidRDefault="00993630" w:rsidP="006E2FEA">
            <w:pPr>
              <w:widowControl/>
              <w:textAlignment w:val="center"/>
              <w:rPr>
                <w:rFonts w:ascii="宋体" w:eastAsia="宋体" w:hAnsi="宋体" w:cs="微软雅黑"/>
                <w:bCs/>
                <w:szCs w:val="21"/>
              </w:rPr>
            </w:pPr>
            <w:r w:rsidRPr="001C3A63">
              <w:rPr>
                <w:rFonts w:ascii="宋体" w:eastAsia="宋体" w:hAnsi="宋体" w:cs="微软雅黑" w:hint="eastAsia"/>
                <w:bCs/>
                <w:szCs w:val="21"/>
              </w:rPr>
              <w:t>AC/SPD：  20-40kA/2P  ×1；</w:t>
            </w:r>
            <w:r w:rsidRPr="001C3A63">
              <w:rPr>
                <w:rFonts w:ascii="宋体" w:eastAsia="宋体" w:hAnsi="宋体" w:cs="微软雅黑" w:hint="eastAsia"/>
                <w:bCs/>
                <w:szCs w:val="21"/>
              </w:rPr>
              <w:br/>
              <w:t>交流输出：  10A/2P  ×8</w:t>
            </w:r>
          </w:p>
          <w:p w:rsidR="00993630" w:rsidRPr="001C3A63" w:rsidRDefault="00586F41" w:rsidP="006E2FEA">
            <w:pPr>
              <w:widowControl/>
              <w:textAlignment w:val="center"/>
              <w:rPr>
                <w:rFonts w:ascii="宋体" w:eastAsia="宋体" w:hAnsi="宋体" w:cs="微软雅黑"/>
                <w:b/>
                <w:bCs/>
                <w:szCs w:val="21"/>
              </w:rPr>
            </w:pPr>
            <w:r w:rsidRPr="001C3A63">
              <w:rPr>
                <w:rFonts w:ascii="宋体" w:eastAsia="宋体" w:hAnsi="宋体" w:cs="微软雅黑" w:hint="eastAsia"/>
                <w:b/>
                <w:bCs/>
                <w:szCs w:val="21"/>
              </w:rPr>
              <w:t>避雷器：单相避雷器，型号EPP80S。</w:t>
            </w:r>
          </w:p>
        </w:tc>
      </w:tr>
      <w:tr w:rsidR="001C3A63" w:rsidRPr="001C3A63" w:rsidTr="006E2FEA">
        <w:trPr>
          <w:trHeight w:val="145"/>
        </w:trPr>
        <w:tc>
          <w:tcPr>
            <w:tcW w:w="534" w:type="dxa"/>
            <w:vMerge/>
            <w:tcBorders>
              <w:left w:val="single" w:sz="4" w:space="0" w:color="auto"/>
              <w:right w:val="single" w:sz="4" w:space="0" w:color="auto"/>
            </w:tcBorders>
            <w:vAlign w:val="center"/>
          </w:tcPr>
          <w:p w:rsidR="00993630" w:rsidRPr="001C3A63" w:rsidRDefault="00993630" w:rsidP="006E2FEA">
            <w:pPr>
              <w:widowControl/>
              <w:spacing w:line="276" w:lineRule="auto"/>
              <w:jc w:val="center"/>
              <w:textAlignment w:val="center"/>
              <w:rPr>
                <w:rFonts w:ascii="宋体" w:eastAsia="宋体" w:hAnsi="宋体" w:cs="宋体"/>
                <w:kern w:val="0"/>
                <w:szCs w:val="21"/>
              </w:rPr>
            </w:pPr>
          </w:p>
        </w:tc>
        <w:tc>
          <w:tcPr>
            <w:tcW w:w="1047" w:type="dxa"/>
            <w:gridSpan w:val="3"/>
            <w:vMerge/>
            <w:tcBorders>
              <w:left w:val="single" w:sz="4" w:space="0" w:color="auto"/>
              <w:right w:val="single" w:sz="4" w:space="0" w:color="auto"/>
            </w:tcBorders>
            <w:vAlign w:val="center"/>
          </w:tcPr>
          <w:p w:rsidR="00993630" w:rsidRPr="001C3A63" w:rsidRDefault="00993630" w:rsidP="006E2FEA">
            <w:pPr>
              <w:rPr>
                <w:rFonts w:ascii="宋体" w:eastAsia="宋体" w:hAnsi="宋体" w:cs="宋体"/>
                <w:szCs w:val="21"/>
              </w:rPr>
            </w:pPr>
          </w:p>
        </w:tc>
        <w:tc>
          <w:tcPr>
            <w:tcW w:w="654" w:type="dxa"/>
            <w:vMerge/>
            <w:tcBorders>
              <w:left w:val="single" w:sz="4" w:space="0" w:color="auto"/>
              <w:bottom w:val="single" w:sz="4" w:space="0" w:color="auto"/>
              <w:right w:val="single" w:sz="4" w:space="0" w:color="auto"/>
            </w:tcBorders>
            <w:vAlign w:val="center"/>
          </w:tcPr>
          <w:p w:rsidR="00993630" w:rsidRPr="001C3A63" w:rsidRDefault="00993630" w:rsidP="006E2FEA">
            <w:pPr>
              <w:widowControl/>
              <w:jc w:val="center"/>
              <w:textAlignment w:val="center"/>
              <w:rPr>
                <w:rFonts w:ascii="宋体" w:eastAsia="宋体" w:hAnsi="宋体" w:cs="微软雅黑"/>
                <w:bCs/>
                <w:szCs w:val="21"/>
              </w:rPr>
            </w:pPr>
          </w:p>
        </w:tc>
        <w:tc>
          <w:tcPr>
            <w:tcW w:w="567" w:type="dxa"/>
            <w:vMerge/>
            <w:tcBorders>
              <w:left w:val="single" w:sz="4" w:space="0" w:color="auto"/>
              <w:bottom w:val="single" w:sz="4" w:space="0" w:color="auto"/>
              <w:right w:val="single" w:sz="4" w:space="0" w:color="auto"/>
            </w:tcBorders>
          </w:tcPr>
          <w:p w:rsidR="00993630" w:rsidRPr="001C3A63" w:rsidRDefault="00993630" w:rsidP="006E2FEA">
            <w:pPr>
              <w:widowControl/>
              <w:jc w:val="center"/>
              <w:textAlignment w:val="center"/>
              <w:rPr>
                <w:rFonts w:ascii="宋体" w:eastAsia="宋体" w:hAnsi="宋体" w:cs="微软雅黑"/>
                <w:bCs/>
                <w:kern w:val="0"/>
                <w:szCs w:val="21"/>
              </w:rPr>
            </w:pPr>
          </w:p>
        </w:tc>
        <w:tc>
          <w:tcPr>
            <w:tcW w:w="567" w:type="dxa"/>
            <w:tcBorders>
              <w:top w:val="single" w:sz="4" w:space="0" w:color="auto"/>
              <w:left w:val="single" w:sz="4" w:space="0" w:color="auto"/>
              <w:bottom w:val="single" w:sz="4" w:space="0" w:color="auto"/>
              <w:right w:val="single" w:sz="4" w:space="0" w:color="auto"/>
            </w:tcBorders>
            <w:vAlign w:val="center"/>
          </w:tcPr>
          <w:p w:rsidR="00993630" w:rsidRPr="001C3A63" w:rsidRDefault="00993630" w:rsidP="006E2FEA">
            <w:pPr>
              <w:widowControl/>
              <w:jc w:val="center"/>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PDU</w:t>
            </w:r>
          </w:p>
        </w:tc>
        <w:tc>
          <w:tcPr>
            <w:tcW w:w="850" w:type="dxa"/>
            <w:tcBorders>
              <w:top w:val="single" w:sz="4" w:space="0" w:color="auto"/>
              <w:left w:val="single" w:sz="4" w:space="0" w:color="auto"/>
              <w:bottom w:val="single" w:sz="4" w:space="0" w:color="auto"/>
              <w:right w:val="single" w:sz="4" w:space="0" w:color="auto"/>
            </w:tcBorders>
            <w:vAlign w:val="center"/>
          </w:tcPr>
          <w:p w:rsidR="00993630" w:rsidRPr="001C3A63" w:rsidRDefault="00586F41" w:rsidP="006E2FEA">
            <w:pPr>
              <w:widowControl/>
              <w:jc w:val="center"/>
              <w:textAlignment w:val="center"/>
              <w:rPr>
                <w:rFonts w:ascii="宋体" w:eastAsia="宋体" w:hAnsi="宋体" w:cs="微软雅黑"/>
                <w:bCs/>
                <w:szCs w:val="21"/>
              </w:rPr>
            </w:pPr>
            <w:r w:rsidRPr="001C3A63">
              <w:rPr>
                <w:rFonts w:ascii="宋体" w:eastAsia="宋体" w:hAnsi="宋体" w:cs="微软雅黑" w:hint="eastAsia"/>
                <w:bCs/>
                <w:kern w:val="0"/>
                <w:szCs w:val="21"/>
              </w:rPr>
              <w:t>4</w:t>
            </w:r>
            <w:r w:rsidR="00993630" w:rsidRPr="001C3A63">
              <w:rPr>
                <w:rFonts w:ascii="宋体" w:eastAsia="宋体" w:hAnsi="宋体" w:cs="微软雅黑" w:hint="eastAsia"/>
                <w:bCs/>
                <w:kern w:val="0"/>
                <w:szCs w:val="21"/>
              </w:rPr>
              <w:t>条</w:t>
            </w:r>
          </w:p>
        </w:tc>
        <w:tc>
          <w:tcPr>
            <w:tcW w:w="5670" w:type="dxa"/>
            <w:tcBorders>
              <w:top w:val="single" w:sz="4" w:space="0" w:color="auto"/>
              <w:left w:val="single" w:sz="4" w:space="0" w:color="auto"/>
              <w:bottom w:val="single" w:sz="4" w:space="0" w:color="auto"/>
              <w:right w:val="single" w:sz="4" w:space="0" w:color="auto"/>
            </w:tcBorders>
            <w:vAlign w:val="center"/>
          </w:tcPr>
          <w:p w:rsidR="00993630" w:rsidRPr="001C3A63" w:rsidRDefault="00993630" w:rsidP="006E2FEA">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1</w:t>
            </w:r>
            <w:r w:rsidR="00586F41" w:rsidRPr="001C3A63">
              <w:rPr>
                <w:rFonts w:ascii="宋体" w:eastAsia="宋体" w:hAnsi="宋体" w:cs="微软雅黑" w:hint="eastAsia"/>
                <w:bCs/>
                <w:kern w:val="0"/>
                <w:szCs w:val="21"/>
              </w:rPr>
              <w:t>0</w:t>
            </w:r>
            <w:r w:rsidRPr="001C3A63">
              <w:rPr>
                <w:rFonts w:ascii="宋体" w:eastAsia="宋体" w:hAnsi="宋体" w:cs="微软雅黑" w:hint="eastAsia"/>
                <w:bCs/>
                <w:kern w:val="0"/>
                <w:szCs w:val="21"/>
              </w:rPr>
              <w:t>A 8位，线长1.8米，</w:t>
            </w:r>
            <w:proofErr w:type="gramStart"/>
            <w:r w:rsidRPr="001C3A63">
              <w:rPr>
                <w:rFonts w:ascii="宋体" w:eastAsia="宋体" w:hAnsi="宋体" w:cs="微软雅黑"/>
                <w:bCs/>
                <w:kern w:val="0"/>
                <w:szCs w:val="21"/>
              </w:rPr>
              <w:t>含浪涌保护</w:t>
            </w:r>
            <w:proofErr w:type="gramEnd"/>
            <w:r w:rsidRPr="001C3A63">
              <w:rPr>
                <w:rFonts w:ascii="宋体" w:eastAsia="宋体" w:hAnsi="宋体" w:cs="微软雅黑"/>
                <w:bCs/>
                <w:kern w:val="0"/>
                <w:szCs w:val="21"/>
              </w:rPr>
              <w:t>单元</w:t>
            </w:r>
            <w:r w:rsidRPr="001C3A63">
              <w:rPr>
                <w:rFonts w:ascii="宋体" w:eastAsia="宋体" w:hAnsi="宋体" w:cs="微软雅黑" w:hint="eastAsia"/>
                <w:bCs/>
                <w:kern w:val="0"/>
                <w:szCs w:val="21"/>
              </w:rPr>
              <w:t>。</w:t>
            </w:r>
          </w:p>
          <w:p w:rsidR="00993630" w:rsidRPr="001C3A63" w:rsidRDefault="00993630" w:rsidP="006E2FEA">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性能要求如下：</w:t>
            </w:r>
          </w:p>
          <w:tbl>
            <w:tblPr>
              <w:tblW w:w="4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993"/>
              <w:gridCol w:w="2835"/>
            </w:tblGrid>
            <w:tr w:rsidR="001C3A63" w:rsidRPr="001C3A63" w:rsidTr="006E2FEA">
              <w:trPr>
                <w:trHeight w:val="619"/>
              </w:trPr>
              <w:tc>
                <w:tcPr>
                  <w:tcW w:w="1993" w:type="dxa"/>
                  <w:shd w:val="clear" w:color="auto" w:fill="FFFFFF"/>
                  <w:tcMar>
                    <w:top w:w="75" w:type="dxa"/>
                    <w:left w:w="150" w:type="dxa"/>
                    <w:bottom w:w="75" w:type="dxa"/>
                    <w:right w:w="150" w:type="dxa"/>
                  </w:tcMar>
                  <w:vAlign w:val="center"/>
                </w:tcPr>
                <w:p w:rsidR="00993630" w:rsidRPr="001C3A63" w:rsidRDefault="00993630"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额定工作电压</w:t>
                  </w:r>
                </w:p>
                <w:p w:rsidR="00993630" w:rsidRPr="001C3A63" w:rsidRDefault="00993630"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Uc</w:t>
                  </w:r>
                </w:p>
              </w:tc>
              <w:tc>
                <w:tcPr>
                  <w:tcW w:w="2835" w:type="dxa"/>
                  <w:shd w:val="clear" w:color="auto" w:fill="FFFFFF"/>
                  <w:tcMar>
                    <w:top w:w="75" w:type="dxa"/>
                    <w:left w:w="150" w:type="dxa"/>
                    <w:bottom w:w="75" w:type="dxa"/>
                    <w:right w:w="150" w:type="dxa"/>
                  </w:tcMar>
                  <w:vAlign w:val="center"/>
                </w:tcPr>
                <w:p w:rsidR="00993630" w:rsidRPr="001C3A63" w:rsidRDefault="00993630"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220VAC</w:t>
                  </w:r>
                </w:p>
              </w:tc>
            </w:tr>
            <w:tr w:rsidR="001C3A63" w:rsidRPr="001C3A63" w:rsidTr="006E2FEA">
              <w:trPr>
                <w:trHeight w:val="464"/>
              </w:trPr>
              <w:tc>
                <w:tcPr>
                  <w:tcW w:w="1993" w:type="dxa"/>
                  <w:shd w:val="clear" w:color="auto" w:fill="FFFFFF"/>
                  <w:tcMar>
                    <w:top w:w="75" w:type="dxa"/>
                    <w:left w:w="150" w:type="dxa"/>
                    <w:bottom w:w="75" w:type="dxa"/>
                    <w:right w:w="150" w:type="dxa"/>
                  </w:tcMar>
                  <w:vAlign w:val="center"/>
                </w:tcPr>
                <w:p w:rsidR="00993630" w:rsidRPr="001C3A63" w:rsidRDefault="00993630"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额定工作电流</w:t>
                  </w:r>
                </w:p>
              </w:tc>
              <w:tc>
                <w:tcPr>
                  <w:tcW w:w="2835" w:type="dxa"/>
                  <w:shd w:val="clear" w:color="auto" w:fill="FFFFFF"/>
                  <w:tcMar>
                    <w:top w:w="75" w:type="dxa"/>
                    <w:left w:w="150" w:type="dxa"/>
                    <w:bottom w:w="75" w:type="dxa"/>
                    <w:right w:w="150" w:type="dxa"/>
                  </w:tcMar>
                  <w:vAlign w:val="center"/>
                </w:tcPr>
                <w:p w:rsidR="00993630" w:rsidRPr="001C3A63" w:rsidRDefault="00586F41"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1</w:t>
                  </w:r>
                  <w:r w:rsidRPr="001C3A63">
                    <w:rPr>
                      <w:rFonts w:ascii="宋体" w:eastAsia="宋体" w:hAnsi="宋体" w:cs="微软雅黑" w:hint="eastAsia"/>
                      <w:bCs/>
                      <w:kern w:val="0"/>
                      <w:szCs w:val="21"/>
                    </w:rPr>
                    <w:t>0</w:t>
                  </w:r>
                  <w:r w:rsidR="00993630" w:rsidRPr="001C3A63">
                    <w:rPr>
                      <w:rFonts w:ascii="宋体" w:eastAsia="宋体" w:hAnsi="宋体" w:cs="微软雅黑"/>
                      <w:bCs/>
                      <w:kern w:val="0"/>
                      <w:szCs w:val="21"/>
                    </w:rPr>
                    <w:t>A</w:t>
                  </w:r>
                </w:p>
              </w:tc>
            </w:tr>
            <w:tr w:rsidR="001C3A63" w:rsidRPr="001C3A63" w:rsidTr="006E2FEA">
              <w:trPr>
                <w:trHeight w:val="767"/>
              </w:trPr>
              <w:tc>
                <w:tcPr>
                  <w:tcW w:w="1993" w:type="dxa"/>
                  <w:shd w:val="clear" w:color="auto" w:fill="FFFFFF"/>
                  <w:tcMar>
                    <w:top w:w="75" w:type="dxa"/>
                    <w:left w:w="150" w:type="dxa"/>
                    <w:bottom w:w="75" w:type="dxa"/>
                    <w:right w:w="150" w:type="dxa"/>
                  </w:tcMar>
                  <w:vAlign w:val="center"/>
                </w:tcPr>
                <w:p w:rsidR="00993630" w:rsidRPr="001C3A63" w:rsidRDefault="00993630"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最大持续运行电压Uc</w:t>
                  </w:r>
                </w:p>
              </w:tc>
              <w:tc>
                <w:tcPr>
                  <w:tcW w:w="2835" w:type="dxa"/>
                  <w:shd w:val="clear" w:color="auto" w:fill="FFFFFF"/>
                  <w:tcMar>
                    <w:top w:w="75" w:type="dxa"/>
                    <w:left w:w="150" w:type="dxa"/>
                    <w:bottom w:w="75" w:type="dxa"/>
                    <w:right w:w="150" w:type="dxa"/>
                  </w:tcMar>
                  <w:vAlign w:val="center"/>
                </w:tcPr>
                <w:p w:rsidR="00993630" w:rsidRPr="001C3A63" w:rsidRDefault="00993630"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275VAC</w:t>
                  </w:r>
                </w:p>
              </w:tc>
            </w:tr>
            <w:tr w:rsidR="001C3A63" w:rsidRPr="001C3A63" w:rsidTr="006E2FEA">
              <w:trPr>
                <w:trHeight w:val="464"/>
              </w:trPr>
              <w:tc>
                <w:tcPr>
                  <w:tcW w:w="1993" w:type="dxa"/>
                  <w:shd w:val="clear" w:color="auto" w:fill="FFFFFF"/>
                  <w:tcMar>
                    <w:top w:w="75" w:type="dxa"/>
                    <w:left w:w="150" w:type="dxa"/>
                    <w:bottom w:w="75" w:type="dxa"/>
                    <w:right w:w="150" w:type="dxa"/>
                  </w:tcMar>
                  <w:vAlign w:val="center"/>
                </w:tcPr>
                <w:p w:rsidR="00993630" w:rsidRPr="001C3A63" w:rsidRDefault="00993630"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标称放电电流</w:t>
                  </w:r>
                </w:p>
                <w:p w:rsidR="00993630" w:rsidRPr="001C3A63" w:rsidRDefault="00993630"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In</w:t>
                  </w:r>
                </w:p>
              </w:tc>
              <w:tc>
                <w:tcPr>
                  <w:tcW w:w="2835" w:type="dxa"/>
                  <w:shd w:val="clear" w:color="auto" w:fill="FFFFFF"/>
                  <w:tcMar>
                    <w:top w:w="75" w:type="dxa"/>
                    <w:left w:w="150" w:type="dxa"/>
                    <w:bottom w:w="75" w:type="dxa"/>
                    <w:right w:w="150" w:type="dxa"/>
                  </w:tcMar>
                  <w:vAlign w:val="center"/>
                </w:tcPr>
                <w:p w:rsidR="00993630" w:rsidRPr="001C3A63" w:rsidRDefault="00993630"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5</w:t>
                  </w:r>
                  <w:r w:rsidRPr="001C3A63">
                    <w:rPr>
                      <w:rFonts w:ascii="宋体" w:eastAsia="宋体" w:hAnsi="宋体" w:cs="微软雅黑" w:hint="eastAsia"/>
                      <w:bCs/>
                      <w:kern w:val="0"/>
                      <w:szCs w:val="21"/>
                    </w:rPr>
                    <w:t>k</w:t>
                  </w:r>
                  <w:r w:rsidRPr="001C3A63">
                    <w:rPr>
                      <w:rFonts w:ascii="宋体" w:eastAsia="宋体" w:hAnsi="宋体" w:cs="微软雅黑"/>
                      <w:bCs/>
                      <w:kern w:val="0"/>
                      <w:szCs w:val="21"/>
                    </w:rPr>
                    <w:t>A</w:t>
                  </w:r>
                </w:p>
              </w:tc>
            </w:tr>
            <w:tr w:rsidR="001C3A63" w:rsidRPr="001C3A63" w:rsidTr="006E2FEA">
              <w:trPr>
                <w:trHeight w:val="767"/>
              </w:trPr>
              <w:tc>
                <w:tcPr>
                  <w:tcW w:w="1993" w:type="dxa"/>
                  <w:shd w:val="clear" w:color="auto" w:fill="FFFFFF"/>
                  <w:tcMar>
                    <w:top w:w="75" w:type="dxa"/>
                    <w:left w:w="150" w:type="dxa"/>
                    <w:bottom w:w="75" w:type="dxa"/>
                    <w:right w:w="150" w:type="dxa"/>
                  </w:tcMar>
                  <w:vAlign w:val="center"/>
                </w:tcPr>
                <w:p w:rsidR="00993630" w:rsidRPr="001C3A63" w:rsidRDefault="00993630"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最大放电电流Imax</w:t>
                  </w:r>
                </w:p>
              </w:tc>
              <w:tc>
                <w:tcPr>
                  <w:tcW w:w="2835" w:type="dxa"/>
                  <w:shd w:val="clear" w:color="auto" w:fill="FFFFFF"/>
                  <w:tcMar>
                    <w:top w:w="75" w:type="dxa"/>
                    <w:left w:w="150" w:type="dxa"/>
                    <w:bottom w:w="75" w:type="dxa"/>
                    <w:right w:w="150" w:type="dxa"/>
                  </w:tcMar>
                  <w:vAlign w:val="center"/>
                </w:tcPr>
                <w:p w:rsidR="00993630" w:rsidRPr="001C3A63" w:rsidRDefault="00993630"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6.5</w:t>
                  </w:r>
                  <w:r w:rsidRPr="001C3A63">
                    <w:rPr>
                      <w:rFonts w:ascii="宋体" w:eastAsia="宋体" w:hAnsi="宋体" w:cs="微软雅黑" w:hint="eastAsia"/>
                      <w:bCs/>
                      <w:kern w:val="0"/>
                      <w:szCs w:val="21"/>
                    </w:rPr>
                    <w:t>k</w:t>
                  </w:r>
                  <w:r w:rsidRPr="001C3A63">
                    <w:rPr>
                      <w:rFonts w:ascii="宋体" w:eastAsia="宋体" w:hAnsi="宋体" w:cs="微软雅黑"/>
                      <w:bCs/>
                      <w:kern w:val="0"/>
                      <w:szCs w:val="21"/>
                    </w:rPr>
                    <w:t>A</w:t>
                  </w:r>
                </w:p>
              </w:tc>
            </w:tr>
            <w:tr w:rsidR="001C3A63" w:rsidRPr="001C3A63" w:rsidTr="006E2FEA">
              <w:trPr>
                <w:trHeight w:val="464"/>
              </w:trPr>
              <w:tc>
                <w:tcPr>
                  <w:tcW w:w="1993" w:type="dxa"/>
                  <w:shd w:val="clear" w:color="auto" w:fill="FFFFFF"/>
                  <w:tcMar>
                    <w:top w:w="75" w:type="dxa"/>
                    <w:left w:w="150" w:type="dxa"/>
                    <w:bottom w:w="75" w:type="dxa"/>
                    <w:right w:w="150" w:type="dxa"/>
                  </w:tcMar>
                  <w:vAlign w:val="center"/>
                </w:tcPr>
                <w:p w:rsidR="00993630" w:rsidRPr="001C3A63" w:rsidRDefault="00993630"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电压保护水平 </w:t>
                  </w:r>
                </w:p>
                <w:p w:rsidR="00993630" w:rsidRPr="001C3A63" w:rsidRDefault="00993630"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Up</w:t>
                  </w:r>
                </w:p>
              </w:tc>
              <w:tc>
                <w:tcPr>
                  <w:tcW w:w="2835" w:type="dxa"/>
                  <w:shd w:val="clear" w:color="auto" w:fill="FFFFFF"/>
                  <w:tcMar>
                    <w:top w:w="75" w:type="dxa"/>
                    <w:left w:w="150" w:type="dxa"/>
                    <w:bottom w:w="75" w:type="dxa"/>
                    <w:right w:w="150" w:type="dxa"/>
                  </w:tcMar>
                  <w:vAlign w:val="center"/>
                </w:tcPr>
                <w:p w:rsidR="00993630" w:rsidRPr="001C3A63" w:rsidRDefault="00993630"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 1.0kV</w:t>
                  </w:r>
                </w:p>
              </w:tc>
            </w:tr>
            <w:tr w:rsidR="001C3A63" w:rsidRPr="001C3A63" w:rsidTr="006E2FEA">
              <w:trPr>
                <w:trHeight w:val="433"/>
              </w:trPr>
              <w:tc>
                <w:tcPr>
                  <w:tcW w:w="1993" w:type="dxa"/>
                  <w:shd w:val="clear" w:color="auto" w:fill="FFFFFF"/>
                  <w:tcMar>
                    <w:top w:w="75" w:type="dxa"/>
                    <w:left w:w="150" w:type="dxa"/>
                    <w:bottom w:w="75" w:type="dxa"/>
                    <w:right w:w="150" w:type="dxa"/>
                  </w:tcMar>
                  <w:vAlign w:val="center"/>
                </w:tcPr>
                <w:p w:rsidR="00993630" w:rsidRPr="001C3A63" w:rsidRDefault="00993630"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外壳材料</w:t>
                  </w:r>
                </w:p>
              </w:tc>
              <w:tc>
                <w:tcPr>
                  <w:tcW w:w="2835" w:type="dxa"/>
                  <w:shd w:val="clear" w:color="auto" w:fill="FFFFFF"/>
                  <w:tcMar>
                    <w:top w:w="75" w:type="dxa"/>
                    <w:left w:w="150" w:type="dxa"/>
                    <w:bottom w:w="75" w:type="dxa"/>
                    <w:right w:w="150" w:type="dxa"/>
                  </w:tcMar>
                  <w:vAlign w:val="center"/>
                </w:tcPr>
                <w:p w:rsidR="00993630" w:rsidRPr="001C3A63" w:rsidRDefault="00993630"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黑色铝合金及阻燃塑料</w:t>
                  </w:r>
                </w:p>
              </w:tc>
            </w:tr>
            <w:tr w:rsidR="001C3A63" w:rsidRPr="001C3A63" w:rsidTr="006E2FEA">
              <w:trPr>
                <w:trHeight w:val="399"/>
              </w:trPr>
              <w:tc>
                <w:tcPr>
                  <w:tcW w:w="1993" w:type="dxa"/>
                  <w:shd w:val="clear" w:color="auto" w:fill="FFFFFF"/>
                  <w:tcMar>
                    <w:top w:w="75" w:type="dxa"/>
                    <w:left w:w="150" w:type="dxa"/>
                    <w:bottom w:w="75" w:type="dxa"/>
                    <w:right w:w="150" w:type="dxa"/>
                  </w:tcMar>
                  <w:vAlign w:val="center"/>
                </w:tcPr>
                <w:p w:rsidR="00993630" w:rsidRPr="001C3A63" w:rsidRDefault="00993630"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保护模式</w:t>
                  </w:r>
                </w:p>
              </w:tc>
              <w:tc>
                <w:tcPr>
                  <w:tcW w:w="2835" w:type="dxa"/>
                  <w:shd w:val="clear" w:color="auto" w:fill="FFFFFF"/>
                  <w:tcMar>
                    <w:top w:w="75" w:type="dxa"/>
                    <w:left w:w="150" w:type="dxa"/>
                    <w:bottom w:w="75" w:type="dxa"/>
                    <w:right w:w="150" w:type="dxa"/>
                  </w:tcMar>
                  <w:vAlign w:val="center"/>
                </w:tcPr>
                <w:p w:rsidR="00993630" w:rsidRPr="001C3A63" w:rsidRDefault="00993630"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proofErr w:type="gramStart"/>
                  <w:r w:rsidRPr="001C3A63">
                    <w:rPr>
                      <w:rFonts w:ascii="宋体" w:eastAsia="宋体" w:hAnsi="宋体" w:cs="微软雅黑"/>
                      <w:bCs/>
                      <w:kern w:val="0"/>
                      <w:szCs w:val="21"/>
                    </w:rPr>
                    <w:t>全保护</w:t>
                  </w:r>
                  <w:proofErr w:type="gramEnd"/>
                </w:p>
              </w:tc>
            </w:tr>
            <w:tr w:rsidR="001C3A63" w:rsidRPr="001C3A63" w:rsidTr="006E2FEA">
              <w:trPr>
                <w:trHeight w:val="464"/>
              </w:trPr>
              <w:tc>
                <w:tcPr>
                  <w:tcW w:w="1993" w:type="dxa"/>
                  <w:shd w:val="clear" w:color="auto" w:fill="FFFFFF"/>
                  <w:tcMar>
                    <w:top w:w="75" w:type="dxa"/>
                    <w:left w:w="150" w:type="dxa"/>
                    <w:bottom w:w="75" w:type="dxa"/>
                    <w:right w:w="150" w:type="dxa"/>
                  </w:tcMar>
                  <w:vAlign w:val="center"/>
                </w:tcPr>
                <w:p w:rsidR="00993630" w:rsidRPr="001C3A63" w:rsidRDefault="00993630"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功能特点</w:t>
                  </w:r>
                </w:p>
              </w:tc>
              <w:tc>
                <w:tcPr>
                  <w:tcW w:w="2835" w:type="dxa"/>
                  <w:shd w:val="clear" w:color="auto" w:fill="FFFFFF"/>
                  <w:tcMar>
                    <w:top w:w="75" w:type="dxa"/>
                    <w:left w:w="150" w:type="dxa"/>
                    <w:bottom w:w="75" w:type="dxa"/>
                    <w:right w:w="150" w:type="dxa"/>
                  </w:tcMar>
                  <w:vAlign w:val="center"/>
                </w:tcPr>
                <w:p w:rsidR="00993630" w:rsidRPr="001C3A63" w:rsidRDefault="00993630"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独立插孔导入结构、具有阻燃性和绝缘性</w:t>
                  </w:r>
                </w:p>
              </w:tc>
            </w:tr>
            <w:tr w:rsidR="001C3A63" w:rsidRPr="001C3A63" w:rsidTr="006E2FEA">
              <w:trPr>
                <w:trHeight w:val="483"/>
              </w:trPr>
              <w:tc>
                <w:tcPr>
                  <w:tcW w:w="1993" w:type="dxa"/>
                  <w:shd w:val="clear" w:color="auto" w:fill="FFFFFF"/>
                  <w:tcMar>
                    <w:top w:w="75" w:type="dxa"/>
                    <w:left w:w="150" w:type="dxa"/>
                    <w:bottom w:w="75" w:type="dxa"/>
                    <w:right w:w="150" w:type="dxa"/>
                  </w:tcMar>
                  <w:vAlign w:val="center"/>
                </w:tcPr>
                <w:p w:rsidR="00993630" w:rsidRPr="001C3A63" w:rsidRDefault="00993630"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工作环境条件</w:t>
                  </w:r>
                </w:p>
              </w:tc>
              <w:tc>
                <w:tcPr>
                  <w:tcW w:w="2835" w:type="dxa"/>
                  <w:shd w:val="clear" w:color="auto" w:fill="FFFFFF"/>
                  <w:tcMar>
                    <w:top w:w="75" w:type="dxa"/>
                    <w:left w:w="150" w:type="dxa"/>
                    <w:bottom w:w="75" w:type="dxa"/>
                    <w:right w:w="150" w:type="dxa"/>
                  </w:tcMar>
                </w:tcPr>
                <w:p w:rsidR="00993630" w:rsidRPr="001C3A63" w:rsidRDefault="00993630" w:rsidP="00A0726B">
                  <w:pPr>
                    <w:framePr w:hSpace="180" w:wrap="around" w:vAnchor="text" w:hAnchor="text" w:xAlign="center" w:y="1"/>
                    <w:widowControl/>
                    <w:suppressOverlap/>
                    <w:textAlignment w:val="center"/>
                    <w:rPr>
                      <w:rFonts w:ascii="宋体" w:eastAsia="宋体" w:hAnsi="宋体" w:cs="微软雅黑"/>
                      <w:bCs/>
                      <w:kern w:val="0"/>
                      <w:szCs w:val="21"/>
                    </w:rPr>
                  </w:pPr>
                  <w:r w:rsidRPr="001C3A63">
                    <w:rPr>
                      <w:rFonts w:ascii="宋体" w:eastAsia="宋体" w:hAnsi="宋体" w:cs="微软雅黑"/>
                      <w:bCs/>
                      <w:kern w:val="0"/>
                      <w:szCs w:val="21"/>
                    </w:rPr>
                    <w:t>温度范围：-40℃～+70℃  </w:t>
                  </w:r>
                </w:p>
                <w:p w:rsidR="00993630" w:rsidRPr="001C3A63" w:rsidRDefault="00993630" w:rsidP="00A0726B">
                  <w:pPr>
                    <w:framePr w:hSpace="180" w:wrap="around" w:vAnchor="text" w:hAnchor="text" w:xAlign="center" w:y="1"/>
                    <w:widowControl/>
                    <w:suppressOverlap/>
                    <w:textAlignment w:val="center"/>
                    <w:rPr>
                      <w:rFonts w:ascii="宋体" w:eastAsia="宋体" w:hAnsi="宋体" w:cs="微软雅黑"/>
                      <w:bCs/>
                      <w:kern w:val="0"/>
                      <w:szCs w:val="21"/>
                    </w:rPr>
                  </w:pPr>
                  <w:r w:rsidRPr="001C3A63">
                    <w:rPr>
                      <w:rFonts w:ascii="宋体" w:eastAsia="宋体" w:hAnsi="宋体" w:cs="微软雅黑"/>
                      <w:bCs/>
                      <w:kern w:val="0"/>
                      <w:szCs w:val="21"/>
                    </w:rPr>
                    <w:t>湿度范围：30%～85%（25℃）</w:t>
                  </w:r>
                </w:p>
              </w:tc>
            </w:tr>
          </w:tbl>
          <w:p w:rsidR="00993630" w:rsidRPr="001C3A63" w:rsidRDefault="00993630" w:rsidP="006E2FEA">
            <w:pPr>
              <w:widowControl/>
              <w:jc w:val="center"/>
              <w:textAlignment w:val="center"/>
              <w:rPr>
                <w:rFonts w:ascii="宋体" w:eastAsia="宋体" w:hAnsi="宋体" w:cs="微软雅黑"/>
                <w:bCs/>
                <w:szCs w:val="21"/>
              </w:rPr>
            </w:pPr>
          </w:p>
        </w:tc>
      </w:tr>
      <w:tr w:rsidR="001C3A63" w:rsidRPr="001C3A63" w:rsidTr="00EA3998">
        <w:trPr>
          <w:trHeight w:val="145"/>
        </w:trPr>
        <w:tc>
          <w:tcPr>
            <w:tcW w:w="534" w:type="dxa"/>
            <w:vMerge w:val="restart"/>
            <w:tcBorders>
              <w:left w:val="single" w:sz="4" w:space="0" w:color="auto"/>
              <w:right w:val="single" w:sz="4" w:space="0" w:color="auto"/>
            </w:tcBorders>
            <w:vAlign w:val="center"/>
          </w:tcPr>
          <w:p w:rsidR="00D7401F" w:rsidRPr="001C3A63" w:rsidRDefault="00D7401F" w:rsidP="00EA3998">
            <w:pPr>
              <w:spacing w:line="276" w:lineRule="auto"/>
              <w:jc w:val="center"/>
              <w:textAlignment w:val="center"/>
              <w:rPr>
                <w:rFonts w:ascii="宋体" w:eastAsia="宋体" w:hAnsi="宋体" w:cs="宋体"/>
                <w:kern w:val="0"/>
                <w:szCs w:val="21"/>
              </w:rPr>
            </w:pPr>
            <w:r w:rsidRPr="001C3A63">
              <w:rPr>
                <w:rFonts w:ascii="宋体" w:eastAsia="宋体" w:hAnsi="宋体" w:cs="宋体" w:hint="eastAsia"/>
                <w:kern w:val="0"/>
                <w:szCs w:val="21"/>
              </w:rPr>
              <w:t>2</w:t>
            </w:r>
          </w:p>
        </w:tc>
        <w:tc>
          <w:tcPr>
            <w:tcW w:w="518" w:type="dxa"/>
            <w:vMerge w:val="restart"/>
            <w:tcBorders>
              <w:left w:val="single" w:sz="4" w:space="0" w:color="auto"/>
              <w:right w:val="single" w:sz="4" w:space="0" w:color="auto"/>
            </w:tcBorders>
            <w:vAlign w:val="center"/>
          </w:tcPr>
          <w:p w:rsidR="00D7401F" w:rsidRPr="001C3A63" w:rsidRDefault="00D7401F" w:rsidP="00586F41">
            <w:pPr>
              <w:widowControl/>
              <w:jc w:val="center"/>
              <w:textAlignment w:val="center"/>
              <w:rPr>
                <w:rFonts w:ascii="宋体" w:eastAsia="宋体" w:hAnsi="宋体" w:cs="微软雅黑"/>
                <w:bCs/>
                <w:kern w:val="0"/>
                <w:szCs w:val="21"/>
              </w:rPr>
            </w:pPr>
            <w:r w:rsidRPr="001C3A63">
              <w:t>广播电视发射机</w:t>
            </w:r>
          </w:p>
        </w:tc>
        <w:tc>
          <w:tcPr>
            <w:tcW w:w="519" w:type="dxa"/>
            <w:tcBorders>
              <w:left w:val="single" w:sz="4" w:space="0" w:color="auto"/>
              <w:right w:val="single" w:sz="4" w:space="0" w:color="auto"/>
            </w:tcBorders>
            <w:vAlign w:val="center"/>
          </w:tcPr>
          <w:p w:rsidR="00D7401F" w:rsidRPr="001C3A63" w:rsidRDefault="00D7401F" w:rsidP="006E2FEA">
            <w:pPr>
              <w:widowControl/>
              <w:jc w:val="center"/>
              <w:textAlignment w:val="center"/>
              <w:rPr>
                <w:rFonts w:ascii="宋体" w:eastAsia="宋体" w:hAnsi="宋体" w:cs="微软雅黑"/>
                <w:bCs/>
                <w:kern w:val="0"/>
                <w:szCs w:val="21"/>
              </w:rPr>
            </w:pPr>
            <w:r w:rsidRPr="001C3A63">
              <w:rPr>
                <w:rFonts w:ascii="宋体" w:eastAsia="宋体" w:hAnsi="宋体" w:cs="Times New Roman" w:hint="eastAsia"/>
                <w:kern w:val="0"/>
                <w:szCs w:val="21"/>
              </w:rPr>
              <w:t>DTMB地面数字电视发射机</w:t>
            </w:r>
            <w:r w:rsidR="00586F41" w:rsidRPr="001C3A63">
              <w:rPr>
                <w:rFonts w:ascii="宋体" w:eastAsia="宋体" w:hAnsi="宋体" w:cs="Times New Roman" w:hint="eastAsia"/>
                <w:b/>
                <w:bCs/>
                <w:szCs w:val="24"/>
              </w:rPr>
              <w:t>★</w:t>
            </w:r>
          </w:p>
        </w:tc>
        <w:tc>
          <w:tcPr>
            <w:tcW w:w="664" w:type="dxa"/>
            <w:gridSpan w:val="2"/>
            <w:tcBorders>
              <w:left w:val="single" w:sz="4" w:space="0" w:color="auto"/>
              <w:right w:val="single" w:sz="4" w:space="0" w:color="auto"/>
            </w:tcBorders>
            <w:vAlign w:val="center"/>
          </w:tcPr>
          <w:p w:rsidR="00D7401F" w:rsidRPr="001C3A63" w:rsidRDefault="00D7401F" w:rsidP="006E2FEA">
            <w:pPr>
              <w:widowControl/>
              <w:jc w:val="center"/>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120</w:t>
            </w:r>
          </w:p>
        </w:tc>
        <w:tc>
          <w:tcPr>
            <w:tcW w:w="567" w:type="dxa"/>
            <w:tcBorders>
              <w:left w:val="single" w:sz="4" w:space="0" w:color="auto"/>
              <w:right w:val="single" w:sz="4" w:space="0" w:color="auto"/>
            </w:tcBorders>
            <w:vAlign w:val="center"/>
          </w:tcPr>
          <w:p w:rsidR="00D7401F" w:rsidRPr="001C3A63" w:rsidRDefault="00D7401F" w:rsidP="006E2FEA">
            <w:pPr>
              <w:widowControl/>
              <w:jc w:val="center"/>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台</w:t>
            </w:r>
          </w:p>
        </w:tc>
        <w:tc>
          <w:tcPr>
            <w:tcW w:w="7087" w:type="dxa"/>
            <w:gridSpan w:val="3"/>
            <w:tcBorders>
              <w:left w:val="single" w:sz="4" w:space="0" w:color="auto"/>
              <w:right w:val="single" w:sz="4" w:space="0" w:color="auto"/>
            </w:tcBorders>
            <w:vAlign w:val="center"/>
          </w:tcPr>
          <w:p w:rsidR="00D7401F" w:rsidRPr="001C3A63" w:rsidRDefault="00D7401F" w:rsidP="006E2FEA">
            <w:pPr>
              <w:snapToGrid w:val="0"/>
              <w:spacing w:line="360" w:lineRule="auto"/>
              <w:rPr>
                <w:rFonts w:ascii="宋体" w:eastAsia="宋体" w:hAnsi="宋体" w:cs="宋体"/>
                <w:b/>
                <w:szCs w:val="21"/>
              </w:rPr>
            </w:pPr>
            <w:r w:rsidRPr="001C3A63">
              <w:rPr>
                <w:rFonts w:ascii="宋体" w:eastAsia="宋体" w:hAnsi="宋体" w:cs="宋体" w:hint="eastAsia"/>
                <w:b/>
                <w:szCs w:val="21"/>
              </w:rPr>
              <w:t>一、范围</w:t>
            </w:r>
          </w:p>
          <w:p w:rsidR="00D7401F" w:rsidRPr="001C3A63" w:rsidRDefault="00D7401F" w:rsidP="006E2FEA">
            <w:pPr>
              <w:widowControl/>
              <w:autoSpaceDE w:val="0"/>
              <w:autoSpaceDN w:val="0"/>
              <w:spacing w:line="360" w:lineRule="auto"/>
              <w:ind w:firstLineChars="200" w:firstLine="420"/>
              <w:rPr>
                <w:rFonts w:ascii="宋体" w:eastAsia="宋体" w:hAnsi="宋体" w:cs="宋体"/>
                <w:szCs w:val="21"/>
              </w:rPr>
            </w:pPr>
            <w:r w:rsidRPr="001C3A63">
              <w:rPr>
                <w:rFonts w:ascii="宋体" w:eastAsia="宋体" w:hAnsi="宋体" w:cs="宋体" w:hint="eastAsia"/>
                <w:szCs w:val="21"/>
              </w:rPr>
              <w:t>本技术要求适用于符合国标（GB 20600-2006）的地面数字电视发射机的采购技术规范。并用于出厂验收和现场验收。</w:t>
            </w:r>
          </w:p>
          <w:p w:rsidR="00D7401F" w:rsidRPr="001C3A63" w:rsidRDefault="00D7401F" w:rsidP="006E2FEA">
            <w:pPr>
              <w:snapToGrid w:val="0"/>
              <w:spacing w:line="360" w:lineRule="auto"/>
              <w:rPr>
                <w:rFonts w:ascii="宋体" w:eastAsia="宋体" w:hAnsi="宋体" w:cs="宋体"/>
                <w:b/>
                <w:szCs w:val="21"/>
              </w:rPr>
            </w:pPr>
            <w:r w:rsidRPr="001C3A63">
              <w:rPr>
                <w:rFonts w:ascii="宋体" w:eastAsia="宋体" w:hAnsi="宋体" w:cs="宋体" w:hint="eastAsia"/>
                <w:b/>
                <w:szCs w:val="21"/>
              </w:rPr>
              <w:t>二、参照标准</w:t>
            </w:r>
          </w:p>
          <w:p w:rsidR="00D7401F" w:rsidRPr="001C3A63" w:rsidRDefault="00D7401F" w:rsidP="006E2FEA">
            <w:pPr>
              <w:spacing w:line="360" w:lineRule="auto"/>
              <w:rPr>
                <w:rFonts w:ascii="宋体" w:eastAsia="宋体" w:hAnsi="宋体" w:cs="宋体"/>
                <w:szCs w:val="21"/>
              </w:rPr>
            </w:pPr>
            <w:r w:rsidRPr="001C3A63">
              <w:rPr>
                <w:rFonts w:ascii="宋体" w:eastAsia="宋体" w:hAnsi="宋体" w:cs="宋体" w:hint="eastAsia"/>
                <w:szCs w:val="21"/>
              </w:rPr>
              <w:t>GB 20600-2006 《数字电视地面广播传输系统帧结构、信道编码和调制》</w:t>
            </w:r>
          </w:p>
          <w:p w:rsidR="00D7401F" w:rsidRPr="001C3A63" w:rsidRDefault="00D7401F" w:rsidP="006E2FEA">
            <w:pPr>
              <w:spacing w:line="360" w:lineRule="auto"/>
              <w:rPr>
                <w:rFonts w:ascii="宋体" w:eastAsia="宋体" w:hAnsi="宋体" w:cs="宋体"/>
                <w:szCs w:val="21"/>
              </w:rPr>
            </w:pPr>
            <w:r w:rsidRPr="001C3A63">
              <w:rPr>
                <w:rFonts w:ascii="宋体" w:eastAsia="宋体" w:hAnsi="宋体" w:cs="宋体" w:hint="eastAsia"/>
                <w:szCs w:val="21"/>
              </w:rPr>
              <w:t>GB/T 28435-2012 《地面数字电视广播发射机技术要求和测量方法》</w:t>
            </w:r>
          </w:p>
          <w:p w:rsidR="00D7401F" w:rsidRPr="001C3A63" w:rsidRDefault="00D7401F" w:rsidP="006E2FEA">
            <w:pPr>
              <w:snapToGrid w:val="0"/>
              <w:spacing w:line="360" w:lineRule="auto"/>
              <w:rPr>
                <w:rFonts w:ascii="宋体" w:eastAsia="宋体" w:hAnsi="宋体" w:cs="宋体"/>
                <w:szCs w:val="21"/>
              </w:rPr>
            </w:pPr>
            <w:r w:rsidRPr="001C3A63">
              <w:rPr>
                <w:rFonts w:ascii="宋体" w:eastAsia="宋体" w:hAnsi="宋体" w:cs="宋体" w:hint="eastAsia"/>
                <w:szCs w:val="21"/>
              </w:rPr>
              <w:t>GB/T 14433-1993 《彩色电视广播覆盖网技术规定》</w:t>
            </w:r>
          </w:p>
          <w:p w:rsidR="00D7401F" w:rsidRPr="001C3A63" w:rsidRDefault="00D7401F" w:rsidP="006E2FEA">
            <w:pPr>
              <w:snapToGrid w:val="0"/>
              <w:spacing w:line="360" w:lineRule="auto"/>
              <w:rPr>
                <w:rFonts w:ascii="宋体" w:eastAsia="宋体" w:hAnsi="宋体" w:cs="宋体"/>
                <w:szCs w:val="21"/>
              </w:rPr>
            </w:pPr>
            <w:r w:rsidRPr="001C3A63">
              <w:rPr>
                <w:rFonts w:ascii="宋体" w:eastAsia="宋体" w:hAnsi="宋体" w:cs="宋体" w:hint="eastAsia"/>
                <w:szCs w:val="21"/>
              </w:rPr>
              <w:t>GB/T 12566-1990 《声音和电视广播发射设备信号链接口》</w:t>
            </w:r>
          </w:p>
          <w:p w:rsidR="00D7401F" w:rsidRPr="001C3A63" w:rsidRDefault="00D7401F" w:rsidP="006E2FEA">
            <w:pPr>
              <w:snapToGrid w:val="0"/>
              <w:spacing w:line="360" w:lineRule="auto"/>
              <w:rPr>
                <w:rFonts w:ascii="宋体" w:eastAsia="宋体" w:hAnsi="宋体" w:cs="宋体"/>
                <w:szCs w:val="21"/>
              </w:rPr>
            </w:pPr>
            <w:r w:rsidRPr="001C3A63">
              <w:rPr>
                <w:rFonts w:ascii="宋体" w:eastAsia="宋体" w:hAnsi="宋体" w:cs="宋体" w:hint="eastAsia"/>
                <w:szCs w:val="21"/>
              </w:rPr>
              <w:t>GB/T 28436-2012《地面数字电视广播激励器技术要求和测量方法》</w:t>
            </w:r>
          </w:p>
          <w:p w:rsidR="00D7401F" w:rsidRPr="001C3A63" w:rsidRDefault="00D7401F" w:rsidP="006E2FEA">
            <w:pPr>
              <w:snapToGrid w:val="0"/>
              <w:spacing w:line="360" w:lineRule="auto"/>
              <w:rPr>
                <w:rFonts w:ascii="宋体" w:eastAsia="宋体" w:hAnsi="宋体" w:cs="宋体"/>
                <w:b/>
                <w:szCs w:val="21"/>
              </w:rPr>
            </w:pPr>
            <w:r w:rsidRPr="001C3A63">
              <w:rPr>
                <w:rFonts w:ascii="宋体" w:eastAsia="宋体" w:hAnsi="宋体" w:cs="宋体" w:hint="eastAsia"/>
                <w:b/>
                <w:szCs w:val="21"/>
              </w:rPr>
              <w:t>三、通用技术参数</w:t>
            </w:r>
          </w:p>
          <w:p w:rsidR="00D7401F" w:rsidRPr="001C3A63" w:rsidRDefault="00D7401F" w:rsidP="006E2FEA">
            <w:pPr>
              <w:widowControl/>
              <w:spacing w:line="360" w:lineRule="auto"/>
              <w:outlineLvl w:val="2"/>
              <w:rPr>
                <w:rFonts w:ascii="宋体" w:eastAsia="宋体" w:hAnsi="宋体" w:cs="宋体"/>
                <w:szCs w:val="21"/>
              </w:rPr>
            </w:pPr>
            <w:r w:rsidRPr="001C3A63">
              <w:rPr>
                <w:rFonts w:ascii="宋体" w:eastAsia="宋体" w:hAnsi="宋体" w:cs="宋体" w:hint="eastAsia"/>
                <w:szCs w:val="21"/>
              </w:rPr>
              <w:t>1、一般要求</w:t>
            </w:r>
          </w:p>
          <w:p w:rsidR="00D7401F" w:rsidRPr="001C3A63" w:rsidRDefault="00D7401F" w:rsidP="006E2FEA">
            <w:pPr>
              <w:widowControl/>
              <w:spacing w:line="360" w:lineRule="auto"/>
              <w:ind w:left="420" w:hangingChars="200" w:hanging="420"/>
              <w:outlineLvl w:val="3"/>
              <w:rPr>
                <w:rFonts w:ascii="宋体" w:eastAsia="宋体" w:hAnsi="宋体" w:cs="宋体"/>
                <w:szCs w:val="21"/>
              </w:rPr>
            </w:pPr>
            <w:r w:rsidRPr="001C3A63">
              <w:rPr>
                <w:rFonts w:ascii="宋体" w:eastAsia="宋体" w:hAnsi="宋体" w:cs="宋体" w:hint="eastAsia"/>
                <w:szCs w:val="21"/>
              </w:rPr>
              <w:lastRenderedPageBreak/>
              <w:t>1）环境条件</w:t>
            </w:r>
          </w:p>
          <w:p w:rsidR="00D7401F" w:rsidRPr="001C3A63" w:rsidRDefault="00D7401F" w:rsidP="006E2FEA">
            <w:pPr>
              <w:widowControl/>
              <w:autoSpaceDE w:val="0"/>
              <w:autoSpaceDN w:val="0"/>
              <w:spacing w:line="360" w:lineRule="auto"/>
              <w:ind w:firstLineChars="200" w:firstLine="420"/>
              <w:rPr>
                <w:rFonts w:ascii="宋体" w:eastAsia="宋体" w:hAnsi="宋体" w:cs="宋体"/>
                <w:szCs w:val="21"/>
              </w:rPr>
            </w:pPr>
            <w:r w:rsidRPr="001C3A63">
              <w:rPr>
                <w:rFonts w:ascii="宋体" w:eastAsia="宋体" w:hAnsi="宋体" w:cs="宋体" w:hint="eastAsia"/>
                <w:szCs w:val="21"/>
              </w:rPr>
              <w:t>环境条件要求如下：</w:t>
            </w:r>
          </w:p>
          <w:p w:rsidR="00D7401F" w:rsidRPr="001C3A63" w:rsidRDefault="00D7401F" w:rsidP="006E2FEA">
            <w:pPr>
              <w:spacing w:line="360" w:lineRule="auto"/>
              <w:ind w:firstLineChars="200" w:firstLine="420"/>
              <w:rPr>
                <w:rFonts w:ascii="宋体" w:eastAsia="宋体" w:hAnsi="宋体" w:cs="宋体"/>
                <w:kern w:val="0"/>
                <w:szCs w:val="21"/>
              </w:rPr>
            </w:pPr>
            <w:r w:rsidRPr="001C3A63">
              <w:rPr>
                <w:rFonts w:ascii="宋体" w:eastAsia="宋体" w:hAnsi="宋体" w:cs="宋体" w:hint="eastAsia"/>
                <w:kern w:val="0"/>
                <w:szCs w:val="21"/>
              </w:rPr>
              <w:t>环境温度</w:t>
            </w:r>
          </w:p>
          <w:p w:rsidR="00D7401F" w:rsidRPr="001C3A63" w:rsidRDefault="00D7401F" w:rsidP="006E2FEA">
            <w:pPr>
              <w:spacing w:line="360" w:lineRule="auto"/>
              <w:ind w:firstLineChars="200" w:firstLine="420"/>
              <w:rPr>
                <w:rFonts w:ascii="宋体" w:eastAsia="宋体" w:hAnsi="宋体" w:cs="宋体"/>
                <w:kern w:val="0"/>
                <w:szCs w:val="21"/>
              </w:rPr>
            </w:pPr>
            <w:r w:rsidRPr="001C3A63">
              <w:rPr>
                <w:rFonts w:ascii="宋体" w:eastAsia="宋体" w:hAnsi="宋体" w:cs="宋体" w:hint="eastAsia"/>
                <w:kern w:val="0"/>
                <w:szCs w:val="21"/>
              </w:rPr>
              <w:t>正常工作：-10℃～+60℃；</w:t>
            </w:r>
          </w:p>
          <w:p w:rsidR="00D7401F" w:rsidRPr="001C3A63" w:rsidRDefault="00D7401F" w:rsidP="006E2FEA">
            <w:pPr>
              <w:spacing w:line="360" w:lineRule="auto"/>
              <w:ind w:firstLineChars="200" w:firstLine="420"/>
              <w:rPr>
                <w:rFonts w:ascii="宋体" w:eastAsia="宋体" w:hAnsi="宋体" w:cs="宋体"/>
                <w:kern w:val="0"/>
                <w:szCs w:val="21"/>
              </w:rPr>
            </w:pPr>
            <w:r w:rsidRPr="001C3A63">
              <w:rPr>
                <w:rFonts w:ascii="宋体" w:eastAsia="宋体" w:hAnsi="宋体" w:cs="宋体" w:hint="eastAsia"/>
                <w:kern w:val="0"/>
                <w:szCs w:val="21"/>
              </w:rPr>
              <w:t>允许工作：-20℃～+70℃；</w:t>
            </w:r>
          </w:p>
          <w:p w:rsidR="00D7401F" w:rsidRPr="001C3A63" w:rsidRDefault="00D7401F" w:rsidP="006E2FEA">
            <w:pPr>
              <w:spacing w:line="360" w:lineRule="auto"/>
              <w:ind w:firstLineChars="200" w:firstLine="420"/>
              <w:rPr>
                <w:rFonts w:ascii="宋体" w:eastAsia="宋体" w:hAnsi="宋体" w:cs="宋体"/>
                <w:kern w:val="0"/>
                <w:szCs w:val="21"/>
              </w:rPr>
            </w:pPr>
            <w:r w:rsidRPr="001C3A63">
              <w:rPr>
                <w:rFonts w:ascii="宋体" w:eastAsia="宋体" w:hAnsi="宋体" w:cs="宋体" w:hint="eastAsia"/>
                <w:kern w:val="0"/>
                <w:szCs w:val="21"/>
              </w:rPr>
              <w:t>相对湿度</w:t>
            </w:r>
          </w:p>
          <w:p w:rsidR="00D7401F" w:rsidRPr="001C3A63" w:rsidRDefault="00D7401F" w:rsidP="006E2FEA">
            <w:pPr>
              <w:spacing w:line="360" w:lineRule="auto"/>
              <w:ind w:firstLineChars="200" w:firstLine="420"/>
              <w:rPr>
                <w:rFonts w:ascii="宋体" w:eastAsia="宋体" w:hAnsi="宋体" w:cs="宋体"/>
                <w:kern w:val="0"/>
                <w:szCs w:val="21"/>
              </w:rPr>
            </w:pPr>
            <w:r w:rsidRPr="001C3A63">
              <w:rPr>
                <w:rFonts w:ascii="宋体" w:eastAsia="宋体" w:hAnsi="宋体" w:cs="宋体" w:hint="eastAsia"/>
                <w:kern w:val="0"/>
                <w:szCs w:val="21"/>
              </w:rPr>
              <w:t>正常工作：≤90%（20℃）；</w:t>
            </w:r>
          </w:p>
          <w:p w:rsidR="00D7401F" w:rsidRPr="001C3A63" w:rsidRDefault="00D7401F" w:rsidP="006E2FEA">
            <w:pPr>
              <w:spacing w:line="360" w:lineRule="auto"/>
              <w:ind w:firstLineChars="200" w:firstLine="420"/>
              <w:rPr>
                <w:rFonts w:ascii="宋体" w:eastAsia="宋体" w:hAnsi="宋体" w:cs="宋体"/>
                <w:kern w:val="0"/>
                <w:szCs w:val="21"/>
              </w:rPr>
            </w:pPr>
            <w:r w:rsidRPr="001C3A63">
              <w:rPr>
                <w:rFonts w:ascii="宋体" w:eastAsia="宋体" w:hAnsi="宋体" w:cs="宋体" w:hint="eastAsia"/>
                <w:kern w:val="0"/>
                <w:szCs w:val="21"/>
              </w:rPr>
              <w:t>允许工作：≤95%(无结露)；</w:t>
            </w:r>
          </w:p>
          <w:p w:rsidR="00D7401F" w:rsidRPr="001C3A63" w:rsidRDefault="00D7401F" w:rsidP="006E2FEA">
            <w:pPr>
              <w:spacing w:line="360" w:lineRule="auto"/>
              <w:ind w:firstLineChars="200" w:firstLine="420"/>
              <w:rPr>
                <w:rFonts w:ascii="宋体" w:eastAsia="宋体" w:hAnsi="宋体" w:cs="宋体"/>
                <w:kern w:val="0"/>
                <w:szCs w:val="21"/>
              </w:rPr>
            </w:pPr>
            <w:r w:rsidRPr="001C3A63">
              <w:rPr>
                <w:rFonts w:ascii="宋体" w:eastAsia="宋体" w:hAnsi="宋体" w:cs="宋体" w:hint="eastAsia"/>
                <w:kern w:val="0"/>
                <w:szCs w:val="21"/>
              </w:rPr>
              <w:t>大气压力：86kPa～106kPa。</w:t>
            </w:r>
          </w:p>
          <w:p w:rsidR="00D7401F" w:rsidRPr="001C3A63" w:rsidRDefault="00D7401F" w:rsidP="006E2FEA">
            <w:pPr>
              <w:widowControl/>
              <w:spacing w:line="360" w:lineRule="auto"/>
              <w:ind w:left="420" w:hangingChars="200" w:hanging="420"/>
              <w:outlineLvl w:val="3"/>
              <w:rPr>
                <w:rFonts w:ascii="宋体" w:eastAsia="宋体" w:hAnsi="宋体" w:cs="宋体"/>
                <w:szCs w:val="21"/>
              </w:rPr>
            </w:pPr>
            <w:r w:rsidRPr="001C3A63">
              <w:rPr>
                <w:rFonts w:ascii="宋体" w:eastAsia="宋体" w:hAnsi="宋体" w:cs="宋体" w:hint="eastAsia"/>
                <w:szCs w:val="21"/>
              </w:rPr>
              <w:t>2）工作电压</w:t>
            </w:r>
          </w:p>
          <w:p w:rsidR="00D7401F" w:rsidRPr="001C3A63" w:rsidRDefault="00D7401F" w:rsidP="006E2FEA">
            <w:pPr>
              <w:spacing w:line="360" w:lineRule="auto"/>
              <w:ind w:firstLineChars="250" w:firstLine="525"/>
              <w:rPr>
                <w:rFonts w:ascii="宋体" w:eastAsia="宋体" w:hAnsi="宋体" w:cs="宋体"/>
                <w:kern w:val="0"/>
                <w:szCs w:val="21"/>
              </w:rPr>
            </w:pPr>
            <w:r w:rsidRPr="001C3A63">
              <w:rPr>
                <w:rFonts w:ascii="宋体" w:eastAsia="宋体" w:hAnsi="宋体" w:cs="宋体" w:hint="eastAsia"/>
                <w:kern w:val="0"/>
                <w:szCs w:val="21"/>
              </w:rPr>
              <w:t xml:space="preserve">电源电压：90V～264V AC； </w:t>
            </w:r>
          </w:p>
          <w:p w:rsidR="00D7401F" w:rsidRPr="001C3A63" w:rsidRDefault="00D7401F" w:rsidP="006E2FEA">
            <w:pPr>
              <w:spacing w:line="360" w:lineRule="auto"/>
              <w:ind w:firstLineChars="250" w:firstLine="525"/>
              <w:rPr>
                <w:rFonts w:ascii="宋体" w:eastAsia="宋体" w:hAnsi="宋体" w:cs="宋体"/>
                <w:kern w:val="0"/>
                <w:szCs w:val="21"/>
              </w:rPr>
            </w:pPr>
            <w:r w:rsidRPr="001C3A63">
              <w:rPr>
                <w:rFonts w:ascii="宋体" w:eastAsia="宋体" w:hAnsi="宋体" w:cs="宋体" w:hint="eastAsia"/>
                <w:kern w:val="0"/>
                <w:szCs w:val="21"/>
              </w:rPr>
              <w:t>电源频率：50Hz±3Hz。</w:t>
            </w:r>
          </w:p>
          <w:p w:rsidR="00D7401F" w:rsidRPr="001C3A63" w:rsidRDefault="00D7401F" w:rsidP="006E2FEA">
            <w:pPr>
              <w:widowControl/>
              <w:spacing w:line="360" w:lineRule="auto"/>
              <w:outlineLvl w:val="2"/>
              <w:rPr>
                <w:rFonts w:ascii="宋体" w:eastAsia="宋体" w:hAnsi="宋体" w:cs="宋体"/>
                <w:szCs w:val="21"/>
              </w:rPr>
            </w:pPr>
            <w:r w:rsidRPr="001C3A63">
              <w:rPr>
                <w:rFonts w:ascii="宋体" w:eastAsia="宋体" w:hAnsi="宋体" w:cs="宋体" w:hint="eastAsia"/>
                <w:szCs w:val="21"/>
              </w:rPr>
              <w:t>2、接口要求</w:t>
            </w:r>
          </w:p>
          <w:p w:rsidR="00D7401F" w:rsidRPr="001C3A63" w:rsidRDefault="00D7401F" w:rsidP="006E2FEA">
            <w:pPr>
              <w:numPr>
                <w:ilvl w:val="0"/>
                <w:numId w:val="3"/>
              </w:numPr>
              <w:tabs>
                <w:tab w:val="left" w:pos="720"/>
              </w:tabs>
              <w:spacing w:line="360" w:lineRule="auto"/>
              <w:ind w:left="720"/>
              <w:rPr>
                <w:rFonts w:ascii="宋体" w:eastAsia="宋体" w:hAnsi="宋体" w:cs="宋体"/>
                <w:b/>
                <w:kern w:val="0"/>
                <w:szCs w:val="21"/>
              </w:rPr>
            </w:pPr>
            <w:r w:rsidRPr="001C3A63">
              <w:rPr>
                <w:rFonts w:ascii="宋体" w:eastAsia="宋体" w:hAnsi="宋体" w:cs="宋体" w:hint="eastAsia"/>
                <w:kern w:val="0"/>
                <w:szCs w:val="21"/>
              </w:rPr>
              <w:t>TS流输入采用ASI接口，BNC接头，阴型，输入阻抗为75Ω；</w:t>
            </w:r>
            <w:r w:rsidRPr="001C3A63">
              <w:rPr>
                <w:rFonts w:ascii="宋体" w:eastAsia="宋体" w:hAnsi="宋体" w:cs="宋体" w:hint="eastAsia"/>
                <w:b/>
                <w:kern w:val="0"/>
                <w:szCs w:val="21"/>
              </w:rPr>
              <w:t>同时具有TS over IP输入，接口：RJ45；</w:t>
            </w:r>
          </w:p>
          <w:p w:rsidR="00D7401F" w:rsidRPr="001C3A63" w:rsidRDefault="00D7401F" w:rsidP="006E2FEA">
            <w:pPr>
              <w:numPr>
                <w:ilvl w:val="0"/>
                <w:numId w:val="3"/>
              </w:numPr>
              <w:tabs>
                <w:tab w:val="left" w:pos="720"/>
              </w:tabs>
              <w:spacing w:line="360" w:lineRule="auto"/>
              <w:ind w:left="720"/>
              <w:rPr>
                <w:rFonts w:ascii="宋体" w:eastAsia="宋体" w:hAnsi="宋体" w:cs="宋体"/>
                <w:kern w:val="0"/>
                <w:szCs w:val="21"/>
              </w:rPr>
            </w:pPr>
            <w:r w:rsidRPr="001C3A63">
              <w:rPr>
                <w:rFonts w:ascii="宋体" w:eastAsia="宋体" w:hAnsi="宋体" w:cs="宋体" w:hint="eastAsia"/>
                <w:kern w:val="0"/>
                <w:szCs w:val="21"/>
              </w:rPr>
              <w:t>10MHz时钟输入采用BNC接头，阴型，输入阻抗为50Ω；(10MHz时钟为正弦波，峰峰值范围为-5dBm~12dBm)；</w:t>
            </w:r>
          </w:p>
          <w:p w:rsidR="00D7401F" w:rsidRPr="001C3A63" w:rsidRDefault="00D7401F" w:rsidP="006E2FEA">
            <w:pPr>
              <w:numPr>
                <w:ilvl w:val="0"/>
                <w:numId w:val="3"/>
              </w:numPr>
              <w:tabs>
                <w:tab w:val="left" w:pos="720"/>
              </w:tabs>
              <w:spacing w:line="360" w:lineRule="auto"/>
              <w:ind w:left="720"/>
              <w:rPr>
                <w:rFonts w:ascii="宋体" w:eastAsia="宋体" w:hAnsi="宋体" w:cs="宋体"/>
                <w:kern w:val="0"/>
                <w:szCs w:val="21"/>
              </w:rPr>
            </w:pPr>
            <w:r w:rsidRPr="001C3A63">
              <w:rPr>
                <w:rFonts w:ascii="宋体" w:eastAsia="宋体" w:hAnsi="宋体" w:cs="宋体" w:hint="eastAsia"/>
                <w:kern w:val="0"/>
                <w:szCs w:val="21"/>
              </w:rPr>
              <w:t>1pps输入采用BNC接头，阴型，TTL电平，输入阻抗为50Ω；</w:t>
            </w:r>
          </w:p>
          <w:p w:rsidR="00D7401F" w:rsidRPr="001C3A63" w:rsidRDefault="00D7401F" w:rsidP="006E2FEA">
            <w:pPr>
              <w:numPr>
                <w:ilvl w:val="0"/>
                <w:numId w:val="3"/>
              </w:numPr>
              <w:tabs>
                <w:tab w:val="left" w:pos="720"/>
              </w:tabs>
              <w:spacing w:line="360" w:lineRule="auto"/>
              <w:ind w:left="720"/>
              <w:rPr>
                <w:rFonts w:ascii="宋体" w:eastAsia="宋体" w:hAnsi="宋体" w:cs="宋体"/>
                <w:kern w:val="0"/>
                <w:szCs w:val="21"/>
              </w:rPr>
            </w:pPr>
            <w:r w:rsidRPr="001C3A63">
              <w:rPr>
                <w:rFonts w:ascii="宋体" w:eastAsia="宋体" w:hAnsi="宋体" w:cs="宋体" w:hint="eastAsia"/>
                <w:kern w:val="0"/>
                <w:szCs w:val="21"/>
              </w:rPr>
              <w:t>监测输出采用SMA或BNC接头，阴型，输出阻抗为50Ω；</w:t>
            </w:r>
          </w:p>
          <w:p w:rsidR="00D7401F" w:rsidRPr="001C3A63" w:rsidRDefault="00586F41" w:rsidP="00586F41">
            <w:pPr>
              <w:numPr>
                <w:ilvl w:val="0"/>
                <w:numId w:val="3"/>
              </w:numPr>
              <w:tabs>
                <w:tab w:val="clear" w:pos="1200"/>
                <w:tab w:val="num" w:pos="742"/>
              </w:tabs>
              <w:spacing w:line="360" w:lineRule="auto"/>
              <w:ind w:hanging="883"/>
              <w:rPr>
                <w:rFonts w:ascii="宋体" w:eastAsia="宋体" w:hAnsi="宋体" w:cs="宋体"/>
                <w:kern w:val="0"/>
                <w:szCs w:val="21"/>
              </w:rPr>
            </w:pPr>
            <w:r w:rsidRPr="001C3A63">
              <w:rPr>
                <w:rFonts w:ascii="宋体" w:eastAsia="宋体" w:hAnsi="宋体" w:cs="宋体" w:hint="eastAsia"/>
                <w:kern w:val="0"/>
                <w:szCs w:val="21"/>
              </w:rPr>
              <w:t>遥控、监控配置接口采用RS232和1000/100M自适应RJ45网络接口（二者同时兼有），RS232采用DB9接线端子，阴型</w:t>
            </w:r>
            <w:r w:rsidR="00D7401F" w:rsidRPr="001C3A63">
              <w:rPr>
                <w:rFonts w:ascii="宋体" w:eastAsia="宋体" w:hAnsi="宋体" w:cs="宋体" w:hint="eastAsia"/>
                <w:kern w:val="0"/>
                <w:szCs w:val="21"/>
              </w:rPr>
              <w:t>；</w:t>
            </w:r>
          </w:p>
          <w:p w:rsidR="00D7401F" w:rsidRPr="001C3A63" w:rsidRDefault="00D7401F" w:rsidP="006E2FEA">
            <w:pPr>
              <w:numPr>
                <w:ilvl w:val="0"/>
                <w:numId w:val="3"/>
              </w:numPr>
              <w:tabs>
                <w:tab w:val="left" w:pos="720"/>
              </w:tabs>
              <w:spacing w:line="360" w:lineRule="auto"/>
              <w:ind w:left="720"/>
              <w:rPr>
                <w:rFonts w:ascii="宋体" w:eastAsia="宋体" w:hAnsi="宋体" w:cs="宋体"/>
                <w:kern w:val="0"/>
                <w:szCs w:val="21"/>
              </w:rPr>
            </w:pPr>
            <w:r w:rsidRPr="001C3A63">
              <w:rPr>
                <w:rFonts w:ascii="宋体" w:eastAsia="宋体" w:hAnsi="宋体" w:cs="宋体" w:hint="eastAsia"/>
                <w:kern w:val="0"/>
                <w:szCs w:val="21"/>
              </w:rPr>
              <w:t>发射机输出接口采用</w:t>
            </w:r>
            <w:r w:rsidRPr="001C3A63">
              <w:rPr>
                <w:rFonts w:ascii="宋体" w:eastAsia="宋体" w:hAnsi="宋体" w:cs="Times New Roman" w:hint="eastAsia"/>
                <w:szCs w:val="21"/>
              </w:rPr>
              <w:t>N型射频同轴连接器</w:t>
            </w:r>
            <w:r w:rsidRPr="001C3A63">
              <w:rPr>
                <w:rFonts w:ascii="宋体" w:eastAsia="宋体" w:hAnsi="宋体" w:cs="宋体" w:hint="eastAsia"/>
                <w:kern w:val="0"/>
                <w:szCs w:val="21"/>
              </w:rPr>
              <w:t>，阴型，输出阻抗为50Ω；</w:t>
            </w:r>
          </w:p>
          <w:p w:rsidR="00D7401F" w:rsidRPr="001C3A63" w:rsidRDefault="00D7401F" w:rsidP="006E2FEA">
            <w:pPr>
              <w:numPr>
                <w:ilvl w:val="0"/>
                <w:numId w:val="3"/>
              </w:numPr>
              <w:tabs>
                <w:tab w:val="left" w:pos="720"/>
              </w:tabs>
              <w:spacing w:line="360" w:lineRule="auto"/>
              <w:ind w:left="720"/>
              <w:rPr>
                <w:rFonts w:ascii="宋体" w:eastAsia="宋体" w:hAnsi="宋体" w:cs="宋体"/>
                <w:kern w:val="0"/>
                <w:szCs w:val="21"/>
              </w:rPr>
            </w:pPr>
            <w:r w:rsidRPr="001C3A63">
              <w:rPr>
                <w:rFonts w:ascii="宋体" w:eastAsia="宋体" w:hAnsi="宋体" w:cs="宋体" w:hint="eastAsia"/>
                <w:kern w:val="0"/>
                <w:szCs w:val="21"/>
              </w:rPr>
              <w:t>射频输入接口采用F</w:t>
            </w:r>
            <w:r w:rsidRPr="001C3A63">
              <w:rPr>
                <w:rFonts w:ascii="宋体" w:eastAsia="宋体" w:hAnsi="宋体" w:cs="Times New Roman" w:hint="eastAsia"/>
                <w:szCs w:val="21"/>
              </w:rPr>
              <w:t>型射频同轴连接器</w:t>
            </w:r>
            <w:r w:rsidRPr="001C3A63">
              <w:rPr>
                <w:rFonts w:ascii="宋体" w:eastAsia="宋体" w:hAnsi="宋体" w:cs="宋体" w:hint="eastAsia"/>
                <w:kern w:val="0"/>
                <w:szCs w:val="21"/>
              </w:rPr>
              <w:t>，阴型，输入阻抗为75Ω；</w:t>
            </w:r>
          </w:p>
          <w:p w:rsidR="00D7401F" w:rsidRPr="001C3A63" w:rsidRDefault="00D7401F" w:rsidP="006E2FEA">
            <w:pPr>
              <w:numPr>
                <w:ilvl w:val="0"/>
                <w:numId w:val="3"/>
              </w:numPr>
              <w:tabs>
                <w:tab w:val="left" w:pos="720"/>
              </w:tabs>
              <w:spacing w:line="360" w:lineRule="auto"/>
              <w:ind w:left="720"/>
              <w:rPr>
                <w:rFonts w:ascii="宋体" w:eastAsia="宋体" w:hAnsi="宋体" w:cs="宋体"/>
                <w:kern w:val="0"/>
                <w:szCs w:val="21"/>
              </w:rPr>
            </w:pPr>
            <w:r w:rsidRPr="001C3A63">
              <w:rPr>
                <w:rFonts w:ascii="宋体" w:eastAsia="宋体" w:hAnsi="宋体" w:cs="宋体" w:hint="eastAsia"/>
                <w:kern w:val="0"/>
                <w:szCs w:val="21"/>
              </w:rPr>
              <w:t>电源输入：三芯，通过电流10A。</w:t>
            </w:r>
          </w:p>
          <w:p w:rsidR="00D7401F" w:rsidRPr="001C3A63" w:rsidRDefault="00D7401F" w:rsidP="006E2FEA">
            <w:pPr>
              <w:widowControl/>
              <w:spacing w:line="360" w:lineRule="auto"/>
              <w:outlineLvl w:val="2"/>
              <w:rPr>
                <w:rFonts w:ascii="宋体" w:eastAsia="宋体" w:hAnsi="宋体" w:cs="宋体"/>
                <w:szCs w:val="21"/>
              </w:rPr>
            </w:pPr>
            <w:r w:rsidRPr="001C3A63">
              <w:rPr>
                <w:rFonts w:ascii="宋体" w:eastAsia="宋体" w:hAnsi="宋体" w:cs="宋体" w:hint="eastAsia"/>
                <w:szCs w:val="21"/>
              </w:rPr>
              <w:t>3、射频输出负载阻抗</w:t>
            </w:r>
          </w:p>
          <w:p w:rsidR="00D7401F" w:rsidRPr="001C3A63" w:rsidRDefault="00D7401F" w:rsidP="006E2FEA">
            <w:pPr>
              <w:widowControl/>
              <w:autoSpaceDE w:val="0"/>
              <w:autoSpaceDN w:val="0"/>
              <w:spacing w:line="360" w:lineRule="auto"/>
              <w:ind w:firstLineChars="200" w:firstLine="420"/>
              <w:rPr>
                <w:rFonts w:ascii="宋体" w:eastAsia="宋体" w:hAnsi="宋体" w:cs="宋体"/>
                <w:szCs w:val="21"/>
              </w:rPr>
            </w:pPr>
            <w:r w:rsidRPr="001C3A63">
              <w:rPr>
                <w:rFonts w:ascii="宋体" w:eastAsia="宋体" w:hAnsi="宋体" w:cs="宋体" w:hint="eastAsia"/>
                <w:szCs w:val="21"/>
              </w:rPr>
              <w:t>射频输出负载阻抗标称值为50Ω。</w:t>
            </w:r>
          </w:p>
          <w:p w:rsidR="00D7401F" w:rsidRPr="001C3A63" w:rsidRDefault="00D7401F" w:rsidP="006E2FEA">
            <w:pPr>
              <w:widowControl/>
              <w:spacing w:line="360" w:lineRule="auto"/>
              <w:outlineLvl w:val="2"/>
              <w:rPr>
                <w:rFonts w:ascii="宋体" w:eastAsia="宋体" w:hAnsi="宋体" w:cs="宋体"/>
                <w:szCs w:val="21"/>
              </w:rPr>
            </w:pPr>
            <w:r w:rsidRPr="001C3A63">
              <w:rPr>
                <w:rFonts w:ascii="宋体" w:eastAsia="宋体" w:hAnsi="宋体" w:cs="宋体" w:hint="eastAsia"/>
                <w:szCs w:val="21"/>
              </w:rPr>
              <w:t>4、功能要求</w:t>
            </w:r>
          </w:p>
          <w:p w:rsidR="00D7401F" w:rsidRPr="001C3A63" w:rsidRDefault="00D7401F" w:rsidP="006E2FEA">
            <w:pPr>
              <w:widowControl/>
              <w:autoSpaceDE w:val="0"/>
              <w:autoSpaceDN w:val="0"/>
              <w:spacing w:line="360" w:lineRule="auto"/>
              <w:ind w:firstLineChars="200" w:firstLine="420"/>
              <w:rPr>
                <w:rFonts w:ascii="宋体" w:eastAsia="宋体" w:hAnsi="宋体" w:cs="宋体"/>
                <w:szCs w:val="21"/>
              </w:rPr>
            </w:pPr>
            <w:r w:rsidRPr="001C3A63">
              <w:rPr>
                <w:rFonts w:ascii="宋体" w:eastAsia="宋体" w:hAnsi="宋体" w:cs="宋体" w:hint="eastAsia"/>
                <w:szCs w:val="21"/>
              </w:rPr>
              <w:t>1）工作模式：支持GB20600-2006规定的所有工作模式，各种工作模式下，系统（8MHz带宽）最大净码率符合标准规范。</w:t>
            </w:r>
          </w:p>
          <w:p w:rsidR="00D7401F" w:rsidRPr="001C3A63" w:rsidRDefault="00D7401F" w:rsidP="006E2FEA">
            <w:pPr>
              <w:widowControl/>
              <w:autoSpaceDE w:val="0"/>
              <w:autoSpaceDN w:val="0"/>
              <w:spacing w:line="360" w:lineRule="auto"/>
              <w:ind w:firstLineChars="200" w:firstLine="420"/>
              <w:rPr>
                <w:rFonts w:ascii="宋体" w:eastAsia="宋体" w:hAnsi="宋体" w:cs="宋体"/>
                <w:szCs w:val="21"/>
              </w:rPr>
            </w:pPr>
            <w:r w:rsidRPr="001C3A63">
              <w:rPr>
                <w:rFonts w:ascii="宋体" w:eastAsia="宋体" w:hAnsi="宋体" w:cs="宋体" w:hint="eastAsia"/>
                <w:szCs w:val="21"/>
              </w:rPr>
              <w:t>2）遥控遥测功能：发射机应具备遥控遥测功能，主要功能包括：发射机基本工作环境监测、发射机工作状态监测、信号监测、发射机保护及故障报警等。</w:t>
            </w:r>
          </w:p>
          <w:p w:rsidR="00D7401F" w:rsidRPr="001C3A63" w:rsidRDefault="00D7401F" w:rsidP="006E2FEA">
            <w:pPr>
              <w:widowControl/>
              <w:autoSpaceDE w:val="0"/>
              <w:autoSpaceDN w:val="0"/>
              <w:spacing w:line="360" w:lineRule="auto"/>
              <w:ind w:firstLineChars="200" w:firstLine="420"/>
              <w:rPr>
                <w:rFonts w:ascii="宋体" w:eastAsia="宋体" w:hAnsi="宋体" w:cs="宋体"/>
                <w:szCs w:val="21"/>
              </w:rPr>
            </w:pPr>
            <w:r w:rsidRPr="001C3A63">
              <w:rPr>
                <w:rFonts w:ascii="宋体" w:eastAsia="宋体" w:hAnsi="宋体" w:cs="宋体" w:hint="eastAsia"/>
                <w:szCs w:val="21"/>
              </w:rPr>
              <w:t>3） 组网方式：支持多频网(MFN)和单频网(SFN)组网方式。</w:t>
            </w:r>
          </w:p>
          <w:p w:rsidR="00D7401F" w:rsidRPr="001C3A63" w:rsidRDefault="00D7401F" w:rsidP="006E2FEA">
            <w:pPr>
              <w:widowControl/>
              <w:spacing w:line="360" w:lineRule="auto"/>
              <w:outlineLvl w:val="2"/>
              <w:rPr>
                <w:rFonts w:ascii="宋体" w:eastAsia="宋体" w:hAnsi="宋体" w:cs="宋体"/>
                <w:szCs w:val="21"/>
              </w:rPr>
            </w:pPr>
            <w:r w:rsidRPr="001C3A63">
              <w:rPr>
                <w:rFonts w:ascii="宋体" w:eastAsia="宋体" w:hAnsi="宋体" w:cs="宋体" w:hint="eastAsia"/>
                <w:szCs w:val="21"/>
              </w:rPr>
              <w:t>5、性能要求</w:t>
            </w:r>
          </w:p>
          <w:p w:rsidR="00D7401F" w:rsidRPr="001C3A63" w:rsidRDefault="00D7401F" w:rsidP="006E2FEA">
            <w:pPr>
              <w:widowControl/>
              <w:autoSpaceDE w:val="0"/>
              <w:autoSpaceDN w:val="0"/>
              <w:spacing w:line="360" w:lineRule="auto"/>
              <w:ind w:firstLineChars="200" w:firstLine="420"/>
              <w:rPr>
                <w:rFonts w:ascii="宋体" w:eastAsia="宋体" w:hAnsi="宋体" w:cs="宋体"/>
                <w:szCs w:val="21"/>
              </w:rPr>
            </w:pPr>
            <w:r w:rsidRPr="001C3A63">
              <w:rPr>
                <w:rFonts w:ascii="宋体" w:eastAsia="宋体" w:hAnsi="宋体" w:cs="宋体" w:hint="eastAsia"/>
                <w:szCs w:val="21"/>
              </w:rPr>
              <w:t>地面数字电视广播发射机性能要求见表1。</w:t>
            </w:r>
          </w:p>
          <w:p w:rsidR="00D7401F" w:rsidRPr="001C3A63" w:rsidRDefault="00D7401F" w:rsidP="006E2FEA">
            <w:pPr>
              <w:widowControl/>
              <w:tabs>
                <w:tab w:val="left" w:pos="1620"/>
              </w:tabs>
              <w:spacing w:before="156" w:after="156" w:line="360" w:lineRule="auto"/>
              <w:jc w:val="center"/>
              <w:rPr>
                <w:rFonts w:ascii="宋体" w:eastAsia="宋体" w:hAnsi="宋体" w:cs="宋体"/>
                <w:b/>
                <w:kern w:val="0"/>
                <w:szCs w:val="21"/>
              </w:rPr>
            </w:pPr>
            <w:r w:rsidRPr="001C3A63">
              <w:rPr>
                <w:rFonts w:ascii="宋体" w:eastAsia="宋体" w:hAnsi="宋体" w:cs="宋体" w:hint="eastAsia"/>
                <w:b/>
                <w:kern w:val="0"/>
                <w:szCs w:val="21"/>
              </w:rPr>
              <w:lastRenderedPageBreak/>
              <w:t>表1 地面数字电视广播发射机性能要求</w:t>
            </w:r>
          </w:p>
          <w:tbl>
            <w:tblPr>
              <w:tblW w:w="6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7"/>
              <w:gridCol w:w="2578"/>
              <w:gridCol w:w="2725"/>
            </w:tblGrid>
            <w:tr w:rsidR="001C3A63" w:rsidRPr="001C3A63" w:rsidTr="006E2FEA">
              <w:trPr>
                <w:trHeight w:val="81"/>
                <w:jc w:val="center"/>
              </w:trPr>
              <w:tc>
                <w:tcPr>
                  <w:tcW w:w="877"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b/>
                      <w:szCs w:val="21"/>
                    </w:rPr>
                  </w:pPr>
                  <w:r w:rsidRPr="001C3A63">
                    <w:rPr>
                      <w:rFonts w:ascii="宋体" w:eastAsia="宋体" w:hAnsi="宋体" w:cs="Times New Roman" w:hint="eastAsia"/>
                      <w:b/>
                      <w:szCs w:val="21"/>
                    </w:rPr>
                    <w:t>序号</w:t>
                  </w:r>
                </w:p>
              </w:tc>
              <w:tc>
                <w:tcPr>
                  <w:tcW w:w="2578"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b/>
                      <w:szCs w:val="21"/>
                    </w:rPr>
                  </w:pPr>
                  <w:r w:rsidRPr="001C3A63">
                    <w:rPr>
                      <w:rFonts w:ascii="宋体" w:eastAsia="宋体" w:hAnsi="宋体" w:cs="Times New Roman" w:hint="eastAsia"/>
                      <w:b/>
                      <w:szCs w:val="21"/>
                    </w:rPr>
                    <w:t>项目</w:t>
                  </w:r>
                </w:p>
              </w:tc>
              <w:tc>
                <w:tcPr>
                  <w:tcW w:w="2725"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b/>
                      <w:szCs w:val="21"/>
                    </w:rPr>
                  </w:pPr>
                  <w:r w:rsidRPr="001C3A63">
                    <w:rPr>
                      <w:rFonts w:ascii="宋体" w:eastAsia="宋体" w:hAnsi="宋体" w:cs="Times New Roman" w:hint="eastAsia"/>
                      <w:b/>
                      <w:szCs w:val="21"/>
                    </w:rPr>
                    <w:t>指标</w:t>
                  </w:r>
                </w:p>
              </w:tc>
            </w:tr>
            <w:tr w:rsidR="001C3A63" w:rsidRPr="001C3A63" w:rsidTr="006E2FEA">
              <w:trPr>
                <w:jc w:val="center"/>
              </w:trPr>
              <w:tc>
                <w:tcPr>
                  <w:tcW w:w="877"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1</w:t>
                  </w:r>
                </w:p>
              </w:tc>
              <w:tc>
                <w:tcPr>
                  <w:tcW w:w="2578"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工作频率</w:t>
                  </w:r>
                </w:p>
              </w:tc>
              <w:tc>
                <w:tcPr>
                  <w:tcW w:w="2725"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符合GB/T 14433-1993 有关规定</w:t>
                  </w:r>
                </w:p>
              </w:tc>
            </w:tr>
            <w:tr w:rsidR="001C3A63" w:rsidRPr="001C3A63" w:rsidTr="006E2FEA">
              <w:trPr>
                <w:jc w:val="center"/>
              </w:trPr>
              <w:tc>
                <w:tcPr>
                  <w:tcW w:w="877"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2</w:t>
                  </w:r>
                </w:p>
              </w:tc>
              <w:tc>
                <w:tcPr>
                  <w:tcW w:w="2578"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单频网模式频率调节步长</w:t>
                  </w:r>
                </w:p>
              </w:tc>
              <w:tc>
                <w:tcPr>
                  <w:tcW w:w="2725"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1Hz</w:t>
                  </w:r>
                </w:p>
              </w:tc>
            </w:tr>
            <w:tr w:rsidR="001C3A63" w:rsidRPr="001C3A63" w:rsidTr="006E2FEA">
              <w:trPr>
                <w:jc w:val="center"/>
              </w:trPr>
              <w:tc>
                <w:tcPr>
                  <w:tcW w:w="877"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3</w:t>
                  </w:r>
                </w:p>
              </w:tc>
              <w:tc>
                <w:tcPr>
                  <w:tcW w:w="2578"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频率稳定度（3个月）</w:t>
                  </w:r>
                </w:p>
              </w:tc>
              <w:tc>
                <w:tcPr>
                  <w:tcW w:w="2725"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采用内部参考源时，频率稳定度≤1</w:t>
                  </w:r>
                  <w:r w:rsidRPr="001C3A63">
                    <w:rPr>
                      <w:rFonts w:ascii="宋体" w:eastAsia="宋体" w:hAnsi="宋体" w:cs="Times New Roman" w:hint="eastAsia"/>
                      <w:szCs w:val="21"/>
                    </w:rPr>
                    <w:sym w:font="Symbol" w:char="F0B4"/>
                  </w:r>
                  <w:r w:rsidRPr="001C3A63">
                    <w:rPr>
                      <w:rFonts w:ascii="宋体" w:eastAsia="宋体" w:hAnsi="宋体" w:cs="Times New Roman" w:hint="eastAsia"/>
                      <w:szCs w:val="21"/>
                    </w:rPr>
                    <w:t>10</w:t>
                  </w:r>
                  <w:r w:rsidRPr="001C3A63">
                    <w:rPr>
                      <w:rFonts w:ascii="宋体" w:eastAsia="宋体" w:hAnsi="宋体" w:cs="Times New Roman"/>
                      <w:szCs w:val="21"/>
                      <w:vertAlign w:val="superscript"/>
                    </w:rPr>
                    <w:t>-</w:t>
                  </w:r>
                  <w:r w:rsidRPr="001C3A63">
                    <w:rPr>
                      <w:rFonts w:ascii="宋体" w:eastAsia="宋体" w:hAnsi="宋体" w:cs="Times New Roman" w:hint="eastAsia"/>
                      <w:szCs w:val="21"/>
                      <w:vertAlign w:val="superscript"/>
                    </w:rPr>
                    <w:t>7</w:t>
                  </w:r>
                  <w:r w:rsidRPr="001C3A63">
                    <w:rPr>
                      <w:rFonts w:ascii="宋体" w:eastAsia="宋体" w:hAnsi="宋体" w:cs="Times New Roman" w:hint="eastAsia"/>
                      <w:szCs w:val="21"/>
                    </w:rPr>
                    <w:t>；</w:t>
                  </w:r>
                </w:p>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采用外接参考源时，频率稳定度≤1</w:t>
                  </w:r>
                  <w:r w:rsidRPr="001C3A63">
                    <w:rPr>
                      <w:rFonts w:ascii="宋体" w:eastAsia="宋体" w:hAnsi="宋体" w:cs="Times New Roman" w:hint="eastAsia"/>
                      <w:szCs w:val="21"/>
                    </w:rPr>
                    <w:sym w:font="Symbol" w:char="F0B4"/>
                  </w:r>
                  <w:r w:rsidRPr="001C3A63">
                    <w:rPr>
                      <w:rFonts w:ascii="宋体" w:eastAsia="宋体" w:hAnsi="宋体" w:cs="Times New Roman" w:hint="eastAsia"/>
                      <w:szCs w:val="21"/>
                    </w:rPr>
                    <w:t>10</w:t>
                  </w:r>
                  <w:r w:rsidRPr="001C3A63">
                    <w:rPr>
                      <w:rFonts w:ascii="宋体" w:eastAsia="宋体" w:hAnsi="宋体" w:cs="Times New Roman"/>
                      <w:szCs w:val="21"/>
                      <w:vertAlign w:val="superscript"/>
                    </w:rPr>
                    <w:t>-10</w:t>
                  </w:r>
                </w:p>
              </w:tc>
            </w:tr>
            <w:tr w:rsidR="001C3A63" w:rsidRPr="001C3A63" w:rsidTr="006E2FEA">
              <w:trPr>
                <w:jc w:val="center"/>
              </w:trPr>
              <w:tc>
                <w:tcPr>
                  <w:tcW w:w="877"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4</w:t>
                  </w:r>
                </w:p>
              </w:tc>
              <w:tc>
                <w:tcPr>
                  <w:tcW w:w="2578"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频率准确度</w:t>
                  </w:r>
                </w:p>
              </w:tc>
              <w:tc>
                <w:tcPr>
                  <w:tcW w:w="2725"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对于MFN模式，频率准确度≤±100Hz；</w:t>
                  </w:r>
                </w:p>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对于SFN模式，频率准确度≤±1Hz</w:t>
                  </w:r>
                </w:p>
              </w:tc>
            </w:tr>
            <w:tr w:rsidR="001C3A63" w:rsidRPr="001C3A63" w:rsidTr="006E2FEA">
              <w:trPr>
                <w:jc w:val="center"/>
              </w:trPr>
              <w:tc>
                <w:tcPr>
                  <w:tcW w:w="877"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5</w:t>
                  </w:r>
                </w:p>
              </w:tc>
              <w:tc>
                <w:tcPr>
                  <w:tcW w:w="2578"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本振相位噪声</w:t>
                  </w:r>
                </w:p>
              </w:tc>
              <w:tc>
                <w:tcPr>
                  <w:tcW w:w="2725" w:type="dxa"/>
                  <w:vAlign w:val="center"/>
                </w:tcPr>
                <w:p w:rsidR="00D7401F" w:rsidRPr="001C3A63" w:rsidRDefault="00D7401F" w:rsidP="00A0726B">
                  <w:pPr>
                    <w:framePr w:hSpace="180" w:wrap="around" w:vAnchor="text" w:hAnchor="text" w:xAlign="center" w:y="1"/>
                    <w:widowControl/>
                    <w:tabs>
                      <w:tab w:val="left" w:pos="1620"/>
                    </w:tabs>
                    <w:spacing w:before="156" w:after="156" w:line="360" w:lineRule="auto"/>
                    <w:suppressOverlap/>
                    <w:jc w:val="center"/>
                    <w:rPr>
                      <w:rFonts w:ascii="宋体" w:eastAsia="宋体" w:hAnsi="宋体" w:cs="宋体"/>
                      <w:b/>
                      <w:kern w:val="0"/>
                      <w:szCs w:val="21"/>
                    </w:rPr>
                  </w:pPr>
                  <w:r w:rsidRPr="001C3A63">
                    <w:rPr>
                      <w:rFonts w:ascii="宋体" w:eastAsia="宋体" w:hAnsi="宋体" w:cs="Times New Roman" w:hint="eastAsia"/>
                      <w:kern w:val="0"/>
                      <w:szCs w:val="21"/>
                    </w:rPr>
                    <w:t>具体指标见</w:t>
                  </w:r>
                  <w:r w:rsidRPr="001C3A63">
                    <w:rPr>
                      <w:rFonts w:ascii="宋体" w:eastAsia="宋体" w:hAnsi="宋体" w:cs="宋体" w:hint="eastAsia"/>
                      <w:b/>
                      <w:kern w:val="0"/>
                      <w:szCs w:val="21"/>
                    </w:rPr>
                    <w:t>表2  发射机相位噪声指标</w:t>
                  </w:r>
                </w:p>
              </w:tc>
            </w:tr>
            <w:tr w:rsidR="001C3A63" w:rsidRPr="001C3A63" w:rsidTr="006E2FEA">
              <w:trPr>
                <w:jc w:val="center"/>
              </w:trPr>
              <w:tc>
                <w:tcPr>
                  <w:tcW w:w="877"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6</w:t>
                  </w:r>
                </w:p>
              </w:tc>
              <w:tc>
                <w:tcPr>
                  <w:tcW w:w="2578"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射频输出功率稳定度</w:t>
                  </w:r>
                </w:p>
              </w:tc>
              <w:tc>
                <w:tcPr>
                  <w:tcW w:w="2725"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±0.5dB</w:t>
                  </w:r>
                </w:p>
              </w:tc>
            </w:tr>
            <w:tr w:rsidR="001C3A63" w:rsidRPr="001C3A63" w:rsidTr="006E2FEA">
              <w:trPr>
                <w:jc w:val="center"/>
              </w:trPr>
              <w:tc>
                <w:tcPr>
                  <w:tcW w:w="877"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7</w:t>
                  </w:r>
                </w:p>
              </w:tc>
              <w:tc>
                <w:tcPr>
                  <w:tcW w:w="2578"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输出负载的反射损耗（8MHz带内）</w:t>
                  </w:r>
                </w:p>
              </w:tc>
              <w:tc>
                <w:tcPr>
                  <w:tcW w:w="2725"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正常工作：≥26dB</w:t>
                  </w:r>
                </w:p>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允许工作：≥20dB</w:t>
                  </w:r>
                </w:p>
              </w:tc>
            </w:tr>
            <w:tr w:rsidR="001C3A63" w:rsidRPr="001C3A63" w:rsidTr="006E2FEA">
              <w:trPr>
                <w:jc w:val="center"/>
              </w:trPr>
              <w:tc>
                <w:tcPr>
                  <w:tcW w:w="877"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8</w:t>
                  </w:r>
                </w:p>
              </w:tc>
              <w:tc>
                <w:tcPr>
                  <w:tcW w:w="2578"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带肩（在偏离中心频率±4.2MHz处；在滤波器之前测量）</w:t>
                  </w:r>
                </w:p>
              </w:tc>
              <w:tc>
                <w:tcPr>
                  <w:tcW w:w="2725"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≤-36dB</w:t>
                  </w:r>
                </w:p>
              </w:tc>
            </w:tr>
            <w:tr w:rsidR="001C3A63" w:rsidRPr="001C3A63" w:rsidTr="006E2FEA">
              <w:trPr>
                <w:jc w:val="center"/>
              </w:trPr>
              <w:tc>
                <w:tcPr>
                  <w:tcW w:w="877"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9</w:t>
                  </w:r>
                </w:p>
              </w:tc>
              <w:tc>
                <w:tcPr>
                  <w:tcW w:w="2578"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带内不平坦度（fc±3.591MHz）</w:t>
                  </w:r>
                </w:p>
              </w:tc>
              <w:tc>
                <w:tcPr>
                  <w:tcW w:w="2725"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在±0.5dB以内（非双导频模式下）</w:t>
                  </w:r>
                </w:p>
              </w:tc>
            </w:tr>
            <w:tr w:rsidR="001C3A63" w:rsidRPr="001C3A63" w:rsidTr="006E2FEA">
              <w:trPr>
                <w:jc w:val="center"/>
              </w:trPr>
              <w:tc>
                <w:tcPr>
                  <w:tcW w:w="877"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10</w:t>
                  </w:r>
                </w:p>
              </w:tc>
              <w:tc>
                <w:tcPr>
                  <w:tcW w:w="2578"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带外频谱特性</w:t>
                  </w:r>
                </w:p>
              </w:tc>
              <w:tc>
                <w:tcPr>
                  <w:tcW w:w="2725"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符合GB20600-2006中带外频谱模板</w:t>
                  </w:r>
                  <w:r w:rsidRPr="001C3A63">
                    <w:rPr>
                      <w:rFonts w:ascii="宋体" w:eastAsia="宋体" w:hAnsi="宋体" w:cs="Times New Roman" w:hint="eastAsia"/>
                      <w:szCs w:val="21"/>
                    </w:rPr>
                    <w:cr/>
                    <w:t>有关规定</w:t>
                  </w:r>
                </w:p>
              </w:tc>
            </w:tr>
            <w:tr w:rsidR="001C3A63" w:rsidRPr="001C3A63" w:rsidTr="006E2FEA">
              <w:trPr>
                <w:jc w:val="center"/>
              </w:trPr>
              <w:tc>
                <w:tcPr>
                  <w:tcW w:w="877"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11</w:t>
                  </w:r>
                </w:p>
              </w:tc>
              <w:tc>
                <w:tcPr>
                  <w:tcW w:w="2578"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调制误差率（MER）</w:t>
                  </w:r>
                </w:p>
              </w:tc>
              <w:tc>
                <w:tcPr>
                  <w:tcW w:w="2725"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≥32dB</w:t>
                  </w:r>
                </w:p>
              </w:tc>
            </w:tr>
            <w:tr w:rsidR="001C3A63" w:rsidRPr="001C3A63" w:rsidTr="006E2FEA">
              <w:trPr>
                <w:jc w:val="center"/>
              </w:trPr>
              <w:tc>
                <w:tcPr>
                  <w:tcW w:w="877"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12</w:t>
                  </w:r>
                </w:p>
              </w:tc>
              <w:tc>
                <w:tcPr>
                  <w:tcW w:w="2578"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proofErr w:type="gramStart"/>
                  <w:r w:rsidRPr="001C3A63">
                    <w:rPr>
                      <w:rFonts w:ascii="宋体" w:eastAsia="宋体" w:hAnsi="宋体" w:cs="Times New Roman" w:hint="eastAsia"/>
                      <w:szCs w:val="21"/>
                    </w:rPr>
                    <w:t>邻</w:t>
                  </w:r>
                  <w:proofErr w:type="gramEnd"/>
                  <w:r w:rsidRPr="001C3A63">
                    <w:rPr>
                      <w:rFonts w:ascii="宋体" w:eastAsia="宋体" w:hAnsi="宋体" w:cs="Times New Roman" w:hint="eastAsia"/>
                      <w:szCs w:val="21"/>
                    </w:rPr>
                    <w:t>频道内的发射功率</w:t>
                  </w:r>
                </w:p>
              </w:tc>
              <w:tc>
                <w:tcPr>
                  <w:tcW w:w="2725"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proofErr w:type="gramStart"/>
                  <w:r w:rsidRPr="001C3A63">
                    <w:rPr>
                      <w:rFonts w:ascii="宋体" w:eastAsia="宋体" w:hAnsi="宋体" w:cs="Times New Roman" w:hint="eastAsia"/>
                      <w:szCs w:val="21"/>
                    </w:rPr>
                    <w:t>邻</w:t>
                  </w:r>
                  <w:proofErr w:type="gramEnd"/>
                  <w:r w:rsidRPr="001C3A63">
                    <w:rPr>
                      <w:rFonts w:ascii="宋体" w:eastAsia="宋体" w:hAnsi="宋体" w:cs="Times New Roman" w:hint="eastAsia"/>
                      <w:szCs w:val="21"/>
                    </w:rPr>
                    <w:t>频道内的发射功率与带内发射功率的比≤－45dB，满足</w:t>
                  </w:r>
                  <w:proofErr w:type="gramStart"/>
                  <w:r w:rsidRPr="001C3A63">
                    <w:rPr>
                      <w:rFonts w:ascii="宋体" w:eastAsia="宋体" w:hAnsi="宋体" w:cs="Times New Roman" w:hint="eastAsia"/>
                      <w:szCs w:val="21"/>
                    </w:rPr>
                    <w:t>邻</w:t>
                  </w:r>
                  <w:proofErr w:type="gramEnd"/>
                  <w:r w:rsidRPr="001C3A63">
                    <w:rPr>
                      <w:rFonts w:ascii="宋体" w:eastAsia="宋体" w:hAnsi="宋体" w:cs="Times New Roman" w:hint="eastAsia"/>
                      <w:szCs w:val="21"/>
                    </w:rPr>
                    <w:t>频道内的发射功率≤13mW</w:t>
                  </w:r>
                </w:p>
              </w:tc>
            </w:tr>
            <w:tr w:rsidR="001C3A63" w:rsidRPr="001C3A63" w:rsidTr="006E2FEA">
              <w:trPr>
                <w:jc w:val="center"/>
              </w:trPr>
              <w:tc>
                <w:tcPr>
                  <w:tcW w:w="877"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13</w:t>
                  </w:r>
                </w:p>
              </w:tc>
              <w:tc>
                <w:tcPr>
                  <w:tcW w:w="2578"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proofErr w:type="gramStart"/>
                  <w:r w:rsidRPr="001C3A63">
                    <w:rPr>
                      <w:rFonts w:ascii="宋体" w:eastAsia="宋体" w:hAnsi="宋体" w:cs="Times New Roman" w:hint="eastAsia"/>
                      <w:szCs w:val="21"/>
                    </w:rPr>
                    <w:t>邻</w:t>
                  </w:r>
                  <w:proofErr w:type="gramEnd"/>
                  <w:r w:rsidRPr="001C3A63">
                    <w:rPr>
                      <w:rFonts w:ascii="宋体" w:eastAsia="宋体" w:hAnsi="宋体" w:cs="Times New Roman" w:hint="eastAsia"/>
                      <w:szCs w:val="21"/>
                    </w:rPr>
                    <w:t>频道外的发射功率</w:t>
                  </w:r>
                </w:p>
              </w:tc>
              <w:tc>
                <w:tcPr>
                  <w:tcW w:w="2725"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proofErr w:type="gramStart"/>
                  <w:r w:rsidRPr="001C3A63">
                    <w:rPr>
                      <w:rFonts w:ascii="宋体" w:eastAsia="宋体" w:hAnsi="宋体" w:cs="Times New Roman" w:hint="eastAsia"/>
                      <w:szCs w:val="21"/>
                    </w:rPr>
                    <w:t>邻</w:t>
                  </w:r>
                  <w:proofErr w:type="gramEnd"/>
                  <w:r w:rsidRPr="001C3A63">
                    <w:rPr>
                      <w:rFonts w:ascii="宋体" w:eastAsia="宋体" w:hAnsi="宋体" w:cs="Times New Roman" w:hint="eastAsia"/>
                      <w:szCs w:val="21"/>
                    </w:rPr>
                    <w:t>频道外的发射功率与带内发射功率的比≤－60dB，或满足</w:t>
                  </w:r>
                  <w:proofErr w:type="gramStart"/>
                  <w:r w:rsidRPr="001C3A63">
                    <w:rPr>
                      <w:rFonts w:ascii="宋体" w:eastAsia="宋体" w:hAnsi="宋体" w:cs="Times New Roman" w:hint="eastAsia"/>
                      <w:szCs w:val="21"/>
                    </w:rPr>
                    <w:t>邻</w:t>
                  </w:r>
                  <w:proofErr w:type="gramEnd"/>
                  <w:r w:rsidRPr="001C3A63">
                    <w:rPr>
                      <w:rFonts w:ascii="宋体" w:eastAsia="宋体" w:hAnsi="宋体" w:cs="Times New Roman" w:hint="eastAsia"/>
                      <w:szCs w:val="21"/>
                    </w:rPr>
                    <w:t>频道外的发射功率≤13mW</w:t>
                  </w:r>
                </w:p>
              </w:tc>
            </w:tr>
            <w:tr w:rsidR="001C3A63" w:rsidRPr="001C3A63" w:rsidTr="006E2FEA">
              <w:trPr>
                <w:jc w:val="center"/>
              </w:trPr>
              <w:tc>
                <w:tcPr>
                  <w:tcW w:w="877"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14</w:t>
                  </w:r>
                </w:p>
              </w:tc>
              <w:tc>
                <w:tcPr>
                  <w:tcW w:w="2578"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宋体" w:hint="eastAsia"/>
                      <w:kern w:val="0"/>
                      <w:szCs w:val="21"/>
                    </w:rPr>
                    <w:t>整机效率</w:t>
                  </w:r>
                </w:p>
              </w:tc>
              <w:tc>
                <w:tcPr>
                  <w:tcW w:w="2725"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w:t>
                  </w:r>
                  <w:r w:rsidRPr="001C3A63">
                    <w:rPr>
                      <w:rFonts w:ascii="宋体" w:eastAsia="宋体" w:hAnsi="宋体" w:cs="宋体" w:hint="eastAsia"/>
                      <w:kern w:val="0"/>
                      <w:szCs w:val="21"/>
                    </w:rPr>
                    <w:t>10％</w:t>
                  </w:r>
                </w:p>
              </w:tc>
            </w:tr>
            <w:tr w:rsidR="001C3A63" w:rsidRPr="001C3A63" w:rsidTr="006E2FEA">
              <w:trPr>
                <w:jc w:val="center"/>
              </w:trPr>
              <w:tc>
                <w:tcPr>
                  <w:tcW w:w="877"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15</w:t>
                  </w:r>
                </w:p>
              </w:tc>
              <w:tc>
                <w:tcPr>
                  <w:tcW w:w="2578" w:type="dxa"/>
                  <w:vAlign w:val="center"/>
                </w:tcPr>
                <w:p w:rsidR="00D7401F" w:rsidRPr="001C3A63" w:rsidRDefault="00D7401F" w:rsidP="00A0726B">
                  <w:pPr>
                    <w:framePr w:hSpace="180" w:wrap="around" w:vAnchor="text" w:hAnchor="text" w:xAlign="center" w:y="1"/>
                    <w:suppressOverlap/>
                    <w:jc w:val="center"/>
                    <w:rPr>
                      <w:rFonts w:ascii="宋体" w:eastAsia="宋体" w:hAnsi="宋体" w:cs="宋体"/>
                      <w:kern w:val="0"/>
                      <w:szCs w:val="21"/>
                    </w:rPr>
                  </w:pPr>
                  <w:r w:rsidRPr="001C3A63">
                    <w:rPr>
                      <w:rFonts w:ascii="宋体" w:eastAsia="宋体" w:hAnsi="宋体" w:cs="宋体" w:hint="eastAsia"/>
                      <w:kern w:val="0"/>
                      <w:szCs w:val="21"/>
                    </w:rPr>
                    <w:t>输出功率</w:t>
                  </w:r>
                </w:p>
              </w:tc>
              <w:tc>
                <w:tcPr>
                  <w:tcW w:w="2725"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w:t>
                  </w:r>
                  <w:r w:rsidR="00586F41" w:rsidRPr="001C3A63">
                    <w:rPr>
                      <w:rFonts w:ascii="宋体" w:eastAsia="宋体" w:hAnsi="宋体" w:cs="Times New Roman" w:hint="eastAsia"/>
                      <w:szCs w:val="21"/>
                    </w:rPr>
                    <w:t>1</w:t>
                  </w:r>
                  <w:r w:rsidRPr="001C3A63">
                    <w:rPr>
                      <w:rFonts w:ascii="宋体" w:eastAsia="宋体" w:hAnsi="宋体" w:cs="Times New Roman" w:hint="eastAsia"/>
                      <w:szCs w:val="21"/>
                    </w:rPr>
                    <w:t>0W</w:t>
                  </w:r>
                </w:p>
              </w:tc>
            </w:tr>
            <w:tr w:rsidR="001C3A63" w:rsidRPr="001C3A63" w:rsidTr="006E2FEA">
              <w:trPr>
                <w:jc w:val="center"/>
              </w:trPr>
              <w:tc>
                <w:tcPr>
                  <w:tcW w:w="6180" w:type="dxa"/>
                  <w:gridSpan w:val="3"/>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注：序号10、12、13项应在滤波器之后测量，其余在滤波器之前测量。</w:t>
                  </w:r>
                </w:p>
              </w:tc>
            </w:tr>
          </w:tbl>
          <w:p w:rsidR="00D7401F" w:rsidRPr="001C3A63" w:rsidRDefault="00D7401F" w:rsidP="006E2FEA">
            <w:pPr>
              <w:widowControl/>
              <w:spacing w:line="360" w:lineRule="auto"/>
              <w:outlineLvl w:val="2"/>
              <w:rPr>
                <w:rFonts w:ascii="宋体" w:eastAsia="宋体" w:hAnsi="宋体" w:cs="宋体"/>
                <w:szCs w:val="21"/>
              </w:rPr>
            </w:pPr>
            <w:r w:rsidRPr="001C3A63">
              <w:rPr>
                <w:rFonts w:ascii="宋体" w:eastAsia="宋体" w:hAnsi="宋体" w:cs="宋体" w:hint="eastAsia"/>
                <w:szCs w:val="21"/>
              </w:rPr>
              <w:t>6、本振相位噪声</w:t>
            </w:r>
          </w:p>
          <w:p w:rsidR="00D7401F" w:rsidRPr="001C3A63" w:rsidRDefault="00D7401F" w:rsidP="006E2FEA">
            <w:pPr>
              <w:widowControl/>
              <w:autoSpaceDE w:val="0"/>
              <w:autoSpaceDN w:val="0"/>
              <w:spacing w:line="360" w:lineRule="auto"/>
              <w:ind w:firstLineChars="200" w:firstLine="420"/>
              <w:rPr>
                <w:rFonts w:ascii="宋体" w:eastAsia="宋体" w:hAnsi="宋体" w:cs="宋体"/>
                <w:szCs w:val="21"/>
              </w:rPr>
            </w:pPr>
            <w:r w:rsidRPr="001C3A63">
              <w:rPr>
                <w:rFonts w:ascii="宋体" w:eastAsia="宋体" w:hAnsi="宋体" w:cs="宋体" w:hint="eastAsia"/>
                <w:szCs w:val="21"/>
              </w:rPr>
              <w:t xml:space="preserve">本振相位噪声指标见表2。 </w:t>
            </w:r>
          </w:p>
          <w:p w:rsidR="00D7401F" w:rsidRPr="001C3A63" w:rsidRDefault="00D7401F" w:rsidP="006E2FEA">
            <w:pPr>
              <w:widowControl/>
              <w:tabs>
                <w:tab w:val="left" w:pos="1620"/>
              </w:tabs>
              <w:spacing w:before="156" w:after="156" w:line="360" w:lineRule="auto"/>
              <w:jc w:val="center"/>
              <w:rPr>
                <w:rFonts w:ascii="宋体" w:eastAsia="宋体" w:hAnsi="宋体" w:cs="宋体"/>
                <w:b/>
                <w:kern w:val="0"/>
                <w:szCs w:val="21"/>
              </w:rPr>
            </w:pPr>
            <w:r w:rsidRPr="001C3A63">
              <w:rPr>
                <w:rFonts w:ascii="宋体" w:eastAsia="宋体" w:hAnsi="宋体" w:cs="宋体" w:hint="eastAsia"/>
                <w:b/>
                <w:kern w:val="0"/>
                <w:szCs w:val="21"/>
              </w:rPr>
              <w:t>表2  发射机相位噪声指标</w:t>
            </w:r>
          </w:p>
          <w:tbl>
            <w:tblPr>
              <w:tblW w:w="6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1"/>
              <w:gridCol w:w="3039"/>
            </w:tblGrid>
            <w:tr w:rsidR="001C3A63" w:rsidRPr="001C3A63" w:rsidTr="006E2FEA">
              <w:trPr>
                <w:jc w:val="center"/>
              </w:trPr>
              <w:tc>
                <w:tcPr>
                  <w:tcW w:w="3141"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b/>
                      <w:szCs w:val="21"/>
                    </w:rPr>
                  </w:pPr>
                  <w:r w:rsidRPr="001C3A63">
                    <w:rPr>
                      <w:rFonts w:ascii="宋体" w:eastAsia="宋体" w:hAnsi="宋体" w:cs="Times New Roman" w:hint="eastAsia"/>
                      <w:b/>
                      <w:szCs w:val="21"/>
                    </w:rPr>
                    <w:t>偏移中心频率</w:t>
                  </w:r>
                </w:p>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Hz</w:t>
                  </w:r>
                </w:p>
              </w:tc>
              <w:tc>
                <w:tcPr>
                  <w:tcW w:w="3039"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b/>
                      <w:szCs w:val="21"/>
                    </w:rPr>
                  </w:pPr>
                  <w:r w:rsidRPr="001C3A63">
                    <w:rPr>
                      <w:rFonts w:ascii="宋体" w:eastAsia="宋体" w:hAnsi="宋体" w:cs="Times New Roman" w:hint="eastAsia"/>
                      <w:b/>
                      <w:szCs w:val="21"/>
                    </w:rPr>
                    <w:t>本振相位噪声</w:t>
                  </w:r>
                </w:p>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dBc/Hz</w:t>
                  </w:r>
                </w:p>
              </w:tc>
            </w:tr>
            <w:tr w:rsidR="001C3A63" w:rsidRPr="001C3A63" w:rsidTr="006E2FEA">
              <w:trPr>
                <w:jc w:val="center"/>
              </w:trPr>
              <w:tc>
                <w:tcPr>
                  <w:tcW w:w="3141"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10</w:t>
                  </w:r>
                </w:p>
              </w:tc>
              <w:tc>
                <w:tcPr>
                  <w:tcW w:w="3039"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&lt; -60</w:t>
                  </w:r>
                </w:p>
              </w:tc>
            </w:tr>
            <w:tr w:rsidR="001C3A63" w:rsidRPr="001C3A63" w:rsidTr="006E2FEA">
              <w:trPr>
                <w:jc w:val="center"/>
              </w:trPr>
              <w:tc>
                <w:tcPr>
                  <w:tcW w:w="3141"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100</w:t>
                  </w:r>
                </w:p>
              </w:tc>
              <w:tc>
                <w:tcPr>
                  <w:tcW w:w="3039"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&lt;-75</w:t>
                  </w:r>
                </w:p>
              </w:tc>
            </w:tr>
            <w:tr w:rsidR="001C3A63" w:rsidRPr="001C3A63" w:rsidTr="006E2FEA">
              <w:trPr>
                <w:jc w:val="center"/>
              </w:trPr>
              <w:tc>
                <w:tcPr>
                  <w:tcW w:w="3141"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1k</w:t>
                  </w:r>
                </w:p>
              </w:tc>
              <w:tc>
                <w:tcPr>
                  <w:tcW w:w="3039"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&lt; -85</w:t>
                  </w:r>
                </w:p>
              </w:tc>
            </w:tr>
            <w:tr w:rsidR="001C3A63" w:rsidRPr="001C3A63" w:rsidTr="006E2FEA">
              <w:trPr>
                <w:jc w:val="center"/>
              </w:trPr>
              <w:tc>
                <w:tcPr>
                  <w:tcW w:w="3141"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lastRenderedPageBreak/>
                    <w:t>10k</w:t>
                  </w:r>
                </w:p>
              </w:tc>
              <w:tc>
                <w:tcPr>
                  <w:tcW w:w="3039"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&lt; -95</w:t>
                  </w:r>
                </w:p>
              </w:tc>
            </w:tr>
            <w:tr w:rsidR="001C3A63" w:rsidRPr="001C3A63" w:rsidTr="006E2FEA">
              <w:trPr>
                <w:jc w:val="center"/>
              </w:trPr>
              <w:tc>
                <w:tcPr>
                  <w:tcW w:w="3141"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100k</w:t>
                  </w:r>
                </w:p>
              </w:tc>
              <w:tc>
                <w:tcPr>
                  <w:tcW w:w="3039"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&lt; -110</w:t>
                  </w:r>
                </w:p>
              </w:tc>
            </w:tr>
            <w:tr w:rsidR="001C3A63" w:rsidRPr="001C3A63" w:rsidTr="006E2FEA">
              <w:trPr>
                <w:jc w:val="center"/>
              </w:trPr>
              <w:tc>
                <w:tcPr>
                  <w:tcW w:w="3141"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1M</w:t>
                  </w:r>
                </w:p>
              </w:tc>
              <w:tc>
                <w:tcPr>
                  <w:tcW w:w="3039"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&lt; -115</w:t>
                  </w:r>
                </w:p>
              </w:tc>
            </w:tr>
          </w:tbl>
          <w:p w:rsidR="00D7401F" w:rsidRPr="001C3A63" w:rsidRDefault="00D7401F" w:rsidP="006E2FEA">
            <w:pPr>
              <w:spacing w:line="360" w:lineRule="auto"/>
              <w:rPr>
                <w:rFonts w:ascii="宋体" w:eastAsia="宋体" w:hAnsi="宋体" w:cs="宋体"/>
                <w:kern w:val="0"/>
                <w:szCs w:val="21"/>
              </w:rPr>
            </w:pPr>
            <w:r w:rsidRPr="001C3A63">
              <w:rPr>
                <w:rFonts w:ascii="宋体" w:eastAsia="宋体" w:hAnsi="宋体" w:cs="宋体" w:hint="eastAsia"/>
                <w:kern w:val="0"/>
                <w:szCs w:val="21"/>
              </w:rPr>
              <w:t xml:space="preserve">    四、特别要求</w:t>
            </w:r>
          </w:p>
          <w:p w:rsidR="00D7401F" w:rsidRPr="001C3A63" w:rsidRDefault="00D7401F" w:rsidP="006E2FEA">
            <w:pPr>
              <w:widowControl/>
              <w:spacing w:line="360" w:lineRule="auto"/>
              <w:jc w:val="left"/>
              <w:rPr>
                <w:rFonts w:ascii="宋体" w:eastAsia="宋体" w:hAnsi="宋体" w:cs="宋体"/>
                <w:kern w:val="0"/>
                <w:szCs w:val="21"/>
              </w:rPr>
            </w:pPr>
            <w:r w:rsidRPr="001C3A63">
              <w:rPr>
                <w:rFonts w:ascii="宋体" w:eastAsia="宋体" w:hAnsi="宋体" w:cs="宋体" w:hint="eastAsia"/>
                <w:kern w:val="0"/>
                <w:szCs w:val="21"/>
              </w:rPr>
              <w:t>1、发射机在470~</w:t>
            </w:r>
            <w:r w:rsidR="00586F41" w:rsidRPr="001C3A63">
              <w:rPr>
                <w:rFonts w:ascii="宋体" w:eastAsia="宋体" w:hAnsi="宋体" w:cs="宋体"/>
                <w:kern w:val="0"/>
                <w:szCs w:val="21"/>
              </w:rPr>
              <w:t>798MHz</w:t>
            </w:r>
            <w:r w:rsidR="00586F41" w:rsidRPr="001C3A63">
              <w:rPr>
                <w:rFonts w:ascii="宋体" w:eastAsia="宋体" w:hAnsi="宋体" w:cs="宋体" w:hint="eastAsia"/>
                <w:kern w:val="0"/>
                <w:szCs w:val="21"/>
              </w:rPr>
              <w:t xml:space="preserve"> </w:t>
            </w:r>
            <w:r w:rsidRPr="001C3A63">
              <w:rPr>
                <w:rFonts w:ascii="宋体" w:eastAsia="宋体" w:hAnsi="宋体" w:cs="宋体" w:hint="eastAsia"/>
                <w:kern w:val="0"/>
                <w:szCs w:val="21"/>
              </w:rPr>
              <w:t>范围内的任意一个频点使用都能够达到指标要求，整机效率≥10％。</w:t>
            </w:r>
          </w:p>
          <w:p w:rsidR="00D7401F" w:rsidRPr="001C3A63" w:rsidRDefault="00D7401F" w:rsidP="006E2FEA">
            <w:pPr>
              <w:spacing w:line="360" w:lineRule="auto"/>
              <w:rPr>
                <w:rFonts w:ascii="宋体" w:eastAsia="宋体" w:hAnsi="宋体" w:cs="宋体"/>
                <w:kern w:val="0"/>
                <w:szCs w:val="21"/>
              </w:rPr>
            </w:pPr>
            <w:r w:rsidRPr="001C3A63">
              <w:rPr>
                <w:rFonts w:ascii="宋体" w:eastAsia="宋体" w:hAnsi="宋体" w:cs="宋体" w:hint="eastAsia"/>
                <w:kern w:val="0"/>
                <w:szCs w:val="21"/>
              </w:rPr>
              <w:t>2、设备不受断电的影响保存设置参数，在断电恢复后，可调用断电前的配置参数，自动恢复工作，恢复工作过程小于6</w:t>
            </w:r>
            <w:r w:rsidRPr="001C3A63">
              <w:rPr>
                <w:rFonts w:ascii="宋体" w:eastAsia="宋体" w:hAnsi="宋体" w:cs="宋体"/>
                <w:kern w:val="0"/>
                <w:szCs w:val="21"/>
              </w:rPr>
              <w:t>0</w:t>
            </w:r>
            <w:r w:rsidRPr="001C3A63">
              <w:rPr>
                <w:rFonts w:ascii="宋体" w:eastAsia="宋体" w:hAnsi="宋体" w:cs="宋体" w:hint="eastAsia"/>
                <w:kern w:val="0"/>
                <w:szCs w:val="21"/>
              </w:rPr>
              <w:t>秒。</w:t>
            </w:r>
          </w:p>
          <w:p w:rsidR="00D7401F" w:rsidRPr="001C3A63" w:rsidRDefault="00D7401F" w:rsidP="006E2FEA">
            <w:pPr>
              <w:spacing w:line="360" w:lineRule="auto"/>
              <w:rPr>
                <w:rFonts w:ascii="宋体" w:eastAsia="宋体" w:hAnsi="宋体" w:cs="Times New Roman"/>
                <w:szCs w:val="21"/>
              </w:rPr>
            </w:pPr>
            <w:r w:rsidRPr="001C3A63">
              <w:rPr>
                <w:rFonts w:ascii="宋体" w:eastAsia="宋体" w:hAnsi="宋体" w:cs="宋体" w:hint="eastAsia"/>
                <w:kern w:val="0"/>
                <w:szCs w:val="21"/>
              </w:rPr>
              <w:t>3、</w:t>
            </w:r>
            <w:r w:rsidRPr="001C3A63">
              <w:rPr>
                <w:rFonts w:ascii="宋体" w:eastAsia="宋体" w:hAnsi="宋体" w:cs="Times New Roman" w:hint="eastAsia"/>
                <w:szCs w:val="21"/>
              </w:rPr>
              <w:t>输入码流：提供TS over IP、ASI-1（TS）、ASI-2（TS）和RF解调（DTMB模式，具有单</w:t>
            </w:r>
            <w:proofErr w:type="gramStart"/>
            <w:r w:rsidRPr="001C3A63">
              <w:rPr>
                <w:rFonts w:ascii="宋体" w:eastAsia="宋体" w:hAnsi="宋体" w:cs="Times New Roman" w:hint="eastAsia"/>
                <w:szCs w:val="21"/>
              </w:rPr>
              <w:t>频网组网透传</w:t>
            </w:r>
            <w:proofErr w:type="gramEnd"/>
            <w:r w:rsidRPr="001C3A63">
              <w:rPr>
                <w:rFonts w:ascii="宋体" w:eastAsia="宋体" w:hAnsi="宋体" w:cs="Times New Roman" w:hint="eastAsia"/>
                <w:szCs w:val="21"/>
              </w:rPr>
              <w:t>解调功能）四路输入，互为备份，具有自动切换功能，要求实现无缝切换；TS over IP 支持全双工，单网口同时双向传输；支持有效码率检测，低于门限值自动切换并告警；</w:t>
            </w:r>
          </w:p>
          <w:p w:rsidR="00D7401F" w:rsidRPr="001C3A63" w:rsidRDefault="00D7401F" w:rsidP="006E2FEA">
            <w:pPr>
              <w:spacing w:line="360" w:lineRule="auto"/>
              <w:rPr>
                <w:rFonts w:ascii="宋体" w:eastAsia="宋体" w:hAnsi="宋体" w:cs="Times New Roman"/>
                <w:szCs w:val="21"/>
              </w:rPr>
            </w:pPr>
            <w:r w:rsidRPr="001C3A63">
              <w:rPr>
                <w:rFonts w:ascii="宋体" w:eastAsia="宋体" w:hAnsi="宋体" w:cs="Times New Roman" w:hint="eastAsia"/>
                <w:szCs w:val="21"/>
              </w:rPr>
              <w:t>4、</w:t>
            </w:r>
            <w:r w:rsidRPr="001C3A63">
              <w:rPr>
                <w:rFonts w:ascii="宋体" w:eastAsia="宋体" w:hAnsi="宋体" w:cs="宋体" w:hint="eastAsia"/>
                <w:szCs w:val="21"/>
              </w:rPr>
              <w:t>显示单元MCU具备人机交互、信息显示、内部通讯、外部通讯、与调制板进行信息交换，按键进行信息输入；液晶界面显示设备的运行状态，并可以通过按键实现设备的参数更改。</w:t>
            </w:r>
          </w:p>
          <w:p w:rsidR="00586F41" w:rsidRPr="001C3A63" w:rsidRDefault="00D7401F" w:rsidP="006E2FEA">
            <w:pPr>
              <w:spacing w:line="360" w:lineRule="auto"/>
              <w:rPr>
                <w:rFonts w:ascii="宋体" w:eastAsia="宋体" w:hAnsi="宋体" w:cs="Times New Roman"/>
                <w:szCs w:val="21"/>
              </w:rPr>
            </w:pPr>
            <w:r w:rsidRPr="001C3A63">
              <w:rPr>
                <w:rFonts w:ascii="宋体" w:eastAsia="宋体" w:hAnsi="宋体" w:cs="Times New Roman" w:hint="eastAsia"/>
                <w:szCs w:val="21"/>
              </w:rPr>
              <w:t>▲5、</w:t>
            </w:r>
            <w:r w:rsidR="00586F41" w:rsidRPr="001C3A63">
              <w:rPr>
                <w:rFonts w:ascii="宋体" w:eastAsia="宋体" w:hAnsi="宋体" w:cs="Times New Roman" w:hint="eastAsia"/>
                <w:szCs w:val="21"/>
              </w:rPr>
              <w:t>发射机须带有外接输出滤波器，滤波器带宽8MHz，输入、输出接口均为N-K型接头，在470-798MHz范围内由用户任意指定频点；同时配两根1米电缆连接线，电缆规格</w:t>
            </w:r>
            <w:proofErr w:type="gramStart"/>
            <w:r w:rsidR="00586F41" w:rsidRPr="001C3A63">
              <w:rPr>
                <w:rFonts w:ascii="宋体" w:eastAsia="宋体" w:hAnsi="宋体" w:cs="Times New Roman" w:hint="eastAsia"/>
                <w:szCs w:val="21"/>
              </w:rPr>
              <w:t>为半柔电缆</w:t>
            </w:r>
            <w:proofErr w:type="gramEnd"/>
            <w:r w:rsidR="00586F41" w:rsidRPr="001C3A63">
              <w:rPr>
                <w:rFonts w:ascii="宋体" w:eastAsia="宋体" w:hAnsi="宋体" w:cs="Times New Roman" w:hint="eastAsia"/>
                <w:szCs w:val="21"/>
              </w:rPr>
              <w:t>-5，阻抗50欧姆，绝缘层聚四氟乙烯，绝缘层外径≥5.2mm，外护套蓝色</w:t>
            </w:r>
            <w:proofErr w:type="gramStart"/>
            <w:r w:rsidR="00586F41" w:rsidRPr="001C3A63">
              <w:rPr>
                <w:rFonts w:ascii="宋体" w:eastAsia="宋体" w:hAnsi="宋体" w:cs="Times New Roman" w:hint="eastAsia"/>
                <w:szCs w:val="21"/>
              </w:rPr>
              <w:t>聚全氟</w:t>
            </w:r>
            <w:proofErr w:type="gramEnd"/>
            <w:r w:rsidR="00586F41" w:rsidRPr="001C3A63">
              <w:rPr>
                <w:rFonts w:ascii="宋体" w:eastAsia="宋体" w:hAnsi="宋体" w:cs="Times New Roman" w:hint="eastAsia"/>
                <w:szCs w:val="21"/>
              </w:rPr>
              <w:t>乙丙烯。其中一根为两端采用焊接方式做好接头N-J；另一根一端为N-J，另一端为L29-K；配一个N-K-50的直通头，一根预校正连接线；</w:t>
            </w:r>
          </w:p>
          <w:p w:rsidR="00586F41" w:rsidRPr="001C3A63" w:rsidRDefault="00586F41" w:rsidP="00586F41">
            <w:pPr>
              <w:spacing w:line="360" w:lineRule="auto"/>
              <w:rPr>
                <w:rFonts w:ascii="宋体" w:eastAsia="宋体" w:hAnsi="宋体" w:cs="Times New Roman"/>
                <w:szCs w:val="21"/>
              </w:rPr>
            </w:pPr>
            <w:r w:rsidRPr="001C3A63">
              <w:rPr>
                <w:rFonts w:ascii="宋体" w:eastAsia="宋体" w:hAnsi="宋体" w:cs="Times New Roman" w:hint="eastAsia"/>
                <w:szCs w:val="21"/>
              </w:rPr>
              <w:t>6、</w:t>
            </w:r>
            <w:r w:rsidRPr="001C3A63">
              <w:rPr>
                <w:rFonts w:ascii="宋体" w:hAnsi="宋体" w:hint="eastAsia"/>
              </w:rPr>
              <w:t>提供</w:t>
            </w:r>
            <w:r w:rsidRPr="001C3A63">
              <w:rPr>
                <w:rFonts w:ascii="宋体" w:hAnsi="宋体"/>
              </w:rPr>
              <w:t>RJ45和RS232通信接口协议；</w:t>
            </w:r>
          </w:p>
          <w:p w:rsidR="00586F41" w:rsidRPr="001C3A63" w:rsidRDefault="00586F41" w:rsidP="00586F41">
            <w:pPr>
              <w:spacing w:line="360" w:lineRule="auto"/>
              <w:rPr>
                <w:rFonts w:ascii="宋体" w:eastAsia="宋体" w:hAnsi="宋体" w:cs="Times New Roman"/>
                <w:szCs w:val="21"/>
              </w:rPr>
            </w:pPr>
            <w:r w:rsidRPr="001C3A63">
              <w:rPr>
                <w:rFonts w:ascii="宋体" w:eastAsia="宋体" w:hAnsi="宋体" w:cs="Times New Roman" w:hint="eastAsia"/>
                <w:szCs w:val="21"/>
              </w:rPr>
              <w:t>7、RJ45和RS232通信接口可以与数字电视1+1切换器通信并满足数字电视1+1切换系统的要求。</w:t>
            </w:r>
          </w:p>
          <w:p w:rsidR="00586F41" w:rsidRPr="001C3A63" w:rsidRDefault="00586F41" w:rsidP="00586F41">
            <w:pPr>
              <w:spacing w:line="360" w:lineRule="auto"/>
              <w:rPr>
                <w:rFonts w:ascii="宋体" w:eastAsia="宋体" w:hAnsi="宋体" w:cs="Times New Roman"/>
                <w:szCs w:val="21"/>
              </w:rPr>
            </w:pPr>
            <w:r w:rsidRPr="001C3A63">
              <w:rPr>
                <w:rFonts w:ascii="宋体" w:eastAsia="宋体" w:hAnsi="宋体" w:cs="Times New Roman" w:hint="eastAsia"/>
                <w:szCs w:val="21"/>
              </w:rPr>
              <w:t>8、采用一体化设计，高度2U，内置调制板、功放模块、供电电源组、 控制显示单元和散热系统等组成。</w:t>
            </w:r>
          </w:p>
          <w:p w:rsidR="00D7401F" w:rsidRPr="001C3A63" w:rsidRDefault="00586F41" w:rsidP="00586F41">
            <w:pPr>
              <w:spacing w:line="360" w:lineRule="auto"/>
              <w:rPr>
                <w:rFonts w:ascii="宋体" w:eastAsia="宋体" w:hAnsi="宋体" w:cs="宋体"/>
                <w:bCs/>
                <w:kern w:val="0"/>
                <w:szCs w:val="21"/>
              </w:rPr>
            </w:pPr>
            <w:r w:rsidRPr="001C3A63">
              <w:rPr>
                <w:rFonts w:ascii="宋体" w:eastAsia="宋体" w:hAnsi="宋体" w:cs="Times New Roman" w:hint="eastAsia"/>
                <w:szCs w:val="21"/>
              </w:rPr>
              <w:t>▲9、投标产品必须具有效期内的全国工业产品生产许可证、国家工业和信息化部颁发的10W（或以上）功率地面数字电视广播发射机“无线电台发射设备型号核准证”、国家广电总局颁发的与“无线电台发射设备型号核准证”相对应的地面数字电视广播发射机“广播电视设备器材入网认定证书”等，投标文件提供证书复印件（加盖单位公章）。</w:t>
            </w:r>
          </w:p>
        </w:tc>
      </w:tr>
      <w:tr w:rsidR="001C3A63" w:rsidRPr="001C3A63" w:rsidTr="00EA3998">
        <w:trPr>
          <w:trHeight w:val="145"/>
        </w:trPr>
        <w:tc>
          <w:tcPr>
            <w:tcW w:w="534" w:type="dxa"/>
            <w:vMerge/>
            <w:tcBorders>
              <w:left w:val="single" w:sz="4" w:space="0" w:color="auto"/>
              <w:right w:val="single" w:sz="4" w:space="0" w:color="auto"/>
            </w:tcBorders>
            <w:vAlign w:val="center"/>
          </w:tcPr>
          <w:p w:rsidR="00D7401F" w:rsidRPr="001C3A63" w:rsidRDefault="00D7401F" w:rsidP="006E2FEA">
            <w:pPr>
              <w:widowControl/>
              <w:spacing w:line="276" w:lineRule="auto"/>
              <w:jc w:val="center"/>
              <w:textAlignment w:val="center"/>
              <w:rPr>
                <w:rFonts w:ascii="宋体" w:eastAsia="宋体" w:hAnsi="宋体" w:cs="宋体"/>
                <w:kern w:val="0"/>
                <w:szCs w:val="21"/>
              </w:rPr>
            </w:pPr>
          </w:p>
        </w:tc>
        <w:tc>
          <w:tcPr>
            <w:tcW w:w="518" w:type="dxa"/>
            <w:vMerge/>
            <w:tcBorders>
              <w:left w:val="single" w:sz="4" w:space="0" w:color="auto"/>
              <w:right w:val="single" w:sz="4" w:space="0" w:color="auto"/>
            </w:tcBorders>
            <w:vAlign w:val="center"/>
          </w:tcPr>
          <w:p w:rsidR="00D7401F" w:rsidRPr="001C3A63" w:rsidRDefault="00D7401F" w:rsidP="006E2FEA">
            <w:pPr>
              <w:widowControl/>
              <w:jc w:val="center"/>
              <w:textAlignment w:val="center"/>
              <w:rPr>
                <w:rFonts w:ascii="宋体" w:eastAsia="宋体" w:hAnsi="宋体" w:cs="Times New Roman"/>
                <w:kern w:val="0"/>
                <w:szCs w:val="21"/>
              </w:rPr>
            </w:pPr>
          </w:p>
        </w:tc>
        <w:tc>
          <w:tcPr>
            <w:tcW w:w="519" w:type="dxa"/>
            <w:tcBorders>
              <w:left w:val="single" w:sz="4" w:space="0" w:color="auto"/>
              <w:right w:val="single" w:sz="4" w:space="0" w:color="auto"/>
            </w:tcBorders>
            <w:vAlign w:val="center"/>
          </w:tcPr>
          <w:p w:rsidR="00D7401F" w:rsidRPr="001C3A63" w:rsidRDefault="00D7401F" w:rsidP="006E2FEA">
            <w:pPr>
              <w:widowControl/>
              <w:jc w:val="center"/>
              <w:textAlignment w:val="center"/>
              <w:rPr>
                <w:rFonts w:ascii="宋体" w:eastAsia="宋体" w:hAnsi="宋体" w:cs="Times New Roman"/>
                <w:kern w:val="0"/>
                <w:szCs w:val="21"/>
              </w:rPr>
            </w:pPr>
            <w:r w:rsidRPr="001C3A63">
              <w:rPr>
                <w:rFonts w:ascii="宋体" w:eastAsia="宋体" w:hAnsi="宋体" w:cs="宋体" w:hint="eastAsia"/>
                <w:szCs w:val="21"/>
              </w:rPr>
              <w:t>调频发射机</w:t>
            </w:r>
          </w:p>
        </w:tc>
        <w:tc>
          <w:tcPr>
            <w:tcW w:w="664" w:type="dxa"/>
            <w:gridSpan w:val="2"/>
            <w:tcBorders>
              <w:left w:val="single" w:sz="4" w:space="0" w:color="auto"/>
              <w:right w:val="single" w:sz="4" w:space="0" w:color="auto"/>
            </w:tcBorders>
            <w:vAlign w:val="center"/>
          </w:tcPr>
          <w:p w:rsidR="00D7401F" w:rsidRPr="001C3A63" w:rsidRDefault="00D7401F" w:rsidP="006E2FEA">
            <w:pPr>
              <w:spacing w:line="400" w:lineRule="exact"/>
              <w:jc w:val="center"/>
              <w:rPr>
                <w:rFonts w:ascii="宋体" w:eastAsia="宋体" w:hAnsi="宋体" w:cs="宋体"/>
                <w:szCs w:val="21"/>
              </w:rPr>
            </w:pPr>
            <w:r w:rsidRPr="001C3A63">
              <w:rPr>
                <w:rFonts w:ascii="宋体" w:eastAsia="宋体" w:hAnsi="宋体" w:cs="宋体" w:hint="eastAsia"/>
                <w:szCs w:val="21"/>
              </w:rPr>
              <w:t>360</w:t>
            </w:r>
          </w:p>
        </w:tc>
        <w:tc>
          <w:tcPr>
            <w:tcW w:w="567" w:type="dxa"/>
            <w:tcBorders>
              <w:left w:val="single" w:sz="4" w:space="0" w:color="auto"/>
              <w:right w:val="single" w:sz="4" w:space="0" w:color="auto"/>
            </w:tcBorders>
            <w:vAlign w:val="center"/>
          </w:tcPr>
          <w:p w:rsidR="00D7401F" w:rsidRPr="001C3A63" w:rsidRDefault="00D7401F" w:rsidP="006E2FEA">
            <w:pPr>
              <w:autoSpaceDN w:val="0"/>
              <w:spacing w:line="400" w:lineRule="exact"/>
              <w:jc w:val="center"/>
              <w:textAlignment w:val="center"/>
              <w:rPr>
                <w:rFonts w:ascii="宋体" w:eastAsia="宋体" w:hAnsi="宋体" w:cs="宋体"/>
                <w:szCs w:val="21"/>
              </w:rPr>
            </w:pPr>
            <w:r w:rsidRPr="001C3A63">
              <w:rPr>
                <w:rFonts w:ascii="宋体" w:eastAsia="宋体" w:hAnsi="宋体" w:cs="宋体" w:hint="eastAsia"/>
                <w:szCs w:val="21"/>
              </w:rPr>
              <w:t>台</w:t>
            </w:r>
          </w:p>
        </w:tc>
        <w:tc>
          <w:tcPr>
            <w:tcW w:w="7087" w:type="dxa"/>
            <w:gridSpan w:val="3"/>
            <w:tcBorders>
              <w:left w:val="single" w:sz="4" w:space="0" w:color="auto"/>
              <w:right w:val="single" w:sz="4" w:space="0" w:color="auto"/>
            </w:tcBorders>
            <w:vAlign w:val="center"/>
          </w:tcPr>
          <w:p w:rsidR="00D7401F" w:rsidRPr="001C3A63" w:rsidRDefault="00D7401F" w:rsidP="006E2FEA">
            <w:pPr>
              <w:spacing w:line="400" w:lineRule="exact"/>
              <w:rPr>
                <w:rFonts w:ascii="宋体" w:eastAsia="宋体" w:hAnsi="宋体" w:cs="宋体"/>
                <w:szCs w:val="21"/>
              </w:rPr>
            </w:pPr>
            <w:r w:rsidRPr="001C3A63">
              <w:rPr>
                <w:rFonts w:ascii="宋体" w:eastAsia="宋体" w:hAnsi="宋体" w:cs="宋体" w:hint="eastAsia"/>
                <w:szCs w:val="21"/>
              </w:rPr>
              <w:t>1、</w:t>
            </w:r>
            <w:r w:rsidRPr="001C3A63">
              <w:rPr>
                <w:rFonts w:ascii="宋体" w:eastAsia="宋体" w:hAnsi="宋体" w:cs="Times New Roman" w:hint="eastAsia"/>
                <w:b/>
                <w:bCs/>
                <w:szCs w:val="21"/>
              </w:rPr>
              <w:t>设备组成</w:t>
            </w:r>
          </w:p>
          <w:p w:rsidR="00D7401F" w:rsidRPr="001C3A63" w:rsidRDefault="00D7401F" w:rsidP="006E2FEA">
            <w:pPr>
              <w:spacing w:line="400" w:lineRule="exact"/>
              <w:ind w:firstLineChars="100" w:firstLine="210"/>
              <w:rPr>
                <w:rFonts w:ascii="宋体" w:eastAsia="宋体" w:hAnsi="宋体" w:cs="宋体"/>
                <w:b/>
                <w:szCs w:val="21"/>
              </w:rPr>
            </w:pPr>
            <w:r w:rsidRPr="001C3A63">
              <w:rPr>
                <w:rFonts w:ascii="宋体" w:eastAsia="宋体" w:hAnsi="宋体" w:cs="宋体" w:hint="eastAsia"/>
                <w:szCs w:val="21"/>
              </w:rPr>
              <w:t>采用一体化设计，高度1U，内置调制板、功放模块、供电电源组、 控制显示单元和散热系统等组成。</w:t>
            </w:r>
          </w:p>
          <w:p w:rsidR="00D7401F" w:rsidRPr="001C3A63" w:rsidRDefault="00D7401F" w:rsidP="006E2FEA">
            <w:pPr>
              <w:numPr>
                <w:ilvl w:val="0"/>
                <w:numId w:val="4"/>
              </w:numPr>
              <w:tabs>
                <w:tab w:val="left" w:pos="360"/>
              </w:tabs>
              <w:spacing w:line="400" w:lineRule="exact"/>
              <w:rPr>
                <w:rFonts w:ascii="宋体" w:eastAsia="宋体" w:hAnsi="宋体" w:cs="宋体"/>
                <w:b/>
                <w:szCs w:val="21"/>
              </w:rPr>
            </w:pPr>
            <w:r w:rsidRPr="001C3A63">
              <w:rPr>
                <w:rFonts w:ascii="宋体" w:eastAsia="宋体" w:hAnsi="宋体" w:cs="宋体" w:hint="eastAsia"/>
                <w:b/>
                <w:szCs w:val="21"/>
              </w:rPr>
              <w:t>整机技术要求</w:t>
            </w:r>
          </w:p>
          <w:p w:rsidR="00D7401F" w:rsidRPr="001C3A63" w:rsidRDefault="00D7401F" w:rsidP="006E2FEA">
            <w:pPr>
              <w:tabs>
                <w:tab w:val="left" w:pos="420"/>
                <w:tab w:val="left" w:pos="630"/>
              </w:tabs>
              <w:spacing w:line="360" w:lineRule="auto"/>
              <w:ind w:left="105" w:firstLineChars="10" w:firstLine="21"/>
              <w:rPr>
                <w:rFonts w:ascii="宋体" w:eastAsia="宋体" w:hAnsi="宋体" w:cs="宋体"/>
                <w:szCs w:val="21"/>
              </w:rPr>
            </w:pPr>
            <w:r w:rsidRPr="001C3A63">
              <w:rPr>
                <w:rFonts w:ascii="宋体" w:eastAsia="宋体" w:hAnsi="宋体" w:cs="宋体" w:hint="eastAsia"/>
                <w:kern w:val="0"/>
                <w:szCs w:val="21"/>
              </w:rPr>
              <w:t>2.1</w:t>
            </w:r>
            <w:r w:rsidRPr="001C3A63">
              <w:rPr>
                <w:rFonts w:ascii="宋体" w:eastAsia="宋体" w:hAnsi="宋体" w:cs="宋体" w:hint="eastAsia"/>
                <w:szCs w:val="21"/>
              </w:rPr>
              <w:t>物理特性</w:t>
            </w:r>
          </w:p>
          <w:p w:rsidR="00D7401F" w:rsidRPr="001C3A63" w:rsidRDefault="00D7401F" w:rsidP="006E2FEA">
            <w:pPr>
              <w:tabs>
                <w:tab w:val="left" w:pos="835"/>
              </w:tabs>
              <w:spacing w:line="360" w:lineRule="auto"/>
              <w:ind w:left="543"/>
              <w:rPr>
                <w:rFonts w:ascii="宋体" w:eastAsia="宋体" w:hAnsi="宋体" w:cs="宋体"/>
                <w:szCs w:val="21"/>
              </w:rPr>
            </w:pPr>
            <w:r w:rsidRPr="001C3A63">
              <w:rPr>
                <w:rFonts w:ascii="宋体" w:eastAsia="宋体" w:hAnsi="宋体" w:cs="宋体" w:hint="eastAsia"/>
                <w:szCs w:val="21"/>
              </w:rPr>
              <w:lastRenderedPageBreak/>
              <w:t>2.1.1机箱标准                  19英寸</w:t>
            </w:r>
          </w:p>
          <w:p w:rsidR="00D7401F" w:rsidRPr="001C3A63" w:rsidRDefault="00D7401F" w:rsidP="006E2FEA">
            <w:pPr>
              <w:tabs>
                <w:tab w:val="left" w:pos="835"/>
              </w:tabs>
              <w:spacing w:line="360" w:lineRule="auto"/>
              <w:ind w:left="543"/>
              <w:rPr>
                <w:rFonts w:ascii="宋体" w:eastAsia="宋体" w:hAnsi="宋体" w:cs="宋体"/>
                <w:szCs w:val="21"/>
              </w:rPr>
            </w:pPr>
            <w:r w:rsidRPr="001C3A63">
              <w:rPr>
                <w:rFonts w:ascii="宋体" w:eastAsia="宋体" w:hAnsi="宋体" w:cs="宋体" w:hint="eastAsia"/>
                <w:szCs w:val="21"/>
              </w:rPr>
              <w:t xml:space="preserve">2.1.2机箱尺寸                  1U </w:t>
            </w:r>
          </w:p>
          <w:p w:rsidR="00D7401F" w:rsidRPr="001C3A63" w:rsidRDefault="00D7401F" w:rsidP="006E2FEA">
            <w:pPr>
              <w:tabs>
                <w:tab w:val="left" w:pos="835"/>
              </w:tabs>
              <w:spacing w:line="360" w:lineRule="auto"/>
              <w:ind w:left="543"/>
              <w:rPr>
                <w:rFonts w:ascii="宋体" w:eastAsia="宋体" w:hAnsi="宋体" w:cs="宋体"/>
                <w:szCs w:val="21"/>
              </w:rPr>
            </w:pPr>
            <w:r w:rsidRPr="001C3A63">
              <w:rPr>
                <w:rFonts w:ascii="宋体" w:eastAsia="宋体" w:hAnsi="宋体" w:cs="宋体" w:hint="eastAsia"/>
                <w:szCs w:val="21"/>
              </w:rPr>
              <w:t>2.1.3工作温度范围              -15℃～+60℃</w:t>
            </w:r>
          </w:p>
          <w:p w:rsidR="00D7401F" w:rsidRPr="001C3A63" w:rsidRDefault="00D7401F" w:rsidP="006E2FEA">
            <w:pPr>
              <w:tabs>
                <w:tab w:val="left" w:pos="835"/>
              </w:tabs>
              <w:spacing w:line="360" w:lineRule="auto"/>
              <w:ind w:left="543"/>
              <w:rPr>
                <w:rFonts w:ascii="宋体" w:eastAsia="宋体" w:hAnsi="宋体" w:cs="宋体"/>
                <w:szCs w:val="21"/>
              </w:rPr>
            </w:pPr>
            <w:r w:rsidRPr="001C3A63">
              <w:rPr>
                <w:rFonts w:ascii="宋体" w:eastAsia="宋体" w:hAnsi="宋体" w:cs="宋体" w:hint="eastAsia"/>
                <w:szCs w:val="21"/>
              </w:rPr>
              <w:t>2.1.4相对湿度                  ≤95%</w:t>
            </w:r>
          </w:p>
          <w:p w:rsidR="00D7401F" w:rsidRPr="001C3A63" w:rsidRDefault="00D7401F" w:rsidP="006E2FEA">
            <w:pPr>
              <w:spacing w:line="360" w:lineRule="auto"/>
              <w:ind w:left="543"/>
              <w:rPr>
                <w:rFonts w:ascii="宋体" w:eastAsia="宋体" w:hAnsi="宋体" w:cs="宋体"/>
                <w:szCs w:val="21"/>
              </w:rPr>
            </w:pPr>
            <w:r w:rsidRPr="001C3A63">
              <w:rPr>
                <w:rFonts w:ascii="宋体" w:eastAsia="宋体" w:hAnsi="宋体" w:cs="宋体" w:hint="eastAsia"/>
                <w:szCs w:val="21"/>
              </w:rPr>
              <w:t>2.1.5大气压力                  86kPa~106kPa</w:t>
            </w:r>
          </w:p>
          <w:p w:rsidR="00D7401F" w:rsidRPr="001C3A63" w:rsidRDefault="00D7401F" w:rsidP="006E2FEA">
            <w:pPr>
              <w:spacing w:line="400" w:lineRule="exact"/>
              <w:ind w:firstLineChars="50" w:firstLine="105"/>
              <w:rPr>
                <w:rFonts w:ascii="宋体" w:eastAsia="宋体" w:hAnsi="宋体" w:cs="宋体"/>
                <w:szCs w:val="21"/>
              </w:rPr>
            </w:pPr>
            <w:r w:rsidRPr="001C3A63">
              <w:rPr>
                <w:rFonts w:ascii="宋体" w:eastAsia="宋体" w:hAnsi="宋体" w:cs="宋体" w:hint="eastAsia"/>
                <w:szCs w:val="21"/>
              </w:rPr>
              <w:t>2.2技术指标</w:t>
            </w:r>
          </w:p>
          <w:p w:rsidR="00D7401F" w:rsidRPr="001C3A63" w:rsidRDefault="00D7401F" w:rsidP="006E2FEA">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2.2.1.</w:t>
            </w:r>
            <w:r w:rsidRPr="001C3A63">
              <w:rPr>
                <w:rFonts w:ascii="宋体" w:eastAsia="宋体" w:hAnsi="宋体" w:cs="宋体" w:hint="eastAsia"/>
                <w:szCs w:val="21"/>
              </w:rPr>
              <w:tab/>
              <w:t>RF频率范围              87MHz～108MHz   步进10kHz</w:t>
            </w:r>
          </w:p>
          <w:p w:rsidR="00D7401F" w:rsidRPr="001C3A63" w:rsidRDefault="00D7401F" w:rsidP="006E2FEA">
            <w:pPr>
              <w:spacing w:line="400" w:lineRule="exact"/>
              <w:rPr>
                <w:rFonts w:ascii="宋体" w:eastAsia="宋体" w:hAnsi="宋体" w:cs="宋体"/>
                <w:szCs w:val="21"/>
              </w:rPr>
            </w:pPr>
            <w:r w:rsidRPr="001C3A63">
              <w:rPr>
                <w:rFonts w:ascii="宋体" w:eastAsia="宋体" w:hAnsi="宋体" w:cs="宋体" w:hint="eastAsia"/>
                <w:szCs w:val="21"/>
              </w:rPr>
              <w:t xml:space="preserve">                      符合GY/T196-2003有关频段规定</w:t>
            </w:r>
          </w:p>
          <w:p w:rsidR="00D7401F" w:rsidRPr="001C3A63" w:rsidRDefault="00D7401F" w:rsidP="006E2FEA">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2.2.2.</w:t>
            </w:r>
            <w:r w:rsidRPr="001C3A63">
              <w:rPr>
                <w:rFonts w:ascii="宋体" w:eastAsia="宋体" w:hAnsi="宋体" w:cs="宋体" w:hint="eastAsia"/>
                <w:szCs w:val="21"/>
              </w:rPr>
              <w:tab/>
              <w:t>输出功率                0～额定功率 连续可调</w:t>
            </w:r>
          </w:p>
          <w:p w:rsidR="00D7401F" w:rsidRPr="001C3A63" w:rsidRDefault="00D7401F" w:rsidP="006E2FEA">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2.2.3.</w:t>
            </w:r>
            <w:r w:rsidRPr="001C3A63">
              <w:rPr>
                <w:rFonts w:ascii="宋体" w:eastAsia="宋体" w:hAnsi="宋体" w:cs="宋体" w:hint="eastAsia"/>
                <w:szCs w:val="21"/>
              </w:rPr>
              <w:tab/>
              <w:t>输出阻抗                50Ω</w:t>
            </w:r>
          </w:p>
          <w:p w:rsidR="00D7401F" w:rsidRPr="001C3A63" w:rsidRDefault="00D7401F" w:rsidP="006E2FEA">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2.2.4.</w:t>
            </w:r>
            <w:r w:rsidRPr="001C3A63">
              <w:rPr>
                <w:rFonts w:ascii="宋体" w:eastAsia="宋体" w:hAnsi="宋体" w:cs="宋体" w:hint="eastAsia"/>
                <w:szCs w:val="21"/>
              </w:rPr>
              <w:tab/>
              <w:t>RF输出连接器            N-K</w:t>
            </w:r>
          </w:p>
          <w:p w:rsidR="00D7401F" w:rsidRPr="001C3A63" w:rsidRDefault="00D7401F" w:rsidP="006E2FEA">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2.2.5.</w:t>
            </w:r>
            <w:r w:rsidRPr="001C3A63">
              <w:rPr>
                <w:rFonts w:ascii="宋体" w:eastAsia="宋体" w:hAnsi="宋体" w:cs="宋体" w:hint="eastAsia"/>
                <w:szCs w:val="21"/>
              </w:rPr>
              <w:tab/>
            </w:r>
            <w:proofErr w:type="gramStart"/>
            <w:r w:rsidRPr="001C3A63">
              <w:rPr>
                <w:rFonts w:ascii="宋体" w:eastAsia="宋体" w:hAnsi="宋体" w:cs="宋体" w:hint="eastAsia"/>
                <w:szCs w:val="21"/>
              </w:rPr>
              <w:t>残波辐射</w:t>
            </w:r>
            <w:proofErr w:type="gramEnd"/>
            <w:r w:rsidRPr="001C3A63">
              <w:rPr>
                <w:rFonts w:ascii="宋体" w:eastAsia="宋体" w:hAnsi="宋体" w:cs="宋体" w:hint="eastAsia"/>
                <w:szCs w:val="21"/>
              </w:rPr>
              <w:t xml:space="preserve">                 ≤ -70dB</w:t>
            </w:r>
          </w:p>
          <w:p w:rsidR="00D7401F" w:rsidRPr="001C3A63" w:rsidRDefault="00D7401F" w:rsidP="006E2FEA">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2.2.6.</w:t>
            </w:r>
            <w:r w:rsidRPr="001C3A63">
              <w:rPr>
                <w:rFonts w:ascii="宋体" w:eastAsia="宋体" w:hAnsi="宋体" w:cs="宋体" w:hint="eastAsia"/>
                <w:szCs w:val="21"/>
              </w:rPr>
              <w:tab/>
              <w:t>寄生调幅                ≤-50dB（无调制）</w:t>
            </w:r>
          </w:p>
          <w:p w:rsidR="00D7401F" w:rsidRPr="001C3A63" w:rsidRDefault="00D7401F" w:rsidP="006E2FEA">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2.2.7.</w:t>
            </w:r>
            <w:r w:rsidRPr="001C3A63">
              <w:rPr>
                <w:rFonts w:ascii="宋体" w:eastAsia="宋体" w:hAnsi="宋体" w:cs="宋体" w:hint="eastAsia"/>
                <w:szCs w:val="21"/>
              </w:rPr>
              <w:tab/>
              <w:t>功率偏差                 ＜±10％</w:t>
            </w:r>
          </w:p>
          <w:p w:rsidR="00D7401F" w:rsidRPr="001C3A63" w:rsidRDefault="00D7401F" w:rsidP="006E2FEA">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2.2.8.</w:t>
            </w:r>
            <w:r w:rsidRPr="001C3A63">
              <w:rPr>
                <w:rFonts w:ascii="宋体" w:eastAsia="宋体" w:hAnsi="宋体" w:cs="宋体" w:hint="eastAsia"/>
                <w:szCs w:val="21"/>
              </w:rPr>
              <w:tab/>
              <w:t>输出功率稳定度           ≤±0.5dB</w:t>
            </w:r>
          </w:p>
          <w:p w:rsidR="00D7401F" w:rsidRPr="001C3A63" w:rsidRDefault="00D7401F" w:rsidP="006E2FEA">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2.2.9.</w:t>
            </w:r>
            <w:r w:rsidRPr="001C3A63">
              <w:rPr>
                <w:rFonts w:ascii="宋体" w:eastAsia="宋体" w:hAnsi="宋体" w:cs="宋体" w:hint="eastAsia"/>
                <w:szCs w:val="21"/>
              </w:rPr>
              <w:tab/>
              <w:t>载频允许偏差             ＜±200Hz；</w:t>
            </w:r>
          </w:p>
          <w:p w:rsidR="00D7401F" w:rsidRPr="001C3A63" w:rsidRDefault="00D7401F" w:rsidP="006E2FE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2.2.10.</w:t>
            </w:r>
            <w:r w:rsidRPr="001C3A63">
              <w:rPr>
                <w:rFonts w:ascii="宋体" w:eastAsia="宋体" w:hAnsi="宋体" w:cs="宋体" w:hint="eastAsia"/>
                <w:szCs w:val="21"/>
              </w:rPr>
              <w:tab/>
              <w:t>频率稳定度                  优于1×10-6</w:t>
            </w:r>
          </w:p>
          <w:p w:rsidR="00D7401F" w:rsidRPr="001C3A63" w:rsidRDefault="00D7401F" w:rsidP="006E2FE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2.2.11.</w:t>
            </w:r>
            <w:r w:rsidRPr="001C3A63">
              <w:rPr>
                <w:rFonts w:ascii="宋体" w:eastAsia="宋体" w:hAnsi="宋体" w:cs="宋体" w:hint="eastAsia"/>
                <w:szCs w:val="21"/>
              </w:rPr>
              <w:tab/>
              <w:t>调制频偏                   0~120kHz（0dBm，100%调制）</w:t>
            </w:r>
          </w:p>
          <w:p w:rsidR="00D7401F" w:rsidRPr="001C3A63" w:rsidRDefault="00D7401F" w:rsidP="006E2FE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2.2.12.</w:t>
            </w:r>
            <w:r w:rsidRPr="001C3A63">
              <w:rPr>
                <w:rFonts w:ascii="宋体" w:eastAsia="宋体" w:hAnsi="宋体" w:cs="宋体" w:hint="eastAsia"/>
                <w:szCs w:val="21"/>
              </w:rPr>
              <w:tab/>
              <w:t xml:space="preserve">导频调制度                 0~12kHz </w:t>
            </w:r>
          </w:p>
          <w:p w:rsidR="00D7401F" w:rsidRPr="001C3A63" w:rsidRDefault="00D7401F" w:rsidP="006E2FE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2.2.13.</w:t>
            </w:r>
            <w:r w:rsidRPr="001C3A63">
              <w:rPr>
                <w:rFonts w:ascii="宋体" w:eastAsia="宋体" w:hAnsi="宋体" w:cs="宋体" w:hint="eastAsia"/>
                <w:szCs w:val="21"/>
              </w:rPr>
              <w:tab/>
              <w:t>导频频率                    19kHz±0.1Hz</w:t>
            </w:r>
          </w:p>
          <w:p w:rsidR="00D7401F" w:rsidRPr="001C3A63" w:rsidRDefault="00D7401F" w:rsidP="006E2FE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2.2.14.</w:t>
            </w:r>
            <w:r w:rsidRPr="001C3A63">
              <w:rPr>
                <w:rFonts w:ascii="宋体" w:eastAsia="宋体" w:hAnsi="宋体" w:cs="宋体" w:hint="eastAsia"/>
                <w:szCs w:val="21"/>
              </w:rPr>
              <w:tab/>
              <w:t>音频预加重                 0μs、50μs、75μs</w:t>
            </w:r>
          </w:p>
          <w:p w:rsidR="00D7401F" w:rsidRPr="001C3A63" w:rsidRDefault="00D7401F" w:rsidP="006E2FEA">
            <w:pPr>
              <w:spacing w:line="400" w:lineRule="exact"/>
              <w:ind w:leftChars="100" w:left="1995" w:hangingChars="850" w:hanging="1785"/>
              <w:rPr>
                <w:rFonts w:ascii="宋体" w:eastAsia="宋体" w:hAnsi="宋体" w:cs="宋体"/>
                <w:szCs w:val="21"/>
              </w:rPr>
            </w:pPr>
            <w:r w:rsidRPr="001C3A63">
              <w:rPr>
                <w:rFonts w:ascii="宋体" w:eastAsia="宋体" w:hAnsi="宋体" w:cs="宋体" w:hint="eastAsia"/>
                <w:szCs w:val="21"/>
              </w:rPr>
              <w:t>2.2.15.   频率响应   ≤±0.1dB（30Hz～15kHz，100% 调制，加重，去重）</w:t>
            </w:r>
          </w:p>
          <w:p w:rsidR="00D7401F" w:rsidRPr="001C3A63" w:rsidRDefault="00D7401F" w:rsidP="006E2FE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2.2.16.</w:t>
            </w:r>
            <w:r w:rsidRPr="001C3A63">
              <w:rPr>
                <w:rFonts w:ascii="宋体" w:eastAsia="宋体" w:hAnsi="宋体" w:cs="宋体" w:hint="eastAsia"/>
                <w:szCs w:val="21"/>
              </w:rPr>
              <w:tab/>
              <w:t>左右声道电平差         ≤0.1dB（100%调制）</w:t>
            </w:r>
          </w:p>
          <w:p w:rsidR="00D7401F" w:rsidRPr="001C3A63" w:rsidRDefault="00D7401F" w:rsidP="006E2FE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2.2.17.</w:t>
            </w:r>
            <w:r w:rsidRPr="001C3A63">
              <w:rPr>
                <w:rFonts w:ascii="宋体" w:eastAsia="宋体" w:hAnsi="宋体" w:cs="宋体" w:hint="eastAsia"/>
                <w:szCs w:val="21"/>
              </w:rPr>
              <w:tab/>
              <w:t>分离度                ≥50dB</w:t>
            </w:r>
          </w:p>
          <w:p w:rsidR="00D7401F" w:rsidRPr="001C3A63" w:rsidRDefault="00D7401F" w:rsidP="006E2FE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2.2.18.</w:t>
            </w:r>
            <w:r w:rsidRPr="001C3A63">
              <w:rPr>
                <w:rFonts w:ascii="宋体" w:eastAsia="宋体" w:hAnsi="宋体" w:cs="宋体" w:hint="eastAsia"/>
                <w:szCs w:val="21"/>
              </w:rPr>
              <w:tab/>
              <w:t>信噪比                ≥70dB，1kHz 100%调制 立体声</w:t>
            </w:r>
          </w:p>
          <w:p w:rsidR="00D7401F" w:rsidRPr="001C3A63" w:rsidRDefault="00D7401F" w:rsidP="006E2FEA">
            <w:pPr>
              <w:spacing w:line="400" w:lineRule="exact"/>
              <w:ind w:leftChars="100" w:left="1995" w:hangingChars="850" w:hanging="1785"/>
              <w:rPr>
                <w:rFonts w:ascii="宋体" w:eastAsia="宋体" w:hAnsi="宋体" w:cs="宋体"/>
                <w:szCs w:val="21"/>
              </w:rPr>
            </w:pPr>
            <w:r w:rsidRPr="001C3A63">
              <w:rPr>
                <w:rFonts w:ascii="宋体" w:eastAsia="宋体" w:hAnsi="宋体" w:cs="宋体" w:hint="eastAsia"/>
                <w:szCs w:val="21"/>
              </w:rPr>
              <w:t>2.2.19.  失真度      ＜0.1%（30Hz～15000Hz，100% 调制,不加重，不去重）</w:t>
            </w:r>
          </w:p>
          <w:p w:rsidR="00D7401F" w:rsidRPr="001C3A63" w:rsidRDefault="00D7401F" w:rsidP="006E2FE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2.2.20.</w:t>
            </w:r>
            <w:r w:rsidRPr="001C3A63">
              <w:rPr>
                <w:rFonts w:ascii="宋体" w:eastAsia="宋体" w:hAnsi="宋体" w:cs="宋体" w:hint="eastAsia"/>
                <w:szCs w:val="21"/>
              </w:rPr>
              <w:tab/>
              <w:t>音频电平增益           -15dB～+15dB  步进0.1dB</w:t>
            </w:r>
          </w:p>
          <w:p w:rsidR="00D7401F" w:rsidRPr="001C3A63" w:rsidRDefault="00D7401F" w:rsidP="006E2FE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2.2.21.</w:t>
            </w:r>
            <w:r w:rsidRPr="001C3A63">
              <w:rPr>
                <w:rFonts w:ascii="宋体" w:eastAsia="宋体" w:hAnsi="宋体" w:cs="宋体" w:hint="eastAsia"/>
                <w:szCs w:val="21"/>
              </w:rPr>
              <w:tab/>
              <w:t xml:space="preserve">AES输入阻抗                      110Ω 平衡 </w:t>
            </w:r>
          </w:p>
          <w:p w:rsidR="00D7401F" w:rsidRPr="001C3A63" w:rsidRDefault="00D7401F" w:rsidP="006E2FE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2.2.22.</w:t>
            </w:r>
            <w:r w:rsidRPr="001C3A63">
              <w:rPr>
                <w:rFonts w:ascii="宋体" w:eastAsia="宋体" w:hAnsi="宋体" w:cs="宋体" w:hint="eastAsia"/>
                <w:szCs w:val="21"/>
              </w:rPr>
              <w:tab/>
              <w:t>AES输入接口                      卡</w:t>
            </w:r>
            <w:proofErr w:type="gramStart"/>
            <w:r w:rsidRPr="001C3A63">
              <w:rPr>
                <w:rFonts w:ascii="宋体" w:eastAsia="宋体" w:hAnsi="宋体" w:cs="宋体" w:hint="eastAsia"/>
                <w:szCs w:val="21"/>
              </w:rPr>
              <w:t>侬头母</w:t>
            </w:r>
            <w:proofErr w:type="gramEnd"/>
            <w:r w:rsidRPr="001C3A63">
              <w:rPr>
                <w:rFonts w:ascii="宋体" w:eastAsia="宋体" w:hAnsi="宋体" w:cs="宋体" w:hint="eastAsia"/>
                <w:szCs w:val="21"/>
              </w:rPr>
              <w:t>型</w:t>
            </w:r>
          </w:p>
          <w:p w:rsidR="00D7401F" w:rsidRPr="001C3A63" w:rsidRDefault="00D7401F" w:rsidP="006E2FE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2.2.23.</w:t>
            </w:r>
            <w:r w:rsidRPr="001C3A63">
              <w:rPr>
                <w:rFonts w:ascii="宋体" w:eastAsia="宋体" w:hAnsi="宋体" w:cs="宋体" w:hint="eastAsia"/>
                <w:szCs w:val="21"/>
              </w:rPr>
              <w:tab/>
              <w:t>模拟音频输入阻抗                  600Ω 平衡</w:t>
            </w:r>
          </w:p>
          <w:p w:rsidR="00D7401F" w:rsidRPr="001C3A63" w:rsidRDefault="00D7401F" w:rsidP="006E2FE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2.2.24.</w:t>
            </w:r>
            <w:r w:rsidRPr="001C3A63">
              <w:rPr>
                <w:rFonts w:ascii="宋体" w:eastAsia="宋体" w:hAnsi="宋体" w:cs="宋体" w:hint="eastAsia"/>
                <w:szCs w:val="21"/>
              </w:rPr>
              <w:tab/>
              <w:t>模拟音频输入接口                  卡</w:t>
            </w:r>
            <w:proofErr w:type="gramStart"/>
            <w:r w:rsidRPr="001C3A63">
              <w:rPr>
                <w:rFonts w:ascii="宋体" w:eastAsia="宋体" w:hAnsi="宋体" w:cs="宋体" w:hint="eastAsia"/>
                <w:szCs w:val="21"/>
              </w:rPr>
              <w:t>侬头母</w:t>
            </w:r>
            <w:proofErr w:type="gramEnd"/>
            <w:r w:rsidRPr="001C3A63">
              <w:rPr>
                <w:rFonts w:ascii="宋体" w:eastAsia="宋体" w:hAnsi="宋体" w:cs="宋体" w:hint="eastAsia"/>
                <w:szCs w:val="21"/>
              </w:rPr>
              <w:t>型</w:t>
            </w:r>
          </w:p>
          <w:p w:rsidR="00D7401F" w:rsidRPr="001C3A63" w:rsidRDefault="00D7401F" w:rsidP="006E2FE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2.2.25.</w:t>
            </w:r>
            <w:r w:rsidRPr="001C3A63">
              <w:rPr>
                <w:rFonts w:ascii="宋体" w:eastAsia="宋体" w:hAnsi="宋体" w:cs="宋体" w:hint="eastAsia"/>
                <w:szCs w:val="21"/>
              </w:rPr>
              <w:tab/>
              <w:t>AES输入电平                       0.2～10Vpp</w:t>
            </w:r>
          </w:p>
          <w:p w:rsidR="00D7401F" w:rsidRPr="001C3A63" w:rsidRDefault="00D7401F" w:rsidP="006E2FE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2.2.26.</w:t>
            </w:r>
            <w:r w:rsidRPr="001C3A63">
              <w:rPr>
                <w:rFonts w:ascii="宋体" w:eastAsia="宋体" w:hAnsi="宋体" w:cs="宋体" w:hint="eastAsia"/>
                <w:szCs w:val="21"/>
              </w:rPr>
              <w:tab/>
              <w:t>模拟输入电平           -12dBm～+8dBm  步进0.1dBm</w:t>
            </w:r>
          </w:p>
          <w:p w:rsidR="00D7401F" w:rsidRPr="001C3A63" w:rsidRDefault="00D7401F" w:rsidP="006E2FE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2.2.27.</w:t>
            </w:r>
            <w:r w:rsidRPr="001C3A63">
              <w:rPr>
                <w:rFonts w:ascii="宋体" w:eastAsia="宋体" w:hAnsi="宋体" w:cs="宋体" w:hint="eastAsia"/>
                <w:szCs w:val="21"/>
              </w:rPr>
              <w:tab/>
              <w:t xml:space="preserve">AES采样率                         30kHz～96kHz </w:t>
            </w:r>
          </w:p>
          <w:p w:rsidR="00D7401F" w:rsidRPr="001C3A63" w:rsidRDefault="00D7401F" w:rsidP="006E2FE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lastRenderedPageBreak/>
              <w:t>2.2.28.</w:t>
            </w:r>
            <w:r w:rsidRPr="001C3A63">
              <w:rPr>
                <w:rFonts w:ascii="宋体" w:eastAsia="宋体" w:hAnsi="宋体" w:cs="宋体" w:hint="eastAsia"/>
                <w:szCs w:val="21"/>
              </w:rPr>
              <w:tab/>
              <w:t>RDS接口                          RJ45或BNC</w:t>
            </w:r>
          </w:p>
          <w:p w:rsidR="00D7401F" w:rsidRPr="001C3A63" w:rsidRDefault="00D7401F" w:rsidP="006E2FE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2.2.29.</w:t>
            </w:r>
            <w:r w:rsidRPr="001C3A63">
              <w:rPr>
                <w:rFonts w:ascii="宋体" w:eastAsia="宋体" w:hAnsi="宋体" w:cs="宋体" w:hint="eastAsia"/>
                <w:szCs w:val="21"/>
              </w:rPr>
              <w:tab/>
              <w:t>远程遥控接口                     RJ45和RS232</w:t>
            </w:r>
          </w:p>
          <w:p w:rsidR="00D7401F" w:rsidRPr="001C3A63" w:rsidRDefault="00D7401F" w:rsidP="006E2FE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2.2.30.</w:t>
            </w:r>
            <w:r w:rsidRPr="001C3A63">
              <w:rPr>
                <w:rFonts w:ascii="宋体" w:eastAsia="宋体" w:hAnsi="宋体" w:cs="宋体" w:hint="eastAsia"/>
                <w:szCs w:val="21"/>
              </w:rPr>
              <w:tab/>
              <w:t>散热方式                         强迫对流</w:t>
            </w:r>
          </w:p>
          <w:p w:rsidR="00D7401F" w:rsidRPr="001C3A63" w:rsidRDefault="00D7401F" w:rsidP="006E2FE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2.2.31.</w:t>
            </w:r>
            <w:r w:rsidRPr="001C3A63">
              <w:rPr>
                <w:rFonts w:ascii="宋体" w:eastAsia="宋体" w:hAnsi="宋体" w:cs="宋体" w:hint="eastAsia"/>
                <w:szCs w:val="21"/>
              </w:rPr>
              <w:tab/>
              <w:t>电源电压                  AC90~264V  50Hz/60Hz</w:t>
            </w:r>
          </w:p>
          <w:p w:rsidR="00D7401F" w:rsidRPr="001C3A63" w:rsidRDefault="00D7401F" w:rsidP="006E2FEA">
            <w:pPr>
              <w:spacing w:line="400" w:lineRule="exact"/>
              <w:ind w:firstLineChars="50" w:firstLine="105"/>
              <w:rPr>
                <w:rFonts w:ascii="宋体" w:eastAsia="宋体" w:hAnsi="宋体" w:cs="宋体"/>
                <w:szCs w:val="21"/>
              </w:rPr>
            </w:pPr>
            <w:r w:rsidRPr="001C3A63">
              <w:rPr>
                <w:rFonts w:ascii="宋体" w:eastAsia="宋体" w:hAnsi="宋体" w:cs="宋体" w:hint="eastAsia"/>
                <w:szCs w:val="21"/>
              </w:rPr>
              <w:t>2.3</w:t>
            </w:r>
            <w:r w:rsidRPr="001C3A63">
              <w:rPr>
                <w:rFonts w:ascii="宋体" w:eastAsia="宋体" w:hAnsi="宋体" w:cs="Times New Roman" w:hint="eastAsia"/>
                <w:szCs w:val="21"/>
              </w:rPr>
              <w:t>通信要求:</w:t>
            </w:r>
          </w:p>
          <w:p w:rsidR="00D7401F" w:rsidRPr="001C3A63" w:rsidRDefault="00D7401F" w:rsidP="006E2FEA">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 xml:space="preserve">2.3.1.   </w:t>
            </w:r>
            <w:r w:rsidR="00586F41" w:rsidRPr="001C3A63">
              <w:rPr>
                <w:rFonts w:ascii="宋体" w:hAnsi="宋体" w:hint="eastAsia"/>
              </w:rPr>
              <w:t>提供</w:t>
            </w:r>
            <w:r w:rsidR="00586F41" w:rsidRPr="001C3A63">
              <w:rPr>
                <w:rFonts w:hint="eastAsia"/>
              </w:rPr>
              <w:t>1</w:t>
            </w:r>
            <w:r w:rsidR="00586F41" w:rsidRPr="001C3A63">
              <w:t>000</w:t>
            </w:r>
            <w:r w:rsidR="00586F41" w:rsidRPr="001C3A63">
              <w:rPr>
                <w:rFonts w:hint="eastAsia"/>
              </w:rPr>
              <w:t>/</w:t>
            </w:r>
            <w:r w:rsidR="00586F41" w:rsidRPr="001C3A63">
              <w:t>100</w:t>
            </w:r>
            <w:r w:rsidR="00586F41" w:rsidRPr="001C3A63">
              <w:rPr>
                <w:rFonts w:hint="eastAsia"/>
              </w:rPr>
              <w:t>M</w:t>
            </w:r>
            <w:r w:rsidR="00586F41" w:rsidRPr="001C3A63">
              <w:rPr>
                <w:rFonts w:hint="eastAsia"/>
              </w:rPr>
              <w:t>自适应</w:t>
            </w:r>
            <w:r w:rsidR="00586F41" w:rsidRPr="001C3A63">
              <w:rPr>
                <w:rFonts w:ascii="宋体" w:hAnsi="宋体"/>
              </w:rPr>
              <w:t>RJ45</w:t>
            </w:r>
            <w:r w:rsidR="00586F41" w:rsidRPr="001C3A63">
              <w:rPr>
                <w:rFonts w:ascii="宋体" w:hAnsi="宋体" w:hint="eastAsia"/>
              </w:rPr>
              <w:t>和</w:t>
            </w:r>
            <w:r w:rsidR="00586F41" w:rsidRPr="001C3A63">
              <w:rPr>
                <w:rFonts w:ascii="宋体" w:hAnsi="宋体"/>
              </w:rPr>
              <w:t>RS232通信接口协议</w:t>
            </w:r>
            <w:r w:rsidRPr="001C3A63">
              <w:rPr>
                <w:rFonts w:ascii="宋体" w:eastAsia="宋体" w:hAnsi="宋体" w:cs="宋体" w:hint="eastAsia"/>
                <w:szCs w:val="21"/>
              </w:rPr>
              <w:t>；</w:t>
            </w:r>
          </w:p>
          <w:p w:rsidR="00D7401F" w:rsidRPr="001C3A63" w:rsidRDefault="00D7401F" w:rsidP="006E2FEA">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2.3.2.   RJ45和RS232通信接口可以与调频3+1切换器通信并满足3+1切换系统的要求。</w:t>
            </w:r>
          </w:p>
          <w:p w:rsidR="00D7401F" w:rsidRPr="001C3A63" w:rsidRDefault="00D7401F" w:rsidP="006E2FEA">
            <w:pPr>
              <w:tabs>
                <w:tab w:val="left" w:pos="360"/>
              </w:tabs>
              <w:spacing w:line="400" w:lineRule="exact"/>
              <w:rPr>
                <w:rFonts w:ascii="宋体" w:eastAsia="宋体" w:hAnsi="宋体" w:cs="宋体"/>
                <w:szCs w:val="21"/>
              </w:rPr>
            </w:pPr>
            <w:r w:rsidRPr="001C3A63">
              <w:rPr>
                <w:rFonts w:ascii="宋体" w:eastAsia="宋体" w:hAnsi="宋体" w:cs="宋体" w:hint="eastAsia"/>
                <w:szCs w:val="21"/>
              </w:rPr>
              <w:t>3、</w:t>
            </w:r>
            <w:r w:rsidRPr="001C3A63">
              <w:rPr>
                <w:rFonts w:ascii="宋体" w:eastAsia="宋体" w:hAnsi="宋体" w:cs="宋体" w:hint="eastAsia"/>
                <w:b/>
                <w:szCs w:val="21"/>
              </w:rPr>
              <w:t>组件技术要求</w:t>
            </w:r>
          </w:p>
          <w:p w:rsidR="00D7401F" w:rsidRPr="001C3A63" w:rsidRDefault="00D7401F" w:rsidP="006E2FEA">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3.1. 调制板</w:t>
            </w:r>
          </w:p>
          <w:p w:rsidR="00D7401F" w:rsidRPr="001C3A63" w:rsidRDefault="00D7401F" w:rsidP="006E2FEA">
            <w:pPr>
              <w:spacing w:line="400" w:lineRule="exact"/>
              <w:ind w:firstLineChars="250" w:firstLine="525"/>
              <w:rPr>
                <w:rFonts w:ascii="宋体" w:eastAsia="宋体" w:hAnsi="宋体" w:cs="宋体"/>
                <w:szCs w:val="21"/>
              </w:rPr>
            </w:pPr>
            <w:r w:rsidRPr="001C3A63">
              <w:rPr>
                <w:rFonts w:ascii="宋体" w:eastAsia="宋体" w:hAnsi="宋体" w:cs="宋体" w:hint="eastAsia"/>
                <w:szCs w:val="21"/>
              </w:rPr>
              <w:t>调制板采用数字处理技术，设计架构采用方式为FPGA+CPU。</w:t>
            </w:r>
          </w:p>
          <w:p w:rsidR="00D7401F" w:rsidRPr="001C3A63" w:rsidRDefault="00D7401F" w:rsidP="006E2FEA">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3.2.功率放大模块</w:t>
            </w:r>
          </w:p>
          <w:p w:rsidR="00D7401F" w:rsidRPr="001C3A63" w:rsidRDefault="00D7401F" w:rsidP="006E2FEA">
            <w:pPr>
              <w:spacing w:line="400" w:lineRule="exact"/>
              <w:ind w:firstLineChars="200" w:firstLine="420"/>
              <w:rPr>
                <w:rFonts w:ascii="宋体" w:eastAsia="宋体" w:hAnsi="宋体" w:cs="宋体"/>
                <w:szCs w:val="21"/>
              </w:rPr>
            </w:pPr>
            <w:r w:rsidRPr="001C3A63">
              <w:rPr>
                <w:rFonts w:ascii="宋体" w:eastAsia="宋体" w:hAnsi="宋体" w:cs="宋体" w:hint="eastAsia"/>
                <w:szCs w:val="21"/>
              </w:rPr>
              <w:t>功率模块要求采用LDMOS场效应管BLF571，输入输出采用全微带结构，电容采用ATC进口电容。功放管的输出端口有定向耦合器，当出现失配时，输出端反射信号引入保护检测电路，从而保护功率放大模块，提升整机的工作可靠性。功放模块的输出经过滤波后，要保证发射机输出口测量功率不小于20W。</w:t>
            </w:r>
          </w:p>
          <w:p w:rsidR="00D7401F" w:rsidRPr="001C3A63" w:rsidRDefault="00D7401F" w:rsidP="006E2FEA">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3.3.供电电源组</w:t>
            </w:r>
          </w:p>
          <w:p w:rsidR="00D7401F" w:rsidRPr="001C3A63" w:rsidRDefault="00D7401F" w:rsidP="006E2FEA">
            <w:pPr>
              <w:spacing w:line="400" w:lineRule="exact"/>
              <w:ind w:firstLineChars="200" w:firstLine="420"/>
              <w:rPr>
                <w:rFonts w:ascii="宋体" w:eastAsia="宋体" w:hAnsi="宋体" w:cs="宋体"/>
                <w:szCs w:val="21"/>
              </w:rPr>
            </w:pPr>
            <w:r w:rsidRPr="001C3A63">
              <w:rPr>
                <w:rFonts w:ascii="宋体" w:eastAsia="宋体" w:hAnsi="宋体" w:cs="宋体" w:hint="eastAsia"/>
                <w:szCs w:val="21"/>
              </w:rPr>
              <w:t xml:space="preserve">电源采用≥60W开关电源，具（1）输入电源范围宽(90-264VAC) ，适应不同的工作环境，用户的电网不稳时，能保证设备的可靠稳定工作。（2）带有PFC功能，满载效率高（≥90%），避免无用功率的损耗。（3）高稳定性（设过压、过流、欠压、过温、短路、防雷等保护功能）。 </w:t>
            </w:r>
          </w:p>
          <w:p w:rsidR="00D7401F" w:rsidRPr="001C3A63" w:rsidRDefault="00D7401F" w:rsidP="006E2FEA">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3.4.控制显示单元</w:t>
            </w:r>
          </w:p>
          <w:p w:rsidR="00D7401F" w:rsidRPr="001C3A63" w:rsidRDefault="00D7401F" w:rsidP="006E2FEA">
            <w:pPr>
              <w:spacing w:line="400" w:lineRule="exact"/>
              <w:ind w:firstLineChars="200" w:firstLine="420"/>
              <w:rPr>
                <w:rFonts w:ascii="宋体" w:eastAsia="宋体" w:hAnsi="宋体" w:cs="宋体"/>
                <w:szCs w:val="21"/>
              </w:rPr>
            </w:pPr>
            <w:r w:rsidRPr="001C3A63">
              <w:rPr>
                <w:rFonts w:ascii="宋体" w:eastAsia="宋体" w:hAnsi="宋体" w:cs="宋体" w:hint="eastAsia"/>
                <w:szCs w:val="21"/>
              </w:rPr>
              <w:t>控制单元MCU用以控制和监视设备的运行状态，将设备从其他单元电路采样的数据（输入电源、输入射频信号、工作电压、工作电流、工作温度、输出功率、反射功率等）经过A/D转换后进行判定处理，通过SPI总线传送给显示单元MCU。</w:t>
            </w:r>
          </w:p>
          <w:p w:rsidR="00D7401F" w:rsidRPr="001C3A63" w:rsidRDefault="00D7401F" w:rsidP="006E2FEA">
            <w:pPr>
              <w:spacing w:line="400" w:lineRule="exact"/>
              <w:rPr>
                <w:rFonts w:ascii="宋体" w:eastAsia="宋体" w:hAnsi="宋体" w:cs="宋体"/>
                <w:szCs w:val="21"/>
              </w:rPr>
            </w:pPr>
            <w:r w:rsidRPr="001C3A63">
              <w:rPr>
                <w:rFonts w:ascii="宋体" w:eastAsia="宋体" w:hAnsi="宋体" w:cs="宋体" w:hint="eastAsia"/>
                <w:szCs w:val="21"/>
              </w:rPr>
              <w:t xml:space="preserve">   显示单元MCU提供人机交互、信息显示、内部通讯、外部通讯、与调制板进行信息交换，具按键进行信息输入。液晶界面显示设备的运行状态，并可以通过按键实现设备的参数更改。</w:t>
            </w:r>
          </w:p>
          <w:p w:rsidR="00D7401F" w:rsidRPr="001C3A63" w:rsidRDefault="00D7401F" w:rsidP="006E2FE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3.5. 散热系统</w:t>
            </w:r>
          </w:p>
          <w:p w:rsidR="00D7401F" w:rsidRPr="001C3A63" w:rsidRDefault="00D7401F" w:rsidP="006E2FEA">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散热系统采用强迫风冷方式。</w:t>
            </w:r>
          </w:p>
          <w:p w:rsidR="00D7401F" w:rsidRPr="001C3A63" w:rsidRDefault="00D7401F" w:rsidP="006E2FEA">
            <w:pPr>
              <w:spacing w:line="400" w:lineRule="exact"/>
              <w:jc w:val="left"/>
              <w:rPr>
                <w:rFonts w:ascii="宋体" w:eastAsia="宋体" w:hAnsi="宋体" w:cs="宋体"/>
                <w:b/>
                <w:szCs w:val="21"/>
              </w:rPr>
            </w:pPr>
            <w:r w:rsidRPr="001C3A63">
              <w:rPr>
                <w:rFonts w:ascii="宋体" w:eastAsia="宋体" w:hAnsi="宋体" w:cs="宋体" w:hint="eastAsia"/>
                <w:b/>
                <w:szCs w:val="21"/>
              </w:rPr>
              <w:t>4、其他要求</w:t>
            </w:r>
          </w:p>
          <w:p w:rsidR="00586F41" w:rsidRPr="001C3A63" w:rsidRDefault="00D7401F" w:rsidP="00586F41">
            <w:pPr>
              <w:widowControl/>
              <w:tabs>
                <w:tab w:val="left" w:pos="420"/>
              </w:tabs>
              <w:spacing w:line="400" w:lineRule="exact"/>
              <w:jc w:val="left"/>
              <w:rPr>
                <w:rFonts w:ascii="宋体" w:eastAsia="宋体" w:hAnsi="宋体" w:cs="宋体"/>
                <w:bCs/>
                <w:kern w:val="0"/>
                <w:szCs w:val="21"/>
              </w:rPr>
            </w:pPr>
            <w:r w:rsidRPr="001C3A63">
              <w:rPr>
                <w:rFonts w:ascii="宋体" w:eastAsia="宋体" w:hAnsi="宋体" w:cs="宋体" w:hint="eastAsia"/>
                <w:b/>
                <w:szCs w:val="21"/>
              </w:rPr>
              <w:t xml:space="preserve"> </w:t>
            </w:r>
            <w:r w:rsidR="00586F41" w:rsidRPr="001C3A63">
              <w:rPr>
                <w:rFonts w:ascii="宋体" w:eastAsia="宋体" w:hAnsi="宋体" w:cs="宋体" w:hint="eastAsia"/>
                <w:bCs/>
                <w:kern w:val="0"/>
                <w:szCs w:val="21"/>
              </w:rPr>
              <w:t>▲4.1.</w:t>
            </w:r>
            <w:r w:rsidR="00586F41" w:rsidRPr="001C3A63">
              <w:rPr>
                <w:rFonts w:ascii="宋体" w:eastAsia="宋体" w:hAnsi="宋体" w:cs="Times New Roman" w:hint="eastAsia"/>
                <w:bCs/>
                <w:szCs w:val="21"/>
              </w:rPr>
              <w:t>投标产品</w:t>
            </w:r>
            <w:r w:rsidR="00586F41" w:rsidRPr="001C3A63">
              <w:rPr>
                <w:rFonts w:ascii="宋体" w:eastAsia="宋体" w:hAnsi="宋体" w:cs="宋体" w:hint="eastAsia"/>
                <w:bCs/>
                <w:kern w:val="0"/>
                <w:szCs w:val="21"/>
              </w:rPr>
              <w:t>必须具有有效的“全国工业产品生产许可证”、</w:t>
            </w:r>
            <w:r w:rsidR="00586F41" w:rsidRPr="001C3A63">
              <w:rPr>
                <w:rFonts w:ascii="宋体" w:eastAsia="宋体" w:hAnsi="宋体" w:cs="宋体" w:hint="eastAsia"/>
                <w:szCs w:val="21"/>
              </w:rPr>
              <w:t>国家工信部“无线电发射设备型号核准证”、</w:t>
            </w:r>
            <w:r w:rsidR="00586F41" w:rsidRPr="001C3A63">
              <w:rPr>
                <w:rFonts w:ascii="宋体" w:eastAsia="宋体" w:hAnsi="宋体" w:cs="Times New Roman" w:hint="eastAsia"/>
                <w:szCs w:val="21"/>
              </w:rPr>
              <w:t>国家广电总局</w:t>
            </w:r>
            <w:r w:rsidR="00586F41" w:rsidRPr="001C3A63">
              <w:rPr>
                <w:rFonts w:ascii="宋体" w:eastAsia="宋体" w:hAnsi="宋体" w:cs="Times New Roman" w:hint="eastAsia"/>
                <w:bCs/>
                <w:szCs w:val="21"/>
              </w:rPr>
              <w:t>颁发的</w:t>
            </w:r>
            <w:r w:rsidR="00586F41" w:rsidRPr="001C3A63">
              <w:rPr>
                <w:rFonts w:ascii="宋体" w:eastAsia="宋体" w:hAnsi="宋体" w:cs="宋体" w:hint="eastAsia"/>
                <w:bCs/>
                <w:kern w:val="0"/>
                <w:szCs w:val="21"/>
              </w:rPr>
              <w:t>20W（含）以上功率等级的调频广播发射机“广播电视设备器材入网认定证书”，投标文件中</w:t>
            </w:r>
            <w:r w:rsidR="00586F41" w:rsidRPr="001C3A63">
              <w:rPr>
                <w:rFonts w:ascii="宋体" w:eastAsia="宋体" w:hAnsi="宋体" w:cs="宋体" w:hint="eastAsia"/>
                <w:bCs/>
                <w:kern w:val="0"/>
                <w:szCs w:val="21"/>
              </w:rPr>
              <w:lastRenderedPageBreak/>
              <w:t>提供证书复印件并加盖公章。</w:t>
            </w:r>
          </w:p>
          <w:p w:rsidR="00D7401F" w:rsidRPr="001C3A63" w:rsidRDefault="00586F41" w:rsidP="00586F41">
            <w:pPr>
              <w:widowControl/>
              <w:tabs>
                <w:tab w:val="left" w:pos="420"/>
              </w:tabs>
              <w:spacing w:line="400" w:lineRule="exact"/>
              <w:jc w:val="left"/>
              <w:rPr>
                <w:rFonts w:ascii="宋体" w:eastAsia="宋体" w:hAnsi="宋体" w:cs="宋体"/>
                <w:bCs/>
                <w:kern w:val="0"/>
                <w:szCs w:val="21"/>
              </w:rPr>
            </w:pPr>
            <w:r w:rsidRPr="001C3A63">
              <w:rPr>
                <w:rFonts w:ascii="宋体" w:eastAsia="宋体" w:hAnsi="宋体" w:cs="宋体" w:hint="eastAsia"/>
                <w:bCs/>
                <w:kern w:val="0"/>
                <w:szCs w:val="21"/>
              </w:rPr>
              <w:t>4.2.</w:t>
            </w:r>
            <w:r w:rsidRPr="001C3A63">
              <w:t>配一个</w:t>
            </w:r>
            <w:r w:rsidRPr="001C3A63">
              <w:t>N-K-50</w:t>
            </w:r>
            <w:r w:rsidRPr="001C3A63">
              <w:t>的直通头</w:t>
            </w:r>
            <w:r w:rsidRPr="001C3A63">
              <w:rPr>
                <w:rFonts w:hint="eastAsia"/>
              </w:rPr>
              <w:t>；</w:t>
            </w:r>
          </w:p>
        </w:tc>
      </w:tr>
      <w:tr w:rsidR="001C3A63" w:rsidRPr="001C3A63" w:rsidTr="006E2FEA">
        <w:trPr>
          <w:trHeight w:val="145"/>
        </w:trPr>
        <w:tc>
          <w:tcPr>
            <w:tcW w:w="534" w:type="dxa"/>
            <w:tcBorders>
              <w:left w:val="single" w:sz="4" w:space="0" w:color="auto"/>
              <w:right w:val="single" w:sz="4" w:space="0" w:color="auto"/>
            </w:tcBorders>
            <w:vAlign w:val="center"/>
          </w:tcPr>
          <w:p w:rsidR="00993630" w:rsidRPr="001C3A63" w:rsidRDefault="00D7401F" w:rsidP="006E2FEA">
            <w:pPr>
              <w:widowControl/>
              <w:spacing w:line="276" w:lineRule="auto"/>
              <w:jc w:val="center"/>
              <w:textAlignment w:val="center"/>
              <w:rPr>
                <w:rFonts w:ascii="宋体" w:eastAsia="宋体" w:hAnsi="宋体" w:cs="宋体"/>
                <w:kern w:val="0"/>
                <w:szCs w:val="21"/>
              </w:rPr>
            </w:pPr>
            <w:r w:rsidRPr="001C3A63">
              <w:rPr>
                <w:rFonts w:ascii="宋体" w:eastAsia="宋体" w:hAnsi="宋体" w:cs="宋体" w:hint="eastAsia"/>
                <w:kern w:val="0"/>
                <w:szCs w:val="21"/>
              </w:rPr>
              <w:lastRenderedPageBreak/>
              <w:t>3</w:t>
            </w:r>
          </w:p>
        </w:tc>
        <w:tc>
          <w:tcPr>
            <w:tcW w:w="1037" w:type="dxa"/>
            <w:gridSpan w:val="2"/>
            <w:tcBorders>
              <w:left w:val="single" w:sz="4" w:space="0" w:color="auto"/>
              <w:right w:val="single" w:sz="4" w:space="0" w:color="auto"/>
            </w:tcBorders>
            <w:vAlign w:val="center"/>
          </w:tcPr>
          <w:p w:rsidR="00993630" w:rsidRPr="001C3A63" w:rsidRDefault="00993630" w:rsidP="006E2FEA">
            <w:pPr>
              <w:rPr>
                <w:rFonts w:ascii="宋体" w:eastAsia="宋体" w:hAnsi="宋体" w:cs="宋体"/>
                <w:szCs w:val="21"/>
              </w:rPr>
            </w:pPr>
            <w:r w:rsidRPr="001C3A63">
              <w:rPr>
                <w:rFonts w:ascii="宋体" w:eastAsia="宋体" w:hAnsi="宋体" w:cs="宋体" w:hint="eastAsia"/>
                <w:szCs w:val="21"/>
              </w:rPr>
              <w:t>调频3+1主备机切换器</w:t>
            </w:r>
          </w:p>
        </w:tc>
        <w:tc>
          <w:tcPr>
            <w:tcW w:w="664" w:type="dxa"/>
            <w:gridSpan w:val="2"/>
            <w:tcBorders>
              <w:left w:val="single" w:sz="4" w:space="0" w:color="auto"/>
              <w:right w:val="single" w:sz="4" w:space="0" w:color="auto"/>
            </w:tcBorders>
            <w:vAlign w:val="center"/>
          </w:tcPr>
          <w:p w:rsidR="00993630" w:rsidRPr="001C3A63" w:rsidRDefault="00993630" w:rsidP="006E2FEA">
            <w:pPr>
              <w:autoSpaceDN w:val="0"/>
              <w:spacing w:line="400" w:lineRule="exact"/>
              <w:jc w:val="center"/>
              <w:textAlignment w:val="center"/>
              <w:rPr>
                <w:rFonts w:ascii="宋体" w:eastAsia="宋体" w:hAnsi="宋体" w:cs="宋体"/>
                <w:szCs w:val="21"/>
              </w:rPr>
            </w:pPr>
            <w:r w:rsidRPr="001C3A63">
              <w:rPr>
                <w:rFonts w:ascii="宋体" w:eastAsia="宋体" w:hAnsi="宋体" w:cs="宋体" w:hint="eastAsia"/>
                <w:szCs w:val="21"/>
              </w:rPr>
              <w:t>90</w:t>
            </w:r>
          </w:p>
        </w:tc>
        <w:tc>
          <w:tcPr>
            <w:tcW w:w="567" w:type="dxa"/>
            <w:tcBorders>
              <w:left w:val="single" w:sz="4" w:space="0" w:color="auto"/>
              <w:right w:val="single" w:sz="4" w:space="0" w:color="auto"/>
            </w:tcBorders>
            <w:vAlign w:val="center"/>
          </w:tcPr>
          <w:p w:rsidR="00993630" w:rsidRPr="001C3A63" w:rsidRDefault="00993630" w:rsidP="006E2FEA">
            <w:pPr>
              <w:autoSpaceDN w:val="0"/>
              <w:spacing w:line="400" w:lineRule="exact"/>
              <w:jc w:val="center"/>
              <w:textAlignment w:val="center"/>
              <w:rPr>
                <w:rFonts w:ascii="宋体" w:eastAsia="宋体" w:hAnsi="宋体" w:cs="宋体"/>
                <w:szCs w:val="21"/>
              </w:rPr>
            </w:pPr>
            <w:r w:rsidRPr="001C3A63">
              <w:rPr>
                <w:rFonts w:ascii="宋体" w:eastAsia="宋体" w:hAnsi="宋体" w:cs="宋体" w:hint="eastAsia"/>
                <w:szCs w:val="21"/>
              </w:rPr>
              <w:t>台</w:t>
            </w:r>
          </w:p>
        </w:tc>
        <w:tc>
          <w:tcPr>
            <w:tcW w:w="7087" w:type="dxa"/>
            <w:gridSpan w:val="3"/>
            <w:tcBorders>
              <w:left w:val="single" w:sz="4" w:space="0" w:color="auto"/>
              <w:right w:val="single" w:sz="4" w:space="0" w:color="auto"/>
            </w:tcBorders>
            <w:vAlign w:val="center"/>
          </w:tcPr>
          <w:p w:rsidR="00993630" w:rsidRPr="001C3A63" w:rsidRDefault="00993630" w:rsidP="006E2FEA">
            <w:pPr>
              <w:tabs>
                <w:tab w:val="left" w:pos="360"/>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1、调频3+1主备机切换器由主控制模块、射频切换开关、电源测控模块、音频切换开关及电源模块等组成。</w:t>
            </w:r>
          </w:p>
          <w:p w:rsidR="00993630" w:rsidRPr="001C3A63" w:rsidRDefault="00993630" w:rsidP="006E2FE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2、一般要求</w:t>
            </w:r>
          </w:p>
          <w:p w:rsidR="00993630" w:rsidRPr="001C3A63" w:rsidRDefault="00993630" w:rsidP="006E2FEA">
            <w:pPr>
              <w:spacing w:line="400" w:lineRule="exact"/>
              <w:rPr>
                <w:rFonts w:ascii="宋体" w:eastAsia="宋体" w:hAnsi="宋体" w:cs="宋体"/>
                <w:szCs w:val="21"/>
              </w:rPr>
            </w:pPr>
            <w:r w:rsidRPr="001C3A63">
              <w:rPr>
                <w:rFonts w:ascii="宋体" w:eastAsia="宋体" w:hAnsi="宋体" w:cs="宋体" w:hint="eastAsia"/>
                <w:szCs w:val="21"/>
              </w:rPr>
              <w:t>（1）工作环境</w:t>
            </w:r>
          </w:p>
          <w:p w:rsidR="00993630" w:rsidRPr="001C3A63" w:rsidRDefault="00993630" w:rsidP="006E2FEA">
            <w:pPr>
              <w:spacing w:line="400" w:lineRule="exact"/>
              <w:ind w:firstLineChars="200" w:firstLine="420"/>
              <w:rPr>
                <w:rFonts w:ascii="宋体" w:eastAsia="宋体" w:hAnsi="宋体" w:cs="宋体"/>
                <w:szCs w:val="21"/>
              </w:rPr>
            </w:pPr>
            <w:r w:rsidRPr="001C3A63">
              <w:rPr>
                <w:rFonts w:ascii="宋体" w:eastAsia="宋体" w:hAnsi="宋体" w:cs="宋体" w:hint="eastAsia"/>
                <w:szCs w:val="21"/>
              </w:rPr>
              <w:t>环境温度：－15℃～50℃；</w:t>
            </w:r>
          </w:p>
          <w:p w:rsidR="00993630" w:rsidRPr="001C3A63" w:rsidRDefault="00993630" w:rsidP="006E2FEA">
            <w:pPr>
              <w:spacing w:line="400" w:lineRule="exact"/>
              <w:ind w:firstLineChars="200" w:firstLine="420"/>
              <w:rPr>
                <w:rFonts w:ascii="宋体" w:eastAsia="宋体" w:hAnsi="宋体" w:cs="宋体"/>
                <w:szCs w:val="21"/>
              </w:rPr>
            </w:pPr>
            <w:r w:rsidRPr="001C3A63">
              <w:rPr>
                <w:rFonts w:ascii="宋体" w:eastAsia="宋体" w:hAnsi="宋体" w:cs="宋体" w:hint="eastAsia"/>
                <w:szCs w:val="21"/>
              </w:rPr>
              <w:t>相对湿度：≤95%；</w:t>
            </w:r>
          </w:p>
          <w:p w:rsidR="00993630" w:rsidRPr="001C3A63" w:rsidRDefault="00993630" w:rsidP="006E2FEA">
            <w:pPr>
              <w:spacing w:line="400" w:lineRule="exact"/>
              <w:ind w:firstLineChars="200" w:firstLine="420"/>
              <w:rPr>
                <w:rFonts w:ascii="宋体" w:eastAsia="宋体" w:hAnsi="宋体" w:cs="宋体"/>
                <w:szCs w:val="21"/>
              </w:rPr>
            </w:pPr>
            <w:r w:rsidRPr="001C3A63">
              <w:rPr>
                <w:rFonts w:ascii="宋体" w:eastAsia="宋体" w:hAnsi="宋体" w:cs="宋体" w:hint="eastAsia"/>
                <w:szCs w:val="21"/>
              </w:rPr>
              <w:t>大气压力：86kPa～106kPa</w:t>
            </w:r>
          </w:p>
          <w:p w:rsidR="00993630" w:rsidRPr="001C3A63" w:rsidRDefault="00993630" w:rsidP="006E2FEA">
            <w:pPr>
              <w:spacing w:line="400" w:lineRule="exact"/>
              <w:rPr>
                <w:rFonts w:ascii="宋体" w:eastAsia="宋体" w:hAnsi="宋体" w:cs="宋体"/>
                <w:szCs w:val="21"/>
              </w:rPr>
            </w:pPr>
            <w:r w:rsidRPr="001C3A63">
              <w:rPr>
                <w:rFonts w:ascii="宋体" w:eastAsia="宋体" w:hAnsi="宋体" w:cs="宋体" w:hint="eastAsia"/>
                <w:szCs w:val="21"/>
              </w:rPr>
              <w:t>（2）工作电源</w:t>
            </w:r>
          </w:p>
          <w:p w:rsidR="00993630" w:rsidRPr="001C3A63" w:rsidRDefault="00993630" w:rsidP="006E2FEA">
            <w:pPr>
              <w:spacing w:line="400" w:lineRule="exact"/>
              <w:ind w:firstLineChars="200" w:firstLine="420"/>
              <w:rPr>
                <w:rFonts w:ascii="宋体" w:eastAsia="宋体" w:hAnsi="宋体" w:cs="宋体"/>
                <w:szCs w:val="21"/>
              </w:rPr>
            </w:pPr>
            <w:r w:rsidRPr="001C3A63">
              <w:rPr>
                <w:rFonts w:ascii="宋体" w:eastAsia="宋体" w:hAnsi="宋体" w:cs="宋体" w:hint="eastAsia"/>
                <w:szCs w:val="21"/>
              </w:rPr>
              <w:t xml:space="preserve">电源电压： </w:t>
            </w:r>
            <w:r w:rsidRPr="001C3A63">
              <w:rPr>
                <w:rFonts w:ascii="宋体" w:eastAsia="宋体" w:hAnsi="宋体" w:cs="宋体"/>
                <w:szCs w:val="21"/>
              </w:rPr>
              <w:t>176</w:t>
            </w:r>
            <w:r w:rsidRPr="001C3A63">
              <w:rPr>
                <w:rFonts w:ascii="宋体" w:eastAsia="宋体" w:hAnsi="宋体" w:cs="宋体" w:hint="eastAsia"/>
                <w:szCs w:val="21"/>
              </w:rPr>
              <w:t>V</w:t>
            </w:r>
            <w:r w:rsidRPr="001C3A63">
              <w:rPr>
                <w:rFonts w:ascii="宋体" w:eastAsia="宋体" w:hAnsi="宋体" w:cs="宋体" w:hint="eastAsia"/>
                <w:szCs w:val="21"/>
                <w:vertAlign w:val="subscript"/>
              </w:rPr>
              <w:t>AC</w:t>
            </w:r>
            <w:r w:rsidRPr="001C3A63">
              <w:rPr>
                <w:rFonts w:ascii="宋体" w:eastAsia="宋体" w:hAnsi="宋体" w:cs="宋体" w:hint="eastAsia"/>
                <w:szCs w:val="21"/>
              </w:rPr>
              <w:t xml:space="preserve"> ～ 26</w:t>
            </w:r>
            <w:r w:rsidRPr="001C3A63">
              <w:rPr>
                <w:rFonts w:ascii="宋体" w:eastAsia="宋体" w:hAnsi="宋体" w:cs="宋体"/>
                <w:szCs w:val="21"/>
              </w:rPr>
              <w:t>4</w:t>
            </w:r>
            <w:r w:rsidRPr="001C3A63">
              <w:rPr>
                <w:rFonts w:ascii="宋体" w:eastAsia="宋体" w:hAnsi="宋体" w:cs="宋体" w:hint="eastAsia"/>
                <w:szCs w:val="21"/>
              </w:rPr>
              <w:t>V</w:t>
            </w:r>
            <w:r w:rsidRPr="001C3A63">
              <w:rPr>
                <w:rFonts w:ascii="宋体" w:eastAsia="宋体" w:hAnsi="宋体" w:cs="宋体" w:hint="eastAsia"/>
                <w:szCs w:val="21"/>
                <w:vertAlign w:val="subscript"/>
              </w:rPr>
              <w:t>AC</w:t>
            </w:r>
            <w:r w:rsidRPr="001C3A63">
              <w:rPr>
                <w:rFonts w:ascii="宋体" w:eastAsia="宋体" w:hAnsi="宋体" w:cs="宋体" w:hint="eastAsia"/>
                <w:szCs w:val="21"/>
              </w:rPr>
              <w:t>；</w:t>
            </w:r>
          </w:p>
          <w:p w:rsidR="00993630" w:rsidRPr="001C3A63" w:rsidRDefault="00993630" w:rsidP="006E2FE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3、接口要求</w:t>
            </w:r>
          </w:p>
          <w:tbl>
            <w:tblPr>
              <w:tblW w:w="6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2"/>
              <w:gridCol w:w="1647"/>
              <w:gridCol w:w="3056"/>
            </w:tblGrid>
            <w:tr w:rsidR="001C3A63" w:rsidRPr="001C3A63" w:rsidTr="006E2FEA">
              <w:trPr>
                <w:trHeight w:val="471"/>
                <w:jc w:val="center"/>
              </w:trPr>
              <w:tc>
                <w:tcPr>
                  <w:tcW w:w="1362" w:type="dxa"/>
                  <w:shd w:val="clear" w:color="auto" w:fill="F3F3F3"/>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b/>
                      <w:szCs w:val="21"/>
                    </w:rPr>
                  </w:pPr>
                  <w:r w:rsidRPr="001C3A63">
                    <w:rPr>
                      <w:rFonts w:ascii="宋体" w:eastAsia="宋体" w:hAnsi="宋体" w:cs="宋体" w:hint="eastAsia"/>
                      <w:b/>
                      <w:szCs w:val="21"/>
                    </w:rPr>
                    <w:t>功能</w:t>
                  </w:r>
                </w:p>
              </w:tc>
              <w:tc>
                <w:tcPr>
                  <w:tcW w:w="1647" w:type="dxa"/>
                  <w:shd w:val="clear" w:color="auto" w:fill="F3F3F3"/>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b/>
                      <w:szCs w:val="21"/>
                    </w:rPr>
                  </w:pPr>
                  <w:r w:rsidRPr="001C3A63">
                    <w:rPr>
                      <w:rFonts w:ascii="宋体" w:eastAsia="宋体" w:hAnsi="宋体" w:cs="宋体" w:hint="eastAsia"/>
                      <w:b/>
                      <w:szCs w:val="21"/>
                    </w:rPr>
                    <w:t>物理接口</w:t>
                  </w:r>
                </w:p>
              </w:tc>
              <w:tc>
                <w:tcPr>
                  <w:tcW w:w="3056" w:type="dxa"/>
                  <w:shd w:val="clear" w:color="auto" w:fill="F3F3F3"/>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b/>
                      <w:szCs w:val="21"/>
                    </w:rPr>
                  </w:pPr>
                  <w:r w:rsidRPr="001C3A63">
                    <w:rPr>
                      <w:rFonts w:ascii="宋体" w:eastAsia="宋体" w:hAnsi="宋体" w:cs="宋体" w:hint="eastAsia"/>
                      <w:b/>
                      <w:szCs w:val="21"/>
                    </w:rPr>
                    <w:t>电气标准和规格型号</w:t>
                  </w:r>
                </w:p>
              </w:tc>
            </w:tr>
            <w:tr w:rsidR="001C3A63" w:rsidRPr="001C3A63" w:rsidTr="006E2FEA">
              <w:trPr>
                <w:trHeight w:val="533"/>
                <w:jc w:val="center"/>
              </w:trPr>
              <w:tc>
                <w:tcPr>
                  <w:tcW w:w="1362"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电源输入</w:t>
                  </w:r>
                </w:p>
              </w:tc>
              <w:tc>
                <w:tcPr>
                  <w:tcW w:w="1647"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机箱电源输入插座×2</w:t>
                  </w:r>
                </w:p>
              </w:tc>
              <w:tc>
                <w:tcPr>
                  <w:tcW w:w="3056"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三芯，通过电流10A</w:t>
                  </w:r>
                </w:p>
              </w:tc>
            </w:tr>
            <w:tr w:rsidR="001C3A63" w:rsidRPr="001C3A63" w:rsidTr="006E2FEA">
              <w:trPr>
                <w:trHeight w:val="611"/>
                <w:jc w:val="center"/>
              </w:trPr>
              <w:tc>
                <w:tcPr>
                  <w:tcW w:w="1362"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电源输出</w:t>
                  </w:r>
                </w:p>
              </w:tc>
              <w:tc>
                <w:tcPr>
                  <w:tcW w:w="1647"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机箱电源输出插座×4</w:t>
                  </w:r>
                </w:p>
              </w:tc>
              <w:tc>
                <w:tcPr>
                  <w:tcW w:w="3056"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三孔，通过电流10A</w:t>
                  </w:r>
                </w:p>
              </w:tc>
            </w:tr>
            <w:tr w:rsidR="001C3A63" w:rsidRPr="001C3A63" w:rsidTr="006E2FEA">
              <w:trPr>
                <w:trHeight w:val="529"/>
                <w:jc w:val="center"/>
              </w:trPr>
              <w:tc>
                <w:tcPr>
                  <w:tcW w:w="1362"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射频</w:t>
                  </w:r>
                </w:p>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输入输出</w:t>
                  </w:r>
                </w:p>
              </w:tc>
              <w:tc>
                <w:tcPr>
                  <w:tcW w:w="1647"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N-K接口×12</w:t>
                  </w:r>
                </w:p>
              </w:tc>
              <w:tc>
                <w:tcPr>
                  <w:tcW w:w="3056"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N-K带法兰安装接口</w:t>
                  </w:r>
                </w:p>
              </w:tc>
            </w:tr>
            <w:tr w:rsidR="001C3A63" w:rsidRPr="001C3A63" w:rsidTr="006E2FEA">
              <w:trPr>
                <w:trHeight w:val="529"/>
                <w:jc w:val="center"/>
              </w:trPr>
              <w:tc>
                <w:tcPr>
                  <w:tcW w:w="1362"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音频输入</w:t>
                  </w:r>
                </w:p>
              </w:tc>
              <w:tc>
                <w:tcPr>
                  <w:tcW w:w="1647"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卡</w:t>
                  </w:r>
                  <w:proofErr w:type="gramStart"/>
                  <w:r w:rsidRPr="001C3A63">
                    <w:rPr>
                      <w:rFonts w:ascii="宋体" w:eastAsia="宋体" w:hAnsi="宋体" w:cs="宋体" w:hint="eastAsia"/>
                      <w:szCs w:val="21"/>
                    </w:rPr>
                    <w:t>侬头母</w:t>
                  </w:r>
                  <w:proofErr w:type="gramEnd"/>
                  <w:r w:rsidRPr="001C3A63">
                    <w:rPr>
                      <w:rFonts w:ascii="宋体" w:eastAsia="宋体" w:hAnsi="宋体" w:cs="宋体" w:hint="eastAsia"/>
                      <w:szCs w:val="21"/>
                    </w:rPr>
                    <w:t>型×6</w:t>
                  </w:r>
                </w:p>
              </w:tc>
              <w:tc>
                <w:tcPr>
                  <w:tcW w:w="3056"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600Ω 平衡</w:t>
                  </w:r>
                </w:p>
              </w:tc>
            </w:tr>
            <w:tr w:rsidR="001C3A63" w:rsidRPr="001C3A63" w:rsidTr="006E2FEA">
              <w:trPr>
                <w:trHeight w:val="529"/>
                <w:jc w:val="center"/>
              </w:trPr>
              <w:tc>
                <w:tcPr>
                  <w:tcW w:w="1362" w:type="dxa"/>
                  <w:vAlign w:val="center"/>
                </w:tcPr>
                <w:p w:rsidR="00993630" w:rsidRPr="001C3A63" w:rsidRDefault="00993630" w:rsidP="00A0726B">
                  <w:pPr>
                    <w:framePr w:hSpace="180" w:wrap="around" w:vAnchor="text" w:hAnchor="text" w:xAlign="center" w:y="1"/>
                    <w:spacing w:line="400" w:lineRule="exact"/>
                    <w:ind w:firstLineChars="100" w:firstLine="210"/>
                    <w:suppressOverlap/>
                    <w:rPr>
                      <w:rFonts w:ascii="宋体" w:eastAsia="宋体" w:hAnsi="宋体" w:cs="宋体"/>
                      <w:szCs w:val="21"/>
                    </w:rPr>
                  </w:pPr>
                  <w:r w:rsidRPr="001C3A63">
                    <w:rPr>
                      <w:rFonts w:ascii="宋体" w:eastAsia="宋体" w:hAnsi="宋体" w:cs="宋体" w:hint="eastAsia"/>
                      <w:szCs w:val="21"/>
                    </w:rPr>
                    <w:t>音频输出</w:t>
                  </w:r>
                </w:p>
              </w:tc>
              <w:tc>
                <w:tcPr>
                  <w:tcW w:w="1647"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卡</w:t>
                  </w:r>
                  <w:proofErr w:type="gramStart"/>
                  <w:r w:rsidRPr="001C3A63">
                    <w:rPr>
                      <w:rFonts w:ascii="宋体" w:eastAsia="宋体" w:hAnsi="宋体" w:cs="宋体" w:hint="eastAsia"/>
                      <w:szCs w:val="21"/>
                    </w:rPr>
                    <w:t>侬头公型</w:t>
                  </w:r>
                  <w:proofErr w:type="gramEnd"/>
                  <w:r w:rsidRPr="001C3A63">
                    <w:rPr>
                      <w:rFonts w:ascii="宋体" w:eastAsia="宋体" w:hAnsi="宋体" w:cs="宋体" w:hint="eastAsia"/>
                      <w:szCs w:val="21"/>
                    </w:rPr>
                    <w:t>×8</w:t>
                  </w:r>
                </w:p>
              </w:tc>
              <w:tc>
                <w:tcPr>
                  <w:tcW w:w="3056"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600Ω 平衡</w:t>
                  </w:r>
                </w:p>
              </w:tc>
            </w:tr>
            <w:tr w:rsidR="001C3A63" w:rsidRPr="001C3A63" w:rsidTr="006E2FEA">
              <w:trPr>
                <w:trHeight w:val="529"/>
                <w:jc w:val="center"/>
              </w:trPr>
              <w:tc>
                <w:tcPr>
                  <w:tcW w:w="1362"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网络通信</w:t>
                  </w:r>
                </w:p>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接口</w:t>
                  </w:r>
                </w:p>
              </w:tc>
              <w:tc>
                <w:tcPr>
                  <w:tcW w:w="1647"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RJ45座×1</w:t>
                  </w:r>
                </w:p>
              </w:tc>
              <w:tc>
                <w:tcPr>
                  <w:tcW w:w="3056"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RJ45</w:t>
                  </w:r>
                </w:p>
              </w:tc>
            </w:tr>
            <w:tr w:rsidR="001C3A63" w:rsidRPr="001C3A63" w:rsidTr="006E2FEA">
              <w:trPr>
                <w:trHeight w:val="509"/>
                <w:jc w:val="center"/>
              </w:trPr>
              <w:tc>
                <w:tcPr>
                  <w:tcW w:w="1362"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RS232通信接口</w:t>
                  </w:r>
                </w:p>
              </w:tc>
              <w:tc>
                <w:tcPr>
                  <w:tcW w:w="1647"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DB9连接座×4</w:t>
                  </w:r>
                </w:p>
              </w:tc>
              <w:tc>
                <w:tcPr>
                  <w:tcW w:w="3056"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DB9接线端子</w:t>
                  </w:r>
                </w:p>
              </w:tc>
            </w:tr>
          </w:tbl>
          <w:p w:rsidR="00993630" w:rsidRPr="001C3A63" w:rsidRDefault="00993630" w:rsidP="006E2FEA">
            <w:pPr>
              <w:spacing w:line="400" w:lineRule="exact"/>
              <w:rPr>
                <w:rFonts w:ascii="宋体" w:eastAsia="宋体" w:hAnsi="宋体" w:cs="宋体"/>
                <w:szCs w:val="21"/>
              </w:rPr>
            </w:pPr>
            <w:r w:rsidRPr="001C3A63">
              <w:rPr>
                <w:rFonts w:ascii="宋体" w:eastAsia="宋体" w:hAnsi="宋体" w:cs="宋体" w:hint="eastAsia"/>
                <w:szCs w:val="21"/>
              </w:rPr>
              <w:t>（1)数据接口类型</w:t>
            </w:r>
          </w:p>
          <w:p w:rsidR="00993630" w:rsidRPr="001C3A63" w:rsidRDefault="00586F41" w:rsidP="006E2FEA">
            <w:pPr>
              <w:spacing w:line="400" w:lineRule="exact"/>
              <w:ind w:firstLineChars="200" w:firstLine="420"/>
              <w:rPr>
                <w:rFonts w:ascii="宋体" w:eastAsia="宋体" w:hAnsi="宋体" w:cs="宋体"/>
                <w:szCs w:val="21"/>
              </w:rPr>
            </w:pPr>
            <w:r w:rsidRPr="001C3A63">
              <w:rPr>
                <w:rFonts w:ascii="宋体" w:eastAsia="宋体" w:hAnsi="宋体" w:cs="宋体" w:hint="eastAsia"/>
                <w:szCs w:val="21"/>
              </w:rPr>
              <w:t>标准RS232通讯接口及1000/100M自适应RJ45网络接口</w:t>
            </w:r>
            <w:r w:rsidR="00993630" w:rsidRPr="001C3A63">
              <w:rPr>
                <w:rFonts w:ascii="宋体" w:eastAsia="宋体" w:hAnsi="宋体" w:cs="宋体" w:hint="eastAsia"/>
                <w:szCs w:val="21"/>
              </w:rPr>
              <w:t>。</w:t>
            </w:r>
          </w:p>
          <w:p w:rsidR="00993630" w:rsidRPr="001C3A63" w:rsidRDefault="00993630" w:rsidP="006E2FEA">
            <w:pPr>
              <w:spacing w:line="400" w:lineRule="exact"/>
              <w:rPr>
                <w:rFonts w:ascii="宋体" w:eastAsia="宋体" w:hAnsi="宋体" w:cs="宋体"/>
                <w:szCs w:val="21"/>
              </w:rPr>
            </w:pPr>
            <w:r w:rsidRPr="001C3A63">
              <w:rPr>
                <w:rFonts w:ascii="宋体" w:eastAsia="宋体" w:hAnsi="宋体" w:cs="宋体" w:hint="eastAsia"/>
                <w:szCs w:val="21"/>
              </w:rPr>
              <w:t>（2）交流电源输出插座</w:t>
            </w:r>
          </w:p>
          <w:p w:rsidR="00993630" w:rsidRPr="001C3A63" w:rsidRDefault="00993630" w:rsidP="006E2FEA">
            <w:pPr>
              <w:spacing w:line="400" w:lineRule="exact"/>
              <w:rPr>
                <w:rFonts w:ascii="宋体" w:eastAsia="宋体" w:hAnsi="宋体" w:cs="宋体"/>
                <w:szCs w:val="21"/>
              </w:rPr>
            </w:pPr>
            <w:r w:rsidRPr="001C3A63">
              <w:rPr>
                <w:rFonts w:ascii="宋体" w:eastAsia="宋体" w:hAnsi="宋体" w:cs="宋体" w:hint="eastAsia"/>
                <w:szCs w:val="21"/>
              </w:rPr>
              <w:t xml:space="preserve">     标准三芯插座，通过电流10A。</w:t>
            </w:r>
          </w:p>
          <w:p w:rsidR="00993630" w:rsidRPr="001C3A63" w:rsidRDefault="00993630" w:rsidP="006E2FE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▲4、功能</w:t>
            </w:r>
          </w:p>
          <w:p w:rsidR="00993630" w:rsidRPr="001C3A63" w:rsidRDefault="00993630" w:rsidP="006E2FEA">
            <w:pPr>
              <w:tabs>
                <w:tab w:val="center" w:pos="6979"/>
                <w:tab w:val="left" w:pos="12575"/>
              </w:tabs>
              <w:spacing w:line="400" w:lineRule="exact"/>
              <w:rPr>
                <w:rFonts w:ascii="宋体" w:eastAsia="宋体" w:hAnsi="宋体" w:cs="宋体"/>
                <w:szCs w:val="21"/>
              </w:rPr>
            </w:pPr>
            <w:r w:rsidRPr="001C3A63">
              <w:rPr>
                <w:rFonts w:ascii="宋体" w:eastAsia="宋体" w:hAnsi="宋体" w:cs="宋体" w:hint="eastAsia"/>
                <w:szCs w:val="21"/>
              </w:rPr>
              <w:t>（1）具有数据通信、远程监控和断电记忆功能。</w:t>
            </w:r>
          </w:p>
          <w:p w:rsidR="00993630" w:rsidRPr="001C3A63" w:rsidRDefault="00993630" w:rsidP="006E2FEA">
            <w:pPr>
              <w:tabs>
                <w:tab w:val="center" w:pos="6979"/>
                <w:tab w:val="left" w:pos="12575"/>
              </w:tabs>
              <w:spacing w:line="400" w:lineRule="exact"/>
              <w:rPr>
                <w:rFonts w:ascii="宋体" w:eastAsia="宋体" w:hAnsi="宋体" w:cs="宋体"/>
                <w:szCs w:val="21"/>
              </w:rPr>
            </w:pPr>
            <w:r w:rsidRPr="001C3A63">
              <w:rPr>
                <w:rFonts w:ascii="宋体" w:eastAsia="宋体" w:hAnsi="宋体" w:cs="宋体" w:hint="eastAsia"/>
                <w:szCs w:val="21"/>
              </w:rPr>
              <w:t>（2）具有2个220V交流电源输入插座，一个通过控制器用于受控电源输出，一个用于本机供电。</w:t>
            </w:r>
          </w:p>
          <w:p w:rsidR="00993630" w:rsidRPr="001C3A63" w:rsidRDefault="00993630" w:rsidP="006E2FEA">
            <w:pPr>
              <w:tabs>
                <w:tab w:val="center" w:pos="6979"/>
                <w:tab w:val="left" w:pos="12575"/>
              </w:tabs>
              <w:spacing w:line="400" w:lineRule="exact"/>
              <w:rPr>
                <w:rFonts w:ascii="宋体" w:eastAsia="宋体" w:hAnsi="宋体" w:cs="宋体"/>
                <w:szCs w:val="21"/>
              </w:rPr>
            </w:pPr>
            <w:r w:rsidRPr="001C3A63">
              <w:rPr>
                <w:rFonts w:ascii="宋体" w:eastAsia="宋体" w:hAnsi="宋体" w:cs="宋体" w:hint="eastAsia"/>
                <w:szCs w:val="21"/>
              </w:rPr>
              <w:t>（3）具有4个独立控制、有断电保持功能和交流电参数（电流、电压、功率）检测的220V交流电源输出插座。</w:t>
            </w:r>
          </w:p>
          <w:p w:rsidR="00993630" w:rsidRPr="001C3A63" w:rsidRDefault="00993630" w:rsidP="006E2FEA">
            <w:pPr>
              <w:tabs>
                <w:tab w:val="center" w:pos="6979"/>
                <w:tab w:val="left" w:pos="12575"/>
              </w:tabs>
              <w:spacing w:line="400" w:lineRule="exact"/>
              <w:rPr>
                <w:rFonts w:ascii="宋体" w:eastAsia="宋体" w:hAnsi="宋体" w:cs="宋体"/>
                <w:szCs w:val="21"/>
              </w:rPr>
            </w:pPr>
            <w:r w:rsidRPr="001C3A63">
              <w:rPr>
                <w:rFonts w:ascii="宋体" w:eastAsia="宋体" w:hAnsi="宋体" w:cs="宋体" w:hint="eastAsia"/>
                <w:szCs w:val="21"/>
              </w:rPr>
              <w:lastRenderedPageBreak/>
              <w:t>（4）具有</w:t>
            </w:r>
            <w:r w:rsidRPr="001C3A63">
              <w:rPr>
                <w:rFonts w:ascii="宋体" w:eastAsia="宋体" w:hAnsi="宋体" w:cs="宋体"/>
                <w:szCs w:val="21"/>
              </w:rPr>
              <w:t>4</w:t>
            </w:r>
            <w:r w:rsidRPr="001C3A63">
              <w:rPr>
                <w:rFonts w:ascii="宋体" w:eastAsia="宋体" w:hAnsi="宋体" w:cs="宋体" w:hint="eastAsia"/>
                <w:szCs w:val="21"/>
              </w:rPr>
              <w:t>路调频射频输入接口、3路调频射频输出接口，相应的射频连接线，</w:t>
            </w:r>
            <w:r w:rsidRPr="001C3A63">
              <w:rPr>
                <w:rFonts w:ascii="宋体" w:eastAsia="宋体" w:hAnsi="宋体" w:cs="宋体"/>
                <w:szCs w:val="21"/>
              </w:rPr>
              <w:t>3</w:t>
            </w:r>
            <w:r w:rsidRPr="001C3A63">
              <w:rPr>
                <w:rFonts w:ascii="宋体" w:eastAsia="宋体" w:hAnsi="宋体" w:cs="宋体" w:hint="eastAsia"/>
                <w:szCs w:val="21"/>
              </w:rPr>
              <w:t>+1切换功能。RF切换开关具有断电保持功能，掉电或者主控不工作时能够保持原来状态。</w:t>
            </w:r>
          </w:p>
          <w:p w:rsidR="00993630" w:rsidRPr="001C3A63" w:rsidRDefault="00993630" w:rsidP="006E2FEA">
            <w:pPr>
              <w:tabs>
                <w:tab w:val="center" w:pos="6979"/>
                <w:tab w:val="left" w:pos="12575"/>
              </w:tabs>
              <w:spacing w:line="400" w:lineRule="exact"/>
              <w:rPr>
                <w:rFonts w:ascii="宋体" w:eastAsia="宋体" w:hAnsi="宋体" w:cs="宋体"/>
                <w:szCs w:val="21"/>
              </w:rPr>
            </w:pPr>
            <w:r w:rsidRPr="001C3A63">
              <w:rPr>
                <w:rFonts w:ascii="宋体" w:eastAsia="宋体" w:hAnsi="宋体" w:cs="宋体" w:hint="eastAsia"/>
                <w:szCs w:val="21"/>
              </w:rPr>
              <w:t>（5）RS232接口能够与台站配置的调频发射机通信，RS232-1口连接主机1，RS232-2口连接主机2，RS232-3口连接主机3，RS232-4口连接备机，能够和主备机通信，并能自动实现以下功能：</w:t>
            </w:r>
          </w:p>
          <w:p w:rsidR="00993630" w:rsidRPr="001C3A63" w:rsidRDefault="00993630" w:rsidP="006E2FE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1）与主备机通信，自动设置主备机的发射频率、发射功率、音量设置、调制模式等；</w:t>
            </w:r>
          </w:p>
          <w:p w:rsidR="00993630" w:rsidRPr="001C3A63" w:rsidRDefault="00993630" w:rsidP="006E2FE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w:t>
            </w:r>
            <w:r w:rsidR="00586F41" w:rsidRPr="001C3A63">
              <w:rPr>
                <w:rFonts w:ascii="宋体" w:eastAsia="宋体" w:hAnsi="宋体" w:cs="宋体" w:hint="eastAsia"/>
                <w:szCs w:val="21"/>
              </w:rPr>
              <w:t>当某一台主机发射功率低于设定值时或当某台主机通信不上而且检测到该发射机的交流电功率低于设定值时，备机还没有被其它主机使用的情况下，</w:t>
            </w:r>
            <w:proofErr w:type="gramStart"/>
            <w:r w:rsidR="00586F41" w:rsidRPr="001C3A63">
              <w:rPr>
                <w:rFonts w:ascii="宋体" w:eastAsia="宋体" w:hAnsi="宋体" w:cs="宋体" w:hint="eastAsia"/>
                <w:szCs w:val="21"/>
              </w:rPr>
              <w:t>自动给备机上</w:t>
            </w:r>
            <w:proofErr w:type="gramEnd"/>
            <w:r w:rsidR="00586F41" w:rsidRPr="001C3A63">
              <w:rPr>
                <w:rFonts w:ascii="宋体" w:eastAsia="宋体" w:hAnsi="宋体" w:cs="宋体" w:hint="eastAsia"/>
                <w:szCs w:val="21"/>
              </w:rPr>
              <w:t>电开机，设置备机的频率为该台主机的发射频率，切换音频为该台的音频信号，切换射频输出上天线播出</w:t>
            </w:r>
            <w:r w:rsidRPr="001C3A63">
              <w:rPr>
                <w:rFonts w:ascii="宋体" w:eastAsia="宋体" w:hAnsi="宋体" w:cs="宋体" w:hint="eastAsia"/>
                <w:szCs w:val="21"/>
              </w:rPr>
              <w:t>；</w:t>
            </w:r>
          </w:p>
          <w:p w:rsidR="00993630" w:rsidRPr="001C3A63" w:rsidRDefault="00993630" w:rsidP="006E2FE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3）可以读取主备发射机的各个工作参数，并能通过RJ45发送到远程监控平台；</w:t>
            </w:r>
          </w:p>
          <w:p w:rsidR="00993630" w:rsidRPr="001C3A63" w:rsidRDefault="00993630" w:rsidP="006E2FE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4）实现远程控制主备机切换；</w:t>
            </w:r>
          </w:p>
          <w:p w:rsidR="00993630" w:rsidRPr="001C3A63" w:rsidRDefault="00993630" w:rsidP="006E2FEA">
            <w:pPr>
              <w:tabs>
                <w:tab w:val="center" w:pos="6979"/>
                <w:tab w:val="left" w:pos="12575"/>
              </w:tabs>
              <w:spacing w:line="400" w:lineRule="exact"/>
              <w:rPr>
                <w:rFonts w:ascii="宋体" w:eastAsia="宋体" w:hAnsi="宋体" w:cs="宋体"/>
                <w:szCs w:val="21"/>
              </w:rPr>
            </w:pPr>
            <w:r w:rsidRPr="001C3A63">
              <w:rPr>
                <w:rFonts w:ascii="宋体" w:eastAsia="宋体" w:hAnsi="宋体" w:cs="宋体" w:hint="eastAsia"/>
                <w:szCs w:val="21"/>
              </w:rPr>
              <w:t>（6）主控要求带有含备用电池的实时钟，按照广西远程监控系统的要求做好以星期为循环设置的定时开关时间表进行定时开关所有发射机操作。</w:t>
            </w:r>
          </w:p>
          <w:p w:rsidR="00586F41" w:rsidRPr="001C3A63" w:rsidRDefault="00586F41" w:rsidP="006E2FEA">
            <w:pPr>
              <w:tabs>
                <w:tab w:val="center" w:pos="6979"/>
                <w:tab w:val="left" w:pos="12575"/>
              </w:tabs>
              <w:spacing w:line="400" w:lineRule="exact"/>
              <w:rPr>
                <w:rFonts w:ascii="宋体" w:eastAsia="宋体" w:hAnsi="宋体" w:cs="宋体"/>
                <w:szCs w:val="21"/>
              </w:rPr>
            </w:pPr>
            <w:r w:rsidRPr="001C3A63">
              <w:rPr>
                <w:rFonts w:ascii="宋体" w:eastAsia="宋体" w:hAnsi="宋体" w:cs="宋体" w:hint="eastAsia"/>
                <w:szCs w:val="21"/>
              </w:rPr>
              <w:t>（7）切换步骤：关闭故障发射机判断无功率后进行倒换天线，待天线到位后启动正常发射机；</w:t>
            </w:r>
          </w:p>
          <w:p w:rsidR="00993630" w:rsidRPr="001C3A63" w:rsidRDefault="00993630" w:rsidP="006E2FE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5、射频切换性能要求</w:t>
            </w:r>
          </w:p>
          <w:p w:rsidR="00993630" w:rsidRPr="001C3A63" w:rsidRDefault="00993630" w:rsidP="006E2FE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1）工作频率：DC～1GHz；</w:t>
            </w:r>
          </w:p>
          <w:p w:rsidR="00993630" w:rsidRPr="001C3A63" w:rsidRDefault="00993630" w:rsidP="006E2FE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2）插入损耗：≤0.</w:t>
            </w:r>
            <w:r w:rsidRPr="001C3A63">
              <w:rPr>
                <w:rFonts w:ascii="宋体" w:eastAsia="宋体" w:hAnsi="宋体" w:cs="宋体"/>
                <w:szCs w:val="21"/>
              </w:rPr>
              <w:t>2</w:t>
            </w:r>
            <w:r w:rsidRPr="001C3A63">
              <w:rPr>
                <w:rFonts w:ascii="宋体" w:eastAsia="宋体" w:hAnsi="宋体" w:cs="宋体" w:hint="eastAsia"/>
                <w:szCs w:val="21"/>
              </w:rPr>
              <w:t>dB；</w:t>
            </w:r>
          </w:p>
          <w:p w:rsidR="00993630" w:rsidRPr="001C3A63" w:rsidRDefault="00993630" w:rsidP="006E2FE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3）隔离度：≥</w:t>
            </w:r>
            <w:r w:rsidRPr="001C3A63">
              <w:rPr>
                <w:rFonts w:ascii="宋体" w:eastAsia="宋体" w:hAnsi="宋体" w:cs="宋体"/>
                <w:szCs w:val="21"/>
              </w:rPr>
              <w:t>8</w:t>
            </w:r>
            <w:r w:rsidRPr="001C3A63">
              <w:rPr>
                <w:rFonts w:ascii="宋体" w:eastAsia="宋体" w:hAnsi="宋体" w:cs="宋体" w:hint="eastAsia"/>
                <w:szCs w:val="21"/>
              </w:rPr>
              <w:t>0dB；</w:t>
            </w:r>
          </w:p>
          <w:p w:rsidR="00993630" w:rsidRPr="001C3A63" w:rsidRDefault="00993630" w:rsidP="006E2FE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4）电压驻波比：≤1.</w:t>
            </w:r>
            <w:r w:rsidRPr="001C3A63">
              <w:rPr>
                <w:rFonts w:ascii="宋体" w:eastAsia="宋体" w:hAnsi="宋体" w:cs="宋体"/>
                <w:szCs w:val="21"/>
              </w:rPr>
              <w:t>15</w:t>
            </w:r>
            <w:r w:rsidRPr="001C3A63">
              <w:rPr>
                <w:rFonts w:ascii="宋体" w:eastAsia="宋体" w:hAnsi="宋体" w:cs="宋体" w:hint="eastAsia"/>
                <w:szCs w:val="21"/>
              </w:rPr>
              <w:t>；</w:t>
            </w:r>
          </w:p>
          <w:p w:rsidR="00993630" w:rsidRPr="001C3A63" w:rsidRDefault="00993630" w:rsidP="006E2FE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5）承载功率：≥100W；</w:t>
            </w:r>
          </w:p>
          <w:p w:rsidR="00993630" w:rsidRPr="001C3A63" w:rsidRDefault="00993630" w:rsidP="006E2FE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6）切换时间：≤20ms。</w:t>
            </w:r>
          </w:p>
          <w:p w:rsidR="00993630" w:rsidRPr="001C3A63" w:rsidRDefault="00993630" w:rsidP="006E2FEA">
            <w:pPr>
              <w:widowControl/>
              <w:spacing w:line="400" w:lineRule="exact"/>
              <w:ind w:leftChars="-200" w:left="-420" w:firstLineChars="250" w:firstLine="525"/>
              <w:outlineLvl w:val="4"/>
              <w:rPr>
                <w:rFonts w:ascii="宋体" w:eastAsia="宋体" w:hAnsi="宋体" w:cs="宋体"/>
                <w:kern w:val="0"/>
                <w:szCs w:val="21"/>
              </w:rPr>
            </w:pPr>
            <w:r w:rsidRPr="001C3A63">
              <w:rPr>
                <w:rFonts w:ascii="宋体" w:eastAsia="宋体" w:hAnsi="宋体" w:cs="宋体" w:hint="eastAsia"/>
                <w:szCs w:val="21"/>
              </w:rPr>
              <w:t>▲6、</w:t>
            </w:r>
            <w:r w:rsidRPr="001C3A63">
              <w:rPr>
                <w:rFonts w:ascii="宋体" w:eastAsia="宋体" w:hAnsi="宋体" w:cs="宋体" w:hint="eastAsia"/>
                <w:kern w:val="0"/>
                <w:szCs w:val="21"/>
              </w:rPr>
              <w:t>远程监控</w:t>
            </w:r>
          </w:p>
          <w:p w:rsidR="00993630" w:rsidRPr="001C3A63" w:rsidRDefault="00586F41" w:rsidP="006E2FEA">
            <w:pPr>
              <w:widowControl/>
              <w:spacing w:line="400" w:lineRule="exact"/>
              <w:ind w:firstLineChars="200" w:firstLine="420"/>
              <w:jc w:val="left"/>
              <w:rPr>
                <w:rFonts w:ascii="宋体" w:eastAsia="宋体" w:hAnsi="宋体" w:cs="宋体"/>
                <w:szCs w:val="21"/>
              </w:rPr>
            </w:pPr>
            <w:r w:rsidRPr="001C3A63">
              <w:rPr>
                <w:rFonts w:ascii="宋体" w:eastAsia="宋体" w:hAnsi="宋体" w:cs="宋体" w:hint="eastAsia"/>
                <w:szCs w:val="21"/>
              </w:rPr>
              <w:t>整机网络接口远程监控支持UDP协议，调频主备机切换器通信协议满足广西广播电视技术中心通信协议要求（详见附件3）。支持远程升级主控程序。</w:t>
            </w:r>
          </w:p>
          <w:p w:rsidR="00993630" w:rsidRPr="001C3A63" w:rsidRDefault="00993630" w:rsidP="006E2FEA">
            <w:pPr>
              <w:widowControl/>
              <w:autoSpaceDE w:val="0"/>
              <w:autoSpaceDN w:val="0"/>
              <w:spacing w:line="400" w:lineRule="exact"/>
              <w:ind w:firstLineChars="100" w:firstLine="210"/>
              <w:rPr>
                <w:rFonts w:ascii="宋体" w:eastAsia="宋体" w:hAnsi="宋体" w:cs="宋体"/>
                <w:szCs w:val="21"/>
              </w:rPr>
            </w:pPr>
            <w:r w:rsidRPr="001C3A63">
              <w:rPr>
                <w:rFonts w:ascii="宋体" w:eastAsia="宋体" w:hAnsi="宋体" w:cs="宋体" w:hint="eastAsia"/>
                <w:kern w:val="0"/>
                <w:szCs w:val="21"/>
              </w:rPr>
              <w:t>7、</w:t>
            </w:r>
            <w:r w:rsidRPr="001C3A63">
              <w:rPr>
                <w:rFonts w:ascii="宋体" w:eastAsia="宋体" w:hAnsi="宋体" w:cs="宋体" w:hint="eastAsia"/>
                <w:szCs w:val="21"/>
              </w:rPr>
              <w:t>工艺要求</w:t>
            </w:r>
          </w:p>
          <w:p w:rsidR="00993630" w:rsidRPr="001C3A63" w:rsidRDefault="00993630" w:rsidP="006E2FEA">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（1）设备外观表面光洁、无毛刺，无机械损伤和涂覆破坏现象；标记正确、清晰、牢固，结构和紧固件牢固可靠，接插件灵活可靠。</w:t>
            </w:r>
          </w:p>
          <w:p w:rsidR="00993630" w:rsidRPr="001C3A63" w:rsidRDefault="00993630" w:rsidP="006E2FEA">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（2）设备布局合理、走线规范。</w:t>
            </w:r>
          </w:p>
          <w:p w:rsidR="00993630" w:rsidRPr="001C3A63" w:rsidRDefault="00993630" w:rsidP="006E2FEA">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（3）设备具可维护性和可操作性。</w:t>
            </w:r>
          </w:p>
          <w:p w:rsidR="00586F41" w:rsidRPr="001C3A63" w:rsidRDefault="00586F41" w:rsidP="006E2FEA">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（4）核心板和扩展板之间采用一体化或硬连接方式（核心板和扩展板之</w:t>
            </w:r>
            <w:r w:rsidRPr="001C3A63">
              <w:rPr>
                <w:rFonts w:ascii="宋体" w:eastAsia="宋体" w:hAnsi="宋体" w:cs="宋体" w:hint="eastAsia"/>
                <w:szCs w:val="21"/>
              </w:rPr>
              <w:lastRenderedPageBreak/>
              <w:t>间使用焊接或板对板接插件直插连接方式，不使用中间排线）。</w:t>
            </w:r>
          </w:p>
          <w:p w:rsidR="00993630" w:rsidRPr="001C3A63" w:rsidRDefault="00993630" w:rsidP="006E2FE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8、防雷</w:t>
            </w:r>
          </w:p>
          <w:p w:rsidR="00993630" w:rsidRPr="001C3A63" w:rsidRDefault="00993630" w:rsidP="006E2FEA">
            <w:pPr>
              <w:spacing w:line="400" w:lineRule="exact"/>
              <w:rPr>
                <w:rFonts w:ascii="宋体" w:eastAsia="宋体" w:hAnsi="宋体" w:cs="宋体"/>
                <w:szCs w:val="21"/>
              </w:rPr>
            </w:pPr>
            <w:r w:rsidRPr="001C3A63">
              <w:rPr>
                <w:rFonts w:ascii="宋体" w:eastAsia="宋体" w:hAnsi="宋体" w:cs="宋体" w:hint="eastAsia"/>
                <w:szCs w:val="21"/>
              </w:rPr>
              <w:t>（1）设备应对感应雷和电源的浪涌干扰具有防护功能，防护等级：CLASS C 。</w:t>
            </w:r>
          </w:p>
          <w:p w:rsidR="00993630" w:rsidRPr="001C3A63" w:rsidRDefault="00993630" w:rsidP="006E2FEA">
            <w:pPr>
              <w:spacing w:line="400" w:lineRule="exact"/>
              <w:rPr>
                <w:rFonts w:ascii="宋体" w:eastAsia="宋体" w:hAnsi="宋体" w:cs="宋体"/>
                <w:szCs w:val="21"/>
              </w:rPr>
            </w:pPr>
            <w:r w:rsidRPr="001C3A63">
              <w:rPr>
                <w:rFonts w:ascii="宋体" w:eastAsia="宋体" w:hAnsi="宋体" w:cs="宋体" w:hint="eastAsia"/>
                <w:szCs w:val="21"/>
              </w:rPr>
              <w:t>（2）设备应具有接地端子，接地端子与电源地和设备地</w:t>
            </w:r>
            <w:proofErr w:type="gramStart"/>
            <w:r w:rsidRPr="001C3A63">
              <w:rPr>
                <w:rFonts w:ascii="宋体" w:eastAsia="宋体" w:hAnsi="宋体" w:cs="宋体" w:hint="eastAsia"/>
                <w:szCs w:val="21"/>
              </w:rPr>
              <w:t>应一点</w:t>
            </w:r>
            <w:proofErr w:type="gramEnd"/>
            <w:r w:rsidRPr="001C3A63">
              <w:rPr>
                <w:rFonts w:ascii="宋体" w:eastAsia="宋体" w:hAnsi="宋体" w:cs="宋体" w:hint="eastAsia"/>
                <w:szCs w:val="21"/>
              </w:rPr>
              <w:t>接地，并保证接触良好。接地标识清晰明显。</w:t>
            </w:r>
          </w:p>
          <w:p w:rsidR="00993630" w:rsidRPr="001C3A63" w:rsidRDefault="00993630" w:rsidP="006E2FEA">
            <w:pPr>
              <w:spacing w:line="400" w:lineRule="exact"/>
              <w:rPr>
                <w:rFonts w:ascii="宋体" w:eastAsia="宋体" w:hAnsi="宋体" w:cs="宋体"/>
                <w:szCs w:val="21"/>
              </w:rPr>
            </w:pPr>
            <w:r w:rsidRPr="001C3A63">
              <w:rPr>
                <w:rFonts w:ascii="宋体" w:eastAsia="宋体" w:hAnsi="宋体" w:cs="宋体" w:hint="eastAsia"/>
                <w:szCs w:val="21"/>
              </w:rPr>
              <w:t xml:space="preserve">（3）防护要求： </w:t>
            </w:r>
          </w:p>
          <w:p w:rsidR="00993630" w:rsidRPr="001C3A63" w:rsidRDefault="00993630" w:rsidP="006E2FEA">
            <w:pPr>
              <w:spacing w:line="400" w:lineRule="exact"/>
              <w:ind w:firstLineChars="250" w:firstLine="525"/>
              <w:rPr>
                <w:rFonts w:ascii="宋体" w:eastAsia="宋体" w:hAnsi="宋体" w:cs="宋体"/>
                <w:szCs w:val="21"/>
              </w:rPr>
            </w:pPr>
            <w:r w:rsidRPr="001C3A63">
              <w:rPr>
                <w:rFonts w:ascii="宋体" w:eastAsia="宋体" w:hAnsi="宋体" w:cs="宋体" w:hint="eastAsia"/>
                <w:szCs w:val="21"/>
              </w:rPr>
              <w:t>标称放电电流(In)：20kA (8/20μs)</w:t>
            </w:r>
          </w:p>
          <w:p w:rsidR="00993630" w:rsidRPr="001C3A63" w:rsidRDefault="00993630" w:rsidP="006E2FEA">
            <w:pPr>
              <w:spacing w:line="400" w:lineRule="exact"/>
              <w:ind w:firstLineChars="250" w:firstLine="525"/>
              <w:rPr>
                <w:rFonts w:ascii="宋体" w:eastAsia="宋体" w:hAnsi="宋体" w:cs="宋体"/>
                <w:szCs w:val="21"/>
              </w:rPr>
            </w:pPr>
            <w:r w:rsidRPr="001C3A63">
              <w:rPr>
                <w:rFonts w:ascii="宋体" w:eastAsia="宋体" w:hAnsi="宋体" w:cs="宋体" w:hint="eastAsia"/>
                <w:szCs w:val="21"/>
              </w:rPr>
              <w:t>最大通流容量(Imax)：40kA (8/20μs)</w:t>
            </w:r>
          </w:p>
          <w:p w:rsidR="00993630" w:rsidRPr="001C3A63" w:rsidRDefault="00993630" w:rsidP="006E2FEA">
            <w:pPr>
              <w:spacing w:line="400" w:lineRule="exact"/>
              <w:ind w:firstLineChars="250" w:firstLine="525"/>
              <w:rPr>
                <w:rFonts w:ascii="宋体" w:eastAsia="宋体" w:hAnsi="宋体" w:cs="宋体"/>
                <w:szCs w:val="21"/>
              </w:rPr>
            </w:pPr>
            <w:r w:rsidRPr="001C3A63">
              <w:rPr>
                <w:rFonts w:ascii="宋体" w:eastAsia="宋体" w:hAnsi="宋体" w:cs="宋体" w:hint="eastAsia"/>
                <w:szCs w:val="21"/>
              </w:rPr>
              <w:t>保护水平(UP)：1500V</w:t>
            </w:r>
          </w:p>
          <w:p w:rsidR="00993630" w:rsidRPr="001C3A63" w:rsidRDefault="00993630" w:rsidP="006E2FEA">
            <w:pPr>
              <w:spacing w:line="400" w:lineRule="exact"/>
              <w:ind w:firstLineChars="250" w:firstLine="525"/>
              <w:rPr>
                <w:rFonts w:ascii="宋体" w:eastAsia="宋体" w:hAnsi="宋体" w:cs="宋体"/>
                <w:szCs w:val="21"/>
              </w:rPr>
            </w:pPr>
            <w:r w:rsidRPr="001C3A63">
              <w:rPr>
                <w:rFonts w:ascii="宋体" w:eastAsia="宋体" w:hAnsi="宋体" w:cs="宋体" w:hint="eastAsia"/>
                <w:szCs w:val="21"/>
              </w:rPr>
              <w:t>响应时间：≤25ns</w:t>
            </w:r>
          </w:p>
          <w:p w:rsidR="00586F41" w:rsidRPr="001C3A63" w:rsidRDefault="00993630" w:rsidP="00586F41">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▲9、特殊要求：设备不受断电的影响保存设置参数，在断电恢复后，可调用断电前的配置参数，自动恢复工作。面板有射频手动切换控制和电源输出手动控制及相关状态显示。</w:t>
            </w:r>
            <w:r w:rsidR="00586F41" w:rsidRPr="001C3A63">
              <w:rPr>
                <w:rFonts w:ascii="宋体" w:eastAsia="宋体" w:hAnsi="宋体" w:cs="宋体" w:hint="eastAsia"/>
                <w:szCs w:val="21"/>
              </w:rPr>
              <w:t>面板显示及按键至少实现以下功能：</w:t>
            </w:r>
          </w:p>
          <w:p w:rsidR="00993630" w:rsidRPr="001C3A63" w:rsidRDefault="00586F41" w:rsidP="00586F41">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（1）面板按钮及显示屏布局参考如图x1面板布局。</w:t>
            </w:r>
          </w:p>
          <w:p w:rsidR="00586F41" w:rsidRPr="001C3A63" w:rsidRDefault="00586F41" w:rsidP="00586F41">
            <w:pPr>
              <w:spacing w:line="360" w:lineRule="auto"/>
              <w:rPr>
                <w:rFonts w:ascii="宋体" w:eastAsia="宋体" w:hAnsi="宋体" w:cs="宋体"/>
                <w:szCs w:val="21"/>
              </w:rPr>
            </w:pPr>
          </w:p>
          <w:p w:rsidR="00586F41" w:rsidRPr="001C3A63" w:rsidRDefault="00586F41" w:rsidP="00586F41">
            <w:r w:rsidRPr="001C3A63">
              <w:rPr>
                <w:noProof/>
              </w:rPr>
              <w:drawing>
                <wp:inline distT="0" distB="0" distL="0" distR="0" wp14:anchorId="0F028071" wp14:editId="6E0622D3">
                  <wp:extent cx="4352925" cy="8667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2925" cy="866775"/>
                          </a:xfrm>
                          <a:prstGeom prst="rect">
                            <a:avLst/>
                          </a:prstGeom>
                          <a:noFill/>
                          <a:ln>
                            <a:noFill/>
                          </a:ln>
                        </pic:spPr>
                      </pic:pic>
                    </a:graphicData>
                  </a:graphic>
                </wp:inline>
              </w:drawing>
            </w:r>
          </w:p>
          <w:p w:rsidR="00586F41" w:rsidRPr="001C3A63" w:rsidRDefault="00586F41" w:rsidP="00586F41">
            <w:pPr>
              <w:spacing w:line="400" w:lineRule="exact"/>
              <w:ind w:firstLineChars="100" w:firstLine="210"/>
              <w:jc w:val="center"/>
              <w:rPr>
                <w:rFonts w:ascii="宋体" w:eastAsia="宋体" w:hAnsi="宋体" w:cs="宋体"/>
                <w:szCs w:val="21"/>
              </w:rPr>
            </w:pPr>
            <w:r w:rsidRPr="001C3A63">
              <w:rPr>
                <w:rFonts w:ascii="宋体" w:eastAsia="宋体" w:hAnsi="宋体" w:cs="宋体" w:hint="eastAsia"/>
                <w:szCs w:val="21"/>
              </w:rPr>
              <w:t>图x1</w:t>
            </w:r>
            <w:r w:rsidRPr="001C3A63">
              <w:rPr>
                <w:rFonts w:ascii="宋体" w:eastAsia="宋体" w:hAnsi="宋体" w:cs="宋体"/>
                <w:szCs w:val="21"/>
              </w:rPr>
              <w:t xml:space="preserve"> </w:t>
            </w:r>
            <w:r w:rsidRPr="001C3A63">
              <w:rPr>
                <w:rFonts w:ascii="宋体" w:eastAsia="宋体" w:hAnsi="宋体" w:cs="宋体" w:hint="eastAsia"/>
                <w:szCs w:val="21"/>
              </w:rPr>
              <w:t>面板布局</w:t>
            </w:r>
          </w:p>
          <w:p w:rsidR="00586F41" w:rsidRPr="001C3A63" w:rsidRDefault="00586F41" w:rsidP="00586F41">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（2）状态指示：</w:t>
            </w:r>
          </w:p>
          <w:p w:rsidR="00586F41" w:rsidRPr="001C3A63" w:rsidRDefault="00586F41" w:rsidP="00586F41">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发射机电源灯指示发射机电源及工作状态，常亮为发射机已通电，且功率正常；闪烁为发射机已通电，但是功率异常；</w:t>
            </w:r>
            <w:proofErr w:type="gramStart"/>
            <w:r w:rsidRPr="001C3A63">
              <w:rPr>
                <w:rFonts w:ascii="宋体" w:eastAsia="宋体" w:hAnsi="宋体" w:cs="宋体" w:hint="eastAsia"/>
                <w:szCs w:val="21"/>
              </w:rPr>
              <w:t>常灭为</w:t>
            </w:r>
            <w:proofErr w:type="gramEnd"/>
            <w:r w:rsidRPr="001C3A63">
              <w:rPr>
                <w:rFonts w:ascii="宋体" w:eastAsia="宋体" w:hAnsi="宋体" w:cs="宋体" w:hint="eastAsia"/>
                <w:szCs w:val="21"/>
              </w:rPr>
              <w:t>发射机未通电。</w:t>
            </w:r>
          </w:p>
          <w:p w:rsidR="00586F41" w:rsidRPr="001C3A63" w:rsidRDefault="00586F41" w:rsidP="00586F41">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天线灯指示当前天线开关所处位置，</w:t>
            </w:r>
            <w:proofErr w:type="gramStart"/>
            <w:r w:rsidRPr="001C3A63">
              <w:rPr>
                <w:rFonts w:ascii="宋体" w:eastAsia="宋体" w:hAnsi="宋体" w:cs="宋体" w:hint="eastAsia"/>
                <w:szCs w:val="21"/>
              </w:rPr>
              <w:t>亮表示</w:t>
            </w:r>
            <w:proofErr w:type="gramEnd"/>
            <w:r w:rsidRPr="001C3A63">
              <w:rPr>
                <w:rFonts w:ascii="宋体" w:eastAsia="宋体" w:hAnsi="宋体" w:cs="宋体" w:hint="eastAsia"/>
                <w:szCs w:val="21"/>
              </w:rPr>
              <w:t>当前发射机接天线。</w:t>
            </w:r>
          </w:p>
          <w:p w:rsidR="00586F41" w:rsidRPr="001C3A63" w:rsidRDefault="00586F41" w:rsidP="00586F41">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电源指示灯指示切换器是否通电，亮为切换器开电，灭为</w:t>
            </w:r>
            <w:proofErr w:type="gramStart"/>
            <w:r w:rsidRPr="001C3A63">
              <w:rPr>
                <w:rFonts w:ascii="宋体" w:eastAsia="宋体" w:hAnsi="宋体" w:cs="宋体" w:hint="eastAsia"/>
                <w:szCs w:val="21"/>
              </w:rPr>
              <w:t>切换器关电</w:t>
            </w:r>
            <w:proofErr w:type="gramEnd"/>
            <w:r w:rsidRPr="001C3A63">
              <w:rPr>
                <w:rFonts w:ascii="宋体" w:eastAsia="宋体" w:hAnsi="宋体" w:cs="宋体" w:hint="eastAsia"/>
                <w:szCs w:val="21"/>
              </w:rPr>
              <w:t>。</w:t>
            </w:r>
          </w:p>
          <w:p w:rsidR="00586F41" w:rsidRPr="001C3A63" w:rsidRDefault="00586F41" w:rsidP="00586F41">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工作灯指示当前切换器处于正常工作或应急检修状态，常亮为正常工作，闪烁为应急检修</w:t>
            </w:r>
          </w:p>
          <w:p w:rsidR="00586F41" w:rsidRPr="001C3A63" w:rsidRDefault="00586F41" w:rsidP="00586F41">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通信指示灯表示当前发射机通信告警状态，亮为通信中断，灭为通信正常。</w:t>
            </w:r>
          </w:p>
          <w:p w:rsidR="00586F41" w:rsidRPr="001C3A63" w:rsidRDefault="00586F41" w:rsidP="00586F41">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（3）菜单及按钮：</w:t>
            </w:r>
          </w:p>
          <w:p w:rsidR="00586F41" w:rsidRPr="001C3A63" w:rsidRDefault="00586F41" w:rsidP="00586F41">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单击1~3号机、备机按钮显示本机状态如图x2；</w:t>
            </w:r>
          </w:p>
          <w:p w:rsidR="00586F41" w:rsidRPr="001C3A63" w:rsidRDefault="00586F41" w:rsidP="00586F41">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双击1~3号机、备机按钮进入本机控制菜单如图x3；</w:t>
            </w:r>
          </w:p>
          <w:p w:rsidR="00586F41" w:rsidRPr="001C3A63" w:rsidRDefault="00586F41" w:rsidP="00586F41">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组合键，同时按下1~3号</w:t>
            </w:r>
            <w:proofErr w:type="gramStart"/>
            <w:r w:rsidRPr="001C3A63">
              <w:rPr>
                <w:rFonts w:ascii="宋体" w:eastAsia="宋体" w:hAnsi="宋体" w:cs="宋体" w:hint="eastAsia"/>
                <w:szCs w:val="21"/>
              </w:rPr>
              <w:t>机其中</w:t>
            </w:r>
            <w:proofErr w:type="gramEnd"/>
            <w:r w:rsidRPr="001C3A63">
              <w:rPr>
                <w:rFonts w:ascii="宋体" w:eastAsia="宋体" w:hAnsi="宋体" w:cs="宋体" w:hint="eastAsia"/>
                <w:szCs w:val="21"/>
              </w:rPr>
              <w:t>一个按钮和备机按钮，进入主备机快速切换菜单如图x4。</w:t>
            </w:r>
          </w:p>
          <w:p w:rsidR="00586F41" w:rsidRPr="001C3A63" w:rsidRDefault="00586F41" w:rsidP="00586F41">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飞梭旋钮：旋转选择菜单项，按下进入下级菜单项或确定操作。</w:t>
            </w:r>
          </w:p>
          <w:p w:rsidR="00586F41" w:rsidRPr="001C3A63" w:rsidRDefault="00586F41" w:rsidP="00586F41">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ESC按钮退出到上一级菜单或取消操作。</w:t>
            </w:r>
          </w:p>
          <w:p w:rsidR="00586F41" w:rsidRPr="001C3A63" w:rsidRDefault="00586F41" w:rsidP="00586F41">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应急检修钮子开关：应急检修状态切换器不自动控制所有发射机，如时间</w:t>
            </w:r>
            <w:r w:rsidRPr="001C3A63">
              <w:rPr>
                <w:rFonts w:ascii="宋体" w:eastAsia="宋体" w:hAnsi="宋体" w:cs="宋体" w:hint="eastAsia"/>
                <w:szCs w:val="21"/>
              </w:rPr>
              <w:lastRenderedPageBreak/>
              <w:t>表自动开关机、故障自动倒机；正常工作状态恢复切换器自动控制功能，如时间表自动开关机、故障自动倒机。</w:t>
            </w:r>
          </w:p>
          <w:p w:rsidR="00586F41" w:rsidRPr="001C3A63" w:rsidRDefault="00586F41" w:rsidP="00586F41">
            <w:pPr>
              <w:spacing w:line="360" w:lineRule="auto"/>
              <w:ind w:left="1140"/>
              <w:rPr>
                <w:rFonts w:ascii="宋体" w:eastAsia="宋体" w:hAnsi="宋体" w:cs="宋体"/>
                <w:kern w:val="0"/>
                <w:sz w:val="20"/>
                <w:szCs w:val="21"/>
              </w:rPr>
            </w:pPr>
          </w:p>
          <w:p w:rsidR="00586F41" w:rsidRPr="001C3A63" w:rsidRDefault="00586F41" w:rsidP="00586F41">
            <w:pPr>
              <w:jc w:val="center"/>
            </w:pPr>
            <w:r w:rsidRPr="001C3A63">
              <w:rPr>
                <w:noProof/>
              </w:rPr>
              <w:drawing>
                <wp:inline distT="0" distB="0" distL="0" distR="0" wp14:anchorId="7C72E632" wp14:editId="5EF5FB6E">
                  <wp:extent cx="2381250" cy="6667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0" cy="666750"/>
                          </a:xfrm>
                          <a:prstGeom prst="rect">
                            <a:avLst/>
                          </a:prstGeom>
                          <a:noFill/>
                          <a:ln>
                            <a:noFill/>
                          </a:ln>
                        </pic:spPr>
                      </pic:pic>
                    </a:graphicData>
                  </a:graphic>
                </wp:inline>
              </w:drawing>
            </w:r>
          </w:p>
          <w:p w:rsidR="00586F41" w:rsidRPr="001C3A63" w:rsidRDefault="00586F41" w:rsidP="00586F41">
            <w:pPr>
              <w:jc w:val="center"/>
              <w:rPr>
                <w:rFonts w:ascii="宋体" w:eastAsia="宋体" w:hAnsi="宋体" w:cs="宋体"/>
                <w:szCs w:val="21"/>
              </w:rPr>
            </w:pPr>
            <w:r w:rsidRPr="001C3A63">
              <w:rPr>
                <w:rFonts w:ascii="宋体" w:eastAsia="宋体" w:hAnsi="宋体" w:cs="宋体" w:hint="eastAsia"/>
                <w:szCs w:val="21"/>
              </w:rPr>
              <w:t>图x2</w:t>
            </w:r>
            <w:r w:rsidRPr="001C3A63">
              <w:rPr>
                <w:rFonts w:ascii="宋体" w:eastAsia="宋体" w:hAnsi="宋体" w:cs="宋体"/>
                <w:szCs w:val="21"/>
              </w:rPr>
              <w:t xml:space="preserve"> </w:t>
            </w:r>
            <w:r w:rsidRPr="001C3A63">
              <w:rPr>
                <w:rFonts w:ascii="宋体" w:eastAsia="宋体" w:hAnsi="宋体" w:cs="宋体" w:hint="eastAsia"/>
                <w:szCs w:val="21"/>
              </w:rPr>
              <w:t>显示本机状态</w:t>
            </w:r>
          </w:p>
          <w:p w:rsidR="00586F41" w:rsidRPr="001C3A63" w:rsidRDefault="00586F41" w:rsidP="00586F41"/>
          <w:p w:rsidR="00586F41" w:rsidRPr="001C3A63" w:rsidRDefault="00586F41" w:rsidP="00586F41">
            <w:r w:rsidRPr="001C3A63">
              <w:rPr>
                <w:noProof/>
              </w:rPr>
              <w:drawing>
                <wp:inline distT="0" distB="0" distL="0" distR="0" wp14:anchorId="1DBBA120" wp14:editId="42210D42">
                  <wp:extent cx="4324350" cy="6667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4350" cy="666750"/>
                          </a:xfrm>
                          <a:prstGeom prst="rect">
                            <a:avLst/>
                          </a:prstGeom>
                          <a:noFill/>
                          <a:ln>
                            <a:noFill/>
                          </a:ln>
                        </pic:spPr>
                      </pic:pic>
                    </a:graphicData>
                  </a:graphic>
                </wp:inline>
              </w:drawing>
            </w:r>
          </w:p>
          <w:p w:rsidR="00586F41" w:rsidRPr="001C3A63" w:rsidRDefault="00586F41" w:rsidP="00586F41">
            <w:pPr>
              <w:jc w:val="center"/>
              <w:rPr>
                <w:rFonts w:ascii="宋体" w:eastAsia="宋体" w:hAnsi="宋体" w:cs="宋体"/>
                <w:szCs w:val="21"/>
              </w:rPr>
            </w:pPr>
            <w:r w:rsidRPr="001C3A63">
              <w:rPr>
                <w:rFonts w:ascii="宋体" w:eastAsia="宋体" w:hAnsi="宋体" w:cs="宋体" w:hint="eastAsia"/>
                <w:szCs w:val="21"/>
              </w:rPr>
              <w:t>图x3</w:t>
            </w:r>
            <w:r w:rsidRPr="001C3A63">
              <w:rPr>
                <w:rFonts w:ascii="宋体" w:eastAsia="宋体" w:hAnsi="宋体" w:cs="宋体"/>
                <w:szCs w:val="21"/>
              </w:rPr>
              <w:t xml:space="preserve"> </w:t>
            </w:r>
            <w:r w:rsidRPr="001C3A63">
              <w:rPr>
                <w:rFonts w:ascii="宋体" w:eastAsia="宋体" w:hAnsi="宋体" w:cs="宋体" w:hint="eastAsia"/>
                <w:szCs w:val="21"/>
              </w:rPr>
              <w:t>本机控制菜单</w:t>
            </w:r>
          </w:p>
          <w:p w:rsidR="00586F41" w:rsidRPr="001C3A63" w:rsidRDefault="00586F41" w:rsidP="00586F41"/>
          <w:p w:rsidR="00586F41" w:rsidRPr="001C3A63" w:rsidRDefault="00586F41" w:rsidP="00586F41">
            <w:r w:rsidRPr="001C3A63">
              <w:rPr>
                <w:noProof/>
              </w:rPr>
              <w:drawing>
                <wp:inline distT="0" distB="0" distL="0" distR="0" wp14:anchorId="09068581" wp14:editId="5A3C6840">
                  <wp:extent cx="4324350" cy="12287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4350" cy="1228725"/>
                          </a:xfrm>
                          <a:prstGeom prst="rect">
                            <a:avLst/>
                          </a:prstGeom>
                          <a:noFill/>
                          <a:ln>
                            <a:noFill/>
                          </a:ln>
                        </pic:spPr>
                      </pic:pic>
                    </a:graphicData>
                  </a:graphic>
                </wp:inline>
              </w:drawing>
            </w:r>
          </w:p>
          <w:p w:rsidR="00586F41" w:rsidRPr="001C3A63" w:rsidRDefault="00586F41" w:rsidP="00586F41">
            <w:pPr>
              <w:jc w:val="center"/>
              <w:rPr>
                <w:rFonts w:ascii="宋体" w:eastAsia="宋体" w:hAnsi="宋体" w:cs="宋体"/>
                <w:szCs w:val="21"/>
              </w:rPr>
            </w:pPr>
            <w:r w:rsidRPr="001C3A63">
              <w:rPr>
                <w:rFonts w:ascii="宋体" w:eastAsia="宋体" w:hAnsi="宋体" w:cs="宋体" w:hint="eastAsia"/>
                <w:szCs w:val="21"/>
              </w:rPr>
              <w:t>图x4</w:t>
            </w:r>
            <w:r w:rsidRPr="001C3A63">
              <w:rPr>
                <w:rFonts w:ascii="宋体" w:eastAsia="宋体" w:hAnsi="宋体" w:cs="宋体"/>
                <w:szCs w:val="21"/>
              </w:rPr>
              <w:t xml:space="preserve"> </w:t>
            </w:r>
            <w:r w:rsidRPr="001C3A63">
              <w:rPr>
                <w:rFonts w:ascii="宋体" w:eastAsia="宋体" w:hAnsi="宋体" w:cs="宋体" w:hint="eastAsia"/>
                <w:szCs w:val="21"/>
              </w:rPr>
              <w:t>主备机快速切换菜单</w:t>
            </w:r>
          </w:p>
          <w:p w:rsidR="00586F41" w:rsidRPr="001C3A63" w:rsidRDefault="00586F41" w:rsidP="00586F41">
            <w:pPr>
              <w:spacing w:line="400" w:lineRule="exact"/>
              <w:ind w:firstLineChars="100" w:firstLine="210"/>
              <w:rPr>
                <w:rFonts w:ascii="宋体" w:eastAsia="宋体" w:hAnsi="宋体" w:cs="宋体"/>
                <w:szCs w:val="21"/>
              </w:rPr>
            </w:pPr>
          </w:p>
          <w:p w:rsidR="00993630" w:rsidRPr="001C3A63" w:rsidRDefault="00993630" w:rsidP="006E2FEA">
            <w:pPr>
              <w:rPr>
                <w:rFonts w:ascii="宋体" w:eastAsia="宋体" w:hAnsi="宋体" w:cs="宋体"/>
                <w:szCs w:val="21"/>
              </w:rPr>
            </w:pPr>
            <w:r w:rsidRPr="001C3A63">
              <w:rPr>
                <w:rFonts w:ascii="宋体" w:eastAsia="宋体" w:hAnsi="宋体" w:cs="宋体" w:hint="eastAsia"/>
                <w:szCs w:val="21"/>
              </w:rPr>
              <w:t>10、结构要求：不大于3U，19英寸标准机箱</w:t>
            </w:r>
          </w:p>
          <w:p w:rsidR="00586F41" w:rsidRPr="001C3A63" w:rsidRDefault="00586F41" w:rsidP="00586F41">
            <w:pPr>
              <w:rPr>
                <w:rFonts w:ascii="宋体" w:eastAsia="宋体" w:hAnsi="宋体" w:cs="Times New Roman"/>
                <w:szCs w:val="21"/>
              </w:rPr>
            </w:pPr>
            <w:r w:rsidRPr="001C3A63">
              <w:rPr>
                <w:rFonts w:ascii="宋体" w:eastAsia="宋体" w:hAnsi="宋体" w:cs="Times New Roman" w:hint="eastAsia"/>
                <w:szCs w:val="21"/>
              </w:rPr>
              <w:t>11、提供设备PCB图（.PCB格式,并能在 AltiumDesignerSummer等主要工具软件上能打开）、电原理图（.SCH格式，并能在 AltiumDesignerSummer等主要工具软件上能打开）、主控程序原代码。</w:t>
            </w:r>
          </w:p>
          <w:p w:rsidR="00586F41" w:rsidRPr="001C3A63" w:rsidRDefault="00586F41" w:rsidP="00586F41">
            <w:pPr>
              <w:rPr>
                <w:rFonts w:ascii="宋体" w:eastAsia="宋体" w:hAnsi="宋体" w:cs="Times New Roman"/>
                <w:szCs w:val="21"/>
              </w:rPr>
            </w:pPr>
            <w:r w:rsidRPr="001C3A63">
              <w:rPr>
                <w:rFonts w:ascii="宋体" w:eastAsia="宋体" w:hAnsi="宋体" w:cs="Times New Roman" w:hint="eastAsia"/>
                <w:szCs w:val="21"/>
              </w:rPr>
              <w:t>12、配一个≥50W的50欧姆负载。</w:t>
            </w:r>
          </w:p>
        </w:tc>
      </w:tr>
      <w:tr w:rsidR="001C3A63" w:rsidRPr="001C3A63" w:rsidTr="006E2FEA">
        <w:trPr>
          <w:trHeight w:val="11472"/>
        </w:trPr>
        <w:tc>
          <w:tcPr>
            <w:tcW w:w="534" w:type="dxa"/>
            <w:tcBorders>
              <w:left w:val="single" w:sz="4" w:space="0" w:color="auto"/>
              <w:right w:val="single" w:sz="4" w:space="0" w:color="auto"/>
            </w:tcBorders>
            <w:vAlign w:val="center"/>
          </w:tcPr>
          <w:p w:rsidR="00993630" w:rsidRPr="001C3A63" w:rsidRDefault="00D7401F" w:rsidP="006E2FEA">
            <w:pPr>
              <w:widowControl/>
              <w:spacing w:line="276" w:lineRule="auto"/>
              <w:jc w:val="center"/>
              <w:textAlignment w:val="center"/>
              <w:rPr>
                <w:rFonts w:ascii="宋体" w:eastAsia="宋体" w:hAnsi="宋体" w:cs="宋体"/>
                <w:kern w:val="0"/>
                <w:szCs w:val="21"/>
              </w:rPr>
            </w:pPr>
            <w:r w:rsidRPr="001C3A63">
              <w:rPr>
                <w:rFonts w:ascii="宋体" w:eastAsia="宋体" w:hAnsi="宋体" w:cs="宋体" w:hint="eastAsia"/>
                <w:kern w:val="0"/>
                <w:szCs w:val="21"/>
              </w:rPr>
              <w:lastRenderedPageBreak/>
              <w:t>4</w:t>
            </w:r>
          </w:p>
        </w:tc>
        <w:tc>
          <w:tcPr>
            <w:tcW w:w="1037" w:type="dxa"/>
            <w:gridSpan w:val="2"/>
            <w:tcBorders>
              <w:left w:val="single" w:sz="4" w:space="0" w:color="auto"/>
              <w:right w:val="single" w:sz="4" w:space="0" w:color="auto"/>
            </w:tcBorders>
            <w:vAlign w:val="center"/>
          </w:tcPr>
          <w:p w:rsidR="00993630" w:rsidRPr="001C3A63" w:rsidRDefault="00993630" w:rsidP="006E2FEA">
            <w:pPr>
              <w:autoSpaceDN w:val="0"/>
              <w:spacing w:line="400" w:lineRule="exact"/>
              <w:jc w:val="center"/>
              <w:textAlignment w:val="center"/>
              <w:rPr>
                <w:rFonts w:ascii="宋体" w:eastAsia="宋体" w:hAnsi="宋体" w:cs="宋体"/>
                <w:szCs w:val="21"/>
              </w:rPr>
            </w:pPr>
            <w:r w:rsidRPr="001C3A63">
              <w:rPr>
                <w:rFonts w:ascii="宋体" w:eastAsia="宋体" w:hAnsi="宋体" w:cs="宋体" w:hint="eastAsia"/>
                <w:szCs w:val="21"/>
              </w:rPr>
              <w:t>调频</w:t>
            </w:r>
            <w:proofErr w:type="gramStart"/>
            <w:r w:rsidRPr="001C3A63">
              <w:rPr>
                <w:rFonts w:ascii="宋体" w:eastAsia="宋体" w:hAnsi="宋体" w:cs="宋体" w:hint="eastAsia"/>
                <w:szCs w:val="21"/>
              </w:rPr>
              <w:t>三工器</w:t>
            </w:r>
            <w:proofErr w:type="gramEnd"/>
          </w:p>
        </w:tc>
        <w:tc>
          <w:tcPr>
            <w:tcW w:w="664" w:type="dxa"/>
            <w:gridSpan w:val="2"/>
            <w:tcBorders>
              <w:left w:val="single" w:sz="4" w:space="0" w:color="auto"/>
              <w:right w:val="single" w:sz="4" w:space="0" w:color="auto"/>
            </w:tcBorders>
            <w:vAlign w:val="center"/>
          </w:tcPr>
          <w:p w:rsidR="00993630" w:rsidRPr="001C3A63" w:rsidRDefault="00993630" w:rsidP="006E2FEA">
            <w:pPr>
              <w:autoSpaceDN w:val="0"/>
              <w:spacing w:line="400" w:lineRule="exact"/>
              <w:jc w:val="center"/>
              <w:textAlignment w:val="center"/>
              <w:rPr>
                <w:rFonts w:ascii="宋体" w:eastAsia="宋体" w:hAnsi="宋体" w:cs="宋体"/>
                <w:szCs w:val="21"/>
              </w:rPr>
            </w:pPr>
            <w:r w:rsidRPr="001C3A63">
              <w:rPr>
                <w:rFonts w:ascii="宋体" w:eastAsia="宋体" w:hAnsi="宋体" w:cs="宋体" w:hint="eastAsia"/>
                <w:szCs w:val="21"/>
              </w:rPr>
              <w:t>90</w:t>
            </w:r>
          </w:p>
        </w:tc>
        <w:tc>
          <w:tcPr>
            <w:tcW w:w="567" w:type="dxa"/>
            <w:tcBorders>
              <w:left w:val="single" w:sz="4" w:space="0" w:color="auto"/>
              <w:right w:val="single" w:sz="4" w:space="0" w:color="auto"/>
            </w:tcBorders>
            <w:vAlign w:val="center"/>
          </w:tcPr>
          <w:p w:rsidR="00993630" w:rsidRPr="001C3A63" w:rsidRDefault="00993630" w:rsidP="006E2FEA">
            <w:pPr>
              <w:autoSpaceDN w:val="0"/>
              <w:spacing w:line="400" w:lineRule="exact"/>
              <w:jc w:val="center"/>
              <w:textAlignment w:val="center"/>
              <w:rPr>
                <w:rFonts w:ascii="宋体" w:eastAsia="宋体" w:hAnsi="宋体" w:cs="宋体"/>
                <w:szCs w:val="21"/>
              </w:rPr>
            </w:pPr>
            <w:r w:rsidRPr="001C3A63">
              <w:rPr>
                <w:rFonts w:ascii="宋体" w:eastAsia="宋体" w:hAnsi="宋体" w:cs="宋体" w:hint="eastAsia"/>
                <w:szCs w:val="21"/>
              </w:rPr>
              <w:t>台</w:t>
            </w:r>
          </w:p>
        </w:tc>
        <w:tc>
          <w:tcPr>
            <w:tcW w:w="7087" w:type="dxa"/>
            <w:gridSpan w:val="3"/>
            <w:tcBorders>
              <w:left w:val="single" w:sz="4" w:space="0" w:color="auto"/>
              <w:right w:val="single" w:sz="4" w:space="0" w:color="auto"/>
            </w:tcBorders>
            <w:vAlign w:val="center"/>
          </w:tcPr>
          <w:p w:rsidR="00993630" w:rsidRPr="001C3A63" w:rsidRDefault="00993630" w:rsidP="006E2FEA">
            <w:pPr>
              <w:spacing w:line="400" w:lineRule="exact"/>
              <w:rPr>
                <w:rFonts w:ascii="宋体" w:eastAsia="宋体" w:hAnsi="宋体" w:cs="宋体"/>
                <w:b/>
                <w:szCs w:val="21"/>
              </w:rPr>
            </w:pPr>
            <w:r w:rsidRPr="001C3A63">
              <w:rPr>
                <w:rFonts w:ascii="宋体" w:eastAsia="宋体" w:hAnsi="宋体" w:cs="宋体" w:hint="eastAsia"/>
                <w:b/>
                <w:szCs w:val="21"/>
              </w:rPr>
              <w:t>一、技术参数及性能（配置）要求</w:t>
            </w:r>
          </w:p>
          <w:p w:rsidR="00993630" w:rsidRPr="001C3A63" w:rsidRDefault="00993630" w:rsidP="006E2FEA">
            <w:pPr>
              <w:autoSpaceDE w:val="0"/>
              <w:autoSpaceDN w:val="0"/>
              <w:adjustRightInd w:val="0"/>
              <w:spacing w:line="400" w:lineRule="exact"/>
              <w:jc w:val="left"/>
              <w:rPr>
                <w:rFonts w:ascii="宋体" w:eastAsia="宋体" w:hAnsi="宋体" w:cs="宋体"/>
                <w:kern w:val="0"/>
                <w:szCs w:val="21"/>
              </w:rPr>
            </w:pPr>
            <w:r w:rsidRPr="001C3A63">
              <w:rPr>
                <w:rFonts w:ascii="宋体" w:eastAsia="宋体" w:hAnsi="宋体" w:cs="宋体" w:hint="eastAsia"/>
                <w:kern w:val="0"/>
                <w:szCs w:val="21"/>
              </w:rPr>
              <w:t>1、存储环境</w:t>
            </w:r>
          </w:p>
          <w:p w:rsidR="00993630" w:rsidRPr="001C3A63" w:rsidRDefault="00993630" w:rsidP="006E2FEA">
            <w:pPr>
              <w:autoSpaceDE w:val="0"/>
              <w:autoSpaceDN w:val="0"/>
              <w:adjustRightInd w:val="0"/>
              <w:spacing w:line="400" w:lineRule="exact"/>
              <w:jc w:val="left"/>
              <w:rPr>
                <w:rFonts w:ascii="宋体" w:eastAsia="宋体" w:hAnsi="宋体" w:cs="宋体"/>
                <w:kern w:val="0"/>
                <w:szCs w:val="21"/>
              </w:rPr>
            </w:pPr>
            <w:r w:rsidRPr="001C3A63">
              <w:rPr>
                <w:rFonts w:ascii="宋体" w:eastAsia="宋体" w:hAnsi="宋体" w:cs="宋体" w:hint="eastAsia"/>
                <w:kern w:val="0"/>
                <w:szCs w:val="21"/>
              </w:rPr>
              <w:t xml:space="preserve">   存储温度：-40℃ ～85℃</w:t>
            </w:r>
          </w:p>
          <w:p w:rsidR="00993630" w:rsidRPr="001C3A63" w:rsidRDefault="00993630" w:rsidP="006E2FEA">
            <w:pPr>
              <w:autoSpaceDE w:val="0"/>
              <w:autoSpaceDN w:val="0"/>
              <w:adjustRightInd w:val="0"/>
              <w:spacing w:line="400" w:lineRule="exact"/>
              <w:jc w:val="left"/>
              <w:rPr>
                <w:rFonts w:ascii="宋体" w:eastAsia="宋体" w:hAnsi="宋体" w:cs="宋体"/>
                <w:kern w:val="0"/>
                <w:szCs w:val="21"/>
              </w:rPr>
            </w:pPr>
            <w:r w:rsidRPr="001C3A63">
              <w:rPr>
                <w:rFonts w:ascii="宋体" w:eastAsia="宋体" w:hAnsi="宋体" w:cs="宋体" w:hint="eastAsia"/>
                <w:kern w:val="0"/>
                <w:szCs w:val="21"/>
              </w:rPr>
              <w:t>2、工作环境：</w:t>
            </w:r>
          </w:p>
          <w:p w:rsidR="00993630" w:rsidRPr="001C3A63" w:rsidRDefault="00993630" w:rsidP="006E2FEA">
            <w:pPr>
              <w:autoSpaceDE w:val="0"/>
              <w:autoSpaceDN w:val="0"/>
              <w:adjustRightInd w:val="0"/>
              <w:spacing w:line="400" w:lineRule="exact"/>
              <w:ind w:firstLineChars="150" w:firstLine="315"/>
              <w:jc w:val="left"/>
              <w:rPr>
                <w:rFonts w:ascii="宋体" w:eastAsia="宋体" w:hAnsi="宋体" w:cs="宋体"/>
                <w:kern w:val="0"/>
                <w:szCs w:val="21"/>
              </w:rPr>
            </w:pPr>
            <w:r w:rsidRPr="001C3A63">
              <w:rPr>
                <w:rFonts w:ascii="宋体" w:eastAsia="宋体" w:hAnsi="宋体" w:cs="宋体" w:hint="eastAsia"/>
                <w:kern w:val="0"/>
                <w:szCs w:val="21"/>
              </w:rPr>
              <w:t>工作温度：-30～55℃</w:t>
            </w:r>
          </w:p>
          <w:p w:rsidR="00993630" w:rsidRPr="001C3A63" w:rsidRDefault="00993630" w:rsidP="006E2FEA">
            <w:pPr>
              <w:autoSpaceDE w:val="0"/>
              <w:autoSpaceDN w:val="0"/>
              <w:adjustRightInd w:val="0"/>
              <w:spacing w:line="400" w:lineRule="exact"/>
              <w:ind w:firstLineChars="150" w:firstLine="315"/>
              <w:jc w:val="left"/>
              <w:rPr>
                <w:rFonts w:ascii="宋体" w:eastAsia="宋体" w:hAnsi="宋体" w:cs="宋体"/>
                <w:kern w:val="0"/>
                <w:szCs w:val="21"/>
              </w:rPr>
            </w:pPr>
            <w:r w:rsidRPr="001C3A63">
              <w:rPr>
                <w:rFonts w:ascii="宋体" w:eastAsia="宋体" w:hAnsi="宋体" w:cs="宋体" w:hint="eastAsia"/>
                <w:kern w:val="0"/>
                <w:szCs w:val="21"/>
              </w:rPr>
              <w:t>相对湿度：95%</w:t>
            </w:r>
          </w:p>
          <w:p w:rsidR="00993630" w:rsidRPr="001C3A63" w:rsidRDefault="00993630" w:rsidP="006E2FEA">
            <w:pPr>
              <w:autoSpaceDE w:val="0"/>
              <w:autoSpaceDN w:val="0"/>
              <w:adjustRightInd w:val="0"/>
              <w:spacing w:line="400" w:lineRule="exact"/>
              <w:jc w:val="left"/>
              <w:rPr>
                <w:rFonts w:ascii="宋体" w:eastAsia="宋体" w:hAnsi="宋体" w:cs="宋体"/>
                <w:kern w:val="0"/>
                <w:szCs w:val="21"/>
              </w:rPr>
            </w:pPr>
            <w:r w:rsidRPr="001C3A63">
              <w:rPr>
                <w:rFonts w:ascii="宋体" w:eastAsia="宋体" w:hAnsi="宋体" w:cs="宋体" w:hint="eastAsia"/>
                <w:kern w:val="0"/>
                <w:szCs w:val="21"/>
              </w:rPr>
              <w:t>3、技术指标</w:t>
            </w:r>
          </w:p>
          <w:tbl>
            <w:tblPr>
              <w:tblW w:w="605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50"/>
              <w:gridCol w:w="1701"/>
              <w:gridCol w:w="3604"/>
            </w:tblGrid>
            <w:tr w:rsidR="001C3A63" w:rsidRPr="001C3A63" w:rsidTr="006E2FEA">
              <w:trPr>
                <w:trHeight w:val="496"/>
                <w:jc w:val="center"/>
              </w:trPr>
              <w:tc>
                <w:tcPr>
                  <w:tcW w:w="750" w:type="dxa"/>
                  <w:vAlign w:val="center"/>
                </w:tcPr>
                <w:p w:rsidR="00993630" w:rsidRPr="001C3A63" w:rsidRDefault="00993630" w:rsidP="00A0726B">
                  <w:pPr>
                    <w:framePr w:hSpace="180" w:wrap="around" w:vAnchor="text" w:hAnchor="text" w:xAlign="center" w:y="1"/>
                    <w:spacing w:line="400" w:lineRule="exact"/>
                    <w:ind w:right="-1"/>
                    <w:suppressOverlap/>
                    <w:jc w:val="center"/>
                    <w:rPr>
                      <w:rFonts w:ascii="宋体" w:eastAsia="宋体" w:hAnsi="宋体" w:cs="宋体"/>
                      <w:b/>
                      <w:szCs w:val="21"/>
                    </w:rPr>
                  </w:pPr>
                  <w:r w:rsidRPr="001C3A63">
                    <w:rPr>
                      <w:rFonts w:ascii="宋体" w:eastAsia="宋体" w:hAnsi="宋体" w:cs="Times New Roman" w:hint="eastAsia"/>
                      <w:b/>
                      <w:szCs w:val="21"/>
                    </w:rPr>
                    <w:t>序号</w:t>
                  </w:r>
                </w:p>
              </w:tc>
              <w:tc>
                <w:tcPr>
                  <w:tcW w:w="1701" w:type="dxa"/>
                  <w:vAlign w:val="center"/>
                </w:tcPr>
                <w:p w:rsidR="00993630" w:rsidRPr="001C3A63" w:rsidRDefault="00993630" w:rsidP="00A0726B">
                  <w:pPr>
                    <w:framePr w:hSpace="180" w:wrap="around" w:vAnchor="text" w:hAnchor="text" w:xAlign="center" w:y="1"/>
                    <w:spacing w:line="400" w:lineRule="exact"/>
                    <w:ind w:right="284"/>
                    <w:suppressOverlap/>
                    <w:jc w:val="center"/>
                    <w:rPr>
                      <w:rFonts w:ascii="宋体" w:eastAsia="宋体" w:hAnsi="宋体" w:cs="宋体"/>
                      <w:b/>
                      <w:szCs w:val="21"/>
                    </w:rPr>
                  </w:pPr>
                  <w:r w:rsidRPr="001C3A63">
                    <w:rPr>
                      <w:rFonts w:ascii="宋体" w:eastAsia="宋体" w:hAnsi="宋体" w:cs="宋体" w:hint="eastAsia"/>
                      <w:b/>
                      <w:szCs w:val="21"/>
                    </w:rPr>
                    <w:t>指标项目</w:t>
                  </w:r>
                </w:p>
              </w:tc>
              <w:tc>
                <w:tcPr>
                  <w:tcW w:w="3604" w:type="dxa"/>
                  <w:vAlign w:val="center"/>
                </w:tcPr>
                <w:p w:rsidR="00993630" w:rsidRPr="001C3A63" w:rsidRDefault="00993630" w:rsidP="00A0726B">
                  <w:pPr>
                    <w:framePr w:hSpace="180" w:wrap="around" w:vAnchor="text" w:hAnchor="text" w:xAlign="center" w:y="1"/>
                    <w:spacing w:line="400" w:lineRule="exact"/>
                    <w:ind w:right="284"/>
                    <w:suppressOverlap/>
                    <w:jc w:val="center"/>
                    <w:rPr>
                      <w:rFonts w:ascii="宋体" w:eastAsia="宋体" w:hAnsi="宋体" w:cs="宋体"/>
                      <w:b/>
                      <w:szCs w:val="21"/>
                    </w:rPr>
                  </w:pPr>
                  <w:r w:rsidRPr="001C3A63">
                    <w:rPr>
                      <w:rFonts w:ascii="宋体" w:eastAsia="宋体" w:hAnsi="宋体" w:cs="宋体" w:hint="eastAsia"/>
                      <w:b/>
                      <w:szCs w:val="21"/>
                    </w:rPr>
                    <w:t>技术指标</w:t>
                  </w:r>
                </w:p>
              </w:tc>
            </w:tr>
            <w:tr w:rsidR="001C3A63" w:rsidRPr="001C3A63" w:rsidTr="006E2FEA">
              <w:trPr>
                <w:trHeight w:val="501"/>
                <w:jc w:val="center"/>
              </w:trPr>
              <w:tc>
                <w:tcPr>
                  <w:tcW w:w="750" w:type="dxa"/>
                  <w:vAlign w:val="center"/>
                </w:tcPr>
                <w:p w:rsidR="00993630" w:rsidRPr="001C3A63" w:rsidRDefault="00993630" w:rsidP="00A0726B">
                  <w:pPr>
                    <w:framePr w:hSpace="180" w:wrap="around" w:vAnchor="text" w:hAnchor="text" w:xAlign="center" w:y="1"/>
                    <w:spacing w:line="400" w:lineRule="exact"/>
                    <w:ind w:right="284"/>
                    <w:suppressOverlap/>
                    <w:jc w:val="center"/>
                    <w:rPr>
                      <w:rFonts w:ascii="宋体" w:eastAsia="宋体" w:hAnsi="宋体" w:cs="宋体"/>
                      <w:szCs w:val="21"/>
                    </w:rPr>
                  </w:pPr>
                  <w:r w:rsidRPr="001C3A63">
                    <w:rPr>
                      <w:rFonts w:ascii="宋体" w:eastAsia="宋体" w:hAnsi="宋体" w:cs="Times New Roman" w:hint="eastAsia"/>
                      <w:szCs w:val="21"/>
                    </w:rPr>
                    <w:t>1</w:t>
                  </w:r>
                </w:p>
              </w:tc>
              <w:tc>
                <w:tcPr>
                  <w:tcW w:w="1701"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rPr>
                  </w:pPr>
                  <w:r w:rsidRPr="001C3A63">
                    <w:rPr>
                      <w:rFonts w:ascii="宋体" w:eastAsia="宋体" w:hAnsi="宋体" w:cs="宋体" w:hint="eastAsia"/>
                      <w:kern w:val="0"/>
                      <w:szCs w:val="21"/>
                      <w:lang w:val="zh-CN"/>
                    </w:rPr>
                    <w:t>频段</w:t>
                  </w:r>
                </w:p>
              </w:tc>
              <w:tc>
                <w:tcPr>
                  <w:tcW w:w="3604" w:type="dxa"/>
                  <w:tcBorders>
                    <w:top w:val="nil"/>
                  </w:tcBorders>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rPr>
                  </w:pPr>
                  <w:r w:rsidRPr="001C3A63">
                    <w:rPr>
                      <w:rFonts w:ascii="宋体" w:eastAsia="宋体" w:hAnsi="宋体" w:cs="宋体" w:hint="eastAsia"/>
                      <w:szCs w:val="21"/>
                    </w:rPr>
                    <w:t>87～108</w:t>
                  </w:r>
                  <w:r w:rsidRPr="001C3A63">
                    <w:rPr>
                      <w:rFonts w:ascii="宋体" w:eastAsia="宋体" w:hAnsi="宋体" w:cs="宋体" w:hint="eastAsia"/>
                      <w:kern w:val="0"/>
                      <w:szCs w:val="21"/>
                    </w:rPr>
                    <w:t>MHz(</w:t>
                  </w:r>
                  <w:r w:rsidRPr="001C3A63">
                    <w:rPr>
                      <w:rFonts w:ascii="宋体" w:eastAsia="宋体" w:hAnsi="宋体" w:cs="宋体" w:hint="eastAsia"/>
                      <w:b/>
                      <w:kern w:val="0"/>
                      <w:szCs w:val="21"/>
                    </w:rPr>
                    <w:t>全频段不更换</w:t>
                  </w:r>
                  <w:r w:rsidRPr="001C3A63">
                    <w:rPr>
                      <w:rFonts w:ascii="宋体" w:eastAsia="宋体" w:hAnsi="宋体" w:cs="宋体"/>
                      <w:b/>
                      <w:kern w:val="0"/>
                      <w:szCs w:val="21"/>
                    </w:rPr>
                    <w:t>器件</w:t>
                  </w:r>
                  <w:r w:rsidRPr="001C3A63">
                    <w:rPr>
                      <w:rFonts w:ascii="宋体" w:eastAsia="宋体" w:hAnsi="宋体" w:cs="宋体" w:hint="eastAsia"/>
                      <w:b/>
                      <w:kern w:val="0"/>
                      <w:szCs w:val="21"/>
                    </w:rPr>
                    <w:t>频率</w:t>
                  </w:r>
                  <w:r w:rsidRPr="001C3A63">
                    <w:rPr>
                      <w:rFonts w:ascii="宋体" w:eastAsia="宋体" w:hAnsi="宋体" w:cs="宋体"/>
                      <w:b/>
                      <w:kern w:val="0"/>
                      <w:szCs w:val="21"/>
                    </w:rPr>
                    <w:t>可调</w:t>
                  </w:r>
                  <w:r w:rsidRPr="001C3A63">
                    <w:rPr>
                      <w:rFonts w:ascii="宋体" w:eastAsia="宋体" w:hAnsi="宋体" w:cs="宋体" w:hint="eastAsia"/>
                      <w:kern w:val="0"/>
                      <w:szCs w:val="21"/>
                    </w:rPr>
                    <w:t>)</w:t>
                  </w:r>
                </w:p>
              </w:tc>
            </w:tr>
            <w:tr w:rsidR="001C3A63" w:rsidRPr="001C3A63" w:rsidTr="006E2FEA">
              <w:trPr>
                <w:trHeight w:val="501"/>
                <w:jc w:val="center"/>
              </w:trPr>
              <w:tc>
                <w:tcPr>
                  <w:tcW w:w="750" w:type="dxa"/>
                  <w:vAlign w:val="center"/>
                </w:tcPr>
                <w:p w:rsidR="00993630" w:rsidRPr="001C3A63" w:rsidRDefault="00993630" w:rsidP="00A0726B">
                  <w:pPr>
                    <w:framePr w:hSpace="180" w:wrap="around" w:vAnchor="text" w:hAnchor="text" w:xAlign="center" w:y="1"/>
                    <w:spacing w:line="400" w:lineRule="exact"/>
                    <w:ind w:right="284"/>
                    <w:suppressOverlap/>
                    <w:jc w:val="center"/>
                    <w:rPr>
                      <w:rFonts w:ascii="宋体" w:eastAsia="宋体" w:hAnsi="宋体" w:cs="宋体"/>
                      <w:szCs w:val="21"/>
                    </w:rPr>
                  </w:pPr>
                  <w:r w:rsidRPr="001C3A63">
                    <w:rPr>
                      <w:rFonts w:ascii="宋体" w:eastAsia="宋体" w:hAnsi="宋体" w:cs="Times New Roman" w:hint="eastAsia"/>
                      <w:szCs w:val="21"/>
                    </w:rPr>
                    <w:t>2</w:t>
                  </w:r>
                </w:p>
              </w:tc>
              <w:tc>
                <w:tcPr>
                  <w:tcW w:w="1701"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lang w:val="zh-CN"/>
                    </w:rPr>
                  </w:pPr>
                  <w:r w:rsidRPr="001C3A63">
                    <w:rPr>
                      <w:rFonts w:ascii="宋体" w:eastAsia="宋体" w:hAnsi="宋体" w:cs="宋体" w:hint="eastAsia"/>
                      <w:kern w:val="0"/>
                      <w:szCs w:val="21"/>
                      <w:lang w:val="zh-CN"/>
                    </w:rPr>
                    <w:t>通带带宽</w:t>
                  </w:r>
                </w:p>
              </w:tc>
              <w:tc>
                <w:tcPr>
                  <w:tcW w:w="3604" w:type="dxa"/>
                  <w:tcBorders>
                    <w:top w:val="nil"/>
                  </w:tcBorders>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szCs w:val="21"/>
                    </w:rPr>
                  </w:pPr>
                  <w:r w:rsidRPr="001C3A63">
                    <w:rPr>
                      <w:rFonts w:ascii="宋体" w:eastAsia="宋体" w:hAnsi="宋体" w:cs="宋体" w:hint="eastAsia"/>
                      <w:szCs w:val="21"/>
                    </w:rPr>
                    <w:t>0.3</w:t>
                  </w:r>
                  <w:r w:rsidRPr="001C3A63">
                    <w:rPr>
                      <w:rFonts w:ascii="宋体" w:eastAsia="宋体" w:hAnsi="宋体" w:cs="宋体" w:hint="eastAsia"/>
                      <w:kern w:val="0"/>
                      <w:szCs w:val="21"/>
                    </w:rPr>
                    <w:t xml:space="preserve"> MHz</w:t>
                  </w:r>
                </w:p>
              </w:tc>
            </w:tr>
            <w:tr w:rsidR="001C3A63" w:rsidRPr="001C3A63" w:rsidTr="006E2FEA">
              <w:trPr>
                <w:trHeight w:val="501"/>
                <w:jc w:val="center"/>
              </w:trPr>
              <w:tc>
                <w:tcPr>
                  <w:tcW w:w="750" w:type="dxa"/>
                  <w:vAlign w:val="center"/>
                </w:tcPr>
                <w:p w:rsidR="00993630" w:rsidRPr="001C3A63" w:rsidRDefault="00993630" w:rsidP="00A0726B">
                  <w:pPr>
                    <w:framePr w:hSpace="180" w:wrap="around" w:vAnchor="text" w:hAnchor="text" w:xAlign="center" w:y="1"/>
                    <w:spacing w:line="400" w:lineRule="exact"/>
                    <w:ind w:right="284"/>
                    <w:suppressOverlap/>
                    <w:jc w:val="center"/>
                    <w:rPr>
                      <w:rFonts w:ascii="宋体" w:eastAsia="宋体" w:hAnsi="宋体" w:cs="宋体"/>
                      <w:szCs w:val="21"/>
                    </w:rPr>
                  </w:pPr>
                  <w:r w:rsidRPr="001C3A63">
                    <w:rPr>
                      <w:rFonts w:ascii="宋体" w:eastAsia="宋体" w:hAnsi="宋体" w:cs="Times New Roman" w:hint="eastAsia"/>
                      <w:szCs w:val="21"/>
                    </w:rPr>
                    <w:t>3</w:t>
                  </w:r>
                </w:p>
              </w:tc>
              <w:tc>
                <w:tcPr>
                  <w:tcW w:w="1701"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rPr>
                  </w:pPr>
                  <w:r w:rsidRPr="001C3A63">
                    <w:rPr>
                      <w:rFonts w:ascii="宋体" w:eastAsia="宋体" w:hAnsi="宋体" w:cs="宋体" w:hint="eastAsia"/>
                      <w:kern w:val="0"/>
                      <w:szCs w:val="21"/>
                      <w:lang w:val="zh-CN"/>
                    </w:rPr>
                    <w:t>带内插损</w:t>
                  </w:r>
                </w:p>
              </w:tc>
              <w:tc>
                <w:tcPr>
                  <w:tcW w:w="3604"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szCs w:val="21"/>
                    </w:rPr>
                  </w:pPr>
                  <w:r w:rsidRPr="001C3A63">
                    <w:rPr>
                      <w:rFonts w:ascii="宋体" w:eastAsia="宋体" w:hAnsi="宋体" w:cs="宋体" w:hint="eastAsia"/>
                      <w:szCs w:val="21"/>
                    </w:rPr>
                    <w:t>≤</w:t>
                  </w:r>
                  <w:r w:rsidRPr="001C3A63">
                    <w:rPr>
                      <w:rFonts w:ascii="宋体" w:eastAsia="宋体" w:hAnsi="宋体" w:cs="宋体" w:hint="eastAsia"/>
                      <w:kern w:val="0"/>
                      <w:szCs w:val="21"/>
                    </w:rPr>
                    <w:t>0.95dB</w:t>
                  </w:r>
                </w:p>
              </w:tc>
            </w:tr>
            <w:tr w:rsidR="001C3A63" w:rsidRPr="001C3A63" w:rsidTr="006E2FEA">
              <w:trPr>
                <w:trHeight w:val="501"/>
                <w:jc w:val="center"/>
              </w:trPr>
              <w:tc>
                <w:tcPr>
                  <w:tcW w:w="750"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ind w:right="315"/>
                    <w:suppressOverlap/>
                    <w:jc w:val="center"/>
                    <w:rPr>
                      <w:rFonts w:ascii="宋体" w:eastAsia="宋体" w:hAnsi="宋体" w:cs="宋体"/>
                      <w:kern w:val="0"/>
                      <w:szCs w:val="21"/>
                    </w:rPr>
                  </w:pPr>
                  <w:r w:rsidRPr="001C3A63">
                    <w:rPr>
                      <w:rFonts w:ascii="宋体" w:eastAsia="宋体" w:hAnsi="宋体" w:cs="Times New Roman" w:hint="eastAsia"/>
                      <w:szCs w:val="21"/>
                    </w:rPr>
                    <w:t>4</w:t>
                  </w:r>
                </w:p>
              </w:tc>
              <w:tc>
                <w:tcPr>
                  <w:tcW w:w="1701"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rPr>
                  </w:pPr>
                  <w:r w:rsidRPr="001C3A63">
                    <w:rPr>
                      <w:rFonts w:ascii="宋体" w:eastAsia="宋体" w:hAnsi="宋体" w:cs="宋体" w:hint="eastAsia"/>
                      <w:kern w:val="0"/>
                      <w:szCs w:val="21"/>
                      <w:lang w:val="zh-CN"/>
                    </w:rPr>
                    <w:t>带内纹波</w:t>
                  </w:r>
                </w:p>
              </w:tc>
              <w:tc>
                <w:tcPr>
                  <w:tcW w:w="3604"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rPr>
                  </w:pPr>
                  <w:r w:rsidRPr="001C3A63">
                    <w:rPr>
                      <w:rFonts w:ascii="宋体" w:eastAsia="宋体" w:hAnsi="宋体" w:cs="宋体" w:hint="eastAsia"/>
                      <w:szCs w:val="21"/>
                    </w:rPr>
                    <w:t>≤</w:t>
                  </w:r>
                  <w:r w:rsidRPr="001C3A63">
                    <w:rPr>
                      <w:rFonts w:ascii="宋体" w:eastAsia="宋体" w:hAnsi="宋体" w:cs="宋体" w:hint="eastAsia"/>
                      <w:kern w:val="0"/>
                      <w:szCs w:val="21"/>
                    </w:rPr>
                    <w:t>0.15dB</w:t>
                  </w:r>
                </w:p>
              </w:tc>
            </w:tr>
            <w:tr w:rsidR="001C3A63" w:rsidRPr="001C3A63" w:rsidTr="006E2FEA">
              <w:trPr>
                <w:trHeight w:val="353"/>
                <w:jc w:val="center"/>
              </w:trPr>
              <w:tc>
                <w:tcPr>
                  <w:tcW w:w="750" w:type="dxa"/>
                  <w:vAlign w:val="center"/>
                </w:tcPr>
                <w:p w:rsidR="00993630" w:rsidRPr="001C3A63" w:rsidRDefault="00993630" w:rsidP="00A0726B">
                  <w:pPr>
                    <w:framePr w:hSpace="180" w:wrap="around" w:vAnchor="text" w:hAnchor="text" w:xAlign="center" w:y="1"/>
                    <w:spacing w:line="400" w:lineRule="exact"/>
                    <w:ind w:right="284"/>
                    <w:suppressOverlap/>
                    <w:jc w:val="center"/>
                    <w:rPr>
                      <w:rFonts w:ascii="宋体" w:eastAsia="宋体" w:hAnsi="宋体" w:cs="宋体"/>
                      <w:szCs w:val="21"/>
                    </w:rPr>
                  </w:pPr>
                  <w:r w:rsidRPr="001C3A63">
                    <w:rPr>
                      <w:rFonts w:ascii="宋体" w:eastAsia="宋体" w:hAnsi="宋体" w:cs="Times New Roman" w:hint="eastAsia"/>
                      <w:szCs w:val="21"/>
                    </w:rPr>
                    <w:t>5</w:t>
                  </w:r>
                </w:p>
              </w:tc>
              <w:tc>
                <w:tcPr>
                  <w:tcW w:w="1701"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rPr>
                  </w:pPr>
                  <w:r w:rsidRPr="001C3A63">
                    <w:rPr>
                      <w:rFonts w:ascii="宋体" w:eastAsia="宋体" w:hAnsi="宋体" w:cs="宋体" w:hint="eastAsia"/>
                      <w:kern w:val="0"/>
                      <w:szCs w:val="21"/>
                      <w:lang w:val="zh-CN"/>
                    </w:rPr>
                    <w:t>带外抑制</w:t>
                  </w:r>
                </w:p>
              </w:tc>
              <w:tc>
                <w:tcPr>
                  <w:tcW w:w="3604"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rPr>
                  </w:pPr>
                  <w:r w:rsidRPr="001C3A63">
                    <w:rPr>
                      <w:rFonts w:ascii="宋体" w:eastAsia="宋体" w:hAnsi="宋体" w:cs="Times New Roman" w:hint="eastAsia"/>
                      <w:szCs w:val="21"/>
                    </w:rPr>
                    <w:t>≥38@</w:t>
                  </w:r>
                  <w:r w:rsidRPr="001C3A63">
                    <w:rPr>
                      <w:rFonts w:ascii="宋体" w:eastAsia="宋体" w:hAnsi="宋体" w:cs="Times New Roman"/>
                      <w:szCs w:val="21"/>
                    </w:rPr>
                    <w:t xml:space="preserve"> f0</w:t>
                  </w:r>
                  <w:r w:rsidRPr="001C3A63">
                    <w:rPr>
                      <w:rFonts w:ascii="宋体" w:eastAsia="宋体" w:hAnsi="宋体" w:cs="Times New Roman" w:hint="eastAsia"/>
                      <w:szCs w:val="21"/>
                    </w:rPr>
                    <w:t>±</w:t>
                  </w:r>
                  <w:r w:rsidRPr="001C3A63">
                    <w:rPr>
                      <w:rFonts w:ascii="宋体" w:eastAsia="宋体" w:hAnsi="宋体" w:cs="Times New Roman"/>
                      <w:szCs w:val="21"/>
                    </w:rPr>
                    <w:t>4MHz</w:t>
                  </w:r>
                </w:p>
              </w:tc>
            </w:tr>
            <w:tr w:rsidR="001C3A63" w:rsidRPr="001C3A63" w:rsidTr="006E2FEA">
              <w:trPr>
                <w:trHeight w:val="490"/>
                <w:jc w:val="center"/>
              </w:trPr>
              <w:tc>
                <w:tcPr>
                  <w:tcW w:w="750" w:type="dxa"/>
                  <w:vAlign w:val="center"/>
                </w:tcPr>
                <w:p w:rsidR="00993630" w:rsidRPr="001C3A63" w:rsidRDefault="00993630" w:rsidP="00A0726B">
                  <w:pPr>
                    <w:framePr w:hSpace="180" w:wrap="around" w:vAnchor="text" w:hAnchor="text" w:xAlign="center" w:y="1"/>
                    <w:spacing w:line="400" w:lineRule="exact"/>
                    <w:ind w:right="284"/>
                    <w:suppressOverlap/>
                    <w:jc w:val="center"/>
                    <w:rPr>
                      <w:rFonts w:ascii="宋体" w:eastAsia="宋体" w:hAnsi="宋体" w:cs="宋体"/>
                      <w:szCs w:val="21"/>
                    </w:rPr>
                  </w:pPr>
                  <w:r w:rsidRPr="001C3A63">
                    <w:rPr>
                      <w:rFonts w:ascii="宋体" w:eastAsia="宋体" w:hAnsi="宋体" w:cs="Times New Roman" w:hint="eastAsia"/>
                      <w:szCs w:val="21"/>
                    </w:rPr>
                    <w:t>6</w:t>
                  </w:r>
                </w:p>
              </w:tc>
              <w:tc>
                <w:tcPr>
                  <w:tcW w:w="1701"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rPr>
                  </w:pPr>
                  <w:r w:rsidRPr="001C3A63">
                    <w:rPr>
                      <w:rFonts w:ascii="宋体" w:eastAsia="宋体" w:hAnsi="宋体" w:cs="Times New Roman" w:hint="eastAsia"/>
                      <w:szCs w:val="21"/>
                    </w:rPr>
                    <w:t>端口驻波比</w:t>
                  </w:r>
                </w:p>
              </w:tc>
              <w:tc>
                <w:tcPr>
                  <w:tcW w:w="3604"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rPr>
                  </w:pPr>
                  <w:r w:rsidRPr="001C3A63">
                    <w:rPr>
                      <w:rFonts w:ascii="宋体" w:eastAsia="宋体" w:hAnsi="宋体" w:cs="宋体" w:hint="eastAsia"/>
                      <w:szCs w:val="21"/>
                    </w:rPr>
                    <w:t>≤</w:t>
                  </w:r>
                  <w:r w:rsidRPr="001C3A63">
                    <w:rPr>
                      <w:rFonts w:ascii="宋体" w:eastAsia="宋体" w:hAnsi="宋体" w:cs="宋体" w:hint="eastAsia"/>
                      <w:kern w:val="0"/>
                      <w:szCs w:val="21"/>
                    </w:rPr>
                    <w:t>1.2</w:t>
                  </w:r>
                </w:p>
              </w:tc>
            </w:tr>
            <w:tr w:rsidR="001C3A63" w:rsidRPr="001C3A63" w:rsidTr="006E2FEA">
              <w:trPr>
                <w:trHeight w:val="497"/>
                <w:jc w:val="center"/>
              </w:trPr>
              <w:tc>
                <w:tcPr>
                  <w:tcW w:w="750" w:type="dxa"/>
                  <w:vAlign w:val="center"/>
                </w:tcPr>
                <w:p w:rsidR="00993630" w:rsidRPr="001C3A63" w:rsidRDefault="00993630" w:rsidP="00A0726B">
                  <w:pPr>
                    <w:framePr w:hSpace="180" w:wrap="around" w:vAnchor="text" w:hAnchor="text" w:xAlign="center" w:y="1"/>
                    <w:spacing w:line="400" w:lineRule="exact"/>
                    <w:ind w:right="284"/>
                    <w:suppressOverlap/>
                    <w:jc w:val="center"/>
                    <w:rPr>
                      <w:rFonts w:ascii="宋体" w:eastAsia="宋体" w:hAnsi="宋体" w:cs="宋体"/>
                      <w:szCs w:val="21"/>
                    </w:rPr>
                  </w:pPr>
                  <w:r w:rsidRPr="001C3A63">
                    <w:rPr>
                      <w:rFonts w:ascii="宋体" w:eastAsia="宋体" w:hAnsi="宋体" w:cs="Times New Roman" w:hint="eastAsia"/>
                      <w:szCs w:val="21"/>
                    </w:rPr>
                    <w:t>7</w:t>
                  </w:r>
                </w:p>
              </w:tc>
              <w:tc>
                <w:tcPr>
                  <w:tcW w:w="1701"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lang w:val="zh-CN"/>
                    </w:rPr>
                  </w:pPr>
                  <w:r w:rsidRPr="001C3A63">
                    <w:rPr>
                      <w:rFonts w:ascii="宋体" w:eastAsia="宋体" w:hAnsi="宋体" w:cs="Times New Roman" w:hint="eastAsia"/>
                      <w:szCs w:val="21"/>
                    </w:rPr>
                    <w:t>端口隔离度</w:t>
                  </w:r>
                </w:p>
              </w:tc>
              <w:tc>
                <w:tcPr>
                  <w:tcW w:w="3604"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rPr>
                  </w:pPr>
                  <w:r w:rsidRPr="001C3A63">
                    <w:rPr>
                      <w:rFonts w:ascii="宋体" w:eastAsia="宋体" w:hAnsi="宋体" w:cs="Times New Roman" w:hint="eastAsia"/>
                      <w:szCs w:val="21"/>
                    </w:rPr>
                    <w:t>≥25@2</w:t>
                  </w:r>
                  <w:r w:rsidRPr="001C3A63">
                    <w:rPr>
                      <w:rFonts w:ascii="宋体" w:eastAsia="宋体" w:hAnsi="宋体" w:cs="Times New Roman"/>
                      <w:szCs w:val="21"/>
                    </w:rPr>
                    <w:t>MHz</w:t>
                  </w:r>
                  <w:r w:rsidRPr="001C3A63">
                    <w:rPr>
                      <w:rFonts w:ascii="宋体" w:eastAsia="宋体" w:hAnsi="宋体" w:cs="Times New Roman" w:hint="eastAsia"/>
                      <w:szCs w:val="21"/>
                    </w:rPr>
                    <w:t>~3</w:t>
                  </w:r>
                  <w:r w:rsidRPr="001C3A63">
                    <w:rPr>
                      <w:rFonts w:ascii="宋体" w:eastAsia="宋体" w:hAnsi="宋体" w:cs="Times New Roman"/>
                      <w:szCs w:val="21"/>
                    </w:rPr>
                    <w:t>MHz</w:t>
                  </w:r>
                  <w:r w:rsidRPr="001C3A63">
                    <w:rPr>
                      <w:rFonts w:ascii="宋体" w:eastAsia="宋体" w:hAnsi="宋体" w:cs="Times New Roman" w:hint="eastAsia"/>
                      <w:szCs w:val="21"/>
                    </w:rPr>
                    <w:t>时，≥35@大于3</w:t>
                  </w:r>
                  <w:r w:rsidRPr="001C3A63">
                    <w:rPr>
                      <w:rFonts w:ascii="宋体" w:eastAsia="宋体" w:hAnsi="宋体" w:cs="Times New Roman"/>
                      <w:szCs w:val="21"/>
                    </w:rPr>
                    <w:t>MHz</w:t>
                  </w:r>
                </w:p>
              </w:tc>
            </w:tr>
            <w:tr w:rsidR="001C3A63" w:rsidRPr="001C3A63" w:rsidTr="006E2FEA">
              <w:trPr>
                <w:trHeight w:val="497"/>
                <w:jc w:val="center"/>
              </w:trPr>
              <w:tc>
                <w:tcPr>
                  <w:tcW w:w="750" w:type="dxa"/>
                  <w:vAlign w:val="center"/>
                </w:tcPr>
                <w:p w:rsidR="00993630" w:rsidRPr="001C3A63" w:rsidRDefault="00993630" w:rsidP="00A0726B">
                  <w:pPr>
                    <w:framePr w:hSpace="180" w:wrap="around" w:vAnchor="text" w:hAnchor="text" w:xAlign="center" w:y="1"/>
                    <w:spacing w:line="400" w:lineRule="exact"/>
                    <w:ind w:right="284"/>
                    <w:suppressOverlap/>
                    <w:jc w:val="center"/>
                    <w:rPr>
                      <w:rFonts w:ascii="宋体" w:eastAsia="宋体" w:hAnsi="宋体" w:cs="宋体"/>
                      <w:szCs w:val="21"/>
                    </w:rPr>
                  </w:pPr>
                  <w:r w:rsidRPr="001C3A63">
                    <w:rPr>
                      <w:rFonts w:ascii="宋体" w:eastAsia="宋体" w:hAnsi="宋体" w:cs="Times New Roman" w:hint="eastAsia"/>
                      <w:szCs w:val="21"/>
                    </w:rPr>
                    <w:t>8</w:t>
                  </w:r>
                </w:p>
              </w:tc>
              <w:tc>
                <w:tcPr>
                  <w:tcW w:w="1701"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rPr>
                  </w:pPr>
                  <w:r w:rsidRPr="001C3A63">
                    <w:rPr>
                      <w:rFonts w:ascii="宋体" w:eastAsia="宋体" w:hAnsi="宋体" w:cs="宋体" w:hint="eastAsia"/>
                      <w:kern w:val="0"/>
                      <w:szCs w:val="21"/>
                      <w:lang w:val="zh-CN"/>
                    </w:rPr>
                    <w:t>功率容量</w:t>
                  </w:r>
                </w:p>
              </w:tc>
              <w:tc>
                <w:tcPr>
                  <w:tcW w:w="3604"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rPr>
                  </w:pPr>
                  <w:r w:rsidRPr="001C3A63">
                    <w:rPr>
                      <w:rFonts w:ascii="宋体" w:eastAsia="宋体" w:hAnsi="宋体" w:cs="Times New Roman" w:hint="eastAsia"/>
                      <w:szCs w:val="21"/>
                    </w:rPr>
                    <w:t>30</w:t>
                  </w:r>
                  <w:r w:rsidRPr="001C3A63">
                    <w:rPr>
                      <w:rFonts w:ascii="宋体" w:eastAsia="宋体" w:hAnsi="宋体" w:cs="Times New Roman"/>
                      <w:szCs w:val="21"/>
                    </w:rPr>
                    <w:t>W</w:t>
                  </w:r>
                  <w:r w:rsidRPr="001C3A63">
                    <w:rPr>
                      <w:rFonts w:ascii="宋体" w:eastAsia="宋体" w:hAnsi="宋体" w:cs="Times New Roman" w:hint="eastAsia"/>
                      <w:szCs w:val="21"/>
                    </w:rPr>
                    <w:t>（平均），</w:t>
                  </w:r>
                  <w:r w:rsidRPr="001C3A63">
                    <w:rPr>
                      <w:rFonts w:ascii="宋体" w:eastAsia="宋体" w:hAnsi="宋体" w:cs="Times New Roman"/>
                      <w:szCs w:val="21"/>
                    </w:rPr>
                    <w:t>50W</w:t>
                  </w:r>
                  <w:r w:rsidRPr="001C3A63">
                    <w:rPr>
                      <w:rFonts w:ascii="宋体" w:eastAsia="宋体" w:hAnsi="宋体" w:cs="Times New Roman" w:hint="eastAsia"/>
                      <w:szCs w:val="21"/>
                    </w:rPr>
                    <w:t>（峰值）</w:t>
                  </w:r>
                </w:p>
              </w:tc>
            </w:tr>
            <w:tr w:rsidR="001C3A63" w:rsidRPr="001C3A63" w:rsidTr="006E2FEA">
              <w:trPr>
                <w:trHeight w:val="484"/>
                <w:jc w:val="center"/>
              </w:trPr>
              <w:tc>
                <w:tcPr>
                  <w:tcW w:w="750" w:type="dxa"/>
                  <w:vAlign w:val="center"/>
                </w:tcPr>
                <w:p w:rsidR="00993630" w:rsidRPr="001C3A63" w:rsidRDefault="00993630" w:rsidP="00A0726B">
                  <w:pPr>
                    <w:framePr w:hSpace="180" w:wrap="around" w:vAnchor="text" w:hAnchor="text" w:xAlign="center" w:y="1"/>
                    <w:spacing w:line="400" w:lineRule="exact"/>
                    <w:ind w:right="284"/>
                    <w:suppressOverlap/>
                    <w:jc w:val="center"/>
                    <w:rPr>
                      <w:rFonts w:ascii="宋体" w:eastAsia="宋体" w:hAnsi="宋体" w:cs="宋体"/>
                      <w:szCs w:val="21"/>
                    </w:rPr>
                  </w:pPr>
                  <w:r w:rsidRPr="001C3A63">
                    <w:rPr>
                      <w:rFonts w:ascii="宋体" w:eastAsia="宋体" w:hAnsi="宋体" w:cs="Times New Roman" w:hint="eastAsia"/>
                      <w:szCs w:val="21"/>
                    </w:rPr>
                    <w:t>9</w:t>
                  </w:r>
                </w:p>
              </w:tc>
              <w:tc>
                <w:tcPr>
                  <w:tcW w:w="1701"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rPr>
                  </w:pPr>
                  <w:r w:rsidRPr="001C3A63">
                    <w:rPr>
                      <w:rFonts w:ascii="宋体" w:eastAsia="宋体" w:hAnsi="宋体" w:cs="宋体" w:hint="eastAsia"/>
                      <w:kern w:val="0"/>
                      <w:szCs w:val="21"/>
                    </w:rPr>
                    <w:t>平均无故障时间</w:t>
                  </w:r>
                </w:p>
              </w:tc>
              <w:tc>
                <w:tcPr>
                  <w:tcW w:w="3604"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rPr>
                  </w:pPr>
                  <w:r w:rsidRPr="001C3A63">
                    <w:rPr>
                      <w:rFonts w:ascii="宋体" w:eastAsia="宋体" w:hAnsi="宋体" w:cs="宋体" w:hint="eastAsia"/>
                      <w:kern w:val="0"/>
                      <w:szCs w:val="21"/>
                    </w:rPr>
                    <w:t>≥45000 hours</w:t>
                  </w:r>
                </w:p>
              </w:tc>
            </w:tr>
            <w:tr w:rsidR="001C3A63" w:rsidRPr="001C3A63" w:rsidTr="006E2FEA">
              <w:trPr>
                <w:trHeight w:val="274"/>
                <w:jc w:val="center"/>
              </w:trPr>
              <w:tc>
                <w:tcPr>
                  <w:tcW w:w="750" w:type="dxa"/>
                  <w:vAlign w:val="center"/>
                </w:tcPr>
                <w:p w:rsidR="00993630" w:rsidRPr="001C3A63" w:rsidRDefault="00993630" w:rsidP="00A0726B">
                  <w:pPr>
                    <w:framePr w:hSpace="180" w:wrap="around" w:vAnchor="text" w:hAnchor="text" w:xAlign="center" w:y="1"/>
                    <w:spacing w:line="400" w:lineRule="exact"/>
                    <w:ind w:right="284"/>
                    <w:suppressOverlap/>
                    <w:jc w:val="center"/>
                    <w:rPr>
                      <w:rFonts w:ascii="宋体" w:eastAsia="宋体" w:hAnsi="宋体" w:cs="宋体"/>
                      <w:szCs w:val="21"/>
                    </w:rPr>
                  </w:pPr>
                  <w:r w:rsidRPr="001C3A63">
                    <w:rPr>
                      <w:rFonts w:ascii="宋体" w:eastAsia="宋体" w:hAnsi="宋体" w:cs="Times New Roman" w:hint="eastAsia"/>
                      <w:szCs w:val="21"/>
                    </w:rPr>
                    <w:t>10</w:t>
                  </w:r>
                </w:p>
              </w:tc>
              <w:tc>
                <w:tcPr>
                  <w:tcW w:w="1701"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lang w:val="zh-CN"/>
                    </w:rPr>
                  </w:pPr>
                  <w:r w:rsidRPr="001C3A63">
                    <w:rPr>
                      <w:rFonts w:ascii="宋体" w:eastAsia="宋体" w:hAnsi="宋体" w:cs="宋体" w:hint="eastAsia"/>
                      <w:kern w:val="0"/>
                      <w:szCs w:val="21"/>
                      <w:lang w:val="zh-CN"/>
                    </w:rPr>
                    <w:t>连接器</w:t>
                  </w:r>
                </w:p>
              </w:tc>
              <w:tc>
                <w:tcPr>
                  <w:tcW w:w="3604"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szCs w:val="21"/>
                    </w:rPr>
                  </w:pPr>
                  <w:r w:rsidRPr="001C3A63">
                    <w:rPr>
                      <w:rFonts w:ascii="宋体" w:eastAsia="宋体" w:hAnsi="宋体" w:cs="宋体" w:hint="eastAsia"/>
                      <w:szCs w:val="21"/>
                    </w:rPr>
                    <w:t>输入N-K，50Ω；输出</w:t>
                  </w:r>
                  <w:r w:rsidR="00586F41" w:rsidRPr="001C3A63">
                    <w:rPr>
                      <w:rFonts w:ascii="宋体" w:eastAsia="宋体" w:hAnsi="宋体" w:cs="宋体" w:hint="eastAsia"/>
                      <w:szCs w:val="21"/>
                    </w:rPr>
                    <w:t>7-16型</w:t>
                  </w:r>
                  <w:r w:rsidRPr="001C3A63">
                    <w:rPr>
                      <w:rFonts w:ascii="宋体" w:eastAsia="宋体" w:hAnsi="宋体" w:cs="宋体" w:hint="eastAsia"/>
                      <w:szCs w:val="21"/>
                    </w:rPr>
                    <w:t>-K, 50Ω；</w:t>
                  </w:r>
                  <w:r w:rsidRPr="001C3A63">
                    <w:rPr>
                      <w:rFonts w:ascii="宋体" w:eastAsia="宋体" w:hAnsi="宋体" w:cs="宋体"/>
                      <w:szCs w:val="21"/>
                    </w:rPr>
                    <w:t>输入和输出接口</w:t>
                  </w:r>
                  <w:r w:rsidRPr="001C3A63">
                    <w:rPr>
                      <w:rFonts w:ascii="宋体" w:eastAsia="宋体" w:hAnsi="宋体" w:cs="宋体" w:hint="eastAsia"/>
                      <w:szCs w:val="21"/>
                    </w:rPr>
                    <w:t>分设面板</w:t>
                  </w:r>
                  <w:r w:rsidRPr="001C3A63">
                    <w:rPr>
                      <w:rFonts w:ascii="宋体" w:eastAsia="宋体" w:hAnsi="宋体" w:cs="宋体"/>
                      <w:szCs w:val="21"/>
                    </w:rPr>
                    <w:t>相对的面</w:t>
                  </w:r>
                  <w:r w:rsidRPr="001C3A63">
                    <w:rPr>
                      <w:rFonts w:ascii="宋体" w:eastAsia="宋体" w:hAnsi="宋体" w:cs="宋体" w:hint="eastAsia"/>
                      <w:szCs w:val="21"/>
                    </w:rPr>
                    <w:t>（后出式）</w:t>
                  </w:r>
                </w:p>
              </w:tc>
            </w:tr>
            <w:tr w:rsidR="001C3A63" w:rsidRPr="001C3A63" w:rsidTr="006E2FEA">
              <w:trPr>
                <w:trHeight w:val="274"/>
                <w:jc w:val="center"/>
              </w:trPr>
              <w:tc>
                <w:tcPr>
                  <w:tcW w:w="750" w:type="dxa"/>
                  <w:vAlign w:val="center"/>
                </w:tcPr>
                <w:p w:rsidR="00993630" w:rsidRPr="001C3A63" w:rsidRDefault="00993630" w:rsidP="00A0726B">
                  <w:pPr>
                    <w:framePr w:hSpace="180" w:wrap="around" w:vAnchor="text" w:hAnchor="text" w:xAlign="center" w:y="1"/>
                    <w:spacing w:line="400" w:lineRule="exact"/>
                    <w:ind w:right="284"/>
                    <w:suppressOverlap/>
                    <w:jc w:val="center"/>
                    <w:rPr>
                      <w:rFonts w:ascii="宋体" w:eastAsia="宋体" w:hAnsi="宋体" w:cs="宋体"/>
                      <w:szCs w:val="21"/>
                    </w:rPr>
                  </w:pPr>
                  <w:r w:rsidRPr="001C3A63">
                    <w:rPr>
                      <w:rFonts w:ascii="宋体" w:eastAsia="宋体" w:hAnsi="宋体" w:cs="Times New Roman" w:hint="eastAsia"/>
                      <w:szCs w:val="21"/>
                    </w:rPr>
                    <w:t>11</w:t>
                  </w:r>
                </w:p>
              </w:tc>
              <w:tc>
                <w:tcPr>
                  <w:tcW w:w="1701"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lang w:val="zh-CN"/>
                    </w:rPr>
                  </w:pPr>
                  <w:r w:rsidRPr="001C3A63">
                    <w:rPr>
                      <w:rFonts w:ascii="宋体" w:eastAsia="宋体" w:hAnsi="宋体" w:cs="宋体" w:hint="eastAsia"/>
                      <w:kern w:val="0"/>
                      <w:szCs w:val="21"/>
                      <w:lang w:val="zh-CN"/>
                    </w:rPr>
                    <w:t>尺寸（mm）</w:t>
                  </w:r>
                </w:p>
              </w:tc>
              <w:tc>
                <w:tcPr>
                  <w:tcW w:w="3604"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szCs w:val="21"/>
                    </w:rPr>
                  </w:pPr>
                  <w:r w:rsidRPr="001C3A63">
                    <w:rPr>
                      <w:rFonts w:ascii="宋体" w:eastAsia="宋体" w:hAnsi="宋体" w:cs="Times New Roman" w:hint="eastAsia"/>
                      <w:szCs w:val="21"/>
                    </w:rPr>
                    <w:t>1</w:t>
                  </w:r>
                  <w:r w:rsidRPr="001C3A63">
                    <w:rPr>
                      <w:rFonts w:ascii="宋体" w:eastAsia="宋体" w:hAnsi="宋体" w:cs="Times New Roman"/>
                      <w:szCs w:val="21"/>
                    </w:rPr>
                    <w:t>9</w:t>
                  </w:r>
                  <w:r w:rsidRPr="001C3A63">
                    <w:rPr>
                      <w:rFonts w:ascii="宋体" w:eastAsia="宋体" w:hAnsi="宋体" w:cs="Times New Roman" w:hint="eastAsia"/>
                      <w:szCs w:val="21"/>
                    </w:rPr>
                    <w:t>英寸标准机柜 高度2</w:t>
                  </w:r>
                  <w:r w:rsidRPr="001C3A63">
                    <w:rPr>
                      <w:rFonts w:ascii="宋体" w:eastAsia="宋体" w:hAnsi="宋体" w:cs="Times New Roman"/>
                      <w:szCs w:val="21"/>
                    </w:rPr>
                    <w:t>U</w:t>
                  </w:r>
                  <w:r w:rsidRPr="001C3A63">
                    <w:rPr>
                      <w:rFonts w:ascii="宋体" w:eastAsia="宋体" w:hAnsi="宋体" w:cs="Times New Roman" w:hint="eastAsia"/>
                      <w:szCs w:val="21"/>
                    </w:rPr>
                    <w:t>，不含</w:t>
                  </w:r>
                  <w:r w:rsidRPr="001C3A63">
                    <w:rPr>
                      <w:rFonts w:ascii="宋体" w:eastAsia="宋体" w:hAnsi="宋体" w:cs="Times New Roman"/>
                      <w:szCs w:val="21"/>
                    </w:rPr>
                    <w:t>面板</w:t>
                  </w:r>
                  <w:r w:rsidRPr="001C3A63">
                    <w:rPr>
                      <w:rFonts w:ascii="宋体" w:eastAsia="宋体" w:hAnsi="宋体" w:cs="宋体" w:hint="eastAsia"/>
                      <w:szCs w:val="21"/>
                    </w:rPr>
                    <w:t>≤</w:t>
                  </w:r>
                  <w:r w:rsidRPr="001C3A63">
                    <w:rPr>
                      <w:rFonts w:ascii="宋体" w:eastAsia="宋体" w:hAnsi="宋体" w:cs="宋体"/>
                      <w:szCs w:val="21"/>
                    </w:rPr>
                    <w:t>390</w:t>
                  </w:r>
                  <w:r w:rsidRPr="001C3A63">
                    <w:rPr>
                      <w:rFonts w:ascii="宋体" w:eastAsia="宋体" w:hAnsi="宋体" w:cs="宋体" w:hint="eastAsia"/>
                      <w:szCs w:val="21"/>
                    </w:rPr>
                    <w:t>×</w:t>
                  </w:r>
                  <w:r w:rsidRPr="001C3A63">
                    <w:rPr>
                      <w:rFonts w:ascii="宋体" w:eastAsia="宋体" w:hAnsi="宋体" w:cs="宋体"/>
                      <w:szCs w:val="21"/>
                    </w:rPr>
                    <w:t>400</w:t>
                  </w:r>
                  <w:r w:rsidRPr="001C3A63">
                    <w:rPr>
                      <w:rFonts w:ascii="宋体" w:eastAsia="宋体" w:hAnsi="宋体" w:cs="宋体" w:hint="eastAsia"/>
                      <w:szCs w:val="21"/>
                    </w:rPr>
                    <w:t>×</w:t>
                  </w:r>
                  <w:r w:rsidRPr="001C3A63">
                    <w:rPr>
                      <w:rFonts w:ascii="宋体" w:eastAsia="宋体" w:hAnsi="宋体" w:cs="宋体"/>
                      <w:szCs w:val="21"/>
                    </w:rPr>
                    <w:t>88</w:t>
                  </w:r>
                </w:p>
              </w:tc>
            </w:tr>
            <w:tr w:rsidR="001C3A63" w:rsidRPr="001C3A63" w:rsidTr="006E2FEA">
              <w:trPr>
                <w:trHeight w:val="274"/>
                <w:jc w:val="center"/>
              </w:trPr>
              <w:tc>
                <w:tcPr>
                  <w:tcW w:w="750" w:type="dxa"/>
                  <w:vAlign w:val="center"/>
                </w:tcPr>
                <w:p w:rsidR="00993630" w:rsidRPr="001C3A63" w:rsidRDefault="00993630" w:rsidP="00A0726B">
                  <w:pPr>
                    <w:framePr w:hSpace="180" w:wrap="around" w:vAnchor="text" w:hAnchor="text" w:xAlign="center" w:y="1"/>
                    <w:spacing w:line="400" w:lineRule="exact"/>
                    <w:ind w:right="284"/>
                    <w:suppressOverlap/>
                    <w:jc w:val="center"/>
                    <w:rPr>
                      <w:rFonts w:ascii="宋体" w:eastAsia="宋体" w:hAnsi="宋体" w:cs="宋体"/>
                      <w:szCs w:val="21"/>
                    </w:rPr>
                  </w:pPr>
                  <w:r w:rsidRPr="001C3A63">
                    <w:rPr>
                      <w:rFonts w:ascii="宋体" w:eastAsia="宋体" w:hAnsi="宋体" w:cs="Times New Roman" w:hint="eastAsia"/>
                      <w:szCs w:val="21"/>
                    </w:rPr>
                    <w:t>12</w:t>
                  </w:r>
                </w:p>
              </w:tc>
              <w:tc>
                <w:tcPr>
                  <w:tcW w:w="1701"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lang w:val="zh-CN"/>
                    </w:rPr>
                  </w:pPr>
                  <w:r w:rsidRPr="001C3A63">
                    <w:rPr>
                      <w:rFonts w:ascii="宋体" w:eastAsia="宋体" w:hAnsi="宋体" w:cs="宋体" w:hint="eastAsia"/>
                      <w:kern w:val="0"/>
                      <w:szCs w:val="21"/>
                      <w:lang w:val="zh-CN"/>
                    </w:rPr>
                    <w:t>外观颜色</w:t>
                  </w:r>
                </w:p>
              </w:tc>
              <w:tc>
                <w:tcPr>
                  <w:tcW w:w="3604"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szCs w:val="21"/>
                    </w:rPr>
                  </w:pPr>
                  <w:proofErr w:type="gramStart"/>
                  <w:r w:rsidRPr="001C3A63">
                    <w:rPr>
                      <w:rFonts w:ascii="宋体" w:eastAsia="宋体" w:hAnsi="宋体" w:cs="宋体" w:hint="eastAsia"/>
                      <w:szCs w:val="21"/>
                    </w:rPr>
                    <w:t>砂</w:t>
                  </w:r>
                  <w:proofErr w:type="gramEnd"/>
                  <w:r w:rsidRPr="001C3A63">
                    <w:rPr>
                      <w:rFonts w:ascii="宋体" w:eastAsia="宋体" w:hAnsi="宋体" w:cs="宋体" w:hint="eastAsia"/>
                      <w:szCs w:val="21"/>
                    </w:rPr>
                    <w:t>纹黑</w:t>
                  </w:r>
                </w:p>
              </w:tc>
            </w:tr>
          </w:tbl>
          <w:p w:rsidR="00993630" w:rsidRPr="001C3A63" w:rsidRDefault="00993630" w:rsidP="006E2FEA">
            <w:pPr>
              <w:widowControl/>
              <w:spacing w:line="400" w:lineRule="exact"/>
              <w:jc w:val="left"/>
              <w:outlineLvl w:val="3"/>
              <w:rPr>
                <w:rFonts w:ascii="宋体" w:eastAsia="宋体" w:hAnsi="宋体" w:cs="宋体"/>
                <w:kern w:val="0"/>
                <w:szCs w:val="21"/>
              </w:rPr>
            </w:pPr>
            <w:r w:rsidRPr="001C3A63">
              <w:rPr>
                <w:rFonts w:ascii="宋体" w:eastAsia="宋体" w:hAnsi="宋体" w:cs="宋体" w:hint="eastAsia"/>
                <w:kern w:val="0"/>
                <w:szCs w:val="21"/>
              </w:rPr>
              <w:t>4、外观形状</w:t>
            </w:r>
          </w:p>
          <w:p w:rsidR="00993630" w:rsidRPr="001C3A63" w:rsidRDefault="00993630" w:rsidP="006E2FEA">
            <w:pPr>
              <w:widowControl/>
              <w:numPr>
                <w:ilvl w:val="2"/>
                <w:numId w:val="0"/>
              </w:numPr>
              <w:spacing w:line="400" w:lineRule="exact"/>
              <w:ind w:leftChars="50" w:left="418" w:hangingChars="149" w:hanging="313"/>
              <w:jc w:val="left"/>
              <w:outlineLvl w:val="2"/>
              <w:rPr>
                <w:rFonts w:ascii="宋体" w:eastAsia="宋体" w:hAnsi="宋体" w:cs="宋体"/>
                <w:szCs w:val="21"/>
              </w:rPr>
            </w:pPr>
            <w:r w:rsidRPr="001C3A63">
              <w:rPr>
                <w:rFonts w:ascii="宋体" w:eastAsia="宋体" w:hAnsi="宋体" w:cs="宋体" w:hint="eastAsia"/>
                <w:szCs w:val="21"/>
              </w:rPr>
              <w:t>（2）外观要求</w:t>
            </w:r>
          </w:p>
          <w:tbl>
            <w:tblPr>
              <w:tblW w:w="6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4780"/>
            </w:tblGrid>
            <w:tr w:rsidR="001C3A63" w:rsidRPr="001C3A63" w:rsidTr="006E2FEA">
              <w:trPr>
                <w:trHeight w:val="561"/>
              </w:trPr>
              <w:tc>
                <w:tcPr>
                  <w:tcW w:w="6065" w:type="dxa"/>
                  <w:gridSpan w:val="2"/>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外观要求</w:t>
                  </w:r>
                </w:p>
              </w:tc>
            </w:tr>
            <w:tr w:rsidR="001C3A63" w:rsidRPr="001C3A63" w:rsidTr="006E2FEA">
              <w:trPr>
                <w:trHeight w:val="1123"/>
              </w:trPr>
              <w:tc>
                <w:tcPr>
                  <w:tcW w:w="1285"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外观检查，不应有任何所述异常</w:t>
                  </w:r>
                </w:p>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p>
              </w:tc>
              <w:tc>
                <w:tcPr>
                  <w:tcW w:w="4780" w:type="dxa"/>
                </w:tcPr>
                <w:p w:rsidR="00993630" w:rsidRPr="001C3A63" w:rsidRDefault="00993630" w:rsidP="00A0726B">
                  <w:pPr>
                    <w:framePr w:hSpace="180" w:wrap="around" w:vAnchor="text" w:hAnchor="text" w:xAlign="center" w:y="1"/>
                    <w:spacing w:line="400" w:lineRule="exact"/>
                    <w:suppressOverlap/>
                    <w:rPr>
                      <w:rFonts w:ascii="宋体" w:eastAsia="宋体" w:hAnsi="宋体" w:cs="宋体"/>
                      <w:szCs w:val="21"/>
                    </w:rPr>
                  </w:pPr>
                  <w:r w:rsidRPr="001C3A63">
                    <w:rPr>
                      <w:rFonts w:ascii="宋体" w:eastAsia="宋体" w:hAnsi="宋体" w:cs="宋体" w:hint="eastAsia"/>
                      <w:szCs w:val="21"/>
                    </w:rPr>
                    <w:t xml:space="preserve">1、表面有油污及任何脏污； </w:t>
                  </w:r>
                </w:p>
                <w:p w:rsidR="00993630" w:rsidRPr="001C3A63" w:rsidRDefault="00993630" w:rsidP="00A0726B">
                  <w:pPr>
                    <w:framePr w:hSpace="180" w:wrap="around" w:vAnchor="text" w:hAnchor="text" w:xAlign="center" w:y="1"/>
                    <w:spacing w:line="400" w:lineRule="exact"/>
                    <w:suppressOverlap/>
                    <w:rPr>
                      <w:rFonts w:ascii="宋体" w:eastAsia="宋体" w:hAnsi="宋体" w:cs="宋体"/>
                      <w:szCs w:val="21"/>
                    </w:rPr>
                  </w:pPr>
                  <w:r w:rsidRPr="001C3A63">
                    <w:rPr>
                      <w:rFonts w:ascii="宋体" w:eastAsia="宋体" w:hAnsi="宋体" w:cs="宋体" w:hint="eastAsia"/>
                      <w:szCs w:val="21"/>
                    </w:rPr>
                    <w:t xml:space="preserve">2、错误喷涂、标签内容，包括喷涂种类、内容、位置； </w:t>
                  </w:r>
                </w:p>
                <w:p w:rsidR="00993630" w:rsidRPr="001C3A63" w:rsidRDefault="00993630" w:rsidP="00A0726B">
                  <w:pPr>
                    <w:framePr w:hSpace="180" w:wrap="around" w:vAnchor="text" w:hAnchor="text" w:xAlign="center" w:y="1"/>
                    <w:spacing w:line="400" w:lineRule="exact"/>
                    <w:suppressOverlap/>
                    <w:rPr>
                      <w:rFonts w:ascii="宋体" w:eastAsia="宋体" w:hAnsi="宋体" w:cs="宋体"/>
                      <w:szCs w:val="21"/>
                    </w:rPr>
                  </w:pPr>
                  <w:r w:rsidRPr="001C3A63">
                    <w:rPr>
                      <w:rFonts w:ascii="宋体" w:eastAsia="宋体" w:hAnsi="宋体" w:cs="宋体" w:hint="eastAsia"/>
                      <w:szCs w:val="21"/>
                    </w:rPr>
                    <w:t xml:space="preserve">3、表面有划伤, 碎屑, 脱落,汽泡, </w:t>
                  </w:r>
                  <w:proofErr w:type="gramStart"/>
                  <w:r w:rsidRPr="001C3A63">
                    <w:rPr>
                      <w:rFonts w:ascii="宋体" w:eastAsia="宋体" w:hAnsi="宋体" w:cs="宋体" w:hint="eastAsia"/>
                      <w:szCs w:val="21"/>
                    </w:rPr>
                    <w:t>针壮孔</w:t>
                  </w:r>
                  <w:proofErr w:type="gramEnd"/>
                  <w:r w:rsidRPr="001C3A63">
                    <w:rPr>
                      <w:rFonts w:ascii="宋体" w:eastAsia="宋体" w:hAnsi="宋体" w:cs="宋体" w:hint="eastAsia"/>
                      <w:szCs w:val="21"/>
                    </w:rPr>
                    <w:t xml:space="preserve">, </w:t>
                  </w:r>
                  <w:proofErr w:type="gramStart"/>
                  <w:r w:rsidRPr="001C3A63">
                    <w:rPr>
                      <w:rFonts w:ascii="宋体" w:eastAsia="宋体" w:hAnsi="宋体" w:cs="宋体" w:hint="eastAsia"/>
                      <w:szCs w:val="21"/>
                    </w:rPr>
                    <w:t>结枷等不良</w:t>
                  </w:r>
                  <w:proofErr w:type="gramEnd"/>
                  <w:r w:rsidRPr="001C3A63">
                    <w:rPr>
                      <w:rFonts w:ascii="宋体" w:eastAsia="宋体" w:hAnsi="宋体" w:cs="宋体" w:hint="eastAsia"/>
                      <w:szCs w:val="21"/>
                    </w:rPr>
                    <w:t xml:space="preserve">； </w:t>
                  </w:r>
                </w:p>
                <w:p w:rsidR="00993630" w:rsidRPr="001C3A63" w:rsidRDefault="00993630" w:rsidP="00A0726B">
                  <w:pPr>
                    <w:framePr w:hSpace="180" w:wrap="around" w:vAnchor="text" w:hAnchor="text" w:xAlign="center" w:y="1"/>
                    <w:spacing w:line="400" w:lineRule="exact"/>
                    <w:suppressOverlap/>
                    <w:rPr>
                      <w:rFonts w:ascii="宋体" w:eastAsia="宋体" w:hAnsi="宋体" w:cs="宋体"/>
                      <w:szCs w:val="21"/>
                    </w:rPr>
                  </w:pPr>
                  <w:r w:rsidRPr="001C3A63">
                    <w:rPr>
                      <w:rFonts w:ascii="宋体" w:eastAsia="宋体" w:hAnsi="宋体" w:cs="宋体" w:hint="eastAsia"/>
                      <w:szCs w:val="21"/>
                    </w:rPr>
                    <w:t>4、划痕或碰伤的累计长度大于20mm或深度深至露</w:t>
                  </w:r>
                  <w:r w:rsidRPr="001C3A63">
                    <w:rPr>
                      <w:rFonts w:ascii="宋体" w:eastAsia="宋体" w:hAnsi="宋体" w:cs="宋体" w:hint="eastAsia"/>
                      <w:szCs w:val="21"/>
                    </w:rPr>
                    <w:lastRenderedPageBreak/>
                    <w:t xml:space="preserve">出基材； </w:t>
                  </w:r>
                </w:p>
                <w:p w:rsidR="00993630" w:rsidRPr="001C3A63" w:rsidRDefault="00993630" w:rsidP="00A0726B">
                  <w:pPr>
                    <w:framePr w:hSpace="180" w:wrap="around" w:vAnchor="text" w:hAnchor="text" w:xAlign="center" w:y="1"/>
                    <w:spacing w:line="400" w:lineRule="exact"/>
                    <w:suppressOverlap/>
                    <w:rPr>
                      <w:rFonts w:ascii="宋体" w:eastAsia="宋体" w:hAnsi="宋体" w:cs="宋体"/>
                      <w:szCs w:val="21"/>
                    </w:rPr>
                  </w:pPr>
                  <w:r w:rsidRPr="001C3A63">
                    <w:rPr>
                      <w:rFonts w:ascii="宋体" w:eastAsia="宋体" w:hAnsi="宋体" w:cs="宋体" w:hint="eastAsia"/>
                      <w:szCs w:val="21"/>
                    </w:rPr>
                    <w:t>5、喷涂表面有直径大于1mm瘤状、夹杂或数量多于5个/10cm</w:t>
                  </w:r>
                  <w:r w:rsidRPr="001C3A63">
                    <w:rPr>
                      <w:rFonts w:ascii="宋体" w:eastAsia="宋体" w:hAnsi="宋体" w:cs="宋体" w:hint="eastAsia"/>
                      <w:szCs w:val="21"/>
                      <w:vertAlign w:val="superscript"/>
                    </w:rPr>
                    <w:t>2</w:t>
                  </w:r>
                  <w:r w:rsidRPr="001C3A63">
                    <w:rPr>
                      <w:rFonts w:ascii="宋体" w:eastAsia="宋体" w:hAnsi="宋体" w:cs="宋体" w:hint="eastAsia"/>
                      <w:szCs w:val="21"/>
                    </w:rPr>
                    <w:t xml:space="preserve">； </w:t>
                  </w:r>
                </w:p>
                <w:p w:rsidR="00993630" w:rsidRPr="001C3A63" w:rsidRDefault="00993630" w:rsidP="00A0726B">
                  <w:pPr>
                    <w:framePr w:hSpace="180" w:wrap="around" w:vAnchor="text" w:hAnchor="text" w:xAlign="center" w:y="1"/>
                    <w:spacing w:line="400" w:lineRule="exact"/>
                    <w:suppressOverlap/>
                    <w:rPr>
                      <w:rFonts w:ascii="宋体" w:eastAsia="宋体" w:hAnsi="宋体" w:cs="宋体"/>
                      <w:szCs w:val="21"/>
                    </w:rPr>
                  </w:pPr>
                  <w:r w:rsidRPr="001C3A63">
                    <w:rPr>
                      <w:rFonts w:ascii="宋体" w:eastAsia="宋体" w:hAnsi="宋体" w:cs="宋体" w:hint="eastAsia"/>
                      <w:szCs w:val="21"/>
                    </w:rPr>
                    <w:t>6、 喷涂表面直径大于1.2mm凹坑或数量多于5个/10cm</w:t>
                  </w:r>
                  <w:r w:rsidRPr="001C3A63">
                    <w:rPr>
                      <w:rFonts w:ascii="宋体" w:eastAsia="宋体" w:hAnsi="宋体" w:cs="宋体" w:hint="eastAsia"/>
                      <w:szCs w:val="21"/>
                      <w:vertAlign w:val="superscript"/>
                    </w:rPr>
                    <w:t>2</w:t>
                  </w:r>
                  <w:r w:rsidRPr="001C3A63">
                    <w:rPr>
                      <w:rFonts w:ascii="宋体" w:eastAsia="宋体" w:hAnsi="宋体" w:cs="宋体" w:hint="eastAsia"/>
                      <w:szCs w:val="21"/>
                    </w:rPr>
                    <w:t xml:space="preserve">； </w:t>
                  </w:r>
                </w:p>
                <w:p w:rsidR="00993630" w:rsidRPr="001C3A63" w:rsidRDefault="00993630" w:rsidP="00A0726B">
                  <w:pPr>
                    <w:framePr w:hSpace="180" w:wrap="around" w:vAnchor="text" w:hAnchor="text" w:xAlign="center" w:y="1"/>
                    <w:spacing w:line="400" w:lineRule="exact"/>
                    <w:suppressOverlap/>
                    <w:rPr>
                      <w:rFonts w:ascii="宋体" w:eastAsia="宋体" w:hAnsi="宋体" w:cs="宋体"/>
                      <w:szCs w:val="21"/>
                    </w:rPr>
                  </w:pPr>
                  <w:r w:rsidRPr="001C3A63">
                    <w:rPr>
                      <w:rFonts w:ascii="宋体" w:eastAsia="宋体" w:hAnsi="宋体" w:cs="宋体" w:hint="eastAsia"/>
                      <w:szCs w:val="21"/>
                    </w:rPr>
                    <w:t>7、标签字体不符、字迹不清、脱落无法</w:t>
                  </w:r>
                  <w:proofErr w:type="gramStart"/>
                  <w:r w:rsidRPr="001C3A63">
                    <w:rPr>
                      <w:rFonts w:ascii="宋体" w:eastAsia="宋体" w:hAnsi="宋体" w:cs="宋体" w:hint="eastAsia"/>
                      <w:szCs w:val="21"/>
                    </w:rPr>
                    <w:t>辩认</w:t>
                  </w:r>
                  <w:proofErr w:type="gramEnd"/>
                  <w:r w:rsidRPr="001C3A63">
                    <w:rPr>
                      <w:rFonts w:ascii="宋体" w:eastAsia="宋体" w:hAnsi="宋体" w:cs="宋体" w:hint="eastAsia"/>
                      <w:szCs w:val="21"/>
                    </w:rPr>
                    <w:t>或多于1个字（字母）有脱落缺陷；</w:t>
                  </w:r>
                </w:p>
                <w:p w:rsidR="00993630" w:rsidRPr="001C3A63" w:rsidRDefault="00993630" w:rsidP="00A0726B">
                  <w:pPr>
                    <w:framePr w:hSpace="180" w:wrap="around" w:vAnchor="text" w:hAnchor="text" w:xAlign="center" w:y="1"/>
                    <w:spacing w:line="400" w:lineRule="exact"/>
                    <w:suppressOverlap/>
                    <w:rPr>
                      <w:rFonts w:ascii="宋体" w:eastAsia="宋体" w:hAnsi="宋体" w:cs="宋体"/>
                      <w:szCs w:val="21"/>
                    </w:rPr>
                  </w:pPr>
                  <w:r w:rsidRPr="001C3A63">
                    <w:rPr>
                      <w:rFonts w:ascii="宋体" w:eastAsia="宋体" w:hAnsi="宋体" w:cs="宋体" w:hint="eastAsia"/>
                      <w:szCs w:val="21"/>
                    </w:rPr>
                    <w:t>8、喷涂进螺丝孔3mm或更深; 喷涂未覆盖到接头</w:t>
                  </w:r>
                  <w:proofErr w:type="gramStart"/>
                  <w:r w:rsidRPr="001C3A63">
                    <w:rPr>
                      <w:rFonts w:ascii="宋体" w:eastAsia="宋体" w:hAnsi="宋体" w:cs="宋体" w:hint="eastAsia"/>
                      <w:szCs w:val="21"/>
                    </w:rPr>
                    <w:t>的方颈面</w:t>
                  </w:r>
                  <w:proofErr w:type="gramEnd"/>
                  <w:r w:rsidRPr="001C3A63">
                    <w:rPr>
                      <w:rFonts w:ascii="宋体" w:eastAsia="宋体" w:hAnsi="宋体" w:cs="宋体" w:hint="eastAsia"/>
                      <w:szCs w:val="21"/>
                    </w:rPr>
                    <w:t xml:space="preserve">; 喷涂进接头裸纹。 </w:t>
                  </w:r>
                </w:p>
              </w:tc>
            </w:tr>
            <w:tr w:rsidR="001C3A63" w:rsidRPr="001C3A63" w:rsidTr="006E2FEA">
              <w:trPr>
                <w:trHeight w:val="1030"/>
              </w:trPr>
              <w:tc>
                <w:tcPr>
                  <w:tcW w:w="1285"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lastRenderedPageBreak/>
                    <w:t>附着力测试</w:t>
                  </w:r>
                </w:p>
              </w:tc>
              <w:tc>
                <w:tcPr>
                  <w:tcW w:w="4780" w:type="dxa"/>
                </w:tcPr>
                <w:p w:rsidR="00993630" w:rsidRPr="001C3A63" w:rsidRDefault="00993630" w:rsidP="00A0726B">
                  <w:pPr>
                    <w:framePr w:hSpace="180" w:wrap="around" w:vAnchor="text" w:hAnchor="text" w:xAlign="center" w:y="1"/>
                    <w:widowControl/>
                    <w:spacing w:line="400" w:lineRule="exact"/>
                    <w:suppressOverlap/>
                    <w:jc w:val="left"/>
                    <w:rPr>
                      <w:rFonts w:ascii="宋体" w:eastAsia="宋体" w:hAnsi="宋体" w:cs="宋体"/>
                      <w:szCs w:val="21"/>
                    </w:rPr>
                  </w:pPr>
                  <w:r w:rsidRPr="001C3A63">
                    <w:rPr>
                      <w:rFonts w:ascii="宋体" w:eastAsia="宋体" w:hAnsi="宋体" w:cs="宋体" w:hint="eastAsia"/>
                      <w:szCs w:val="21"/>
                    </w:rPr>
                    <w:t xml:space="preserve">用划割器在样板上交叉划出1毫米的方格100个，用一英寸宽的半透明胶带或用3M胶带粘附，95%以上方格无脱落为可接受. </w:t>
                  </w:r>
                </w:p>
              </w:tc>
            </w:tr>
          </w:tbl>
          <w:p w:rsidR="00993630" w:rsidRPr="001C3A63" w:rsidRDefault="00993630" w:rsidP="006E2FEA">
            <w:pPr>
              <w:widowControl/>
              <w:numPr>
                <w:ilvl w:val="2"/>
                <w:numId w:val="0"/>
              </w:numPr>
              <w:spacing w:line="400" w:lineRule="exact"/>
              <w:ind w:firstLineChars="196" w:firstLine="412"/>
              <w:jc w:val="left"/>
              <w:outlineLvl w:val="2"/>
              <w:rPr>
                <w:rFonts w:ascii="宋体" w:eastAsia="宋体" w:hAnsi="宋体" w:cs="宋体"/>
                <w:szCs w:val="21"/>
              </w:rPr>
            </w:pPr>
            <w:bookmarkStart w:id="6" w:name="_Toc240352097"/>
            <w:bookmarkStart w:id="7" w:name="_Toc318804925"/>
          </w:p>
          <w:p w:rsidR="00993630" w:rsidRPr="001C3A63" w:rsidRDefault="00993630" w:rsidP="006E2FEA">
            <w:pPr>
              <w:widowControl/>
              <w:numPr>
                <w:ilvl w:val="2"/>
                <w:numId w:val="0"/>
              </w:numPr>
              <w:spacing w:line="400" w:lineRule="exact"/>
              <w:ind w:left="418" w:hangingChars="199" w:hanging="418"/>
              <w:jc w:val="left"/>
              <w:outlineLvl w:val="2"/>
              <w:rPr>
                <w:rFonts w:ascii="宋体" w:eastAsia="宋体" w:hAnsi="宋体" w:cs="宋体"/>
                <w:szCs w:val="21"/>
              </w:rPr>
            </w:pPr>
            <w:r w:rsidRPr="001C3A63">
              <w:rPr>
                <w:rFonts w:ascii="宋体" w:eastAsia="宋体" w:hAnsi="宋体" w:cs="宋体" w:hint="eastAsia"/>
                <w:szCs w:val="21"/>
              </w:rPr>
              <w:t>5、加工工艺要求</w:t>
            </w:r>
            <w:bookmarkEnd w:id="6"/>
            <w:bookmarkEnd w:id="7"/>
          </w:p>
          <w:tbl>
            <w:tblPr>
              <w:tblW w:w="6065" w:type="dxa"/>
              <w:tblLayout w:type="fixed"/>
              <w:tblLook w:val="0000" w:firstRow="0" w:lastRow="0" w:firstColumn="0" w:lastColumn="0" w:noHBand="0" w:noVBand="0"/>
            </w:tblPr>
            <w:tblGrid>
              <w:gridCol w:w="1181"/>
              <w:gridCol w:w="1275"/>
              <w:gridCol w:w="2254"/>
              <w:gridCol w:w="1355"/>
            </w:tblGrid>
            <w:tr w:rsidR="001C3A63" w:rsidRPr="001C3A63" w:rsidTr="006E2FEA">
              <w:trPr>
                <w:trHeight w:val="789"/>
              </w:trPr>
              <w:tc>
                <w:tcPr>
                  <w:tcW w:w="1181" w:type="dxa"/>
                  <w:tcBorders>
                    <w:top w:val="single" w:sz="4" w:space="0" w:color="auto"/>
                    <w:left w:val="single" w:sz="4" w:space="0" w:color="auto"/>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jc w:val="center"/>
                    <w:rPr>
                      <w:rFonts w:ascii="宋体" w:eastAsia="宋体" w:hAnsi="宋体" w:cs="宋体"/>
                      <w:b/>
                      <w:kern w:val="0"/>
                      <w:szCs w:val="21"/>
                    </w:rPr>
                  </w:pPr>
                  <w:r w:rsidRPr="001C3A63">
                    <w:rPr>
                      <w:rFonts w:ascii="宋体" w:eastAsia="宋体" w:hAnsi="宋体" w:cs="宋体" w:hint="eastAsia"/>
                      <w:b/>
                      <w:kern w:val="0"/>
                      <w:szCs w:val="21"/>
                    </w:rPr>
                    <w:t>产品</w:t>
                  </w:r>
                </w:p>
              </w:tc>
              <w:tc>
                <w:tcPr>
                  <w:tcW w:w="1275" w:type="dxa"/>
                  <w:tcBorders>
                    <w:top w:val="single" w:sz="4" w:space="0" w:color="auto"/>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jc w:val="center"/>
                    <w:rPr>
                      <w:rFonts w:ascii="宋体" w:eastAsia="宋体" w:hAnsi="宋体" w:cs="宋体"/>
                      <w:b/>
                      <w:kern w:val="0"/>
                      <w:szCs w:val="21"/>
                    </w:rPr>
                  </w:pPr>
                  <w:r w:rsidRPr="001C3A63">
                    <w:rPr>
                      <w:rFonts w:ascii="宋体" w:eastAsia="宋体" w:hAnsi="宋体" w:cs="宋体" w:hint="eastAsia"/>
                      <w:b/>
                      <w:kern w:val="0"/>
                      <w:szCs w:val="21"/>
                    </w:rPr>
                    <w:t>材料</w:t>
                  </w:r>
                </w:p>
              </w:tc>
              <w:tc>
                <w:tcPr>
                  <w:tcW w:w="2254" w:type="dxa"/>
                  <w:tcBorders>
                    <w:top w:val="single" w:sz="4" w:space="0" w:color="auto"/>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jc w:val="center"/>
                    <w:rPr>
                      <w:rFonts w:ascii="宋体" w:eastAsia="宋体" w:hAnsi="宋体" w:cs="宋体"/>
                      <w:b/>
                      <w:kern w:val="0"/>
                      <w:szCs w:val="21"/>
                    </w:rPr>
                  </w:pPr>
                  <w:r w:rsidRPr="001C3A63">
                    <w:rPr>
                      <w:rFonts w:ascii="宋体" w:eastAsia="宋体" w:hAnsi="宋体" w:cs="宋体" w:hint="eastAsia"/>
                      <w:b/>
                      <w:kern w:val="0"/>
                      <w:szCs w:val="21"/>
                    </w:rPr>
                    <w:t>表面处理</w:t>
                  </w:r>
                </w:p>
              </w:tc>
              <w:tc>
                <w:tcPr>
                  <w:tcW w:w="1355" w:type="dxa"/>
                  <w:tcBorders>
                    <w:top w:val="single" w:sz="4" w:space="0" w:color="auto"/>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jc w:val="center"/>
                    <w:rPr>
                      <w:rFonts w:ascii="宋体" w:eastAsia="宋体" w:hAnsi="宋体" w:cs="宋体"/>
                      <w:b/>
                      <w:kern w:val="0"/>
                      <w:szCs w:val="21"/>
                    </w:rPr>
                  </w:pPr>
                  <w:r w:rsidRPr="001C3A63">
                    <w:rPr>
                      <w:rFonts w:ascii="宋体" w:eastAsia="宋体" w:hAnsi="宋体" w:cs="宋体" w:hint="eastAsia"/>
                      <w:b/>
                      <w:kern w:val="0"/>
                      <w:szCs w:val="21"/>
                    </w:rPr>
                    <w:t>工艺要求</w:t>
                  </w:r>
                </w:p>
              </w:tc>
            </w:tr>
            <w:tr w:rsidR="001C3A63" w:rsidRPr="001C3A63" w:rsidTr="006E2FEA">
              <w:trPr>
                <w:trHeight w:val="526"/>
              </w:trPr>
              <w:tc>
                <w:tcPr>
                  <w:tcW w:w="1181" w:type="dxa"/>
                  <w:tcBorders>
                    <w:top w:val="nil"/>
                    <w:left w:val="single" w:sz="4" w:space="0" w:color="auto"/>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jc w:val="center"/>
                    <w:rPr>
                      <w:rFonts w:ascii="宋体" w:eastAsia="宋体" w:hAnsi="宋体" w:cs="宋体"/>
                      <w:kern w:val="0"/>
                      <w:szCs w:val="21"/>
                    </w:rPr>
                  </w:pPr>
                  <w:r w:rsidRPr="001C3A63">
                    <w:rPr>
                      <w:rFonts w:ascii="宋体" w:eastAsia="宋体" w:hAnsi="宋体" w:cs="宋体" w:hint="eastAsia"/>
                      <w:kern w:val="0"/>
                      <w:szCs w:val="21"/>
                    </w:rPr>
                    <w:t>腔体</w:t>
                  </w:r>
                </w:p>
              </w:tc>
              <w:tc>
                <w:tcPr>
                  <w:tcW w:w="1275" w:type="dxa"/>
                  <w:tcBorders>
                    <w:top w:val="nil"/>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腔体采用铝合金（</w:t>
                  </w:r>
                  <w:r w:rsidRPr="001C3A63">
                    <w:rPr>
                      <w:rFonts w:ascii="宋体" w:eastAsia="宋体" w:hAnsi="宋体" w:cs="宋体" w:hint="eastAsia"/>
                      <w:szCs w:val="21"/>
                    </w:rPr>
                    <w:t>6061-T6或6063-T5或ADC12）</w:t>
                  </w:r>
                  <w:r w:rsidRPr="001C3A63">
                    <w:rPr>
                      <w:rFonts w:ascii="宋体" w:eastAsia="宋体" w:hAnsi="宋体" w:cs="宋体"/>
                      <w:szCs w:val="21"/>
                    </w:rPr>
                    <w:t>一体成型</w:t>
                  </w:r>
                  <w:proofErr w:type="gramStart"/>
                  <w:r w:rsidRPr="001C3A63">
                    <w:rPr>
                      <w:rFonts w:ascii="宋体" w:eastAsia="宋体" w:hAnsi="宋体" w:cs="宋体"/>
                      <w:szCs w:val="21"/>
                    </w:rPr>
                    <w:t>铣</w:t>
                  </w:r>
                  <w:proofErr w:type="gramEnd"/>
                  <w:r w:rsidRPr="001C3A63">
                    <w:rPr>
                      <w:rFonts w:ascii="宋体" w:eastAsia="宋体" w:hAnsi="宋体" w:cs="宋体"/>
                      <w:szCs w:val="21"/>
                    </w:rPr>
                    <w:t>加工</w:t>
                  </w:r>
                </w:p>
              </w:tc>
              <w:tc>
                <w:tcPr>
                  <w:tcW w:w="2254" w:type="dxa"/>
                  <w:tcBorders>
                    <w:top w:val="nil"/>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内导体内表面需做表面处理（</w:t>
                  </w:r>
                  <w:r w:rsidRPr="001C3A63">
                    <w:rPr>
                      <w:rFonts w:ascii="宋体" w:eastAsia="宋体" w:hAnsi="宋体" w:cs="宋体" w:hint="eastAsia"/>
                      <w:szCs w:val="21"/>
                    </w:rPr>
                    <w:t>内表面镀银，镀层要求至少达到银2µm的厚度，</w:t>
                  </w:r>
                  <w:r w:rsidRPr="001C3A63">
                    <w:rPr>
                      <w:rFonts w:ascii="宋体" w:eastAsia="宋体" w:hAnsi="宋体" w:cs="宋体" w:hint="eastAsia"/>
                      <w:kern w:val="0"/>
                      <w:szCs w:val="21"/>
                    </w:rPr>
                    <w:t>镀层保持在一年内无明显变色发黄发黑氧化现象,</w:t>
                  </w:r>
                  <w:r w:rsidRPr="001C3A63">
                    <w:rPr>
                      <w:rFonts w:ascii="宋体" w:eastAsia="宋体" w:hAnsi="宋体" w:cs="宋体" w:hint="eastAsia"/>
                      <w:szCs w:val="21"/>
                    </w:rPr>
                    <w:t>铜打底；外表面烤漆</w:t>
                  </w:r>
                  <w:r w:rsidRPr="001C3A63">
                    <w:rPr>
                      <w:rFonts w:ascii="宋体" w:eastAsia="宋体" w:hAnsi="宋体" w:cs="宋体" w:hint="eastAsia"/>
                      <w:kern w:val="0"/>
                      <w:szCs w:val="21"/>
                    </w:rPr>
                    <w:t>）</w:t>
                  </w:r>
                </w:p>
              </w:tc>
              <w:tc>
                <w:tcPr>
                  <w:tcW w:w="1355" w:type="dxa"/>
                  <w:tcBorders>
                    <w:top w:val="nil"/>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表面光洁无毛刺，无裂痕</w:t>
                  </w:r>
                </w:p>
              </w:tc>
            </w:tr>
            <w:tr w:rsidR="001C3A63" w:rsidRPr="001C3A63" w:rsidTr="006E2FEA">
              <w:trPr>
                <w:trHeight w:val="278"/>
              </w:trPr>
              <w:tc>
                <w:tcPr>
                  <w:tcW w:w="1181" w:type="dxa"/>
                  <w:tcBorders>
                    <w:top w:val="nil"/>
                    <w:left w:val="single" w:sz="4" w:space="0" w:color="auto"/>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jc w:val="center"/>
                    <w:rPr>
                      <w:rFonts w:ascii="宋体" w:eastAsia="宋体" w:hAnsi="宋体" w:cs="宋体"/>
                      <w:kern w:val="0"/>
                      <w:szCs w:val="21"/>
                    </w:rPr>
                  </w:pPr>
                  <w:r w:rsidRPr="001C3A63">
                    <w:rPr>
                      <w:rFonts w:ascii="宋体" w:eastAsia="宋体" w:hAnsi="宋体" w:cs="宋体" w:hint="eastAsia"/>
                      <w:kern w:val="0"/>
                      <w:szCs w:val="21"/>
                    </w:rPr>
                    <w:t>盖板</w:t>
                  </w:r>
                </w:p>
              </w:tc>
              <w:tc>
                <w:tcPr>
                  <w:tcW w:w="1275" w:type="dxa"/>
                  <w:tcBorders>
                    <w:top w:val="nil"/>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盖板采用铝合金</w:t>
                  </w:r>
                  <w:r w:rsidRPr="001C3A63">
                    <w:rPr>
                      <w:rFonts w:ascii="宋体" w:eastAsia="宋体" w:hAnsi="宋体" w:cs="宋体" w:hint="eastAsia"/>
                      <w:szCs w:val="21"/>
                    </w:rPr>
                    <w:t>6061-T6或6063-T5,材料厚度≥</w:t>
                  </w:r>
                  <w:r w:rsidRPr="001C3A63">
                    <w:rPr>
                      <w:rFonts w:ascii="宋体" w:eastAsia="宋体" w:hAnsi="宋体" w:cs="宋体"/>
                      <w:szCs w:val="21"/>
                    </w:rPr>
                    <w:t>3</w:t>
                  </w:r>
                  <w:r w:rsidRPr="001C3A63">
                    <w:rPr>
                      <w:rFonts w:ascii="宋体" w:eastAsia="宋体" w:hAnsi="宋体" w:cs="宋体" w:hint="eastAsia"/>
                      <w:szCs w:val="21"/>
                    </w:rPr>
                    <w:t>mm</w:t>
                  </w:r>
                </w:p>
              </w:tc>
              <w:tc>
                <w:tcPr>
                  <w:tcW w:w="2254" w:type="dxa"/>
                  <w:tcBorders>
                    <w:top w:val="nil"/>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内导体内表面需做表面处理（</w:t>
                  </w:r>
                  <w:r w:rsidRPr="001C3A63">
                    <w:rPr>
                      <w:rFonts w:ascii="宋体" w:eastAsia="宋体" w:hAnsi="宋体" w:cs="宋体" w:hint="eastAsia"/>
                      <w:szCs w:val="21"/>
                    </w:rPr>
                    <w:t>内表面镀银，镀层要求至少达到银2µm的厚度，</w:t>
                  </w:r>
                  <w:r w:rsidRPr="001C3A63">
                    <w:rPr>
                      <w:rFonts w:ascii="宋体" w:eastAsia="宋体" w:hAnsi="宋体" w:cs="宋体" w:hint="eastAsia"/>
                      <w:kern w:val="0"/>
                      <w:szCs w:val="21"/>
                    </w:rPr>
                    <w:t>镀层保持在一年内无明显变色发黄发黑氧化现象,</w:t>
                  </w:r>
                  <w:r w:rsidRPr="001C3A63">
                    <w:rPr>
                      <w:rFonts w:ascii="宋体" w:eastAsia="宋体" w:hAnsi="宋体" w:cs="宋体" w:hint="eastAsia"/>
                      <w:szCs w:val="21"/>
                    </w:rPr>
                    <w:t>铜打底；外表面烤漆</w:t>
                  </w:r>
                  <w:r w:rsidRPr="001C3A63">
                    <w:rPr>
                      <w:rFonts w:ascii="宋体" w:eastAsia="宋体" w:hAnsi="宋体" w:cs="宋体" w:hint="eastAsia"/>
                      <w:kern w:val="0"/>
                      <w:szCs w:val="21"/>
                    </w:rPr>
                    <w:t>）</w:t>
                  </w:r>
                </w:p>
              </w:tc>
              <w:tc>
                <w:tcPr>
                  <w:tcW w:w="1355" w:type="dxa"/>
                  <w:tcBorders>
                    <w:top w:val="nil"/>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表面光洁无毛刺，无裂痕</w:t>
                  </w:r>
                </w:p>
              </w:tc>
            </w:tr>
            <w:tr w:rsidR="001C3A63" w:rsidRPr="001C3A63" w:rsidTr="006E2FEA">
              <w:trPr>
                <w:trHeight w:val="1052"/>
              </w:trPr>
              <w:tc>
                <w:tcPr>
                  <w:tcW w:w="1181" w:type="dxa"/>
                  <w:tcBorders>
                    <w:top w:val="single" w:sz="4" w:space="0" w:color="auto"/>
                    <w:left w:val="single" w:sz="4" w:space="0" w:color="auto"/>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jc w:val="center"/>
                    <w:rPr>
                      <w:rFonts w:ascii="宋体" w:eastAsia="宋体" w:hAnsi="宋体" w:cs="宋体"/>
                      <w:kern w:val="0"/>
                      <w:szCs w:val="21"/>
                    </w:rPr>
                  </w:pPr>
                  <w:r w:rsidRPr="001C3A63">
                    <w:rPr>
                      <w:rFonts w:ascii="宋体" w:eastAsia="宋体" w:hAnsi="宋体" w:cs="宋体" w:hint="eastAsia"/>
                      <w:kern w:val="0"/>
                      <w:szCs w:val="21"/>
                    </w:rPr>
                    <w:t>谐振柱</w:t>
                  </w:r>
                </w:p>
              </w:tc>
              <w:tc>
                <w:tcPr>
                  <w:tcW w:w="1275" w:type="dxa"/>
                  <w:tcBorders>
                    <w:top w:val="single" w:sz="4" w:space="0" w:color="auto"/>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spacing w:line="400" w:lineRule="exact"/>
                    <w:suppressOverlap/>
                    <w:rPr>
                      <w:rFonts w:ascii="宋体" w:eastAsia="宋体" w:hAnsi="宋体" w:cs="宋体"/>
                      <w:szCs w:val="21"/>
                    </w:rPr>
                  </w:pPr>
                  <w:r w:rsidRPr="001C3A63">
                    <w:rPr>
                      <w:rFonts w:ascii="宋体" w:eastAsia="宋体" w:hAnsi="宋体" w:cs="宋体" w:hint="eastAsia"/>
                      <w:szCs w:val="21"/>
                    </w:rPr>
                    <w:t>谐振</w:t>
                  </w:r>
                  <w:proofErr w:type="gramStart"/>
                  <w:r w:rsidRPr="001C3A63">
                    <w:rPr>
                      <w:rFonts w:ascii="宋体" w:eastAsia="宋体" w:hAnsi="宋体" w:cs="宋体" w:hint="eastAsia"/>
                      <w:szCs w:val="21"/>
                    </w:rPr>
                    <w:t>柱材料</w:t>
                  </w:r>
                  <w:proofErr w:type="gramEnd"/>
                  <w:r w:rsidRPr="001C3A63">
                    <w:rPr>
                      <w:rFonts w:ascii="宋体" w:eastAsia="宋体" w:hAnsi="宋体" w:cs="宋体" w:hint="eastAsia"/>
                      <w:szCs w:val="21"/>
                    </w:rPr>
                    <w:t>采用黄铜（如进行温度补偿采用其它材料需满足可靠性</w:t>
                  </w:r>
                  <w:r w:rsidRPr="001C3A63">
                    <w:rPr>
                      <w:rFonts w:ascii="宋体" w:eastAsia="宋体" w:hAnsi="宋体" w:cs="宋体" w:hint="eastAsia"/>
                      <w:szCs w:val="21"/>
                    </w:rPr>
                    <w:lastRenderedPageBreak/>
                    <w:t>及寿命要求）</w:t>
                  </w:r>
                </w:p>
              </w:tc>
              <w:tc>
                <w:tcPr>
                  <w:tcW w:w="2254" w:type="dxa"/>
                  <w:tcBorders>
                    <w:top w:val="single" w:sz="4" w:space="0" w:color="auto"/>
                    <w:left w:val="single" w:sz="4" w:space="0" w:color="auto"/>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lastRenderedPageBreak/>
                    <w:t>表面先镀铜后镀银,</w:t>
                  </w:r>
                  <w:r w:rsidRPr="001C3A63">
                    <w:rPr>
                      <w:rFonts w:ascii="宋体" w:eastAsia="宋体" w:hAnsi="宋体" w:cs="宋体" w:hint="eastAsia"/>
                      <w:szCs w:val="21"/>
                    </w:rPr>
                    <w:t xml:space="preserve"> 镀层要求至少达到银2µm的厚度，</w:t>
                  </w:r>
                  <w:r w:rsidRPr="001C3A63">
                    <w:rPr>
                      <w:rFonts w:ascii="宋体" w:eastAsia="宋体" w:hAnsi="宋体" w:cs="宋体" w:hint="eastAsia"/>
                      <w:kern w:val="0"/>
                      <w:szCs w:val="21"/>
                    </w:rPr>
                    <w:t>镀层保持在一年内无明显变色发黄发黑氧化现象</w:t>
                  </w:r>
                  <w:r w:rsidRPr="001C3A63">
                    <w:rPr>
                      <w:rFonts w:ascii="宋体" w:eastAsia="宋体" w:hAnsi="宋体" w:cs="宋体" w:hint="eastAsia"/>
                      <w:szCs w:val="21"/>
                    </w:rPr>
                    <w:t>。</w:t>
                  </w:r>
                </w:p>
              </w:tc>
              <w:tc>
                <w:tcPr>
                  <w:tcW w:w="1355" w:type="dxa"/>
                  <w:tcBorders>
                    <w:top w:val="single" w:sz="4" w:space="0" w:color="auto"/>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表面光洁无毛刺，与腔体连接稳固</w:t>
                  </w:r>
                </w:p>
              </w:tc>
            </w:tr>
            <w:tr w:rsidR="001C3A63" w:rsidRPr="001C3A63" w:rsidTr="006E2FEA">
              <w:trPr>
                <w:trHeight w:val="278"/>
              </w:trPr>
              <w:tc>
                <w:tcPr>
                  <w:tcW w:w="1181" w:type="dxa"/>
                  <w:tcBorders>
                    <w:top w:val="nil"/>
                    <w:left w:val="single" w:sz="4" w:space="0" w:color="auto"/>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jc w:val="center"/>
                    <w:rPr>
                      <w:rFonts w:ascii="宋体" w:eastAsia="宋体" w:hAnsi="宋体" w:cs="宋体"/>
                      <w:kern w:val="0"/>
                      <w:szCs w:val="21"/>
                    </w:rPr>
                  </w:pPr>
                  <w:r w:rsidRPr="001C3A63">
                    <w:rPr>
                      <w:rFonts w:ascii="宋体" w:eastAsia="宋体" w:hAnsi="宋体" w:cs="宋体" w:hint="eastAsia"/>
                      <w:kern w:val="0"/>
                      <w:szCs w:val="21"/>
                    </w:rPr>
                    <w:lastRenderedPageBreak/>
                    <w:t>调谐杆</w:t>
                  </w:r>
                </w:p>
              </w:tc>
              <w:tc>
                <w:tcPr>
                  <w:tcW w:w="1275" w:type="dxa"/>
                  <w:tcBorders>
                    <w:top w:val="single" w:sz="4" w:space="0" w:color="auto"/>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调谐</w:t>
                  </w:r>
                  <w:proofErr w:type="gramStart"/>
                  <w:r w:rsidRPr="001C3A63">
                    <w:rPr>
                      <w:rFonts w:ascii="宋体" w:eastAsia="宋体" w:hAnsi="宋体" w:cs="宋体" w:hint="eastAsia"/>
                      <w:kern w:val="0"/>
                      <w:szCs w:val="21"/>
                    </w:rPr>
                    <w:t>杆采用</w:t>
                  </w:r>
                  <w:proofErr w:type="gramEnd"/>
                  <w:r w:rsidRPr="001C3A63">
                    <w:rPr>
                      <w:rFonts w:ascii="宋体" w:eastAsia="宋体" w:hAnsi="宋体" w:cs="宋体" w:hint="eastAsia"/>
                      <w:kern w:val="0"/>
                      <w:szCs w:val="21"/>
                    </w:rPr>
                    <w:t>黄铜</w:t>
                  </w:r>
                </w:p>
              </w:tc>
              <w:tc>
                <w:tcPr>
                  <w:tcW w:w="2254" w:type="dxa"/>
                  <w:tcBorders>
                    <w:top w:val="nil"/>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镀银,</w:t>
                  </w:r>
                  <w:r w:rsidRPr="001C3A63">
                    <w:rPr>
                      <w:rFonts w:ascii="宋体" w:eastAsia="宋体" w:hAnsi="宋体" w:cs="宋体" w:hint="eastAsia"/>
                      <w:szCs w:val="21"/>
                    </w:rPr>
                    <w:t xml:space="preserve"> 镀层要求至少达到银2µm的厚度，</w:t>
                  </w:r>
                  <w:r w:rsidRPr="001C3A63">
                    <w:rPr>
                      <w:rFonts w:ascii="宋体" w:eastAsia="宋体" w:hAnsi="宋体" w:cs="宋体" w:hint="eastAsia"/>
                      <w:kern w:val="0"/>
                      <w:szCs w:val="21"/>
                    </w:rPr>
                    <w:t>镀层保持在一年内无明显变色发黄发黑氧化现象</w:t>
                  </w:r>
                </w:p>
              </w:tc>
              <w:tc>
                <w:tcPr>
                  <w:tcW w:w="1355" w:type="dxa"/>
                  <w:tcBorders>
                    <w:top w:val="nil"/>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表面光洁无毛刺</w:t>
                  </w:r>
                </w:p>
              </w:tc>
            </w:tr>
            <w:tr w:rsidR="001C3A63" w:rsidRPr="001C3A63" w:rsidTr="006E2FEA">
              <w:trPr>
                <w:trHeight w:val="1226"/>
              </w:trPr>
              <w:tc>
                <w:tcPr>
                  <w:tcW w:w="1181" w:type="dxa"/>
                  <w:tcBorders>
                    <w:top w:val="nil"/>
                    <w:left w:val="single" w:sz="4" w:space="0" w:color="auto"/>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jc w:val="center"/>
                    <w:rPr>
                      <w:rFonts w:ascii="宋体" w:eastAsia="宋体" w:hAnsi="宋体" w:cs="宋体"/>
                      <w:kern w:val="0"/>
                      <w:szCs w:val="21"/>
                    </w:rPr>
                  </w:pPr>
                  <w:r w:rsidRPr="001C3A63">
                    <w:rPr>
                      <w:rFonts w:ascii="宋体" w:eastAsia="宋体" w:hAnsi="宋体" w:cs="宋体" w:hint="eastAsia"/>
                      <w:kern w:val="0"/>
                      <w:szCs w:val="21"/>
                    </w:rPr>
                    <w:t>端口抽头</w:t>
                  </w:r>
                </w:p>
              </w:tc>
              <w:tc>
                <w:tcPr>
                  <w:tcW w:w="1275" w:type="dxa"/>
                  <w:tcBorders>
                    <w:top w:val="nil"/>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连接导线采用黄铜</w:t>
                  </w:r>
                </w:p>
              </w:tc>
              <w:tc>
                <w:tcPr>
                  <w:tcW w:w="2254" w:type="dxa"/>
                  <w:tcBorders>
                    <w:top w:val="nil"/>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镀银</w:t>
                  </w:r>
                </w:p>
              </w:tc>
              <w:tc>
                <w:tcPr>
                  <w:tcW w:w="1355" w:type="dxa"/>
                  <w:tcBorders>
                    <w:top w:val="nil"/>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连接导线表面无光洁，整形弯曲规整，无乱搭</w:t>
                  </w:r>
                </w:p>
              </w:tc>
            </w:tr>
            <w:tr w:rsidR="001C3A63" w:rsidRPr="001C3A63" w:rsidTr="006E2FEA">
              <w:trPr>
                <w:trHeight w:val="465"/>
              </w:trPr>
              <w:tc>
                <w:tcPr>
                  <w:tcW w:w="1181" w:type="dxa"/>
                  <w:tcBorders>
                    <w:top w:val="single" w:sz="4" w:space="0" w:color="auto"/>
                    <w:left w:val="single" w:sz="4" w:space="0" w:color="auto"/>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jc w:val="center"/>
                    <w:rPr>
                      <w:rFonts w:ascii="宋体" w:eastAsia="宋体" w:hAnsi="宋体" w:cs="宋体"/>
                      <w:kern w:val="0"/>
                      <w:szCs w:val="21"/>
                    </w:rPr>
                  </w:pPr>
                  <w:r w:rsidRPr="001C3A63">
                    <w:rPr>
                      <w:rFonts w:ascii="宋体" w:eastAsia="宋体" w:hAnsi="宋体" w:cs="宋体" w:hint="eastAsia"/>
                      <w:kern w:val="0"/>
                      <w:szCs w:val="21"/>
                    </w:rPr>
                    <w:t>紧固螺钉</w:t>
                  </w:r>
                </w:p>
              </w:tc>
              <w:tc>
                <w:tcPr>
                  <w:tcW w:w="1275" w:type="dxa"/>
                  <w:tcBorders>
                    <w:top w:val="single" w:sz="4" w:space="0" w:color="auto"/>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304不锈钢</w:t>
                  </w:r>
                </w:p>
              </w:tc>
              <w:tc>
                <w:tcPr>
                  <w:tcW w:w="2254" w:type="dxa"/>
                  <w:tcBorders>
                    <w:top w:val="single" w:sz="4" w:space="0" w:color="auto"/>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本色</w:t>
                  </w:r>
                </w:p>
              </w:tc>
              <w:tc>
                <w:tcPr>
                  <w:tcW w:w="1355" w:type="dxa"/>
                  <w:tcBorders>
                    <w:top w:val="single" w:sz="4" w:space="0" w:color="auto"/>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表面光洁无毛刺</w:t>
                  </w:r>
                </w:p>
              </w:tc>
            </w:tr>
            <w:tr w:rsidR="001C3A63" w:rsidRPr="001C3A63" w:rsidTr="006E2FEA">
              <w:trPr>
                <w:trHeight w:val="1219"/>
              </w:trPr>
              <w:tc>
                <w:tcPr>
                  <w:tcW w:w="1181" w:type="dxa"/>
                  <w:tcBorders>
                    <w:top w:val="nil"/>
                    <w:left w:val="single" w:sz="4" w:space="0" w:color="auto"/>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jc w:val="center"/>
                    <w:rPr>
                      <w:rFonts w:ascii="宋体" w:eastAsia="宋体" w:hAnsi="宋体" w:cs="宋体"/>
                      <w:kern w:val="0"/>
                      <w:szCs w:val="21"/>
                    </w:rPr>
                  </w:pPr>
                  <w:r w:rsidRPr="001C3A63">
                    <w:rPr>
                      <w:rFonts w:ascii="宋体" w:eastAsia="宋体" w:hAnsi="宋体" w:cs="宋体" w:hint="eastAsia"/>
                      <w:kern w:val="0"/>
                      <w:szCs w:val="21"/>
                    </w:rPr>
                    <w:t>接头</w:t>
                  </w:r>
                </w:p>
              </w:tc>
              <w:tc>
                <w:tcPr>
                  <w:tcW w:w="1275" w:type="dxa"/>
                  <w:tcBorders>
                    <w:top w:val="nil"/>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外导体采用黄铜</w:t>
                  </w:r>
                  <w:r w:rsidRPr="001C3A63">
                    <w:rPr>
                      <w:rFonts w:ascii="宋体" w:eastAsia="宋体" w:hAnsi="宋体" w:cs="宋体" w:hint="eastAsia"/>
                      <w:kern w:val="0"/>
                      <w:szCs w:val="21"/>
                    </w:rPr>
                    <w:br/>
                    <w:t>内导体采用</w:t>
                  </w:r>
                  <w:proofErr w:type="gramStart"/>
                  <w:r w:rsidRPr="001C3A63">
                    <w:rPr>
                      <w:rFonts w:ascii="宋体" w:eastAsia="宋体" w:hAnsi="宋体" w:cs="宋体" w:hint="eastAsia"/>
                      <w:kern w:val="0"/>
                      <w:szCs w:val="21"/>
                    </w:rPr>
                    <w:t>铍青铜或磷青铜</w:t>
                  </w:r>
                  <w:proofErr w:type="gramEnd"/>
                </w:p>
              </w:tc>
              <w:tc>
                <w:tcPr>
                  <w:tcW w:w="2254" w:type="dxa"/>
                  <w:tcBorders>
                    <w:top w:val="nil"/>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1.外导体</w:t>
                  </w:r>
                  <w:proofErr w:type="gramStart"/>
                  <w:r w:rsidRPr="001C3A63">
                    <w:rPr>
                      <w:rFonts w:ascii="宋体" w:eastAsia="宋体" w:hAnsi="宋体" w:cs="宋体" w:hint="eastAsia"/>
                      <w:kern w:val="0"/>
                      <w:szCs w:val="21"/>
                    </w:rPr>
                    <w:t>镀</w:t>
                  </w:r>
                  <w:proofErr w:type="gramEnd"/>
                  <w:r w:rsidRPr="001C3A63">
                    <w:rPr>
                      <w:rFonts w:ascii="宋体" w:eastAsia="宋体" w:hAnsi="宋体" w:cs="宋体" w:hint="eastAsia"/>
                      <w:kern w:val="0"/>
                      <w:szCs w:val="21"/>
                    </w:rPr>
                    <w:t>三元合金；</w:t>
                  </w:r>
                  <w:r w:rsidRPr="001C3A63">
                    <w:rPr>
                      <w:rFonts w:ascii="宋体" w:eastAsia="宋体" w:hAnsi="宋体" w:cs="宋体" w:hint="eastAsia"/>
                      <w:kern w:val="0"/>
                      <w:szCs w:val="21"/>
                    </w:rPr>
                    <w:br/>
                    <w:t>2.内导体镀银,</w:t>
                  </w:r>
                  <w:r w:rsidRPr="001C3A63">
                    <w:rPr>
                      <w:rFonts w:ascii="宋体" w:eastAsia="宋体" w:hAnsi="宋体" w:cs="宋体" w:hint="eastAsia"/>
                      <w:szCs w:val="21"/>
                    </w:rPr>
                    <w:t xml:space="preserve"> 镀层要求至少不低于3µm的厚度，</w:t>
                  </w:r>
                  <w:r w:rsidRPr="001C3A63">
                    <w:rPr>
                      <w:rFonts w:ascii="宋体" w:eastAsia="宋体" w:hAnsi="宋体" w:cs="宋体" w:hint="eastAsia"/>
                      <w:kern w:val="0"/>
                      <w:szCs w:val="21"/>
                    </w:rPr>
                    <w:t>镀层保持在一年内无明显变色发黄发黑氧化现象。</w:t>
                  </w:r>
                </w:p>
              </w:tc>
              <w:tc>
                <w:tcPr>
                  <w:tcW w:w="1355" w:type="dxa"/>
                  <w:tcBorders>
                    <w:top w:val="nil"/>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外导体受力稳固，内导体受力不转动</w:t>
                  </w:r>
                </w:p>
              </w:tc>
            </w:tr>
            <w:tr w:rsidR="001C3A63" w:rsidRPr="001C3A63" w:rsidTr="006E2F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5"/>
              </w:trPr>
              <w:tc>
                <w:tcPr>
                  <w:tcW w:w="1181" w:type="dxa"/>
                  <w:vAlign w:val="center"/>
                </w:tcPr>
                <w:p w:rsidR="00993630" w:rsidRPr="001C3A63" w:rsidRDefault="00993630" w:rsidP="00A0726B">
                  <w:pPr>
                    <w:framePr w:hSpace="180" w:wrap="around" w:vAnchor="text" w:hAnchor="text" w:xAlign="center" w:y="1"/>
                    <w:widowControl/>
                    <w:numPr>
                      <w:ilvl w:val="2"/>
                      <w:numId w:val="0"/>
                    </w:numPr>
                    <w:spacing w:line="400" w:lineRule="exact"/>
                    <w:suppressOverlap/>
                    <w:jc w:val="center"/>
                    <w:outlineLvl w:val="2"/>
                    <w:rPr>
                      <w:rFonts w:ascii="宋体" w:eastAsia="宋体" w:hAnsi="宋体" w:cs="宋体"/>
                      <w:szCs w:val="21"/>
                    </w:rPr>
                  </w:pPr>
                  <w:r w:rsidRPr="001C3A63">
                    <w:rPr>
                      <w:rFonts w:ascii="宋体" w:eastAsia="宋体" w:hAnsi="宋体" w:cs="宋体" w:hint="eastAsia"/>
                      <w:szCs w:val="21"/>
                    </w:rPr>
                    <w:t>防护板</w:t>
                  </w:r>
                </w:p>
              </w:tc>
              <w:tc>
                <w:tcPr>
                  <w:tcW w:w="1275" w:type="dxa"/>
                  <w:vAlign w:val="center"/>
                </w:tcPr>
                <w:p w:rsidR="00993630" w:rsidRPr="001C3A63" w:rsidRDefault="00993630" w:rsidP="00A0726B">
                  <w:pPr>
                    <w:framePr w:hSpace="180" w:wrap="around" w:vAnchor="text" w:hAnchor="text" w:xAlign="center" w:y="1"/>
                    <w:widowControl/>
                    <w:numPr>
                      <w:ilvl w:val="2"/>
                      <w:numId w:val="0"/>
                    </w:numPr>
                    <w:spacing w:line="400" w:lineRule="exact"/>
                    <w:suppressOverlap/>
                    <w:jc w:val="center"/>
                    <w:outlineLvl w:val="2"/>
                    <w:rPr>
                      <w:rFonts w:ascii="宋体" w:eastAsia="宋体" w:hAnsi="宋体" w:cs="宋体"/>
                      <w:szCs w:val="21"/>
                    </w:rPr>
                  </w:pPr>
                  <w:r w:rsidRPr="001C3A63">
                    <w:rPr>
                      <w:rFonts w:ascii="宋体" w:eastAsia="宋体" w:hAnsi="宋体" w:cs="宋体" w:hint="eastAsia"/>
                      <w:szCs w:val="21"/>
                    </w:rPr>
                    <w:t>冷轧钢板</w:t>
                  </w:r>
                </w:p>
              </w:tc>
              <w:tc>
                <w:tcPr>
                  <w:tcW w:w="2254" w:type="dxa"/>
                  <w:vAlign w:val="center"/>
                </w:tcPr>
                <w:p w:rsidR="00993630" w:rsidRPr="001C3A63" w:rsidRDefault="00993630" w:rsidP="00A0726B">
                  <w:pPr>
                    <w:framePr w:hSpace="180" w:wrap="around" w:vAnchor="text" w:hAnchor="text" w:xAlign="center" w:y="1"/>
                    <w:widowControl/>
                    <w:numPr>
                      <w:ilvl w:val="2"/>
                      <w:numId w:val="0"/>
                    </w:numPr>
                    <w:spacing w:line="400" w:lineRule="exact"/>
                    <w:suppressOverlap/>
                    <w:jc w:val="center"/>
                    <w:outlineLvl w:val="2"/>
                    <w:rPr>
                      <w:rFonts w:ascii="宋体" w:eastAsia="宋体" w:hAnsi="宋体" w:cs="宋体"/>
                      <w:szCs w:val="21"/>
                    </w:rPr>
                  </w:pPr>
                  <w:r w:rsidRPr="001C3A63">
                    <w:rPr>
                      <w:rFonts w:ascii="宋体" w:eastAsia="宋体" w:hAnsi="宋体" w:cs="宋体" w:hint="eastAsia"/>
                      <w:szCs w:val="21"/>
                    </w:rPr>
                    <w:t>表面烤漆，</w:t>
                  </w:r>
                </w:p>
                <w:p w:rsidR="00993630" w:rsidRPr="001C3A63" w:rsidRDefault="00993630" w:rsidP="00A0726B">
                  <w:pPr>
                    <w:framePr w:hSpace="180" w:wrap="around" w:vAnchor="text" w:hAnchor="text" w:xAlign="center" w:y="1"/>
                    <w:widowControl/>
                    <w:numPr>
                      <w:ilvl w:val="2"/>
                      <w:numId w:val="0"/>
                    </w:numPr>
                    <w:spacing w:line="400" w:lineRule="exact"/>
                    <w:suppressOverlap/>
                    <w:jc w:val="center"/>
                    <w:outlineLvl w:val="2"/>
                    <w:rPr>
                      <w:rFonts w:ascii="宋体" w:eastAsia="宋体" w:hAnsi="宋体" w:cs="宋体"/>
                      <w:szCs w:val="21"/>
                    </w:rPr>
                  </w:pPr>
                  <w:r w:rsidRPr="001C3A63">
                    <w:rPr>
                      <w:rFonts w:ascii="宋体" w:eastAsia="宋体" w:hAnsi="宋体" w:cs="宋体" w:hint="eastAsia"/>
                      <w:szCs w:val="21"/>
                    </w:rPr>
                    <w:t>颜色灰色3010</w:t>
                  </w:r>
                </w:p>
              </w:tc>
              <w:tc>
                <w:tcPr>
                  <w:tcW w:w="1355" w:type="dxa"/>
                </w:tcPr>
                <w:p w:rsidR="00993630" w:rsidRPr="001C3A63" w:rsidRDefault="00993630" w:rsidP="00A0726B">
                  <w:pPr>
                    <w:framePr w:hSpace="180" w:wrap="around" w:vAnchor="text" w:hAnchor="text" w:xAlign="center" w:y="1"/>
                    <w:widowControl/>
                    <w:numPr>
                      <w:ilvl w:val="2"/>
                      <w:numId w:val="0"/>
                    </w:numPr>
                    <w:spacing w:line="400" w:lineRule="exact"/>
                    <w:suppressOverlap/>
                    <w:outlineLvl w:val="2"/>
                    <w:rPr>
                      <w:rFonts w:ascii="宋体" w:eastAsia="宋体" w:hAnsi="宋体" w:cs="宋体"/>
                      <w:szCs w:val="21"/>
                    </w:rPr>
                  </w:pPr>
                  <w:r w:rsidRPr="001C3A63">
                    <w:rPr>
                      <w:rFonts w:ascii="宋体" w:eastAsia="宋体" w:hAnsi="宋体" w:cs="宋体" w:hint="eastAsia"/>
                      <w:szCs w:val="21"/>
                    </w:rPr>
                    <w:t>表面光洁无毛刺，无裂痕</w:t>
                  </w:r>
                </w:p>
              </w:tc>
            </w:tr>
          </w:tbl>
          <w:p w:rsidR="00993630" w:rsidRPr="001C3A63" w:rsidRDefault="00993630" w:rsidP="006E2FEA">
            <w:pPr>
              <w:spacing w:line="400" w:lineRule="exact"/>
              <w:jc w:val="left"/>
              <w:rPr>
                <w:rFonts w:ascii="宋体" w:eastAsia="宋体" w:hAnsi="宋体" w:cs="宋体"/>
                <w:szCs w:val="21"/>
              </w:rPr>
            </w:pPr>
          </w:p>
        </w:tc>
      </w:tr>
      <w:tr w:rsidR="001C3A63" w:rsidRPr="001C3A63" w:rsidTr="006E2FEA">
        <w:trPr>
          <w:trHeight w:val="145"/>
        </w:trPr>
        <w:tc>
          <w:tcPr>
            <w:tcW w:w="534" w:type="dxa"/>
            <w:tcBorders>
              <w:left w:val="single" w:sz="4" w:space="0" w:color="auto"/>
              <w:right w:val="single" w:sz="4" w:space="0" w:color="auto"/>
            </w:tcBorders>
            <w:vAlign w:val="center"/>
          </w:tcPr>
          <w:p w:rsidR="00993630" w:rsidRPr="001C3A63" w:rsidRDefault="00D7401F" w:rsidP="006E2FEA">
            <w:pPr>
              <w:widowControl/>
              <w:spacing w:line="276" w:lineRule="auto"/>
              <w:jc w:val="center"/>
              <w:textAlignment w:val="center"/>
              <w:rPr>
                <w:rFonts w:ascii="宋体" w:eastAsia="宋体" w:hAnsi="宋体" w:cs="宋体"/>
                <w:kern w:val="0"/>
                <w:szCs w:val="21"/>
              </w:rPr>
            </w:pPr>
            <w:r w:rsidRPr="001C3A63">
              <w:rPr>
                <w:rFonts w:ascii="宋体" w:eastAsia="宋体" w:hAnsi="宋体" w:cs="宋体" w:hint="eastAsia"/>
                <w:kern w:val="0"/>
                <w:szCs w:val="21"/>
              </w:rPr>
              <w:lastRenderedPageBreak/>
              <w:t>5</w:t>
            </w:r>
          </w:p>
        </w:tc>
        <w:tc>
          <w:tcPr>
            <w:tcW w:w="1037" w:type="dxa"/>
            <w:gridSpan w:val="2"/>
            <w:tcBorders>
              <w:left w:val="single" w:sz="4" w:space="0" w:color="auto"/>
              <w:right w:val="single" w:sz="4" w:space="0" w:color="auto"/>
            </w:tcBorders>
            <w:vAlign w:val="center"/>
          </w:tcPr>
          <w:p w:rsidR="00993630" w:rsidRPr="001C3A63" w:rsidRDefault="00993630" w:rsidP="006E2FEA">
            <w:pPr>
              <w:rPr>
                <w:rFonts w:ascii="宋体" w:eastAsia="宋体" w:hAnsi="宋体" w:cs="宋体"/>
                <w:szCs w:val="21"/>
              </w:rPr>
            </w:pPr>
            <w:r w:rsidRPr="001C3A63">
              <w:rPr>
                <w:rFonts w:ascii="宋体" w:eastAsia="宋体" w:hAnsi="宋体" w:cs="宋体" w:hint="eastAsia"/>
                <w:szCs w:val="21"/>
              </w:rPr>
              <w:t>数字电视1+1切换器</w:t>
            </w:r>
          </w:p>
        </w:tc>
        <w:tc>
          <w:tcPr>
            <w:tcW w:w="664" w:type="dxa"/>
            <w:gridSpan w:val="2"/>
            <w:tcBorders>
              <w:left w:val="single" w:sz="4" w:space="0" w:color="auto"/>
              <w:right w:val="single" w:sz="4" w:space="0" w:color="auto"/>
            </w:tcBorders>
            <w:vAlign w:val="center"/>
          </w:tcPr>
          <w:p w:rsidR="00993630" w:rsidRPr="001C3A63" w:rsidRDefault="00993630" w:rsidP="006E2FEA">
            <w:pPr>
              <w:autoSpaceDN w:val="0"/>
              <w:spacing w:line="400" w:lineRule="exact"/>
              <w:jc w:val="center"/>
              <w:textAlignment w:val="center"/>
              <w:rPr>
                <w:rFonts w:ascii="宋体" w:eastAsia="宋体" w:hAnsi="宋体" w:cs="宋体"/>
                <w:szCs w:val="21"/>
              </w:rPr>
            </w:pPr>
            <w:r w:rsidRPr="001C3A63">
              <w:rPr>
                <w:rFonts w:ascii="宋体" w:eastAsia="宋体" w:hAnsi="宋体" w:cs="宋体" w:hint="eastAsia"/>
                <w:szCs w:val="21"/>
              </w:rPr>
              <w:t>60</w:t>
            </w:r>
          </w:p>
        </w:tc>
        <w:tc>
          <w:tcPr>
            <w:tcW w:w="567" w:type="dxa"/>
            <w:tcBorders>
              <w:left w:val="single" w:sz="4" w:space="0" w:color="auto"/>
              <w:right w:val="single" w:sz="4" w:space="0" w:color="auto"/>
            </w:tcBorders>
            <w:vAlign w:val="center"/>
          </w:tcPr>
          <w:p w:rsidR="00993630" w:rsidRPr="001C3A63" w:rsidRDefault="00993630" w:rsidP="006E2FEA">
            <w:pPr>
              <w:autoSpaceDN w:val="0"/>
              <w:spacing w:line="400" w:lineRule="exact"/>
              <w:jc w:val="center"/>
              <w:textAlignment w:val="center"/>
              <w:rPr>
                <w:rFonts w:ascii="宋体" w:eastAsia="宋体" w:hAnsi="宋体" w:cs="宋体"/>
                <w:szCs w:val="21"/>
              </w:rPr>
            </w:pPr>
            <w:r w:rsidRPr="001C3A63">
              <w:rPr>
                <w:rFonts w:ascii="宋体" w:eastAsia="宋体" w:hAnsi="宋体" w:cs="宋体" w:hint="eastAsia"/>
                <w:szCs w:val="21"/>
              </w:rPr>
              <w:t>台</w:t>
            </w:r>
          </w:p>
        </w:tc>
        <w:tc>
          <w:tcPr>
            <w:tcW w:w="7087" w:type="dxa"/>
            <w:gridSpan w:val="3"/>
            <w:tcBorders>
              <w:left w:val="single" w:sz="4" w:space="0" w:color="auto"/>
              <w:right w:val="single" w:sz="4" w:space="0" w:color="auto"/>
            </w:tcBorders>
            <w:vAlign w:val="center"/>
          </w:tcPr>
          <w:p w:rsidR="00993630" w:rsidRPr="001C3A63" w:rsidRDefault="00993630" w:rsidP="006E2FE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1、数字电视1+1主备机切换器由主控制模块、射频切换开关、电源测控模块及电源模块等组成。</w:t>
            </w:r>
          </w:p>
          <w:p w:rsidR="00993630" w:rsidRPr="001C3A63" w:rsidRDefault="00993630" w:rsidP="006E2FE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2、一般要求</w:t>
            </w:r>
          </w:p>
          <w:p w:rsidR="00993630" w:rsidRPr="001C3A63" w:rsidRDefault="00993630" w:rsidP="006E2FEA">
            <w:pPr>
              <w:spacing w:line="400" w:lineRule="exact"/>
              <w:rPr>
                <w:rFonts w:ascii="宋体" w:eastAsia="宋体" w:hAnsi="宋体" w:cs="宋体"/>
                <w:szCs w:val="21"/>
              </w:rPr>
            </w:pPr>
            <w:r w:rsidRPr="001C3A63">
              <w:rPr>
                <w:rFonts w:ascii="宋体" w:eastAsia="宋体" w:hAnsi="宋体" w:cs="宋体" w:hint="eastAsia"/>
                <w:szCs w:val="21"/>
              </w:rPr>
              <w:t>（1）工作环境</w:t>
            </w:r>
          </w:p>
          <w:p w:rsidR="00993630" w:rsidRPr="001C3A63" w:rsidRDefault="00993630" w:rsidP="006E2FEA">
            <w:pPr>
              <w:spacing w:line="400" w:lineRule="exact"/>
              <w:ind w:firstLineChars="200" w:firstLine="420"/>
              <w:rPr>
                <w:rFonts w:ascii="宋体" w:eastAsia="宋体" w:hAnsi="宋体" w:cs="宋体"/>
                <w:szCs w:val="21"/>
              </w:rPr>
            </w:pPr>
            <w:r w:rsidRPr="001C3A63">
              <w:rPr>
                <w:rFonts w:ascii="宋体" w:eastAsia="宋体" w:hAnsi="宋体" w:cs="宋体" w:hint="eastAsia"/>
                <w:szCs w:val="21"/>
              </w:rPr>
              <w:t>环境温度：－15℃～50℃；</w:t>
            </w:r>
          </w:p>
          <w:p w:rsidR="00993630" w:rsidRPr="001C3A63" w:rsidRDefault="00993630" w:rsidP="006E2FEA">
            <w:pPr>
              <w:spacing w:line="400" w:lineRule="exact"/>
              <w:ind w:firstLineChars="200" w:firstLine="420"/>
              <w:rPr>
                <w:rFonts w:ascii="宋体" w:eastAsia="宋体" w:hAnsi="宋体" w:cs="宋体"/>
                <w:szCs w:val="21"/>
              </w:rPr>
            </w:pPr>
            <w:r w:rsidRPr="001C3A63">
              <w:rPr>
                <w:rFonts w:ascii="宋体" w:eastAsia="宋体" w:hAnsi="宋体" w:cs="宋体" w:hint="eastAsia"/>
                <w:szCs w:val="21"/>
              </w:rPr>
              <w:t>相对湿度：≤95%；</w:t>
            </w:r>
          </w:p>
          <w:p w:rsidR="00993630" w:rsidRPr="001C3A63" w:rsidRDefault="00993630" w:rsidP="006E2FEA">
            <w:pPr>
              <w:spacing w:line="400" w:lineRule="exact"/>
              <w:ind w:firstLineChars="200" w:firstLine="420"/>
              <w:rPr>
                <w:rFonts w:ascii="宋体" w:eastAsia="宋体" w:hAnsi="宋体" w:cs="宋体"/>
                <w:szCs w:val="21"/>
              </w:rPr>
            </w:pPr>
            <w:r w:rsidRPr="001C3A63">
              <w:rPr>
                <w:rFonts w:ascii="宋体" w:eastAsia="宋体" w:hAnsi="宋体" w:cs="宋体" w:hint="eastAsia"/>
                <w:szCs w:val="21"/>
              </w:rPr>
              <w:t>大气压力：86kPa～106kPa</w:t>
            </w:r>
          </w:p>
          <w:p w:rsidR="00993630" w:rsidRPr="001C3A63" w:rsidRDefault="00993630" w:rsidP="006E2FEA">
            <w:pPr>
              <w:spacing w:line="400" w:lineRule="exact"/>
              <w:rPr>
                <w:rFonts w:ascii="宋体" w:eastAsia="宋体" w:hAnsi="宋体" w:cs="宋体"/>
                <w:szCs w:val="21"/>
              </w:rPr>
            </w:pPr>
            <w:r w:rsidRPr="001C3A63">
              <w:rPr>
                <w:rFonts w:ascii="宋体" w:eastAsia="宋体" w:hAnsi="宋体" w:cs="宋体" w:hint="eastAsia"/>
                <w:szCs w:val="21"/>
              </w:rPr>
              <w:lastRenderedPageBreak/>
              <w:t>（2）工作电源</w:t>
            </w:r>
          </w:p>
          <w:p w:rsidR="00993630" w:rsidRPr="001C3A63" w:rsidRDefault="00993630" w:rsidP="006E2FEA">
            <w:pPr>
              <w:spacing w:line="400" w:lineRule="exact"/>
              <w:ind w:firstLineChars="200" w:firstLine="420"/>
              <w:rPr>
                <w:rFonts w:ascii="宋体" w:eastAsia="宋体" w:hAnsi="宋体" w:cs="宋体"/>
                <w:szCs w:val="21"/>
              </w:rPr>
            </w:pPr>
            <w:r w:rsidRPr="001C3A63">
              <w:rPr>
                <w:rFonts w:ascii="宋体" w:eastAsia="宋体" w:hAnsi="宋体" w:cs="宋体" w:hint="eastAsia"/>
                <w:szCs w:val="21"/>
              </w:rPr>
              <w:t>电源电压： 176V</w:t>
            </w:r>
            <w:r w:rsidRPr="001C3A63">
              <w:rPr>
                <w:rFonts w:ascii="宋体" w:eastAsia="宋体" w:hAnsi="宋体" w:cs="宋体" w:hint="eastAsia"/>
                <w:szCs w:val="21"/>
                <w:vertAlign w:val="subscript"/>
              </w:rPr>
              <w:t>AC</w:t>
            </w:r>
            <w:r w:rsidRPr="001C3A63">
              <w:rPr>
                <w:rFonts w:ascii="宋体" w:eastAsia="宋体" w:hAnsi="宋体" w:cs="宋体" w:hint="eastAsia"/>
                <w:szCs w:val="21"/>
              </w:rPr>
              <w:t xml:space="preserve"> ～ 264V</w:t>
            </w:r>
            <w:r w:rsidRPr="001C3A63">
              <w:rPr>
                <w:rFonts w:ascii="宋体" w:eastAsia="宋体" w:hAnsi="宋体" w:cs="宋体" w:hint="eastAsia"/>
                <w:szCs w:val="21"/>
                <w:vertAlign w:val="subscript"/>
              </w:rPr>
              <w:t>AC</w:t>
            </w:r>
            <w:r w:rsidRPr="001C3A63">
              <w:rPr>
                <w:rFonts w:ascii="宋体" w:eastAsia="宋体" w:hAnsi="宋体" w:cs="宋体" w:hint="eastAsia"/>
                <w:szCs w:val="21"/>
              </w:rPr>
              <w:t>；</w:t>
            </w:r>
          </w:p>
          <w:p w:rsidR="00993630" w:rsidRPr="001C3A63" w:rsidRDefault="00993630" w:rsidP="006E2FE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3、接口要求</w:t>
            </w:r>
          </w:p>
          <w:tbl>
            <w:tblPr>
              <w:tblW w:w="6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2"/>
              <w:gridCol w:w="1647"/>
              <w:gridCol w:w="3056"/>
            </w:tblGrid>
            <w:tr w:rsidR="001C3A63" w:rsidRPr="001C3A63" w:rsidTr="006E2FEA">
              <w:trPr>
                <w:trHeight w:val="471"/>
                <w:jc w:val="center"/>
              </w:trPr>
              <w:tc>
                <w:tcPr>
                  <w:tcW w:w="1362" w:type="dxa"/>
                  <w:shd w:val="clear" w:color="auto" w:fill="F3F3F3"/>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b/>
                      <w:szCs w:val="21"/>
                    </w:rPr>
                  </w:pPr>
                  <w:r w:rsidRPr="001C3A63">
                    <w:rPr>
                      <w:rFonts w:ascii="宋体" w:eastAsia="宋体" w:hAnsi="宋体" w:cs="宋体" w:hint="eastAsia"/>
                      <w:b/>
                      <w:szCs w:val="21"/>
                    </w:rPr>
                    <w:t>功能</w:t>
                  </w:r>
                </w:p>
              </w:tc>
              <w:tc>
                <w:tcPr>
                  <w:tcW w:w="1647" w:type="dxa"/>
                  <w:shd w:val="clear" w:color="auto" w:fill="F3F3F3"/>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b/>
                      <w:szCs w:val="21"/>
                    </w:rPr>
                  </w:pPr>
                  <w:r w:rsidRPr="001C3A63">
                    <w:rPr>
                      <w:rFonts w:ascii="宋体" w:eastAsia="宋体" w:hAnsi="宋体" w:cs="宋体" w:hint="eastAsia"/>
                      <w:b/>
                      <w:szCs w:val="21"/>
                    </w:rPr>
                    <w:t>物理接口</w:t>
                  </w:r>
                </w:p>
              </w:tc>
              <w:tc>
                <w:tcPr>
                  <w:tcW w:w="3056" w:type="dxa"/>
                  <w:shd w:val="clear" w:color="auto" w:fill="F3F3F3"/>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b/>
                      <w:szCs w:val="21"/>
                    </w:rPr>
                  </w:pPr>
                  <w:r w:rsidRPr="001C3A63">
                    <w:rPr>
                      <w:rFonts w:ascii="宋体" w:eastAsia="宋体" w:hAnsi="宋体" w:cs="宋体" w:hint="eastAsia"/>
                      <w:b/>
                      <w:szCs w:val="21"/>
                    </w:rPr>
                    <w:t>电气标准和规格型号</w:t>
                  </w:r>
                </w:p>
              </w:tc>
            </w:tr>
            <w:tr w:rsidR="001C3A63" w:rsidRPr="001C3A63" w:rsidTr="006E2FEA">
              <w:trPr>
                <w:trHeight w:val="533"/>
                <w:jc w:val="center"/>
              </w:trPr>
              <w:tc>
                <w:tcPr>
                  <w:tcW w:w="1362"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电源输入</w:t>
                  </w:r>
                </w:p>
              </w:tc>
              <w:tc>
                <w:tcPr>
                  <w:tcW w:w="1647"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机箱电源输入插座×2</w:t>
                  </w:r>
                </w:p>
              </w:tc>
              <w:tc>
                <w:tcPr>
                  <w:tcW w:w="3056"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三芯，通过电流10A</w:t>
                  </w:r>
                </w:p>
              </w:tc>
            </w:tr>
            <w:tr w:rsidR="001C3A63" w:rsidRPr="001C3A63" w:rsidTr="006E2FEA">
              <w:trPr>
                <w:trHeight w:val="611"/>
                <w:jc w:val="center"/>
              </w:trPr>
              <w:tc>
                <w:tcPr>
                  <w:tcW w:w="1362"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电源输出</w:t>
                  </w:r>
                </w:p>
              </w:tc>
              <w:tc>
                <w:tcPr>
                  <w:tcW w:w="1647"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机箱电源输出插座×2</w:t>
                  </w:r>
                </w:p>
              </w:tc>
              <w:tc>
                <w:tcPr>
                  <w:tcW w:w="3056"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三孔，通过电流10A</w:t>
                  </w:r>
                </w:p>
              </w:tc>
            </w:tr>
            <w:tr w:rsidR="001C3A63" w:rsidRPr="001C3A63" w:rsidTr="006E2FEA">
              <w:trPr>
                <w:trHeight w:val="529"/>
                <w:jc w:val="center"/>
              </w:trPr>
              <w:tc>
                <w:tcPr>
                  <w:tcW w:w="1362"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射频</w:t>
                  </w:r>
                </w:p>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输入输出</w:t>
                  </w:r>
                </w:p>
              </w:tc>
              <w:tc>
                <w:tcPr>
                  <w:tcW w:w="1647"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N-K接口×4</w:t>
                  </w:r>
                </w:p>
              </w:tc>
              <w:tc>
                <w:tcPr>
                  <w:tcW w:w="3056"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N-K带法兰安装接口</w:t>
                  </w:r>
                </w:p>
              </w:tc>
            </w:tr>
            <w:tr w:rsidR="001C3A63" w:rsidRPr="001C3A63" w:rsidTr="006E2FEA">
              <w:trPr>
                <w:trHeight w:val="529"/>
                <w:jc w:val="center"/>
              </w:trPr>
              <w:tc>
                <w:tcPr>
                  <w:tcW w:w="1362"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网络通信</w:t>
                  </w:r>
                </w:p>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接口</w:t>
                  </w:r>
                </w:p>
              </w:tc>
              <w:tc>
                <w:tcPr>
                  <w:tcW w:w="1647"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RJ45座×1</w:t>
                  </w:r>
                </w:p>
              </w:tc>
              <w:tc>
                <w:tcPr>
                  <w:tcW w:w="3056"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RJ45</w:t>
                  </w:r>
                </w:p>
              </w:tc>
            </w:tr>
            <w:tr w:rsidR="001C3A63" w:rsidRPr="001C3A63" w:rsidTr="006E2FEA">
              <w:trPr>
                <w:trHeight w:val="509"/>
                <w:jc w:val="center"/>
              </w:trPr>
              <w:tc>
                <w:tcPr>
                  <w:tcW w:w="1362"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RS232通信接口</w:t>
                  </w:r>
                </w:p>
              </w:tc>
              <w:tc>
                <w:tcPr>
                  <w:tcW w:w="1647"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DB9连接座×2</w:t>
                  </w:r>
                </w:p>
              </w:tc>
              <w:tc>
                <w:tcPr>
                  <w:tcW w:w="3056"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DB9接线端子</w:t>
                  </w:r>
                </w:p>
              </w:tc>
            </w:tr>
          </w:tbl>
          <w:p w:rsidR="00993630" w:rsidRPr="001C3A63" w:rsidRDefault="00993630" w:rsidP="006E2FEA">
            <w:pPr>
              <w:spacing w:line="400" w:lineRule="exact"/>
              <w:rPr>
                <w:rFonts w:ascii="宋体" w:eastAsia="宋体" w:hAnsi="宋体" w:cs="宋体"/>
                <w:szCs w:val="21"/>
              </w:rPr>
            </w:pPr>
            <w:r w:rsidRPr="001C3A63">
              <w:rPr>
                <w:rFonts w:ascii="宋体" w:eastAsia="宋体" w:hAnsi="宋体" w:cs="宋体" w:hint="eastAsia"/>
                <w:szCs w:val="21"/>
              </w:rPr>
              <w:t>（1)数据接口类型</w:t>
            </w:r>
          </w:p>
          <w:p w:rsidR="00993630" w:rsidRPr="001C3A63" w:rsidRDefault="00993630" w:rsidP="006E2FEA">
            <w:pPr>
              <w:spacing w:line="400" w:lineRule="exact"/>
              <w:ind w:firstLineChars="200" w:firstLine="420"/>
              <w:rPr>
                <w:rFonts w:ascii="宋体" w:eastAsia="宋体" w:hAnsi="宋体" w:cs="宋体"/>
                <w:szCs w:val="21"/>
              </w:rPr>
            </w:pPr>
            <w:r w:rsidRPr="001C3A63">
              <w:rPr>
                <w:rFonts w:ascii="宋体" w:eastAsia="宋体" w:hAnsi="宋体" w:cs="宋体" w:hint="eastAsia"/>
                <w:szCs w:val="21"/>
              </w:rPr>
              <w:t>标准RS232、RS485串行通讯接口及</w:t>
            </w:r>
            <w:r w:rsidR="00586F41" w:rsidRPr="001C3A63">
              <w:rPr>
                <w:rFonts w:ascii="宋体" w:eastAsia="宋体" w:hAnsi="宋体" w:cs="宋体" w:hint="eastAsia"/>
                <w:szCs w:val="21"/>
              </w:rPr>
              <w:t>1000/100M自适应</w:t>
            </w:r>
            <w:r w:rsidRPr="001C3A63">
              <w:rPr>
                <w:rFonts w:ascii="宋体" w:eastAsia="宋体" w:hAnsi="宋体" w:cs="宋体" w:hint="eastAsia"/>
                <w:szCs w:val="21"/>
              </w:rPr>
              <w:t>RJ45网络接口。</w:t>
            </w:r>
          </w:p>
          <w:p w:rsidR="00993630" w:rsidRPr="001C3A63" w:rsidRDefault="00993630" w:rsidP="006E2FEA">
            <w:pPr>
              <w:spacing w:line="400" w:lineRule="exact"/>
              <w:rPr>
                <w:rFonts w:ascii="宋体" w:eastAsia="宋体" w:hAnsi="宋体" w:cs="宋体"/>
                <w:szCs w:val="21"/>
              </w:rPr>
            </w:pPr>
            <w:r w:rsidRPr="001C3A63">
              <w:rPr>
                <w:rFonts w:ascii="宋体" w:eastAsia="宋体" w:hAnsi="宋体" w:cs="宋体" w:hint="eastAsia"/>
                <w:szCs w:val="21"/>
              </w:rPr>
              <w:t>（2）交流电源输出插座</w:t>
            </w:r>
          </w:p>
          <w:p w:rsidR="00993630" w:rsidRPr="001C3A63" w:rsidRDefault="00993630" w:rsidP="006E2FEA">
            <w:pPr>
              <w:spacing w:line="400" w:lineRule="exact"/>
              <w:rPr>
                <w:rFonts w:ascii="宋体" w:eastAsia="宋体" w:hAnsi="宋体" w:cs="宋体"/>
                <w:szCs w:val="21"/>
              </w:rPr>
            </w:pPr>
            <w:r w:rsidRPr="001C3A63">
              <w:rPr>
                <w:rFonts w:ascii="宋体" w:eastAsia="宋体" w:hAnsi="宋体" w:cs="宋体" w:hint="eastAsia"/>
                <w:szCs w:val="21"/>
              </w:rPr>
              <w:t xml:space="preserve">     标准三芯插座，通过电流10A。</w:t>
            </w:r>
          </w:p>
          <w:p w:rsidR="00993630" w:rsidRPr="001C3A63" w:rsidRDefault="00993630" w:rsidP="006E2FE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4、功能</w:t>
            </w:r>
          </w:p>
          <w:p w:rsidR="00993630" w:rsidRPr="001C3A63" w:rsidRDefault="00993630" w:rsidP="006E2FEA">
            <w:pPr>
              <w:tabs>
                <w:tab w:val="center" w:pos="6979"/>
                <w:tab w:val="left" w:pos="12575"/>
              </w:tabs>
              <w:spacing w:line="400" w:lineRule="exact"/>
              <w:rPr>
                <w:rFonts w:ascii="宋体" w:eastAsia="宋体" w:hAnsi="宋体" w:cs="宋体"/>
                <w:szCs w:val="21"/>
              </w:rPr>
            </w:pPr>
            <w:r w:rsidRPr="001C3A63">
              <w:rPr>
                <w:rFonts w:ascii="宋体" w:eastAsia="宋体" w:hAnsi="宋体" w:cs="宋体" w:hint="eastAsia"/>
                <w:szCs w:val="21"/>
              </w:rPr>
              <w:t>（1）具有数据通信、远程监控和断电记忆功能。</w:t>
            </w:r>
          </w:p>
          <w:p w:rsidR="00993630" w:rsidRPr="001C3A63" w:rsidRDefault="00993630" w:rsidP="006E2FEA">
            <w:pPr>
              <w:tabs>
                <w:tab w:val="center" w:pos="6979"/>
                <w:tab w:val="left" w:pos="12575"/>
              </w:tabs>
              <w:spacing w:line="400" w:lineRule="exact"/>
              <w:rPr>
                <w:rFonts w:ascii="宋体" w:eastAsia="宋体" w:hAnsi="宋体" w:cs="宋体"/>
                <w:szCs w:val="21"/>
              </w:rPr>
            </w:pPr>
            <w:r w:rsidRPr="001C3A63">
              <w:rPr>
                <w:rFonts w:ascii="宋体" w:eastAsia="宋体" w:hAnsi="宋体" w:cs="宋体" w:hint="eastAsia"/>
                <w:szCs w:val="21"/>
              </w:rPr>
              <w:t>（2）具有2个220V交流电源输入插座，一个通过控制器用于受控电源输出，一个用于本机供电。</w:t>
            </w:r>
          </w:p>
          <w:p w:rsidR="00993630" w:rsidRPr="001C3A63" w:rsidRDefault="00993630" w:rsidP="006E2FEA">
            <w:pPr>
              <w:tabs>
                <w:tab w:val="center" w:pos="6979"/>
                <w:tab w:val="left" w:pos="12575"/>
              </w:tabs>
              <w:spacing w:line="400" w:lineRule="exact"/>
              <w:rPr>
                <w:rFonts w:ascii="宋体" w:eastAsia="宋体" w:hAnsi="宋体" w:cs="宋体"/>
                <w:szCs w:val="21"/>
              </w:rPr>
            </w:pPr>
            <w:r w:rsidRPr="001C3A63">
              <w:rPr>
                <w:rFonts w:ascii="宋体" w:eastAsia="宋体" w:hAnsi="宋体" w:cs="宋体" w:hint="eastAsia"/>
                <w:szCs w:val="21"/>
              </w:rPr>
              <w:t>（3）具有2个独立控制、有断电保持功能和交流电参数（电流、电压、功率）检测的220V交流电源输出插座。</w:t>
            </w:r>
          </w:p>
          <w:p w:rsidR="00993630" w:rsidRPr="001C3A63" w:rsidRDefault="00993630" w:rsidP="006E2FEA">
            <w:pPr>
              <w:tabs>
                <w:tab w:val="center" w:pos="6979"/>
                <w:tab w:val="left" w:pos="12575"/>
              </w:tabs>
              <w:spacing w:line="400" w:lineRule="exact"/>
              <w:rPr>
                <w:rFonts w:ascii="宋体" w:eastAsia="宋体" w:hAnsi="宋体" w:cs="宋体"/>
                <w:szCs w:val="21"/>
              </w:rPr>
            </w:pPr>
            <w:r w:rsidRPr="001C3A63">
              <w:rPr>
                <w:rFonts w:ascii="宋体" w:eastAsia="宋体" w:hAnsi="宋体" w:cs="宋体" w:hint="eastAsia"/>
                <w:szCs w:val="21"/>
              </w:rPr>
              <w:t>（4）具有</w:t>
            </w:r>
            <w:r w:rsidRPr="001C3A63">
              <w:rPr>
                <w:rFonts w:ascii="宋体" w:eastAsia="宋体" w:hAnsi="宋体" w:cs="宋体"/>
                <w:szCs w:val="21"/>
              </w:rPr>
              <w:t>2</w:t>
            </w:r>
            <w:r w:rsidRPr="001C3A63">
              <w:rPr>
                <w:rFonts w:ascii="宋体" w:eastAsia="宋体" w:hAnsi="宋体" w:cs="宋体" w:hint="eastAsia"/>
                <w:szCs w:val="21"/>
              </w:rPr>
              <w:t>路数</w:t>
            </w:r>
            <w:proofErr w:type="gramStart"/>
            <w:r w:rsidRPr="001C3A63">
              <w:rPr>
                <w:rFonts w:ascii="宋体" w:eastAsia="宋体" w:hAnsi="宋体" w:cs="宋体" w:hint="eastAsia"/>
                <w:szCs w:val="21"/>
              </w:rPr>
              <w:t>字电视</w:t>
            </w:r>
            <w:proofErr w:type="gramEnd"/>
            <w:r w:rsidRPr="001C3A63">
              <w:rPr>
                <w:rFonts w:ascii="宋体" w:eastAsia="宋体" w:hAnsi="宋体" w:cs="宋体" w:hint="eastAsia"/>
                <w:szCs w:val="21"/>
              </w:rPr>
              <w:t>射频输入接口、</w:t>
            </w:r>
            <w:r w:rsidRPr="001C3A63">
              <w:rPr>
                <w:rFonts w:ascii="宋体" w:eastAsia="宋体" w:hAnsi="宋体" w:cs="宋体"/>
                <w:szCs w:val="21"/>
              </w:rPr>
              <w:t>1</w:t>
            </w:r>
            <w:r w:rsidRPr="001C3A63">
              <w:rPr>
                <w:rFonts w:ascii="宋体" w:eastAsia="宋体" w:hAnsi="宋体" w:cs="宋体" w:hint="eastAsia"/>
                <w:szCs w:val="21"/>
              </w:rPr>
              <w:t>路数</w:t>
            </w:r>
            <w:proofErr w:type="gramStart"/>
            <w:r w:rsidRPr="001C3A63">
              <w:rPr>
                <w:rFonts w:ascii="宋体" w:eastAsia="宋体" w:hAnsi="宋体" w:cs="宋体" w:hint="eastAsia"/>
                <w:szCs w:val="21"/>
              </w:rPr>
              <w:t>字电视</w:t>
            </w:r>
            <w:proofErr w:type="gramEnd"/>
            <w:r w:rsidRPr="001C3A63">
              <w:rPr>
                <w:rFonts w:ascii="宋体" w:eastAsia="宋体" w:hAnsi="宋体" w:cs="宋体" w:hint="eastAsia"/>
                <w:szCs w:val="21"/>
              </w:rPr>
              <w:t>射频输出接口，</w:t>
            </w:r>
            <w:r w:rsidRPr="001C3A63">
              <w:rPr>
                <w:rFonts w:ascii="宋体" w:eastAsia="宋体" w:hAnsi="宋体" w:cs="宋体"/>
                <w:szCs w:val="21"/>
              </w:rPr>
              <w:t>1</w:t>
            </w:r>
            <w:r w:rsidRPr="001C3A63">
              <w:rPr>
                <w:rFonts w:ascii="宋体" w:eastAsia="宋体" w:hAnsi="宋体" w:cs="宋体" w:hint="eastAsia"/>
                <w:szCs w:val="21"/>
              </w:rPr>
              <w:t>路射频负载接口，实现</w:t>
            </w:r>
            <w:r w:rsidRPr="001C3A63">
              <w:rPr>
                <w:rFonts w:ascii="宋体" w:eastAsia="宋体" w:hAnsi="宋体" w:cs="宋体"/>
                <w:szCs w:val="21"/>
              </w:rPr>
              <w:t>1</w:t>
            </w:r>
            <w:r w:rsidRPr="001C3A63">
              <w:rPr>
                <w:rFonts w:ascii="宋体" w:eastAsia="宋体" w:hAnsi="宋体" w:cs="宋体" w:hint="eastAsia"/>
                <w:szCs w:val="21"/>
              </w:rPr>
              <w:t>组独立的</w:t>
            </w:r>
            <w:r w:rsidRPr="001C3A63">
              <w:rPr>
                <w:rFonts w:ascii="宋体" w:eastAsia="宋体" w:hAnsi="宋体" w:cs="宋体"/>
                <w:szCs w:val="21"/>
              </w:rPr>
              <w:t>1</w:t>
            </w:r>
            <w:r w:rsidRPr="001C3A63">
              <w:rPr>
                <w:rFonts w:ascii="宋体" w:eastAsia="宋体" w:hAnsi="宋体" w:cs="宋体" w:hint="eastAsia"/>
                <w:szCs w:val="21"/>
              </w:rPr>
              <w:t>+1切换功能。RF切换开关具有断电保持功能，掉电或者主控不工作时能够保持原来状态。</w:t>
            </w:r>
          </w:p>
          <w:p w:rsidR="00993630" w:rsidRPr="001C3A63" w:rsidRDefault="00993630" w:rsidP="006E2FEA">
            <w:pPr>
              <w:tabs>
                <w:tab w:val="center" w:pos="6979"/>
                <w:tab w:val="left" w:pos="12575"/>
              </w:tabs>
              <w:spacing w:line="400" w:lineRule="exact"/>
              <w:rPr>
                <w:rFonts w:ascii="宋体" w:eastAsia="宋体" w:hAnsi="宋体" w:cs="宋体"/>
                <w:szCs w:val="21"/>
              </w:rPr>
            </w:pPr>
            <w:r w:rsidRPr="001C3A63">
              <w:rPr>
                <w:rFonts w:ascii="宋体" w:eastAsia="宋体" w:hAnsi="宋体" w:cs="宋体" w:hint="eastAsia"/>
                <w:szCs w:val="21"/>
              </w:rPr>
              <w:t>（5）RS232-1口连接主机，RS232-2口连接备机，能够和主备机通信，并能自动实现以下功能：</w:t>
            </w:r>
          </w:p>
          <w:p w:rsidR="00993630" w:rsidRPr="001C3A63" w:rsidRDefault="00993630" w:rsidP="006E2FE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1）与主备机通信，自动设置主备机的发射频率、调制模式、码流输入选择、发射功率等；</w:t>
            </w:r>
          </w:p>
          <w:p w:rsidR="00993630" w:rsidRPr="001C3A63" w:rsidRDefault="00993630" w:rsidP="006E2FE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2）当主机发射功率低于设定值时，</w:t>
            </w:r>
            <w:proofErr w:type="gramStart"/>
            <w:r w:rsidRPr="001C3A63">
              <w:rPr>
                <w:rFonts w:ascii="宋体" w:eastAsia="宋体" w:hAnsi="宋体" w:cs="宋体" w:hint="eastAsia"/>
                <w:szCs w:val="21"/>
              </w:rPr>
              <w:t>自动给备机上</w:t>
            </w:r>
            <w:proofErr w:type="gramEnd"/>
            <w:r w:rsidRPr="001C3A63">
              <w:rPr>
                <w:rFonts w:ascii="宋体" w:eastAsia="宋体" w:hAnsi="宋体" w:cs="宋体" w:hint="eastAsia"/>
                <w:szCs w:val="21"/>
              </w:rPr>
              <w:t>电、开机，切换到备机播出；</w:t>
            </w:r>
          </w:p>
          <w:p w:rsidR="00993630" w:rsidRPr="001C3A63" w:rsidRDefault="00993630" w:rsidP="006E2FE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3）可以读取主备发射机的各个工作参数，并能通过RJ45发送到远程监控平台；</w:t>
            </w:r>
          </w:p>
          <w:p w:rsidR="00993630" w:rsidRPr="001C3A63" w:rsidRDefault="00993630" w:rsidP="006E2FE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4）实现远程控制主备机切换；</w:t>
            </w:r>
          </w:p>
          <w:p w:rsidR="00993630" w:rsidRPr="001C3A63" w:rsidRDefault="00993630" w:rsidP="006E2FEA">
            <w:pPr>
              <w:tabs>
                <w:tab w:val="center" w:pos="6979"/>
                <w:tab w:val="left" w:pos="12575"/>
              </w:tabs>
              <w:spacing w:line="400" w:lineRule="exact"/>
              <w:rPr>
                <w:rFonts w:ascii="宋体" w:eastAsia="宋体" w:hAnsi="宋体" w:cs="宋体"/>
                <w:szCs w:val="21"/>
              </w:rPr>
            </w:pPr>
            <w:r w:rsidRPr="001C3A63">
              <w:rPr>
                <w:rFonts w:ascii="宋体" w:eastAsia="宋体" w:hAnsi="宋体" w:cs="宋体" w:hint="eastAsia"/>
                <w:szCs w:val="21"/>
              </w:rPr>
              <w:lastRenderedPageBreak/>
              <w:t>（6）主控要求带有含备用电池的实时钟，按照广西远程监控系统的要求做好以星期为循环设置的定时开关时间表进行定时开关主备发射机操作。</w:t>
            </w:r>
          </w:p>
          <w:p w:rsidR="00993630" w:rsidRPr="001C3A63" w:rsidRDefault="00993630" w:rsidP="006E2FEA">
            <w:pPr>
              <w:spacing w:line="400" w:lineRule="exact"/>
              <w:ind w:firstLineChars="100" w:firstLine="211"/>
              <w:rPr>
                <w:rFonts w:ascii="宋体" w:eastAsia="宋体" w:hAnsi="宋体" w:cs="宋体"/>
                <w:b/>
                <w:szCs w:val="21"/>
              </w:rPr>
            </w:pPr>
            <w:r w:rsidRPr="001C3A63">
              <w:rPr>
                <w:rFonts w:ascii="宋体" w:eastAsia="宋体" w:hAnsi="宋体" w:cs="宋体" w:hint="eastAsia"/>
                <w:b/>
                <w:szCs w:val="21"/>
              </w:rPr>
              <w:t>5、射频切换性能要求</w:t>
            </w:r>
          </w:p>
          <w:p w:rsidR="00993630" w:rsidRPr="001C3A63" w:rsidRDefault="00993630" w:rsidP="006E2FE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1）工作频率：DC～1GHz；</w:t>
            </w:r>
          </w:p>
          <w:p w:rsidR="00993630" w:rsidRPr="001C3A63" w:rsidRDefault="00993630" w:rsidP="006E2FE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2）插入损耗：≤0.</w:t>
            </w:r>
            <w:r w:rsidRPr="001C3A63">
              <w:rPr>
                <w:rFonts w:ascii="宋体" w:eastAsia="宋体" w:hAnsi="宋体" w:cs="宋体"/>
                <w:szCs w:val="21"/>
              </w:rPr>
              <w:t>1</w:t>
            </w:r>
            <w:r w:rsidRPr="001C3A63">
              <w:rPr>
                <w:rFonts w:ascii="宋体" w:eastAsia="宋体" w:hAnsi="宋体" w:cs="宋体" w:hint="eastAsia"/>
                <w:szCs w:val="21"/>
              </w:rPr>
              <w:t>dB；</w:t>
            </w:r>
          </w:p>
          <w:p w:rsidR="00993630" w:rsidRPr="001C3A63" w:rsidRDefault="00993630" w:rsidP="006E2FE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3）隔离度：≥</w:t>
            </w:r>
            <w:r w:rsidRPr="001C3A63">
              <w:rPr>
                <w:rFonts w:ascii="宋体" w:eastAsia="宋体" w:hAnsi="宋体" w:cs="宋体"/>
                <w:szCs w:val="21"/>
              </w:rPr>
              <w:t>8</w:t>
            </w:r>
            <w:r w:rsidRPr="001C3A63">
              <w:rPr>
                <w:rFonts w:ascii="宋体" w:eastAsia="宋体" w:hAnsi="宋体" w:cs="宋体" w:hint="eastAsia"/>
                <w:szCs w:val="21"/>
              </w:rPr>
              <w:t>0dB；</w:t>
            </w:r>
          </w:p>
          <w:p w:rsidR="00993630" w:rsidRPr="001C3A63" w:rsidRDefault="00993630" w:rsidP="006E2FE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4）电压驻波比：≤1.</w:t>
            </w:r>
            <w:r w:rsidRPr="001C3A63">
              <w:rPr>
                <w:rFonts w:ascii="宋体" w:eastAsia="宋体" w:hAnsi="宋体" w:cs="宋体"/>
                <w:szCs w:val="21"/>
              </w:rPr>
              <w:t>15</w:t>
            </w:r>
            <w:r w:rsidRPr="001C3A63">
              <w:rPr>
                <w:rFonts w:ascii="宋体" w:eastAsia="宋体" w:hAnsi="宋体" w:cs="宋体" w:hint="eastAsia"/>
                <w:szCs w:val="21"/>
              </w:rPr>
              <w:t>；</w:t>
            </w:r>
          </w:p>
          <w:p w:rsidR="00993630" w:rsidRPr="001C3A63" w:rsidRDefault="00993630" w:rsidP="006E2FE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5）承载功率：≥100W；</w:t>
            </w:r>
          </w:p>
          <w:p w:rsidR="00993630" w:rsidRPr="001C3A63" w:rsidRDefault="00993630" w:rsidP="006E2FE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6）切换时间：≤20ms。</w:t>
            </w:r>
          </w:p>
          <w:p w:rsidR="00993630" w:rsidRPr="001C3A63" w:rsidRDefault="00993630" w:rsidP="006E2FEA">
            <w:pPr>
              <w:widowControl/>
              <w:spacing w:line="400" w:lineRule="exact"/>
              <w:ind w:leftChars="-200" w:left="-420" w:firstLineChars="250" w:firstLine="527"/>
              <w:outlineLvl w:val="4"/>
              <w:rPr>
                <w:rFonts w:ascii="宋体" w:eastAsia="宋体" w:hAnsi="宋体" w:cs="宋体"/>
                <w:b/>
                <w:kern w:val="0"/>
                <w:szCs w:val="21"/>
              </w:rPr>
            </w:pPr>
            <w:r w:rsidRPr="001C3A63">
              <w:rPr>
                <w:rFonts w:ascii="宋体" w:eastAsia="宋体" w:hAnsi="宋体" w:cs="宋体" w:hint="eastAsia"/>
                <w:b/>
                <w:szCs w:val="21"/>
              </w:rPr>
              <w:t>6、</w:t>
            </w:r>
            <w:r w:rsidRPr="001C3A63">
              <w:rPr>
                <w:rFonts w:ascii="宋体" w:eastAsia="宋体" w:hAnsi="宋体" w:cs="宋体" w:hint="eastAsia"/>
                <w:b/>
                <w:kern w:val="0"/>
                <w:szCs w:val="21"/>
              </w:rPr>
              <w:t>远程监控</w:t>
            </w:r>
          </w:p>
          <w:p w:rsidR="00993630" w:rsidRPr="001C3A63" w:rsidRDefault="0089223F" w:rsidP="006E2FEA">
            <w:pPr>
              <w:widowControl/>
              <w:spacing w:line="400" w:lineRule="exact"/>
              <w:ind w:firstLineChars="200" w:firstLine="420"/>
              <w:jc w:val="left"/>
              <w:rPr>
                <w:rFonts w:ascii="宋体" w:eastAsia="宋体" w:hAnsi="宋体" w:cs="宋体"/>
                <w:szCs w:val="21"/>
              </w:rPr>
            </w:pPr>
            <w:r w:rsidRPr="001C3A63">
              <w:rPr>
                <w:rFonts w:ascii="宋体" w:eastAsia="宋体" w:hAnsi="宋体" w:cs="宋体" w:hint="eastAsia"/>
                <w:szCs w:val="21"/>
              </w:rPr>
              <w:t>整机网络接口远程监控支持UDP协议，数字电视主备机切换器通信协议满足广西广播电视技术中心通信协议要求（详见附件3）。支持远程升级主控程序</w:t>
            </w:r>
            <w:r w:rsidR="00993630" w:rsidRPr="001C3A63">
              <w:rPr>
                <w:rFonts w:ascii="宋体" w:eastAsia="宋体" w:hAnsi="宋体" w:cs="宋体" w:hint="eastAsia"/>
                <w:kern w:val="0"/>
                <w:szCs w:val="21"/>
              </w:rPr>
              <w:t>。</w:t>
            </w:r>
          </w:p>
          <w:p w:rsidR="00993630" w:rsidRPr="001C3A63" w:rsidRDefault="00993630" w:rsidP="006E2FEA">
            <w:pPr>
              <w:widowControl/>
              <w:autoSpaceDE w:val="0"/>
              <w:autoSpaceDN w:val="0"/>
              <w:spacing w:line="400" w:lineRule="exact"/>
              <w:ind w:firstLineChars="100" w:firstLine="211"/>
              <w:rPr>
                <w:rFonts w:ascii="宋体" w:eastAsia="宋体" w:hAnsi="宋体" w:cs="宋体"/>
                <w:b/>
                <w:szCs w:val="21"/>
              </w:rPr>
            </w:pPr>
            <w:r w:rsidRPr="001C3A63">
              <w:rPr>
                <w:rFonts w:ascii="宋体" w:eastAsia="宋体" w:hAnsi="宋体" w:cs="宋体" w:hint="eastAsia"/>
                <w:b/>
                <w:kern w:val="0"/>
                <w:szCs w:val="21"/>
              </w:rPr>
              <w:t>7、</w:t>
            </w:r>
            <w:r w:rsidRPr="001C3A63">
              <w:rPr>
                <w:rFonts w:ascii="宋体" w:eastAsia="宋体" w:hAnsi="宋体" w:cs="宋体" w:hint="eastAsia"/>
                <w:b/>
                <w:szCs w:val="21"/>
              </w:rPr>
              <w:t>工艺要求</w:t>
            </w:r>
          </w:p>
          <w:p w:rsidR="00993630" w:rsidRPr="001C3A63" w:rsidRDefault="00993630" w:rsidP="006E2FEA">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（1）设备外观表面光洁、无毛刺，无机械损伤和涂覆破坏现象；标记正确、清晰、牢固，结构和紧固件牢固可靠，接插件灵活可靠。</w:t>
            </w:r>
          </w:p>
          <w:p w:rsidR="00993630" w:rsidRPr="001C3A63" w:rsidRDefault="00993630" w:rsidP="006E2FEA">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（2）设备布局合理、走线规范。</w:t>
            </w:r>
          </w:p>
          <w:p w:rsidR="00993630" w:rsidRPr="001C3A63" w:rsidRDefault="00993630" w:rsidP="006E2FEA">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（3）设备具可维护性和可操作性。</w:t>
            </w:r>
          </w:p>
          <w:p w:rsidR="00993630" w:rsidRPr="001C3A63" w:rsidRDefault="00993630" w:rsidP="006E2FEA">
            <w:pPr>
              <w:spacing w:line="400" w:lineRule="exact"/>
              <w:ind w:firstLineChars="100" w:firstLine="211"/>
              <w:rPr>
                <w:rFonts w:ascii="宋体" w:eastAsia="宋体" w:hAnsi="宋体" w:cs="宋体"/>
                <w:b/>
                <w:szCs w:val="21"/>
              </w:rPr>
            </w:pPr>
            <w:r w:rsidRPr="001C3A63">
              <w:rPr>
                <w:rFonts w:ascii="宋体" w:eastAsia="宋体" w:hAnsi="宋体" w:cs="宋体" w:hint="eastAsia"/>
                <w:b/>
                <w:szCs w:val="21"/>
              </w:rPr>
              <w:t>8、防雷</w:t>
            </w:r>
          </w:p>
          <w:p w:rsidR="00993630" w:rsidRPr="001C3A63" w:rsidRDefault="00993630" w:rsidP="006E2FEA">
            <w:pPr>
              <w:spacing w:line="400" w:lineRule="exact"/>
              <w:rPr>
                <w:rFonts w:ascii="宋体" w:eastAsia="宋体" w:hAnsi="宋体" w:cs="宋体"/>
                <w:szCs w:val="21"/>
              </w:rPr>
            </w:pPr>
            <w:r w:rsidRPr="001C3A63">
              <w:rPr>
                <w:rFonts w:ascii="宋体" w:eastAsia="宋体" w:hAnsi="宋体" w:cs="宋体" w:hint="eastAsia"/>
                <w:szCs w:val="21"/>
              </w:rPr>
              <w:t>（1）设备应对感应雷和电源的浪涌干扰具有防护功能，防护等级：CLASS C 。</w:t>
            </w:r>
          </w:p>
          <w:p w:rsidR="00993630" w:rsidRPr="001C3A63" w:rsidRDefault="00993630" w:rsidP="006E2FEA">
            <w:pPr>
              <w:spacing w:line="400" w:lineRule="exact"/>
              <w:rPr>
                <w:rFonts w:ascii="宋体" w:eastAsia="宋体" w:hAnsi="宋体" w:cs="宋体"/>
                <w:szCs w:val="21"/>
              </w:rPr>
            </w:pPr>
            <w:r w:rsidRPr="001C3A63">
              <w:rPr>
                <w:rFonts w:ascii="宋体" w:eastAsia="宋体" w:hAnsi="宋体" w:cs="宋体" w:hint="eastAsia"/>
                <w:szCs w:val="21"/>
              </w:rPr>
              <w:t>（2）设备应具有接地端子，接地端子与电源地和设备地</w:t>
            </w:r>
            <w:proofErr w:type="gramStart"/>
            <w:r w:rsidRPr="001C3A63">
              <w:rPr>
                <w:rFonts w:ascii="宋体" w:eastAsia="宋体" w:hAnsi="宋体" w:cs="宋体" w:hint="eastAsia"/>
                <w:szCs w:val="21"/>
              </w:rPr>
              <w:t>应一点</w:t>
            </w:r>
            <w:proofErr w:type="gramEnd"/>
            <w:r w:rsidRPr="001C3A63">
              <w:rPr>
                <w:rFonts w:ascii="宋体" w:eastAsia="宋体" w:hAnsi="宋体" w:cs="宋体" w:hint="eastAsia"/>
                <w:szCs w:val="21"/>
              </w:rPr>
              <w:t>接地，并保证接触良好。接地标识清晰明显。</w:t>
            </w:r>
          </w:p>
          <w:p w:rsidR="00993630" w:rsidRPr="001C3A63" w:rsidRDefault="00993630" w:rsidP="006E2FEA">
            <w:pPr>
              <w:spacing w:line="400" w:lineRule="exact"/>
              <w:rPr>
                <w:rFonts w:ascii="宋体" w:eastAsia="宋体" w:hAnsi="宋体" w:cs="宋体"/>
                <w:szCs w:val="21"/>
              </w:rPr>
            </w:pPr>
            <w:r w:rsidRPr="001C3A63">
              <w:rPr>
                <w:rFonts w:ascii="宋体" w:eastAsia="宋体" w:hAnsi="宋体" w:cs="宋体" w:hint="eastAsia"/>
                <w:szCs w:val="21"/>
              </w:rPr>
              <w:t xml:space="preserve">（3）防护要求： </w:t>
            </w:r>
          </w:p>
          <w:p w:rsidR="00993630" w:rsidRPr="001C3A63" w:rsidRDefault="00993630" w:rsidP="006E2FEA">
            <w:pPr>
              <w:spacing w:line="400" w:lineRule="exact"/>
              <w:ind w:firstLineChars="250" w:firstLine="525"/>
              <w:rPr>
                <w:rFonts w:ascii="宋体" w:eastAsia="宋体" w:hAnsi="宋体" w:cs="宋体"/>
                <w:szCs w:val="21"/>
              </w:rPr>
            </w:pPr>
            <w:r w:rsidRPr="001C3A63">
              <w:rPr>
                <w:rFonts w:ascii="宋体" w:eastAsia="宋体" w:hAnsi="宋体" w:cs="宋体" w:hint="eastAsia"/>
                <w:szCs w:val="21"/>
              </w:rPr>
              <w:t>标称放电电流(In)：20kA (8/20μs)</w:t>
            </w:r>
          </w:p>
          <w:p w:rsidR="00993630" w:rsidRPr="001C3A63" w:rsidRDefault="00993630" w:rsidP="006E2FEA">
            <w:pPr>
              <w:spacing w:line="400" w:lineRule="exact"/>
              <w:ind w:firstLineChars="250" w:firstLine="525"/>
              <w:rPr>
                <w:rFonts w:ascii="宋体" w:eastAsia="宋体" w:hAnsi="宋体" w:cs="宋体"/>
                <w:szCs w:val="21"/>
              </w:rPr>
            </w:pPr>
            <w:r w:rsidRPr="001C3A63">
              <w:rPr>
                <w:rFonts w:ascii="宋体" w:eastAsia="宋体" w:hAnsi="宋体" w:cs="宋体" w:hint="eastAsia"/>
                <w:szCs w:val="21"/>
              </w:rPr>
              <w:t>最大通流容量(Imax)：40kA (8/20μs)</w:t>
            </w:r>
          </w:p>
          <w:p w:rsidR="00993630" w:rsidRPr="001C3A63" w:rsidRDefault="00993630" w:rsidP="006E2FEA">
            <w:pPr>
              <w:spacing w:line="400" w:lineRule="exact"/>
              <w:ind w:firstLineChars="250" w:firstLine="525"/>
              <w:rPr>
                <w:rFonts w:ascii="宋体" w:eastAsia="宋体" w:hAnsi="宋体" w:cs="宋体"/>
                <w:szCs w:val="21"/>
              </w:rPr>
            </w:pPr>
            <w:r w:rsidRPr="001C3A63">
              <w:rPr>
                <w:rFonts w:ascii="宋体" w:eastAsia="宋体" w:hAnsi="宋体" w:cs="宋体" w:hint="eastAsia"/>
                <w:szCs w:val="21"/>
              </w:rPr>
              <w:t>保护水平(UP)：1500V</w:t>
            </w:r>
          </w:p>
          <w:p w:rsidR="00993630" w:rsidRPr="001C3A63" w:rsidRDefault="00993630" w:rsidP="006E2FEA">
            <w:pPr>
              <w:spacing w:line="400" w:lineRule="exact"/>
              <w:ind w:firstLineChars="250" w:firstLine="525"/>
              <w:rPr>
                <w:rFonts w:ascii="宋体" w:eastAsia="宋体" w:hAnsi="宋体" w:cs="宋体"/>
                <w:szCs w:val="21"/>
              </w:rPr>
            </w:pPr>
            <w:r w:rsidRPr="001C3A63">
              <w:rPr>
                <w:rFonts w:ascii="宋体" w:eastAsia="宋体" w:hAnsi="宋体" w:cs="宋体" w:hint="eastAsia"/>
                <w:szCs w:val="21"/>
              </w:rPr>
              <w:t>响应时间：≤25ns</w:t>
            </w:r>
          </w:p>
          <w:p w:rsidR="0089223F" w:rsidRPr="001C3A63" w:rsidRDefault="0089223F" w:rsidP="0089223F">
            <w:pPr>
              <w:spacing w:line="400" w:lineRule="exact"/>
              <w:rPr>
                <w:rFonts w:ascii="宋体" w:eastAsia="宋体" w:hAnsi="宋体" w:cs="宋体"/>
                <w:szCs w:val="21"/>
              </w:rPr>
            </w:pPr>
            <w:r w:rsidRPr="001C3A63">
              <w:rPr>
                <w:rFonts w:ascii="宋体" w:eastAsia="宋体" w:hAnsi="宋体" w:cs="宋体" w:hint="eastAsia"/>
                <w:szCs w:val="21"/>
              </w:rPr>
              <w:t>（4）核心板和扩展板之间采用一体化或硬连接方式（核心板和扩展板之间使用焊接或板对板接插件直插连接方式，不使用中间排线）。</w:t>
            </w:r>
          </w:p>
          <w:p w:rsidR="00993630" w:rsidRPr="001C3A63" w:rsidRDefault="00993630" w:rsidP="006E2FEA">
            <w:pPr>
              <w:spacing w:line="400" w:lineRule="exact"/>
              <w:ind w:firstLineChars="46" w:firstLine="97"/>
              <w:rPr>
                <w:rFonts w:ascii="宋体" w:eastAsia="宋体" w:hAnsi="宋体" w:cs="宋体"/>
                <w:szCs w:val="21"/>
              </w:rPr>
            </w:pPr>
            <w:r w:rsidRPr="001C3A63">
              <w:rPr>
                <w:rFonts w:ascii="宋体" w:eastAsia="宋体" w:hAnsi="宋体" w:cs="宋体" w:hint="eastAsia"/>
                <w:b/>
                <w:szCs w:val="21"/>
              </w:rPr>
              <w:t>9、特殊要求：</w:t>
            </w:r>
          </w:p>
          <w:p w:rsidR="00993630" w:rsidRPr="001C3A63" w:rsidRDefault="00993630" w:rsidP="006E2FE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设备不受断电的影响保存设置参数，在断电恢复后，可调用断电前的配置参数，自动恢复工作。面板有射频手动切换控制和电源输出手动控制及相关状态显示。</w:t>
            </w:r>
          </w:p>
          <w:p w:rsidR="00993630" w:rsidRPr="001C3A63" w:rsidRDefault="00993630" w:rsidP="006E2FEA">
            <w:pPr>
              <w:spacing w:line="400" w:lineRule="exact"/>
              <w:ind w:firstLineChars="15" w:firstLine="32"/>
              <w:rPr>
                <w:rFonts w:ascii="宋体" w:eastAsia="宋体" w:hAnsi="宋体" w:cs="宋体"/>
                <w:szCs w:val="21"/>
              </w:rPr>
            </w:pPr>
            <w:r w:rsidRPr="001C3A63">
              <w:rPr>
                <w:rFonts w:ascii="宋体" w:eastAsia="宋体" w:hAnsi="宋体" w:cs="宋体" w:hint="eastAsia"/>
                <w:b/>
                <w:szCs w:val="21"/>
              </w:rPr>
              <w:t xml:space="preserve">10、结构要求：   </w:t>
            </w:r>
            <w:r w:rsidRPr="001C3A63">
              <w:rPr>
                <w:rFonts w:ascii="宋体" w:eastAsia="宋体" w:hAnsi="宋体" w:cs="宋体" w:hint="eastAsia"/>
                <w:szCs w:val="21"/>
              </w:rPr>
              <w:t>2U、19英寸标准机箱</w:t>
            </w:r>
          </w:p>
          <w:p w:rsidR="0089223F" w:rsidRPr="001C3A63" w:rsidRDefault="0089223F" w:rsidP="0089223F">
            <w:pPr>
              <w:spacing w:line="400" w:lineRule="exact"/>
              <w:ind w:firstLineChars="15" w:firstLine="31"/>
              <w:rPr>
                <w:rFonts w:ascii="宋体" w:eastAsia="宋体" w:hAnsi="宋体" w:cs="宋体"/>
                <w:szCs w:val="21"/>
              </w:rPr>
            </w:pPr>
            <w:r w:rsidRPr="001C3A63">
              <w:rPr>
                <w:rFonts w:ascii="宋体" w:eastAsia="宋体" w:hAnsi="宋体" w:cs="宋体" w:hint="eastAsia"/>
                <w:szCs w:val="21"/>
              </w:rPr>
              <w:t>11、提供设备PCB图（.PCB格式，并能在 AltiumDesignerSummer等主要工具软件上能打开）、电原理图（.SCH格式，并能在 AltiumDesignerSummer</w:t>
            </w:r>
            <w:r w:rsidRPr="001C3A63">
              <w:rPr>
                <w:rFonts w:ascii="宋体" w:eastAsia="宋体" w:hAnsi="宋体" w:cs="宋体" w:hint="eastAsia"/>
                <w:szCs w:val="21"/>
              </w:rPr>
              <w:lastRenderedPageBreak/>
              <w:t>等主要工具软件上能打开）、主控程序原代码。</w:t>
            </w:r>
          </w:p>
        </w:tc>
      </w:tr>
      <w:tr w:rsidR="001C3A63" w:rsidRPr="001C3A63" w:rsidTr="006E2FEA">
        <w:trPr>
          <w:trHeight w:val="145"/>
        </w:trPr>
        <w:tc>
          <w:tcPr>
            <w:tcW w:w="534" w:type="dxa"/>
            <w:tcBorders>
              <w:left w:val="single" w:sz="4" w:space="0" w:color="auto"/>
              <w:right w:val="single" w:sz="4" w:space="0" w:color="auto"/>
            </w:tcBorders>
            <w:vAlign w:val="center"/>
          </w:tcPr>
          <w:p w:rsidR="00993630" w:rsidRPr="001C3A63" w:rsidRDefault="00D7401F" w:rsidP="006E2FEA">
            <w:pPr>
              <w:widowControl/>
              <w:spacing w:line="276" w:lineRule="auto"/>
              <w:jc w:val="center"/>
              <w:textAlignment w:val="center"/>
              <w:rPr>
                <w:rFonts w:ascii="宋体" w:eastAsia="宋体" w:hAnsi="宋体" w:cs="宋体"/>
                <w:kern w:val="0"/>
                <w:szCs w:val="21"/>
              </w:rPr>
            </w:pPr>
            <w:r w:rsidRPr="001C3A63">
              <w:rPr>
                <w:rFonts w:ascii="宋体" w:eastAsia="宋体" w:hAnsi="宋体" w:cs="宋体" w:hint="eastAsia"/>
                <w:kern w:val="0"/>
                <w:szCs w:val="21"/>
              </w:rPr>
              <w:lastRenderedPageBreak/>
              <w:t>6</w:t>
            </w:r>
          </w:p>
        </w:tc>
        <w:tc>
          <w:tcPr>
            <w:tcW w:w="1037" w:type="dxa"/>
            <w:gridSpan w:val="2"/>
            <w:tcBorders>
              <w:left w:val="single" w:sz="4" w:space="0" w:color="auto"/>
              <w:right w:val="single" w:sz="4" w:space="0" w:color="auto"/>
            </w:tcBorders>
            <w:vAlign w:val="center"/>
          </w:tcPr>
          <w:p w:rsidR="00993630" w:rsidRPr="001C3A63" w:rsidRDefault="00993630" w:rsidP="006E2FEA">
            <w:pPr>
              <w:widowControl/>
              <w:jc w:val="center"/>
              <w:textAlignment w:val="center"/>
              <w:rPr>
                <w:rFonts w:ascii="宋体" w:eastAsia="宋体" w:hAnsi="宋体" w:cs="Times New Roman"/>
                <w:szCs w:val="21"/>
              </w:rPr>
            </w:pPr>
            <w:r w:rsidRPr="001C3A63">
              <w:rPr>
                <w:rFonts w:ascii="宋体" w:eastAsia="宋体" w:hAnsi="宋体" w:cs="Times New Roman" w:hint="eastAsia"/>
                <w:szCs w:val="21"/>
              </w:rPr>
              <w:t>信源交换机</w:t>
            </w:r>
          </w:p>
        </w:tc>
        <w:tc>
          <w:tcPr>
            <w:tcW w:w="664" w:type="dxa"/>
            <w:gridSpan w:val="2"/>
            <w:tcBorders>
              <w:left w:val="single" w:sz="4" w:space="0" w:color="auto"/>
              <w:right w:val="single" w:sz="4" w:space="0" w:color="auto"/>
            </w:tcBorders>
            <w:vAlign w:val="center"/>
          </w:tcPr>
          <w:p w:rsidR="00993630" w:rsidRPr="001C3A63" w:rsidRDefault="00993630" w:rsidP="006E2FEA">
            <w:pPr>
              <w:spacing w:line="400" w:lineRule="exact"/>
              <w:jc w:val="center"/>
              <w:rPr>
                <w:rFonts w:ascii="宋体" w:eastAsia="宋体" w:hAnsi="宋体" w:cs="宋体"/>
                <w:szCs w:val="21"/>
              </w:rPr>
            </w:pPr>
            <w:r w:rsidRPr="001C3A63">
              <w:rPr>
                <w:rFonts w:ascii="宋体" w:eastAsia="宋体" w:hAnsi="宋体" w:cs="宋体" w:hint="eastAsia"/>
                <w:szCs w:val="21"/>
              </w:rPr>
              <w:t>60</w:t>
            </w:r>
          </w:p>
        </w:tc>
        <w:tc>
          <w:tcPr>
            <w:tcW w:w="567" w:type="dxa"/>
            <w:tcBorders>
              <w:left w:val="single" w:sz="4" w:space="0" w:color="auto"/>
              <w:right w:val="single" w:sz="4" w:space="0" w:color="auto"/>
            </w:tcBorders>
            <w:vAlign w:val="center"/>
          </w:tcPr>
          <w:p w:rsidR="00993630" w:rsidRPr="001C3A63" w:rsidRDefault="00993630" w:rsidP="006E2FEA">
            <w:pPr>
              <w:autoSpaceDN w:val="0"/>
              <w:spacing w:line="400" w:lineRule="exact"/>
              <w:jc w:val="center"/>
              <w:textAlignment w:val="center"/>
              <w:rPr>
                <w:rFonts w:ascii="宋体" w:eastAsia="宋体" w:hAnsi="宋体" w:cs="宋体"/>
                <w:szCs w:val="21"/>
              </w:rPr>
            </w:pPr>
            <w:r w:rsidRPr="001C3A63">
              <w:rPr>
                <w:rFonts w:ascii="宋体" w:eastAsia="宋体" w:hAnsi="宋体" w:cs="宋体" w:hint="eastAsia"/>
                <w:szCs w:val="21"/>
              </w:rPr>
              <w:t>台</w:t>
            </w:r>
          </w:p>
        </w:tc>
        <w:tc>
          <w:tcPr>
            <w:tcW w:w="7087" w:type="dxa"/>
            <w:gridSpan w:val="3"/>
            <w:tcBorders>
              <w:left w:val="single" w:sz="4" w:space="0" w:color="auto"/>
              <w:right w:val="single" w:sz="4" w:space="0" w:color="auto"/>
            </w:tcBorders>
            <w:vAlign w:val="center"/>
          </w:tcPr>
          <w:p w:rsidR="00993630" w:rsidRPr="001C3A63" w:rsidRDefault="00993630" w:rsidP="006E2FEA">
            <w:pPr>
              <w:spacing w:line="400" w:lineRule="exact"/>
              <w:rPr>
                <w:rFonts w:ascii="宋体" w:eastAsia="宋体" w:hAnsi="宋体" w:cs="宋体"/>
                <w:szCs w:val="21"/>
              </w:rPr>
            </w:pPr>
            <w:r w:rsidRPr="001C3A63">
              <w:rPr>
                <w:rFonts w:ascii="宋体" w:eastAsia="宋体" w:hAnsi="宋体" w:cs="宋体" w:hint="eastAsia"/>
                <w:szCs w:val="21"/>
              </w:rPr>
              <w:t>1、交换容量≥330Gbps，包转发率≥45Mpps</w:t>
            </w:r>
            <w:r w:rsidR="0089223F" w:rsidRPr="001C3A63">
              <w:rPr>
                <w:rFonts w:ascii="宋体" w:eastAsia="宋体" w:hAnsi="宋体" w:cs="宋体" w:hint="eastAsia"/>
                <w:szCs w:val="21"/>
              </w:rPr>
              <w:t>。</w:t>
            </w:r>
          </w:p>
          <w:p w:rsidR="00993630" w:rsidRPr="001C3A63" w:rsidRDefault="00993630" w:rsidP="006E2FEA">
            <w:pPr>
              <w:spacing w:line="400" w:lineRule="exact"/>
              <w:rPr>
                <w:rFonts w:ascii="宋体" w:eastAsia="宋体" w:hAnsi="宋体" w:cs="宋体"/>
                <w:szCs w:val="21"/>
              </w:rPr>
            </w:pPr>
            <w:r w:rsidRPr="001C3A63">
              <w:rPr>
                <w:rFonts w:ascii="宋体" w:eastAsia="宋体" w:hAnsi="宋体" w:cs="宋体" w:hint="eastAsia"/>
                <w:szCs w:val="21"/>
              </w:rPr>
              <w:t>2、≥24个10/100/1000BASE-T电口，≥4个千兆SFP</w:t>
            </w:r>
            <w:r w:rsidR="0089223F" w:rsidRPr="001C3A63">
              <w:rPr>
                <w:rFonts w:ascii="宋体" w:eastAsia="宋体" w:hAnsi="宋体" w:cs="宋体" w:hint="eastAsia"/>
                <w:szCs w:val="21"/>
              </w:rPr>
              <w:t>。</w:t>
            </w:r>
          </w:p>
          <w:p w:rsidR="00993630" w:rsidRPr="001C3A63" w:rsidRDefault="00993630" w:rsidP="006E2FEA">
            <w:pPr>
              <w:spacing w:line="400" w:lineRule="exact"/>
              <w:rPr>
                <w:rFonts w:ascii="宋体" w:eastAsia="宋体" w:hAnsi="宋体" w:cs="宋体"/>
                <w:szCs w:val="21"/>
              </w:rPr>
            </w:pPr>
            <w:r w:rsidRPr="001C3A63">
              <w:rPr>
                <w:rFonts w:ascii="宋体" w:eastAsia="宋体" w:hAnsi="宋体" w:cs="宋体" w:hint="eastAsia"/>
                <w:szCs w:val="21"/>
              </w:rPr>
              <w:t>3、支持L2（Layer 2）~L4（Layer 4）包过滤功能，提供</w:t>
            </w:r>
            <w:proofErr w:type="gramStart"/>
            <w:r w:rsidRPr="001C3A63">
              <w:rPr>
                <w:rFonts w:ascii="宋体" w:eastAsia="宋体" w:hAnsi="宋体" w:cs="宋体" w:hint="eastAsia"/>
                <w:szCs w:val="21"/>
              </w:rPr>
              <w:t>基于源</w:t>
            </w:r>
            <w:proofErr w:type="gramEnd"/>
            <w:r w:rsidRPr="001C3A63">
              <w:rPr>
                <w:rFonts w:ascii="宋体" w:eastAsia="宋体" w:hAnsi="宋体" w:cs="宋体" w:hint="eastAsia"/>
                <w:szCs w:val="21"/>
              </w:rPr>
              <w:t>MAC地址、目的MAC地址、源IP地址、目的IP地址、TCP/UDP端口号、协议类型、VLAN的流分类。</w:t>
            </w:r>
          </w:p>
          <w:p w:rsidR="00993630" w:rsidRPr="001C3A63" w:rsidRDefault="00993630" w:rsidP="006E2FEA">
            <w:pPr>
              <w:spacing w:line="400" w:lineRule="exact"/>
              <w:rPr>
                <w:rFonts w:ascii="宋体" w:eastAsia="宋体" w:hAnsi="宋体" w:cs="宋体"/>
                <w:szCs w:val="21"/>
              </w:rPr>
            </w:pPr>
            <w:r w:rsidRPr="001C3A63">
              <w:rPr>
                <w:rFonts w:ascii="宋体" w:eastAsia="宋体" w:hAnsi="宋体" w:cs="宋体" w:hint="eastAsia"/>
                <w:szCs w:val="21"/>
              </w:rPr>
              <w:t>4、支持IPv4静态路由、RIP V1/V2、OSPF、支持IPv6</w:t>
            </w:r>
            <w:r w:rsidR="0089223F" w:rsidRPr="001C3A63">
              <w:rPr>
                <w:rFonts w:ascii="宋体" w:eastAsia="宋体" w:hAnsi="宋体" w:cs="宋体" w:hint="eastAsia"/>
                <w:szCs w:val="21"/>
              </w:rPr>
              <w:t>。</w:t>
            </w:r>
          </w:p>
          <w:p w:rsidR="00993630" w:rsidRPr="001C3A63" w:rsidRDefault="00993630" w:rsidP="006E2FEA">
            <w:pPr>
              <w:spacing w:line="400" w:lineRule="exact"/>
              <w:rPr>
                <w:rFonts w:ascii="宋体" w:eastAsia="宋体" w:hAnsi="宋体" w:cs="宋体"/>
                <w:szCs w:val="21"/>
              </w:rPr>
            </w:pPr>
            <w:r w:rsidRPr="001C3A63">
              <w:rPr>
                <w:rFonts w:ascii="宋体" w:eastAsia="宋体" w:hAnsi="宋体" w:cs="宋体" w:hint="eastAsia"/>
                <w:szCs w:val="21"/>
              </w:rPr>
              <w:t>5、支持IGMP Snooping，MLD Snooping、支持组播VLAN</w:t>
            </w:r>
            <w:r w:rsidR="0089223F" w:rsidRPr="001C3A63">
              <w:rPr>
                <w:rFonts w:ascii="宋体" w:eastAsia="宋体" w:hAnsi="宋体" w:cs="宋体" w:hint="eastAsia"/>
                <w:szCs w:val="21"/>
              </w:rPr>
              <w:t>。</w:t>
            </w:r>
          </w:p>
          <w:p w:rsidR="00993630" w:rsidRPr="001C3A63" w:rsidRDefault="00993630" w:rsidP="006E2FEA">
            <w:pPr>
              <w:spacing w:line="400" w:lineRule="exact"/>
              <w:rPr>
                <w:rFonts w:ascii="宋体" w:eastAsia="宋体" w:hAnsi="宋体" w:cs="宋体"/>
                <w:szCs w:val="21"/>
              </w:rPr>
            </w:pPr>
            <w:r w:rsidRPr="001C3A63">
              <w:rPr>
                <w:rFonts w:ascii="宋体" w:eastAsia="宋体" w:hAnsi="宋体" w:cs="宋体" w:hint="eastAsia"/>
                <w:szCs w:val="21"/>
              </w:rPr>
              <w:t>6、采用内置端口防雷技术，业务端口防雷能力≥</w:t>
            </w:r>
            <w:r w:rsidR="0089223F" w:rsidRPr="001C3A63">
              <w:rPr>
                <w:rFonts w:ascii="宋体" w:eastAsia="宋体" w:hAnsi="宋体" w:cs="宋体" w:hint="eastAsia"/>
                <w:szCs w:val="21"/>
              </w:rPr>
              <w:t>10kV。</w:t>
            </w:r>
          </w:p>
          <w:p w:rsidR="005E095E" w:rsidRPr="001C3A63" w:rsidRDefault="00993630" w:rsidP="0014469A">
            <w:pPr>
              <w:pBdr>
                <w:bottom w:val="dashed" w:sz="6" w:space="1" w:color="4F81BD"/>
              </w:pBdr>
              <w:spacing w:before="200" w:afterLines="50" w:after="120"/>
              <w:outlineLvl w:val="3"/>
              <w:rPr>
                <w:rFonts w:ascii="宋体" w:eastAsia="宋体" w:hAnsi="宋体" w:cs="宋体"/>
                <w:szCs w:val="21"/>
              </w:rPr>
            </w:pPr>
            <w:r w:rsidRPr="001C3A63">
              <w:rPr>
                <w:rFonts w:ascii="宋体" w:eastAsia="宋体" w:hAnsi="宋体" w:cs="宋体" w:hint="eastAsia"/>
                <w:szCs w:val="21"/>
              </w:rPr>
              <w:t>7、具备远程监控能力，并能在广西广播电视远程监控平台实现对该设备的远程监控</w:t>
            </w:r>
            <w:r w:rsidR="0089223F" w:rsidRPr="001C3A63">
              <w:rPr>
                <w:rFonts w:ascii="宋体" w:eastAsia="宋体" w:hAnsi="宋体" w:cs="宋体" w:hint="eastAsia"/>
                <w:szCs w:val="21"/>
              </w:rPr>
              <w:t>。</w:t>
            </w:r>
          </w:p>
          <w:p w:rsidR="005E095E" w:rsidRPr="001C3A63" w:rsidRDefault="00993630" w:rsidP="0014469A">
            <w:pPr>
              <w:pBdr>
                <w:bottom w:val="dashed" w:sz="6" w:space="1" w:color="4F81BD"/>
              </w:pBdr>
              <w:spacing w:before="200" w:afterLines="50" w:after="120"/>
              <w:outlineLvl w:val="3"/>
              <w:rPr>
                <w:rFonts w:ascii="宋体" w:eastAsia="宋体" w:hAnsi="宋体" w:cs="宋体"/>
                <w:szCs w:val="21"/>
              </w:rPr>
            </w:pPr>
            <w:r w:rsidRPr="001C3A63">
              <w:rPr>
                <w:rFonts w:ascii="宋体" w:eastAsia="宋体" w:hAnsi="宋体" w:cs="宋体" w:hint="eastAsia"/>
                <w:szCs w:val="21"/>
              </w:rPr>
              <w:t>8、电源：AC220V</w:t>
            </w:r>
            <w:r w:rsidR="0089223F" w:rsidRPr="001C3A63">
              <w:rPr>
                <w:rFonts w:ascii="宋体" w:eastAsia="宋体" w:hAnsi="宋体" w:cs="宋体" w:hint="eastAsia"/>
                <w:szCs w:val="21"/>
              </w:rPr>
              <w:t>。</w:t>
            </w:r>
          </w:p>
          <w:p w:rsidR="005E095E" w:rsidRPr="001C3A63" w:rsidRDefault="00993630" w:rsidP="0014469A">
            <w:pPr>
              <w:pBdr>
                <w:bottom w:val="dashed" w:sz="6" w:space="1" w:color="4F81BD"/>
              </w:pBdr>
              <w:spacing w:before="200" w:afterLines="50" w:after="120"/>
              <w:outlineLvl w:val="3"/>
              <w:rPr>
                <w:rFonts w:ascii="宋体" w:eastAsia="宋体" w:hAnsi="宋体" w:cs="宋体"/>
                <w:szCs w:val="21"/>
              </w:rPr>
            </w:pPr>
            <w:r w:rsidRPr="001C3A63">
              <w:rPr>
                <w:rFonts w:ascii="宋体" w:eastAsia="宋体" w:hAnsi="宋体" w:cs="宋体" w:hint="eastAsia"/>
                <w:szCs w:val="21"/>
              </w:rPr>
              <w:t>9、19英寸标准机架式结构</w:t>
            </w:r>
            <w:r w:rsidR="0089223F" w:rsidRPr="001C3A63">
              <w:rPr>
                <w:rFonts w:ascii="宋体" w:eastAsia="宋体" w:hAnsi="宋体" w:cs="宋体" w:hint="eastAsia"/>
                <w:szCs w:val="21"/>
              </w:rPr>
              <w:t>。</w:t>
            </w:r>
          </w:p>
        </w:tc>
      </w:tr>
      <w:tr w:rsidR="001C3A63" w:rsidRPr="001C3A63" w:rsidTr="000C6FB2">
        <w:trPr>
          <w:trHeight w:val="416"/>
        </w:trPr>
        <w:tc>
          <w:tcPr>
            <w:tcW w:w="534" w:type="dxa"/>
            <w:tcBorders>
              <w:left w:val="single" w:sz="4" w:space="0" w:color="auto"/>
              <w:right w:val="single" w:sz="4" w:space="0" w:color="auto"/>
            </w:tcBorders>
            <w:vAlign w:val="center"/>
          </w:tcPr>
          <w:p w:rsidR="00993630" w:rsidRPr="001C3A63" w:rsidRDefault="00D7401F" w:rsidP="006E2FEA">
            <w:pPr>
              <w:widowControl/>
              <w:spacing w:line="276" w:lineRule="auto"/>
              <w:jc w:val="center"/>
              <w:textAlignment w:val="center"/>
              <w:rPr>
                <w:rFonts w:ascii="宋体" w:eastAsia="宋体" w:hAnsi="宋体" w:cs="宋体"/>
                <w:kern w:val="0"/>
                <w:szCs w:val="21"/>
              </w:rPr>
            </w:pPr>
            <w:r w:rsidRPr="001C3A63">
              <w:rPr>
                <w:rFonts w:ascii="宋体" w:eastAsia="宋体" w:hAnsi="宋体" w:cs="宋体" w:hint="eastAsia"/>
                <w:kern w:val="0"/>
                <w:szCs w:val="21"/>
              </w:rPr>
              <w:t>7</w:t>
            </w:r>
          </w:p>
        </w:tc>
        <w:tc>
          <w:tcPr>
            <w:tcW w:w="1037" w:type="dxa"/>
            <w:gridSpan w:val="2"/>
            <w:tcBorders>
              <w:left w:val="single" w:sz="4" w:space="0" w:color="auto"/>
              <w:right w:val="single" w:sz="4" w:space="0" w:color="auto"/>
            </w:tcBorders>
            <w:vAlign w:val="center"/>
          </w:tcPr>
          <w:p w:rsidR="00993630" w:rsidRPr="001C3A63" w:rsidRDefault="00993630" w:rsidP="006E2FEA">
            <w:pPr>
              <w:widowControl/>
              <w:jc w:val="center"/>
              <w:textAlignment w:val="center"/>
              <w:rPr>
                <w:rFonts w:ascii="宋体" w:eastAsia="宋体" w:hAnsi="宋体" w:cs="Times New Roman"/>
                <w:szCs w:val="21"/>
              </w:rPr>
            </w:pPr>
            <w:r w:rsidRPr="001C3A63">
              <w:rPr>
                <w:rFonts w:ascii="宋体" w:eastAsia="宋体" w:hAnsi="宋体" w:cs="Times New Roman" w:hint="eastAsia"/>
                <w:szCs w:val="21"/>
              </w:rPr>
              <w:t>监控路由交换机</w:t>
            </w:r>
          </w:p>
        </w:tc>
        <w:tc>
          <w:tcPr>
            <w:tcW w:w="664" w:type="dxa"/>
            <w:gridSpan w:val="2"/>
            <w:tcBorders>
              <w:left w:val="single" w:sz="4" w:space="0" w:color="auto"/>
              <w:right w:val="single" w:sz="4" w:space="0" w:color="auto"/>
            </w:tcBorders>
            <w:vAlign w:val="center"/>
          </w:tcPr>
          <w:p w:rsidR="00993630" w:rsidRPr="001C3A63" w:rsidRDefault="00993630" w:rsidP="006E2FEA">
            <w:pPr>
              <w:spacing w:line="400" w:lineRule="exact"/>
              <w:jc w:val="center"/>
              <w:rPr>
                <w:rFonts w:ascii="宋体" w:eastAsia="宋体" w:hAnsi="宋体" w:cs="宋体"/>
                <w:szCs w:val="21"/>
              </w:rPr>
            </w:pPr>
            <w:r w:rsidRPr="001C3A63">
              <w:rPr>
                <w:rFonts w:ascii="宋体" w:eastAsia="宋体" w:hAnsi="宋体" w:cs="宋体" w:hint="eastAsia"/>
                <w:szCs w:val="21"/>
              </w:rPr>
              <w:t>60</w:t>
            </w:r>
          </w:p>
        </w:tc>
        <w:tc>
          <w:tcPr>
            <w:tcW w:w="567" w:type="dxa"/>
            <w:tcBorders>
              <w:left w:val="single" w:sz="4" w:space="0" w:color="auto"/>
              <w:right w:val="single" w:sz="4" w:space="0" w:color="auto"/>
            </w:tcBorders>
            <w:vAlign w:val="center"/>
          </w:tcPr>
          <w:p w:rsidR="00993630" w:rsidRPr="001C3A63" w:rsidRDefault="00993630" w:rsidP="006E2FEA">
            <w:pPr>
              <w:autoSpaceDN w:val="0"/>
              <w:spacing w:line="400" w:lineRule="exact"/>
              <w:jc w:val="center"/>
              <w:textAlignment w:val="center"/>
              <w:rPr>
                <w:rFonts w:ascii="宋体" w:eastAsia="宋体" w:hAnsi="宋体" w:cs="宋体"/>
                <w:szCs w:val="21"/>
              </w:rPr>
            </w:pPr>
            <w:r w:rsidRPr="001C3A63">
              <w:rPr>
                <w:rFonts w:ascii="宋体" w:eastAsia="宋体" w:hAnsi="宋体" w:cs="宋体" w:hint="eastAsia"/>
                <w:szCs w:val="21"/>
              </w:rPr>
              <w:t>台</w:t>
            </w:r>
          </w:p>
        </w:tc>
        <w:tc>
          <w:tcPr>
            <w:tcW w:w="7087" w:type="dxa"/>
            <w:gridSpan w:val="3"/>
            <w:tcBorders>
              <w:left w:val="single" w:sz="4" w:space="0" w:color="auto"/>
              <w:right w:val="single" w:sz="4" w:space="0" w:color="auto"/>
            </w:tcBorders>
            <w:vAlign w:val="center"/>
          </w:tcPr>
          <w:p w:rsidR="00993630" w:rsidRPr="001C3A63" w:rsidRDefault="00993630" w:rsidP="006E2FEA">
            <w:pPr>
              <w:spacing w:line="360" w:lineRule="auto"/>
              <w:rPr>
                <w:rFonts w:ascii="宋体" w:eastAsia="宋体" w:hAnsi="宋体" w:cs="宋体"/>
                <w:szCs w:val="21"/>
              </w:rPr>
            </w:pPr>
            <w:r w:rsidRPr="001C3A63">
              <w:rPr>
                <w:rFonts w:ascii="宋体" w:eastAsia="宋体" w:hAnsi="宋体" w:cs="宋体" w:hint="eastAsia"/>
                <w:szCs w:val="21"/>
              </w:rPr>
              <w:t>1、≥1个</w:t>
            </w:r>
            <w:proofErr w:type="gramStart"/>
            <w:r w:rsidRPr="001C3A63">
              <w:rPr>
                <w:rFonts w:ascii="宋体" w:eastAsia="宋体" w:hAnsi="宋体" w:cs="宋体" w:hint="eastAsia"/>
                <w:szCs w:val="21"/>
              </w:rPr>
              <w:t>千兆光口</w:t>
            </w:r>
            <w:proofErr w:type="gramEnd"/>
            <w:r w:rsidRPr="001C3A63">
              <w:rPr>
                <w:rFonts w:ascii="宋体" w:eastAsia="宋体" w:hAnsi="宋体" w:cs="宋体" w:hint="eastAsia"/>
                <w:szCs w:val="21"/>
              </w:rPr>
              <w:t>，≥24个</w:t>
            </w:r>
            <w:proofErr w:type="gramStart"/>
            <w:r w:rsidRPr="001C3A63">
              <w:rPr>
                <w:rFonts w:ascii="宋体" w:eastAsia="宋体" w:hAnsi="宋体" w:cs="宋体" w:hint="eastAsia"/>
                <w:szCs w:val="21"/>
              </w:rPr>
              <w:t>千兆电口</w:t>
            </w:r>
            <w:proofErr w:type="gramEnd"/>
            <w:r w:rsidRPr="001C3A63">
              <w:rPr>
                <w:rFonts w:ascii="宋体" w:eastAsia="宋体" w:hAnsi="宋体" w:cs="宋体" w:hint="eastAsia"/>
                <w:szCs w:val="21"/>
              </w:rPr>
              <w:t>，其中≥</w:t>
            </w:r>
            <w:proofErr w:type="gramStart"/>
            <w:r w:rsidRPr="001C3A63">
              <w:rPr>
                <w:rFonts w:ascii="宋体" w:eastAsia="宋体" w:hAnsi="宋体" w:cs="宋体" w:hint="eastAsia"/>
                <w:szCs w:val="21"/>
              </w:rPr>
              <w:t>1个光口为</w:t>
            </w:r>
            <w:proofErr w:type="gramEnd"/>
            <w:r w:rsidRPr="001C3A63">
              <w:rPr>
                <w:rFonts w:ascii="宋体" w:eastAsia="宋体" w:hAnsi="宋体" w:cs="宋体" w:hint="eastAsia"/>
                <w:szCs w:val="21"/>
              </w:rPr>
              <w:t>路由口，≥</w:t>
            </w:r>
            <w:proofErr w:type="gramStart"/>
            <w:r w:rsidRPr="001C3A63">
              <w:rPr>
                <w:rFonts w:ascii="宋体" w:eastAsia="宋体" w:hAnsi="宋体" w:cs="宋体" w:hint="eastAsia"/>
                <w:szCs w:val="21"/>
              </w:rPr>
              <w:t>3个电口为</w:t>
            </w:r>
            <w:proofErr w:type="gramEnd"/>
            <w:r w:rsidRPr="001C3A63">
              <w:rPr>
                <w:rFonts w:ascii="宋体" w:eastAsia="宋体" w:hAnsi="宋体" w:cs="宋体" w:hint="eastAsia"/>
                <w:szCs w:val="21"/>
              </w:rPr>
              <w:t>路由口</w:t>
            </w:r>
          </w:p>
          <w:p w:rsidR="00993630" w:rsidRPr="001C3A63" w:rsidRDefault="00993630" w:rsidP="006E2FEA">
            <w:pPr>
              <w:spacing w:line="360" w:lineRule="auto"/>
              <w:rPr>
                <w:rFonts w:ascii="宋体" w:eastAsia="宋体" w:hAnsi="宋体" w:cs="宋体"/>
                <w:szCs w:val="21"/>
              </w:rPr>
            </w:pPr>
            <w:r w:rsidRPr="001C3A63">
              <w:rPr>
                <w:rFonts w:ascii="宋体" w:eastAsia="宋体" w:hAnsi="宋体" w:cs="宋体" w:hint="eastAsia"/>
                <w:szCs w:val="21"/>
              </w:rPr>
              <w:t>2、设备支持单播转发/组播转发，TCP，UDP，IP Option，IP Unnumber，策略路由，Netstream，sFlow等；</w:t>
            </w:r>
          </w:p>
          <w:p w:rsidR="00993630" w:rsidRPr="001C3A63" w:rsidRDefault="00993630" w:rsidP="006E2FEA">
            <w:pPr>
              <w:spacing w:line="360" w:lineRule="auto"/>
              <w:rPr>
                <w:rFonts w:ascii="宋体" w:eastAsia="宋体" w:hAnsi="宋体" w:cs="宋体"/>
                <w:szCs w:val="21"/>
              </w:rPr>
            </w:pPr>
            <w:r w:rsidRPr="001C3A63">
              <w:rPr>
                <w:rFonts w:ascii="宋体" w:eastAsia="宋体" w:hAnsi="宋体" w:cs="宋体" w:hint="eastAsia"/>
                <w:szCs w:val="21"/>
              </w:rPr>
              <w:t>3、支持多种IPv4路由：静态路由、动态路由协议：RIPv1/v2、OSPFv2、BGP、IS-IS、路由迭代、路由策略、ECMP（等价多路径）；</w:t>
            </w:r>
          </w:p>
          <w:p w:rsidR="00993630" w:rsidRPr="001C3A63" w:rsidRDefault="00993630" w:rsidP="006E2FEA">
            <w:pPr>
              <w:spacing w:line="360" w:lineRule="auto"/>
              <w:rPr>
                <w:rFonts w:ascii="宋体" w:eastAsia="宋体" w:hAnsi="宋体" w:cs="宋体"/>
                <w:szCs w:val="21"/>
              </w:rPr>
            </w:pPr>
            <w:r w:rsidRPr="001C3A63">
              <w:rPr>
                <w:rFonts w:ascii="宋体" w:eastAsia="宋体" w:hAnsi="宋体" w:cs="宋体" w:hint="eastAsia"/>
                <w:szCs w:val="21"/>
              </w:rPr>
              <w:t>4、支持多种组播路由协议：IGMPV1/V2/V3，PIM-DM，PIM-SM，MBGP，MSDP；5、支持多种IPv6协议：支持Ipv6 ND，Ipv6 PMTU，Ipv6 FIB，Ipv6 ACL，NAT-PT，Ipv6隧道，6PE、DS-LITE；IPv6隧道技术：手工隧道，自动隧道，GRE隧道，6to4，ISATAP静态路由、动态路由协议：RIPng，OSPFv3，IS-ISv6，BGP4+、IPv6组播协议：MLD V1/V2，PIM-DM，PIM-SM；</w:t>
            </w:r>
          </w:p>
          <w:p w:rsidR="00993630" w:rsidRPr="001C3A63" w:rsidRDefault="00993630" w:rsidP="006E2FEA">
            <w:pPr>
              <w:spacing w:line="360" w:lineRule="auto"/>
              <w:rPr>
                <w:rFonts w:ascii="宋体" w:eastAsia="宋体" w:hAnsi="宋体" w:cs="宋体"/>
                <w:szCs w:val="21"/>
              </w:rPr>
            </w:pPr>
            <w:r w:rsidRPr="001C3A63">
              <w:rPr>
                <w:rFonts w:ascii="宋体" w:eastAsia="宋体" w:hAnsi="宋体" w:cs="宋体" w:hint="eastAsia"/>
                <w:szCs w:val="21"/>
              </w:rPr>
              <w:t>6、支持模块插槽≥2个；</w:t>
            </w:r>
          </w:p>
          <w:p w:rsidR="00993630" w:rsidRPr="001C3A63" w:rsidRDefault="00993630" w:rsidP="006E2FEA">
            <w:pPr>
              <w:spacing w:line="360" w:lineRule="auto"/>
              <w:rPr>
                <w:rFonts w:ascii="宋体" w:eastAsia="宋体" w:hAnsi="宋体" w:cs="宋体"/>
                <w:szCs w:val="21"/>
              </w:rPr>
            </w:pPr>
            <w:r w:rsidRPr="001C3A63">
              <w:rPr>
                <w:rFonts w:ascii="宋体" w:eastAsia="宋体" w:hAnsi="宋体" w:cs="宋体" w:hint="eastAsia"/>
                <w:szCs w:val="21"/>
              </w:rPr>
              <w:t>7、支持管理与流量转发控制相分离的分布式分层AC；</w:t>
            </w:r>
          </w:p>
          <w:p w:rsidR="005E095E" w:rsidRPr="001C3A63" w:rsidRDefault="00993630" w:rsidP="0014469A">
            <w:pPr>
              <w:pBdr>
                <w:bottom w:val="dashed" w:sz="6" w:space="1" w:color="4F81BD"/>
              </w:pBdr>
              <w:spacing w:before="200" w:afterLines="50" w:after="120"/>
              <w:outlineLvl w:val="3"/>
              <w:rPr>
                <w:rFonts w:ascii="宋体" w:eastAsia="宋体" w:hAnsi="宋体" w:cs="宋体"/>
                <w:szCs w:val="21"/>
              </w:rPr>
            </w:pPr>
            <w:r w:rsidRPr="001C3A63">
              <w:rPr>
                <w:rFonts w:ascii="宋体" w:eastAsia="宋体" w:hAnsi="宋体" w:cs="宋体" w:hint="eastAsia"/>
                <w:szCs w:val="21"/>
              </w:rPr>
              <w:t>8、支持多种QoS技术：LR、Port-Based Mirroring 、Port Trust Mode，Port Priority等、CAR（Committed Access Rate）、FIFO、WFQ、CBQ等、GTS（Generic Traffic Shaping）和流量分类；</w:t>
            </w:r>
          </w:p>
          <w:p w:rsidR="00993630" w:rsidRPr="001C3A63" w:rsidRDefault="00993630" w:rsidP="006E2FEA">
            <w:pPr>
              <w:rPr>
                <w:rFonts w:ascii="宋体" w:eastAsia="宋体" w:hAnsi="宋体" w:cs="宋体"/>
                <w:szCs w:val="21"/>
              </w:rPr>
            </w:pPr>
            <w:r w:rsidRPr="001C3A63">
              <w:rPr>
                <w:rFonts w:ascii="宋体" w:eastAsia="宋体" w:hAnsi="宋体" w:cs="宋体" w:hint="eastAsia"/>
                <w:szCs w:val="21"/>
              </w:rPr>
              <w:t>9、支持多种安全认证技术：PPPoE Client&amp;Server，PORTAL，802.1x、Local认证，RBAC、Radius，Tacacs；</w:t>
            </w:r>
          </w:p>
          <w:p w:rsidR="005E095E" w:rsidRPr="001C3A63" w:rsidRDefault="00993630" w:rsidP="0014469A">
            <w:pPr>
              <w:pBdr>
                <w:bottom w:val="dashed" w:sz="6" w:space="1" w:color="4F81BD"/>
              </w:pBdr>
              <w:spacing w:before="200" w:afterLines="50" w:after="120"/>
              <w:outlineLvl w:val="3"/>
              <w:rPr>
                <w:rFonts w:ascii="宋体" w:eastAsia="宋体" w:hAnsi="宋体" w:cs="宋体"/>
                <w:szCs w:val="21"/>
              </w:rPr>
            </w:pPr>
            <w:r w:rsidRPr="001C3A63">
              <w:rPr>
                <w:rFonts w:ascii="宋体" w:eastAsia="宋体" w:hAnsi="宋体" w:cs="宋体" w:hint="eastAsia"/>
                <w:szCs w:val="21"/>
              </w:rPr>
              <w:t>10、支持对HTTP/FTP等TCP业务流量进行优化传输技术，提高广域网带宽利用率；</w:t>
            </w:r>
          </w:p>
          <w:p w:rsidR="00993630" w:rsidRPr="001C3A63" w:rsidRDefault="00993630" w:rsidP="006E2FEA">
            <w:pPr>
              <w:rPr>
                <w:rFonts w:ascii="宋体" w:eastAsia="宋体" w:hAnsi="宋体" w:cs="宋体"/>
                <w:szCs w:val="21"/>
              </w:rPr>
            </w:pPr>
            <w:r w:rsidRPr="001C3A63">
              <w:rPr>
                <w:rFonts w:ascii="宋体" w:eastAsia="宋体" w:hAnsi="宋体" w:cs="宋体" w:hint="eastAsia"/>
                <w:szCs w:val="21"/>
              </w:rPr>
              <w:t>11、具备远程监控能力，并能在广西广播电视远程监控平台实现对该设备的远程监控；</w:t>
            </w:r>
          </w:p>
          <w:p w:rsidR="00993630" w:rsidRPr="001C3A63" w:rsidRDefault="00993630" w:rsidP="006E2FEA">
            <w:pPr>
              <w:spacing w:line="360" w:lineRule="auto"/>
              <w:rPr>
                <w:rFonts w:ascii="宋体" w:eastAsia="宋体" w:hAnsi="宋体" w:cs="宋体"/>
                <w:szCs w:val="21"/>
              </w:rPr>
            </w:pPr>
            <w:r w:rsidRPr="001C3A63">
              <w:rPr>
                <w:rFonts w:ascii="宋体" w:eastAsia="宋体" w:hAnsi="宋体" w:cs="宋体" w:hint="eastAsia"/>
                <w:szCs w:val="21"/>
              </w:rPr>
              <w:t>12、电源：AC220V</w:t>
            </w:r>
          </w:p>
          <w:p w:rsidR="00993630" w:rsidRPr="001C3A63" w:rsidRDefault="00993630" w:rsidP="006E2FEA">
            <w:pPr>
              <w:spacing w:line="360" w:lineRule="auto"/>
              <w:rPr>
                <w:rFonts w:ascii="宋体" w:eastAsia="宋体" w:hAnsi="宋体" w:cs="宋体"/>
                <w:szCs w:val="21"/>
              </w:rPr>
            </w:pPr>
            <w:r w:rsidRPr="001C3A63">
              <w:rPr>
                <w:rFonts w:ascii="宋体" w:eastAsia="宋体" w:hAnsi="宋体" w:cs="宋体" w:hint="eastAsia"/>
                <w:szCs w:val="21"/>
              </w:rPr>
              <w:lastRenderedPageBreak/>
              <w:t>13、19英寸标准机架式结构</w:t>
            </w:r>
          </w:p>
        </w:tc>
      </w:tr>
      <w:tr w:rsidR="001C3A63" w:rsidRPr="001C3A63" w:rsidTr="006E2FEA">
        <w:trPr>
          <w:trHeight w:val="145"/>
        </w:trPr>
        <w:tc>
          <w:tcPr>
            <w:tcW w:w="534" w:type="dxa"/>
            <w:tcBorders>
              <w:left w:val="single" w:sz="4" w:space="0" w:color="auto"/>
              <w:right w:val="single" w:sz="4" w:space="0" w:color="auto"/>
            </w:tcBorders>
            <w:vAlign w:val="center"/>
          </w:tcPr>
          <w:p w:rsidR="00993630" w:rsidRPr="001C3A63" w:rsidRDefault="00D7401F" w:rsidP="006E2FEA">
            <w:pPr>
              <w:widowControl/>
              <w:spacing w:line="276" w:lineRule="auto"/>
              <w:jc w:val="center"/>
              <w:textAlignment w:val="center"/>
              <w:rPr>
                <w:rFonts w:ascii="宋体" w:eastAsia="宋体" w:hAnsi="宋体" w:cs="宋体"/>
                <w:kern w:val="0"/>
                <w:szCs w:val="21"/>
              </w:rPr>
            </w:pPr>
            <w:r w:rsidRPr="001C3A63">
              <w:rPr>
                <w:rFonts w:ascii="宋体" w:eastAsia="宋体" w:hAnsi="宋体" w:cs="宋体" w:hint="eastAsia"/>
                <w:kern w:val="0"/>
                <w:szCs w:val="21"/>
              </w:rPr>
              <w:lastRenderedPageBreak/>
              <w:t>8</w:t>
            </w:r>
          </w:p>
        </w:tc>
        <w:tc>
          <w:tcPr>
            <w:tcW w:w="1037" w:type="dxa"/>
            <w:gridSpan w:val="2"/>
            <w:tcBorders>
              <w:left w:val="single" w:sz="4" w:space="0" w:color="auto"/>
              <w:right w:val="single" w:sz="4" w:space="0" w:color="auto"/>
            </w:tcBorders>
            <w:vAlign w:val="center"/>
          </w:tcPr>
          <w:p w:rsidR="00993630" w:rsidRPr="001C3A63" w:rsidRDefault="00993630" w:rsidP="006E2FEA">
            <w:pPr>
              <w:widowControl/>
              <w:jc w:val="center"/>
              <w:textAlignment w:val="center"/>
              <w:rPr>
                <w:rFonts w:ascii="宋体" w:eastAsia="宋体" w:hAnsi="宋体" w:cs="宋体"/>
                <w:szCs w:val="21"/>
              </w:rPr>
            </w:pPr>
            <w:r w:rsidRPr="001C3A63">
              <w:rPr>
                <w:rFonts w:ascii="宋体" w:eastAsia="宋体" w:hAnsi="宋体" w:cs="Times New Roman"/>
                <w:szCs w:val="21"/>
              </w:rPr>
              <w:t>8路</w:t>
            </w:r>
            <w:r w:rsidRPr="001C3A63">
              <w:rPr>
                <w:rFonts w:ascii="宋体" w:eastAsia="宋体" w:hAnsi="宋体" w:cs="Times New Roman" w:hint="eastAsia"/>
                <w:szCs w:val="21"/>
              </w:rPr>
              <w:t>IP解码</w:t>
            </w:r>
            <w:r w:rsidRPr="001C3A63">
              <w:rPr>
                <w:rFonts w:ascii="宋体" w:eastAsia="宋体" w:hAnsi="宋体" w:cs="Times New Roman"/>
                <w:szCs w:val="21"/>
              </w:rPr>
              <w:t>器</w:t>
            </w:r>
          </w:p>
        </w:tc>
        <w:tc>
          <w:tcPr>
            <w:tcW w:w="664" w:type="dxa"/>
            <w:gridSpan w:val="2"/>
            <w:tcBorders>
              <w:left w:val="single" w:sz="4" w:space="0" w:color="auto"/>
              <w:right w:val="single" w:sz="4" w:space="0" w:color="auto"/>
            </w:tcBorders>
            <w:vAlign w:val="center"/>
          </w:tcPr>
          <w:p w:rsidR="00993630" w:rsidRPr="001C3A63" w:rsidRDefault="00993630" w:rsidP="006E2FEA">
            <w:pPr>
              <w:spacing w:line="400" w:lineRule="exact"/>
              <w:jc w:val="center"/>
              <w:rPr>
                <w:rFonts w:ascii="宋体" w:eastAsia="宋体" w:hAnsi="宋体" w:cs="宋体"/>
                <w:szCs w:val="21"/>
              </w:rPr>
            </w:pPr>
            <w:r w:rsidRPr="001C3A63">
              <w:rPr>
                <w:rFonts w:ascii="宋体" w:eastAsia="宋体" w:hAnsi="宋体" w:cs="宋体" w:hint="eastAsia"/>
                <w:szCs w:val="21"/>
              </w:rPr>
              <w:t>60</w:t>
            </w:r>
          </w:p>
        </w:tc>
        <w:tc>
          <w:tcPr>
            <w:tcW w:w="567" w:type="dxa"/>
            <w:tcBorders>
              <w:left w:val="single" w:sz="4" w:space="0" w:color="auto"/>
              <w:right w:val="single" w:sz="4" w:space="0" w:color="auto"/>
            </w:tcBorders>
            <w:vAlign w:val="center"/>
          </w:tcPr>
          <w:p w:rsidR="00993630" w:rsidRPr="001C3A63" w:rsidRDefault="00993630" w:rsidP="006E2FEA">
            <w:pPr>
              <w:autoSpaceDN w:val="0"/>
              <w:spacing w:line="400" w:lineRule="exact"/>
              <w:jc w:val="center"/>
              <w:textAlignment w:val="center"/>
              <w:rPr>
                <w:rFonts w:ascii="宋体" w:eastAsia="宋体" w:hAnsi="宋体" w:cs="宋体"/>
                <w:szCs w:val="21"/>
              </w:rPr>
            </w:pPr>
            <w:r w:rsidRPr="001C3A63">
              <w:rPr>
                <w:rFonts w:ascii="宋体" w:eastAsia="宋体" w:hAnsi="宋体" w:cs="宋体" w:hint="eastAsia"/>
                <w:szCs w:val="21"/>
              </w:rPr>
              <w:t>台</w:t>
            </w:r>
          </w:p>
        </w:tc>
        <w:tc>
          <w:tcPr>
            <w:tcW w:w="7087" w:type="dxa"/>
            <w:gridSpan w:val="3"/>
            <w:tcBorders>
              <w:left w:val="single" w:sz="4" w:space="0" w:color="auto"/>
              <w:right w:val="single" w:sz="4" w:space="0" w:color="auto"/>
            </w:tcBorders>
            <w:vAlign w:val="center"/>
          </w:tcPr>
          <w:p w:rsidR="00993630" w:rsidRPr="001C3A63" w:rsidRDefault="00993630" w:rsidP="006E2FEA">
            <w:pPr>
              <w:spacing w:line="360" w:lineRule="auto"/>
              <w:rPr>
                <w:rFonts w:ascii="宋体" w:eastAsia="宋体" w:hAnsi="宋体" w:cs="宋体"/>
                <w:b/>
                <w:szCs w:val="21"/>
              </w:rPr>
            </w:pPr>
            <w:r w:rsidRPr="001C3A63">
              <w:rPr>
                <w:rFonts w:ascii="宋体" w:eastAsia="宋体" w:hAnsi="宋体" w:cs="宋体" w:hint="eastAsia"/>
                <w:b/>
                <w:szCs w:val="21"/>
              </w:rPr>
              <w:t>一、设备总体要求：</w:t>
            </w:r>
          </w:p>
          <w:p w:rsidR="00993630" w:rsidRPr="001C3A63" w:rsidRDefault="00993630" w:rsidP="006E2FEA">
            <w:pPr>
              <w:spacing w:line="360" w:lineRule="auto"/>
              <w:rPr>
                <w:rFonts w:ascii="宋体" w:eastAsia="宋体" w:hAnsi="宋体" w:cs="宋体"/>
                <w:szCs w:val="21"/>
              </w:rPr>
            </w:pPr>
            <w:r w:rsidRPr="001C3A63">
              <w:rPr>
                <w:rFonts w:ascii="宋体" w:eastAsia="宋体" w:hAnsi="宋体" w:cs="宋体" w:hint="eastAsia"/>
                <w:szCs w:val="21"/>
              </w:rPr>
              <w:t>具备IP形式</w:t>
            </w:r>
            <w:r w:rsidRPr="001C3A63">
              <w:rPr>
                <w:rFonts w:ascii="宋体" w:eastAsia="宋体" w:hAnsi="宋体" w:cs="宋体"/>
                <w:szCs w:val="21"/>
              </w:rPr>
              <w:t>的</w:t>
            </w:r>
            <w:r w:rsidRPr="001C3A63">
              <w:rPr>
                <w:rFonts w:ascii="宋体" w:eastAsia="宋体" w:hAnsi="宋体" w:cs="宋体" w:hint="eastAsia"/>
                <w:szCs w:val="21"/>
              </w:rPr>
              <w:t>MPTS/SPTS流输入</w:t>
            </w:r>
            <w:r w:rsidRPr="001C3A63">
              <w:rPr>
                <w:rFonts w:ascii="宋体" w:eastAsia="宋体" w:hAnsi="宋体" w:cs="宋体"/>
                <w:szCs w:val="21"/>
              </w:rPr>
              <w:t>，并</w:t>
            </w:r>
            <w:r w:rsidRPr="001C3A63">
              <w:rPr>
                <w:rFonts w:ascii="宋体" w:eastAsia="宋体" w:hAnsi="宋体" w:cs="宋体" w:hint="eastAsia"/>
                <w:szCs w:val="21"/>
              </w:rPr>
              <w:t>经过</w:t>
            </w:r>
            <w:r w:rsidRPr="001C3A63">
              <w:rPr>
                <w:rFonts w:ascii="宋体" w:eastAsia="宋体" w:hAnsi="宋体" w:cs="宋体"/>
                <w:szCs w:val="21"/>
              </w:rPr>
              <w:t>解复用、解码处理后，</w:t>
            </w:r>
            <w:r w:rsidRPr="001C3A63">
              <w:rPr>
                <w:rFonts w:ascii="宋体" w:eastAsia="宋体" w:hAnsi="宋体" w:cs="宋体" w:hint="eastAsia"/>
                <w:szCs w:val="21"/>
              </w:rPr>
              <w:t>输出8套独立的不同（或相同）</w:t>
            </w:r>
            <w:r w:rsidRPr="001C3A63">
              <w:rPr>
                <w:rFonts w:ascii="宋体" w:eastAsia="宋体" w:hAnsi="宋体" w:cs="宋体"/>
                <w:szCs w:val="21"/>
              </w:rPr>
              <w:t>广播节目</w:t>
            </w:r>
            <w:r w:rsidRPr="001C3A63">
              <w:rPr>
                <w:rFonts w:ascii="宋体" w:eastAsia="宋体" w:hAnsi="宋体" w:cs="宋体" w:hint="eastAsia"/>
                <w:szCs w:val="21"/>
              </w:rPr>
              <w:t>；；IP码流输入方式支持UDP/RTP TS码流。</w:t>
            </w:r>
          </w:p>
          <w:p w:rsidR="00993630" w:rsidRPr="001C3A63" w:rsidRDefault="00993630" w:rsidP="006E2FEA">
            <w:pPr>
              <w:spacing w:line="360" w:lineRule="auto"/>
              <w:rPr>
                <w:rFonts w:ascii="宋体" w:eastAsia="宋体" w:hAnsi="宋体" w:cs="宋体"/>
                <w:b/>
                <w:szCs w:val="21"/>
              </w:rPr>
            </w:pPr>
            <w:r w:rsidRPr="001C3A63">
              <w:rPr>
                <w:rFonts w:ascii="宋体" w:eastAsia="宋体" w:hAnsi="宋体" w:cs="宋体" w:hint="eastAsia"/>
                <w:b/>
                <w:szCs w:val="21"/>
              </w:rPr>
              <w:t>二、通用技术要求</w:t>
            </w:r>
          </w:p>
          <w:p w:rsidR="00993630" w:rsidRPr="001C3A63" w:rsidRDefault="00993630" w:rsidP="006E2FEA">
            <w:pPr>
              <w:spacing w:line="360" w:lineRule="auto"/>
              <w:rPr>
                <w:rFonts w:ascii="宋体" w:eastAsia="宋体" w:hAnsi="宋体" w:cs="宋体"/>
                <w:szCs w:val="21"/>
              </w:rPr>
            </w:pPr>
            <w:r w:rsidRPr="001C3A63">
              <w:rPr>
                <w:rFonts w:ascii="宋体" w:eastAsia="宋体" w:hAnsi="宋体" w:cs="宋体" w:hint="eastAsia"/>
                <w:szCs w:val="21"/>
              </w:rPr>
              <w:t>1、一般要求：</w:t>
            </w:r>
          </w:p>
          <w:p w:rsidR="00993630" w:rsidRPr="001C3A63" w:rsidRDefault="00993630" w:rsidP="004750B0">
            <w:pPr>
              <w:numPr>
                <w:ilvl w:val="0"/>
                <w:numId w:val="5"/>
              </w:numPr>
              <w:spacing w:line="360" w:lineRule="auto"/>
              <w:ind w:hanging="220"/>
              <w:rPr>
                <w:rFonts w:ascii="宋体" w:eastAsia="宋体" w:hAnsi="宋体" w:cs="宋体"/>
                <w:szCs w:val="21"/>
              </w:rPr>
            </w:pPr>
            <w:r w:rsidRPr="001C3A63">
              <w:rPr>
                <w:rFonts w:ascii="宋体" w:eastAsia="宋体" w:hAnsi="宋体" w:cs="宋体" w:hint="eastAsia"/>
                <w:szCs w:val="21"/>
              </w:rPr>
              <w:t>设备应为嵌入式结构，非X86架构产品；</w:t>
            </w:r>
          </w:p>
          <w:p w:rsidR="00993630" w:rsidRPr="001C3A63" w:rsidRDefault="00993630" w:rsidP="004750B0">
            <w:pPr>
              <w:numPr>
                <w:ilvl w:val="0"/>
                <w:numId w:val="5"/>
              </w:numPr>
              <w:spacing w:line="360" w:lineRule="auto"/>
              <w:ind w:hanging="220"/>
              <w:rPr>
                <w:rFonts w:ascii="宋体" w:eastAsia="宋体" w:hAnsi="宋体" w:cs="宋体"/>
                <w:szCs w:val="21"/>
              </w:rPr>
            </w:pPr>
            <w:r w:rsidRPr="001C3A63">
              <w:rPr>
                <w:rFonts w:ascii="宋体" w:eastAsia="宋体" w:hAnsi="宋体" w:cs="宋体" w:hint="eastAsia"/>
                <w:szCs w:val="21"/>
              </w:rPr>
              <w:t>机箱尺寸：19英寸标准工业级机架式机箱，高度2RU；</w:t>
            </w:r>
          </w:p>
          <w:p w:rsidR="00993630" w:rsidRPr="001C3A63" w:rsidRDefault="00993630" w:rsidP="004750B0">
            <w:pPr>
              <w:numPr>
                <w:ilvl w:val="0"/>
                <w:numId w:val="5"/>
              </w:numPr>
              <w:spacing w:line="360" w:lineRule="auto"/>
              <w:ind w:hanging="220"/>
              <w:rPr>
                <w:rFonts w:ascii="宋体" w:eastAsia="宋体" w:hAnsi="宋体" w:cs="宋体"/>
                <w:szCs w:val="21"/>
              </w:rPr>
            </w:pPr>
            <w:r w:rsidRPr="001C3A63">
              <w:rPr>
                <w:rFonts w:ascii="宋体" w:eastAsia="宋体" w:hAnsi="宋体" w:cs="宋体" w:hint="eastAsia"/>
                <w:szCs w:val="21"/>
              </w:rPr>
              <w:t>电源电压：90-264V交流供电；</w:t>
            </w:r>
          </w:p>
          <w:p w:rsidR="00993630" w:rsidRPr="001C3A63" w:rsidRDefault="00993630" w:rsidP="004750B0">
            <w:pPr>
              <w:numPr>
                <w:ilvl w:val="0"/>
                <w:numId w:val="5"/>
              </w:numPr>
              <w:spacing w:line="360" w:lineRule="auto"/>
              <w:ind w:hanging="220"/>
              <w:rPr>
                <w:rFonts w:ascii="宋体" w:eastAsia="宋体" w:hAnsi="宋体" w:cs="宋体"/>
                <w:szCs w:val="21"/>
              </w:rPr>
            </w:pPr>
            <w:r w:rsidRPr="001C3A63">
              <w:rPr>
                <w:rFonts w:ascii="宋体" w:eastAsia="宋体" w:hAnsi="宋体" w:cs="宋体" w:hint="eastAsia"/>
                <w:szCs w:val="21"/>
              </w:rPr>
              <w:t>电源输入接口及位置：采用三芯插座，位于后视图右侧，配置电源输入线3×0.75mm</w:t>
            </w:r>
            <w:r w:rsidRPr="001C3A63">
              <w:rPr>
                <w:rFonts w:ascii="宋体" w:eastAsia="宋体" w:hAnsi="宋体" w:cs="宋体" w:hint="eastAsia"/>
                <w:szCs w:val="21"/>
                <w:vertAlign w:val="superscript"/>
              </w:rPr>
              <w:t>2</w:t>
            </w:r>
            <w:r w:rsidRPr="001C3A63">
              <w:rPr>
                <w:rFonts w:ascii="宋体" w:eastAsia="宋体" w:hAnsi="宋体" w:cs="宋体" w:hint="eastAsia"/>
                <w:szCs w:val="21"/>
              </w:rPr>
              <w:t>，长度1m；</w:t>
            </w:r>
          </w:p>
          <w:p w:rsidR="00993630" w:rsidRPr="001C3A63" w:rsidRDefault="00993630" w:rsidP="004750B0">
            <w:pPr>
              <w:numPr>
                <w:ilvl w:val="0"/>
                <w:numId w:val="5"/>
              </w:numPr>
              <w:spacing w:line="360" w:lineRule="auto"/>
              <w:ind w:hanging="220"/>
              <w:rPr>
                <w:rFonts w:ascii="宋体" w:eastAsia="宋体" w:hAnsi="宋体" w:cs="宋体"/>
                <w:szCs w:val="21"/>
              </w:rPr>
            </w:pPr>
            <w:r w:rsidRPr="001C3A63">
              <w:rPr>
                <w:rFonts w:ascii="宋体" w:eastAsia="宋体" w:hAnsi="宋体" w:cs="宋体" w:hint="eastAsia"/>
                <w:szCs w:val="21"/>
              </w:rPr>
              <w:t>正常工作温度：0℃ ～ +45℃；</w:t>
            </w:r>
          </w:p>
          <w:p w:rsidR="00993630" w:rsidRPr="001C3A63" w:rsidRDefault="00993630" w:rsidP="004750B0">
            <w:pPr>
              <w:numPr>
                <w:ilvl w:val="0"/>
                <w:numId w:val="5"/>
              </w:numPr>
              <w:spacing w:line="360" w:lineRule="auto"/>
              <w:ind w:hanging="220"/>
              <w:rPr>
                <w:rFonts w:ascii="宋体" w:eastAsia="宋体" w:hAnsi="宋体" w:cs="宋体"/>
                <w:szCs w:val="21"/>
              </w:rPr>
            </w:pPr>
            <w:r w:rsidRPr="001C3A63">
              <w:rPr>
                <w:rFonts w:ascii="宋体" w:eastAsia="宋体" w:hAnsi="宋体" w:cs="宋体" w:hint="eastAsia"/>
                <w:szCs w:val="21"/>
              </w:rPr>
              <w:t>允许工作温度：0℃～50℃；</w:t>
            </w:r>
          </w:p>
          <w:p w:rsidR="00993630" w:rsidRPr="001C3A63" w:rsidRDefault="00993630" w:rsidP="004750B0">
            <w:pPr>
              <w:numPr>
                <w:ilvl w:val="0"/>
                <w:numId w:val="5"/>
              </w:numPr>
              <w:spacing w:line="360" w:lineRule="auto"/>
              <w:ind w:hanging="220"/>
              <w:rPr>
                <w:rFonts w:ascii="宋体" w:eastAsia="宋体" w:hAnsi="宋体" w:cs="宋体"/>
                <w:szCs w:val="21"/>
              </w:rPr>
            </w:pPr>
            <w:r w:rsidRPr="001C3A63">
              <w:rPr>
                <w:rFonts w:ascii="宋体" w:eastAsia="宋体" w:hAnsi="宋体" w:cs="宋体" w:hint="eastAsia"/>
                <w:szCs w:val="21"/>
              </w:rPr>
              <w:t>正常工作湿度：</w:t>
            </w:r>
            <w:r w:rsidRPr="001C3A63">
              <w:rPr>
                <w:rFonts w:ascii="宋体" w:eastAsia="宋体" w:hAnsi="宋体" w:cs="宋体"/>
                <w:szCs w:val="21"/>
              </w:rPr>
              <w:t>3</w:t>
            </w:r>
            <w:r w:rsidRPr="001C3A63">
              <w:rPr>
                <w:rFonts w:ascii="宋体" w:eastAsia="宋体" w:hAnsi="宋体" w:cs="宋体" w:hint="eastAsia"/>
                <w:szCs w:val="21"/>
              </w:rPr>
              <w:t xml:space="preserve">0% ～ </w:t>
            </w:r>
            <w:r w:rsidRPr="001C3A63">
              <w:rPr>
                <w:rFonts w:ascii="宋体" w:eastAsia="宋体" w:hAnsi="宋体" w:cs="宋体"/>
                <w:szCs w:val="21"/>
              </w:rPr>
              <w:t>7</w:t>
            </w:r>
            <w:r w:rsidRPr="001C3A63">
              <w:rPr>
                <w:rFonts w:ascii="宋体" w:eastAsia="宋体" w:hAnsi="宋体" w:cs="宋体" w:hint="eastAsia"/>
                <w:szCs w:val="21"/>
              </w:rPr>
              <w:t>0%；</w:t>
            </w:r>
          </w:p>
          <w:p w:rsidR="00993630" w:rsidRPr="001C3A63" w:rsidRDefault="00993630" w:rsidP="004750B0">
            <w:pPr>
              <w:numPr>
                <w:ilvl w:val="0"/>
                <w:numId w:val="5"/>
              </w:numPr>
              <w:spacing w:line="360" w:lineRule="auto"/>
              <w:ind w:hanging="220"/>
              <w:rPr>
                <w:rFonts w:ascii="宋体" w:eastAsia="宋体" w:hAnsi="宋体" w:cs="宋体"/>
                <w:szCs w:val="21"/>
              </w:rPr>
            </w:pPr>
            <w:r w:rsidRPr="001C3A63">
              <w:rPr>
                <w:rFonts w:ascii="宋体" w:eastAsia="宋体" w:hAnsi="宋体" w:cs="宋体" w:hint="eastAsia"/>
                <w:szCs w:val="21"/>
              </w:rPr>
              <w:t>允许工作湿度：≤</w:t>
            </w:r>
            <w:r w:rsidRPr="001C3A63">
              <w:rPr>
                <w:rFonts w:ascii="宋体" w:eastAsia="宋体" w:hAnsi="宋体" w:cs="宋体"/>
                <w:szCs w:val="21"/>
              </w:rPr>
              <w:t>80</w:t>
            </w:r>
            <w:r w:rsidRPr="001C3A63">
              <w:rPr>
                <w:rFonts w:ascii="宋体" w:eastAsia="宋体" w:hAnsi="宋体" w:cs="宋体" w:hint="eastAsia"/>
                <w:szCs w:val="21"/>
              </w:rPr>
              <w:t>%(无结露)；</w:t>
            </w:r>
          </w:p>
          <w:p w:rsidR="00993630" w:rsidRPr="001C3A63" w:rsidRDefault="00993630" w:rsidP="004750B0">
            <w:pPr>
              <w:numPr>
                <w:ilvl w:val="0"/>
                <w:numId w:val="5"/>
              </w:numPr>
              <w:spacing w:line="360" w:lineRule="auto"/>
              <w:ind w:left="305" w:hanging="220"/>
              <w:rPr>
                <w:rFonts w:ascii="宋体" w:eastAsia="宋体" w:hAnsi="宋体" w:cs="宋体"/>
                <w:szCs w:val="21"/>
              </w:rPr>
            </w:pPr>
            <w:r w:rsidRPr="001C3A63">
              <w:rPr>
                <w:rFonts w:ascii="宋体" w:eastAsia="宋体" w:hAnsi="宋体" w:cs="宋体" w:hint="eastAsia"/>
                <w:szCs w:val="21"/>
              </w:rPr>
              <w:t>大气压力：86kPa～106kPa；</w:t>
            </w:r>
          </w:p>
          <w:p w:rsidR="00993630" w:rsidRPr="001C3A63" w:rsidRDefault="00993630" w:rsidP="004750B0">
            <w:pPr>
              <w:numPr>
                <w:ilvl w:val="0"/>
                <w:numId w:val="5"/>
              </w:numPr>
              <w:spacing w:line="360" w:lineRule="auto"/>
              <w:ind w:left="305" w:hanging="220"/>
              <w:rPr>
                <w:rFonts w:ascii="宋体" w:eastAsia="宋体" w:hAnsi="宋体" w:cs="宋体"/>
                <w:szCs w:val="21"/>
              </w:rPr>
            </w:pPr>
            <w:r w:rsidRPr="001C3A63">
              <w:rPr>
                <w:rFonts w:ascii="宋体" w:eastAsia="宋体" w:hAnsi="宋体" w:cs="宋体" w:hint="eastAsia"/>
                <w:szCs w:val="21"/>
              </w:rPr>
              <w:t>电磁兼容：满足国标</w:t>
            </w:r>
            <w:proofErr w:type="gramStart"/>
            <w:r w:rsidRPr="001C3A63">
              <w:rPr>
                <w:rFonts w:ascii="宋体" w:eastAsia="宋体" w:hAnsi="宋体" w:cs="宋体" w:hint="eastAsia"/>
                <w:szCs w:val="21"/>
              </w:rPr>
              <w:t>或行标对</w:t>
            </w:r>
            <w:proofErr w:type="gramEnd"/>
            <w:r w:rsidRPr="001C3A63">
              <w:rPr>
                <w:rFonts w:ascii="宋体" w:eastAsia="宋体" w:hAnsi="宋体" w:cs="宋体" w:hint="eastAsia"/>
                <w:szCs w:val="21"/>
              </w:rPr>
              <w:t>电磁兼容的相关要求；</w:t>
            </w:r>
          </w:p>
          <w:p w:rsidR="00993630" w:rsidRPr="001C3A63" w:rsidRDefault="00993630" w:rsidP="006E2FEA">
            <w:pPr>
              <w:spacing w:line="360" w:lineRule="auto"/>
              <w:rPr>
                <w:rFonts w:ascii="宋体" w:eastAsia="宋体" w:hAnsi="宋体" w:cs="宋体"/>
                <w:szCs w:val="21"/>
              </w:rPr>
            </w:pPr>
            <w:r w:rsidRPr="001C3A63">
              <w:rPr>
                <w:rFonts w:ascii="宋体" w:eastAsia="宋体" w:hAnsi="宋体" w:cs="宋体" w:hint="eastAsia"/>
                <w:szCs w:val="21"/>
              </w:rPr>
              <w:t>2、接口要求：</w:t>
            </w:r>
          </w:p>
          <w:p w:rsidR="00993630" w:rsidRPr="001C3A63" w:rsidRDefault="00993630" w:rsidP="006E2FEA">
            <w:pPr>
              <w:widowControl/>
              <w:shd w:val="clear" w:color="auto" w:fill="FFFFFF"/>
              <w:spacing w:line="360" w:lineRule="auto"/>
              <w:ind w:firstLineChars="150" w:firstLine="315"/>
              <w:rPr>
                <w:rFonts w:ascii="宋体" w:eastAsia="宋体" w:hAnsi="宋体" w:cs="宋体"/>
                <w:kern w:val="0"/>
                <w:szCs w:val="21"/>
              </w:rPr>
            </w:pPr>
            <w:r w:rsidRPr="001C3A63">
              <w:rPr>
                <w:rFonts w:ascii="宋体" w:eastAsia="宋体" w:hAnsi="宋体" w:cs="宋体" w:hint="eastAsia"/>
                <w:kern w:val="0"/>
                <w:szCs w:val="21"/>
              </w:rPr>
              <w:t>输入接口：1）至少1路</w:t>
            </w:r>
            <w:r w:rsidRPr="001C3A63">
              <w:rPr>
                <w:rFonts w:ascii="宋体" w:eastAsia="宋体" w:hAnsi="宋体" w:cs="宋体"/>
                <w:kern w:val="0"/>
                <w:szCs w:val="21"/>
              </w:rPr>
              <w:t>IP</w:t>
            </w:r>
            <w:r w:rsidRPr="001C3A63">
              <w:rPr>
                <w:rFonts w:ascii="宋体" w:eastAsia="宋体" w:hAnsi="宋体" w:cs="宋体" w:hint="eastAsia"/>
                <w:kern w:val="0"/>
                <w:szCs w:val="21"/>
              </w:rPr>
              <w:t>输入：</w:t>
            </w:r>
            <w:r w:rsidRPr="001C3A63">
              <w:rPr>
                <w:rFonts w:ascii="宋体" w:eastAsia="宋体" w:hAnsi="宋体" w:cs="宋体"/>
                <w:kern w:val="0"/>
                <w:szCs w:val="21"/>
              </w:rPr>
              <w:t>RJ45</w:t>
            </w:r>
            <w:r w:rsidRPr="001C3A63">
              <w:rPr>
                <w:rFonts w:ascii="宋体" w:eastAsia="宋体" w:hAnsi="宋体" w:cs="宋体" w:hint="eastAsia"/>
                <w:kern w:val="0"/>
                <w:szCs w:val="21"/>
              </w:rPr>
              <w:t>，千兆网口</w:t>
            </w:r>
          </w:p>
          <w:p w:rsidR="00993630" w:rsidRPr="001C3A63" w:rsidRDefault="00993630" w:rsidP="006E2FEA">
            <w:pPr>
              <w:widowControl/>
              <w:shd w:val="clear" w:color="auto" w:fill="FFFFFF"/>
              <w:spacing w:line="360" w:lineRule="auto"/>
              <w:ind w:leftChars="200" w:left="1575" w:hangingChars="550" w:hanging="1155"/>
              <w:rPr>
                <w:rFonts w:ascii="宋体" w:eastAsia="宋体" w:hAnsi="宋体" w:cs="宋体"/>
                <w:szCs w:val="21"/>
              </w:rPr>
            </w:pPr>
            <w:r w:rsidRPr="001C3A63">
              <w:rPr>
                <w:rFonts w:ascii="宋体" w:eastAsia="宋体" w:hAnsi="宋体" w:cs="宋体" w:hint="eastAsia"/>
                <w:kern w:val="0"/>
                <w:szCs w:val="21"/>
              </w:rPr>
              <w:t xml:space="preserve">         2） 至少1路</w:t>
            </w:r>
            <w:r w:rsidRPr="001C3A63">
              <w:rPr>
                <w:rFonts w:ascii="宋体" w:eastAsia="宋体" w:hAnsi="宋体" w:cs="宋体" w:hint="eastAsia"/>
                <w:szCs w:val="21"/>
              </w:rPr>
              <w:t>ASI输入，ASI输入接口支持突发和匀速输入码流；单接口输入码率：0~270Mbps；</w:t>
            </w:r>
          </w:p>
          <w:p w:rsidR="00993630" w:rsidRPr="001C3A63" w:rsidRDefault="00993630" w:rsidP="006E2FEA">
            <w:pPr>
              <w:widowControl/>
              <w:shd w:val="clear" w:color="auto" w:fill="FFFFFF"/>
              <w:spacing w:line="360" w:lineRule="auto"/>
              <w:ind w:leftChars="200" w:left="1575" w:hangingChars="550" w:hanging="1155"/>
              <w:rPr>
                <w:rFonts w:ascii="宋体" w:eastAsia="宋体" w:hAnsi="宋体" w:cs="宋体"/>
                <w:szCs w:val="21"/>
              </w:rPr>
            </w:pPr>
            <w:r w:rsidRPr="001C3A63">
              <w:rPr>
                <w:rFonts w:ascii="宋体" w:eastAsia="宋体" w:hAnsi="宋体" w:cs="宋体" w:hint="eastAsia"/>
                <w:szCs w:val="21"/>
              </w:rPr>
              <w:t xml:space="preserve">         3）至少1路RF输入，支持DTMB标准解调；</w:t>
            </w:r>
          </w:p>
          <w:p w:rsidR="00993630" w:rsidRPr="001C3A63" w:rsidRDefault="00993630" w:rsidP="006E2FEA">
            <w:pPr>
              <w:widowControl/>
              <w:shd w:val="clear" w:color="auto" w:fill="FFFFFF"/>
              <w:spacing w:line="360" w:lineRule="auto"/>
              <w:ind w:leftChars="200" w:left="1785" w:hangingChars="650" w:hanging="1365"/>
              <w:rPr>
                <w:rFonts w:ascii="宋体" w:eastAsia="宋体" w:hAnsi="宋体" w:cs="宋体"/>
                <w:szCs w:val="21"/>
              </w:rPr>
            </w:pPr>
            <w:r w:rsidRPr="001C3A63">
              <w:rPr>
                <w:rFonts w:ascii="宋体" w:eastAsia="宋体" w:hAnsi="宋体" w:cs="宋体" w:hint="eastAsia"/>
                <w:szCs w:val="21"/>
              </w:rPr>
              <w:t>输出接口：1）8路模拟立体声音频输出：卡农接口×2，模拟平衡音频输出；</w:t>
            </w:r>
          </w:p>
          <w:p w:rsidR="00993630" w:rsidRPr="001C3A63" w:rsidRDefault="00993630" w:rsidP="006E2FEA">
            <w:pPr>
              <w:widowControl/>
              <w:shd w:val="clear" w:color="auto" w:fill="FFFFFF"/>
              <w:spacing w:line="360" w:lineRule="auto"/>
              <w:ind w:leftChars="200" w:left="1785" w:hangingChars="650" w:hanging="1365"/>
              <w:rPr>
                <w:rFonts w:ascii="宋体" w:eastAsia="宋体" w:hAnsi="宋体" w:cs="宋体"/>
                <w:szCs w:val="21"/>
              </w:rPr>
            </w:pPr>
            <w:r w:rsidRPr="001C3A63">
              <w:rPr>
                <w:rFonts w:ascii="宋体" w:eastAsia="宋体" w:hAnsi="宋体" w:cs="宋体" w:hint="eastAsia"/>
                <w:szCs w:val="21"/>
              </w:rPr>
              <w:t xml:space="preserve">          2）8路ASI输出端口，输出的码流为该路解码的码流，输出符合DVB标准的传输流（TS）；</w:t>
            </w:r>
          </w:p>
          <w:p w:rsidR="00993630" w:rsidRPr="001C3A63" w:rsidRDefault="00993630" w:rsidP="006E2FEA">
            <w:pPr>
              <w:spacing w:line="360" w:lineRule="auto"/>
              <w:rPr>
                <w:rFonts w:ascii="宋体" w:eastAsia="宋体" w:hAnsi="宋体" w:cs="宋体"/>
                <w:szCs w:val="21"/>
              </w:rPr>
            </w:pPr>
            <w:r w:rsidRPr="001C3A63">
              <w:rPr>
                <w:rFonts w:ascii="宋体" w:eastAsia="宋体" w:hAnsi="宋体" w:cs="宋体" w:hint="eastAsia"/>
                <w:szCs w:val="21"/>
              </w:rPr>
              <w:t>3、功能要求：</w:t>
            </w:r>
          </w:p>
          <w:p w:rsidR="00993630" w:rsidRPr="001C3A63" w:rsidRDefault="00993630" w:rsidP="004750B0">
            <w:pPr>
              <w:numPr>
                <w:ilvl w:val="0"/>
                <w:numId w:val="6"/>
              </w:numPr>
              <w:spacing w:line="360" w:lineRule="auto"/>
              <w:ind w:hanging="220"/>
              <w:rPr>
                <w:rFonts w:ascii="宋体" w:eastAsia="宋体" w:hAnsi="宋体" w:cs="宋体"/>
                <w:szCs w:val="21"/>
              </w:rPr>
            </w:pPr>
            <w:r w:rsidRPr="001C3A63">
              <w:rPr>
                <w:rFonts w:ascii="宋体" w:eastAsia="宋体" w:hAnsi="宋体" w:cs="宋体" w:hint="eastAsia"/>
                <w:szCs w:val="21"/>
              </w:rPr>
              <w:t xml:space="preserve">支持TS </w:t>
            </w:r>
            <w:r w:rsidRPr="001C3A63">
              <w:rPr>
                <w:rFonts w:ascii="宋体" w:eastAsia="宋体" w:hAnsi="宋体" w:cs="宋体"/>
                <w:szCs w:val="21"/>
              </w:rPr>
              <w:t>OVER UDP</w:t>
            </w:r>
            <w:r w:rsidRPr="001C3A63">
              <w:rPr>
                <w:rFonts w:ascii="宋体" w:eastAsia="宋体" w:hAnsi="宋体" w:cs="宋体" w:hint="eastAsia"/>
                <w:szCs w:val="21"/>
              </w:rPr>
              <w:t>输入,</w:t>
            </w:r>
            <w:r w:rsidRPr="001C3A63">
              <w:rPr>
                <w:rFonts w:ascii="宋体" w:eastAsia="宋体" w:hAnsi="宋体" w:cs="Arial" w:hint="eastAsia"/>
                <w:spacing w:val="6"/>
                <w:kern w:val="0"/>
                <w:szCs w:val="21"/>
              </w:rPr>
              <w:t>支持单播和组播模式</w:t>
            </w:r>
            <w:r w:rsidRPr="001C3A63">
              <w:rPr>
                <w:rFonts w:ascii="宋体" w:eastAsia="宋体" w:hAnsi="宋体" w:cs="宋体" w:hint="eastAsia"/>
                <w:szCs w:val="21"/>
              </w:rPr>
              <w:t>,码率≥</w:t>
            </w:r>
            <w:r w:rsidRPr="001C3A63">
              <w:rPr>
                <w:rFonts w:ascii="宋体" w:eastAsia="宋体" w:hAnsi="宋体" w:cs="宋体"/>
                <w:szCs w:val="21"/>
              </w:rPr>
              <w:t>20</w:t>
            </w:r>
            <w:r w:rsidRPr="001C3A63">
              <w:rPr>
                <w:rFonts w:ascii="宋体" w:eastAsia="宋体" w:hAnsi="宋体" w:cs="宋体" w:hint="eastAsia"/>
                <w:szCs w:val="21"/>
              </w:rPr>
              <w:t>0</w:t>
            </w:r>
            <w:r w:rsidRPr="001C3A63">
              <w:rPr>
                <w:rFonts w:ascii="宋体" w:eastAsia="宋体" w:hAnsi="宋体" w:cs="宋体"/>
                <w:szCs w:val="21"/>
              </w:rPr>
              <w:t>Mbps</w:t>
            </w:r>
          </w:p>
          <w:p w:rsidR="00993630" w:rsidRPr="001C3A63" w:rsidRDefault="00993630" w:rsidP="004750B0">
            <w:pPr>
              <w:numPr>
                <w:ilvl w:val="0"/>
                <w:numId w:val="6"/>
              </w:numPr>
              <w:spacing w:line="360" w:lineRule="auto"/>
              <w:ind w:hanging="220"/>
              <w:rPr>
                <w:rFonts w:ascii="宋体" w:eastAsia="宋体" w:hAnsi="宋体" w:cs="宋体"/>
                <w:szCs w:val="21"/>
              </w:rPr>
            </w:pPr>
            <w:r w:rsidRPr="001C3A63">
              <w:rPr>
                <w:rFonts w:ascii="宋体" w:eastAsia="宋体" w:hAnsi="宋体" w:cs="宋体" w:hint="eastAsia"/>
                <w:szCs w:val="21"/>
              </w:rPr>
              <w:t>对</w:t>
            </w:r>
            <w:r w:rsidRPr="001C3A63">
              <w:rPr>
                <w:rFonts w:ascii="宋体" w:eastAsia="宋体" w:hAnsi="宋体" w:cs="宋体"/>
                <w:szCs w:val="21"/>
              </w:rPr>
              <w:t>输入</w:t>
            </w:r>
            <w:r w:rsidRPr="001C3A63">
              <w:rPr>
                <w:rFonts w:ascii="宋体" w:eastAsia="宋体" w:hAnsi="宋体" w:cs="宋体" w:hint="eastAsia"/>
                <w:szCs w:val="21"/>
              </w:rPr>
              <w:t>信号</w:t>
            </w:r>
            <w:r w:rsidRPr="001C3A63">
              <w:rPr>
                <w:rFonts w:ascii="宋体" w:eastAsia="宋体" w:hAnsi="宋体" w:cs="宋体"/>
                <w:szCs w:val="21"/>
              </w:rPr>
              <w:t>进行</w:t>
            </w:r>
            <w:r w:rsidRPr="001C3A63">
              <w:rPr>
                <w:rFonts w:ascii="宋体" w:eastAsia="宋体" w:hAnsi="宋体" w:cs="宋体" w:hint="eastAsia"/>
                <w:szCs w:val="21"/>
              </w:rPr>
              <w:t>节目</w:t>
            </w:r>
            <w:r w:rsidRPr="001C3A63">
              <w:rPr>
                <w:rFonts w:ascii="宋体" w:eastAsia="宋体" w:hAnsi="宋体" w:cs="宋体"/>
                <w:szCs w:val="21"/>
              </w:rPr>
              <w:t>选择及解复用</w:t>
            </w:r>
            <w:r w:rsidRPr="001C3A63">
              <w:rPr>
                <w:rFonts w:ascii="宋体" w:eastAsia="宋体" w:hAnsi="宋体" w:cs="宋体" w:hint="eastAsia"/>
                <w:szCs w:val="21"/>
              </w:rPr>
              <w:t>，</w:t>
            </w:r>
            <w:r w:rsidRPr="001C3A63">
              <w:rPr>
                <w:rFonts w:ascii="宋体" w:eastAsia="宋体" w:hAnsi="宋体" w:cs="宋体"/>
                <w:szCs w:val="21"/>
              </w:rPr>
              <w:t>任选</w:t>
            </w:r>
            <w:r w:rsidRPr="001C3A63">
              <w:rPr>
                <w:rFonts w:ascii="宋体" w:eastAsia="宋体" w:hAnsi="宋体" w:cs="宋体" w:hint="eastAsia"/>
                <w:szCs w:val="21"/>
              </w:rPr>
              <w:t>1</w:t>
            </w:r>
            <w:r w:rsidRPr="001C3A63">
              <w:rPr>
                <w:rFonts w:ascii="宋体" w:eastAsia="宋体" w:hAnsi="宋体" w:cs="宋体"/>
                <w:szCs w:val="21"/>
              </w:rPr>
              <w:t>-8</w:t>
            </w:r>
            <w:r w:rsidRPr="001C3A63">
              <w:rPr>
                <w:rFonts w:ascii="宋体" w:eastAsia="宋体" w:hAnsi="宋体" w:cs="宋体" w:hint="eastAsia"/>
                <w:szCs w:val="21"/>
              </w:rPr>
              <w:t>套</w:t>
            </w:r>
            <w:r w:rsidRPr="001C3A63">
              <w:rPr>
                <w:rFonts w:ascii="宋体" w:eastAsia="宋体" w:hAnsi="宋体" w:cs="宋体"/>
                <w:szCs w:val="21"/>
              </w:rPr>
              <w:t>节目</w:t>
            </w:r>
            <w:r w:rsidRPr="001C3A63">
              <w:rPr>
                <w:rFonts w:ascii="宋体" w:eastAsia="宋体" w:hAnsi="宋体" w:cs="宋体" w:hint="eastAsia"/>
                <w:szCs w:val="21"/>
              </w:rPr>
              <w:t>进行</w:t>
            </w:r>
            <w:r w:rsidRPr="001C3A63">
              <w:rPr>
                <w:rFonts w:ascii="宋体" w:eastAsia="宋体" w:hAnsi="宋体" w:cs="宋体"/>
                <w:szCs w:val="21"/>
              </w:rPr>
              <w:t>解码</w:t>
            </w:r>
            <w:r w:rsidRPr="001C3A63">
              <w:rPr>
                <w:rFonts w:ascii="宋体" w:eastAsia="宋体" w:hAnsi="宋体" w:cs="宋体" w:hint="eastAsia"/>
                <w:szCs w:val="21"/>
              </w:rPr>
              <w:t>输出</w:t>
            </w:r>
          </w:p>
          <w:p w:rsidR="00993630" w:rsidRPr="001C3A63" w:rsidRDefault="00993630" w:rsidP="004750B0">
            <w:pPr>
              <w:numPr>
                <w:ilvl w:val="0"/>
                <w:numId w:val="6"/>
              </w:numPr>
              <w:spacing w:line="360" w:lineRule="auto"/>
              <w:ind w:hanging="220"/>
              <w:rPr>
                <w:rFonts w:ascii="宋体" w:eastAsia="宋体" w:hAnsi="宋体" w:cs="宋体"/>
                <w:szCs w:val="21"/>
              </w:rPr>
            </w:pPr>
            <w:r w:rsidRPr="001C3A63">
              <w:rPr>
                <w:rFonts w:ascii="宋体" w:eastAsia="宋体" w:hAnsi="宋体" w:cs="宋体" w:hint="eastAsia"/>
                <w:szCs w:val="21"/>
              </w:rPr>
              <w:t>支持</w:t>
            </w:r>
            <w:r w:rsidRPr="001C3A63">
              <w:rPr>
                <w:rFonts w:ascii="宋体" w:eastAsia="宋体" w:hAnsi="宋体" w:cs="宋体"/>
                <w:szCs w:val="21"/>
              </w:rPr>
              <w:t>MPEG Audio Layer I</w:t>
            </w:r>
            <w:r w:rsidRPr="001C3A63">
              <w:rPr>
                <w:rFonts w:ascii="宋体" w:eastAsia="宋体" w:hAnsi="宋体" w:cs="宋体" w:hint="eastAsia"/>
                <w:szCs w:val="21"/>
              </w:rPr>
              <w:t>、</w:t>
            </w:r>
            <w:r w:rsidRPr="001C3A63">
              <w:rPr>
                <w:rFonts w:ascii="宋体" w:eastAsia="宋体" w:hAnsi="宋体" w:cs="宋体"/>
                <w:szCs w:val="21"/>
              </w:rPr>
              <w:t>MPEG Audio Layer II</w:t>
            </w:r>
            <w:r w:rsidRPr="001C3A63">
              <w:rPr>
                <w:rFonts w:ascii="宋体" w:eastAsia="宋体" w:hAnsi="宋体" w:cs="宋体" w:hint="eastAsia"/>
                <w:szCs w:val="21"/>
              </w:rPr>
              <w:t>、MP3等音频</w:t>
            </w:r>
            <w:r w:rsidRPr="001C3A63">
              <w:rPr>
                <w:rFonts w:ascii="宋体" w:eastAsia="宋体" w:hAnsi="宋体" w:cs="宋体"/>
                <w:szCs w:val="21"/>
              </w:rPr>
              <w:t>格式</w:t>
            </w:r>
          </w:p>
          <w:p w:rsidR="00993630" w:rsidRPr="001C3A63" w:rsidRDefault="00993630" w:rsidP="004750B0">
            <w:pPr>
              <w:numPr>
                <w:ilvl w:val="0"/>
                <w:numId w:val="6"/>
              </w:numPr>
              <w:spacing w:line="360" w:lineRule="auto"/>
              <w:ind w:hanging="220"/>
              <w:rPr>
                <w:rFonts w:ascii="宋体" w:eastAsia="宋体" w:hAnsi="宋体" w:cs="宋体"/>
                <w:szCs w:val="21"/>
              </w:rPr>
            </w:pPr>
            <w:r w:rsidRPr="001C3A63">
              <w:rPr>
                <w:rFonts w:ascii="宋体" w:eastAsia="宋体" w:hAnsi="宋体" w:cs="宋体" w:hint="eastAsia"/>
                <w:szCs w:val="21"/>
              </w:rPr>
              <w:t>自动检测输入码流的码率，可以设置输入码流的码率门限值，低于门限值时，发出告警，并且切换</w:t>
            </w:r>
            <w:proofErr w:type="gramStart"/>
            <w:r w:rsidRPr="001C3A63">
              <w:rPr>
                <w:rFonts w:ascii="宋体" w:eastAsia="宋体" w:hAnsi="宋体" w:cs="宋体" w:hint="eastAsia"/>
                <w:szCs w:val="21"/>
              </w:rPr>
              <w:t>至另外</w:t>
            </w:r>
            <w:proofErr w:type="gramEnd"/>
            <w:r w:rsidRPr="001C3A63">
              <w:rPr>
                <w:rFonts w:ascii="宋体" w:eastAsia="宋体" w:hAnsi="宋体" w:cs="宋体" w:hint="eastAsia"/>
                <w:szCs w:val="21"/>
              </w:rPr>
              <w:t>一路高于门限值的码流进行解码；</w:t>
            </w:r>
          </w:p>
          <w:p w:rsidR="00993630" w:rsidRPr="001C3A63" w:rsidRDefault="00993630" w:rsidP="004750B0">
            <w:pPr>
              <w:numPr>
                <w:ilvl w:val="0"/>
                <w:numId w:val="6"/>
              </w:numPr>
              <w:spacing w:line="360" w:lineRule="auto"/>
              <w:ind w:hanging="220"/>
              <w:rPr>
                <w:rFonts w:ascii="宋体" w:eastAsia="宋体" w:hAnsi="宋体" w:cs="宋体"/>
                <w:szCs w:val="21"/>
              </w:rPr>
            </w:pPr>
            <w:r w:rsidRPr="001C3A63">
              <w:rPr>
                <w:rFonts w:ascii="宋体" w:eastAsia="宋体" w:hAnsi="宋体" w:cs="宋体" w:hint="eastAsia"/>
                <w:szCs w:val="21"/>
              </w:rPr>
              <w:t>解码</w:t>
            </w:r>
            <w:r w:rsidRPr="001C3A63">
              <w:rPr>
                <w:rFonts w:ascii="宋体" w:eastAsia="宋体" w:hAnsi="宋体" w:cs="宋体"/>
                <w:szCs w:val="21"/>
              </w:rPr>
              <w:t>输出</w:t>
            </w:r>
            <w:r w:rsidRPr="001C3A63">
              <w:rPr>
                <w:rFonts w:ascii="宋体" w:eastAsia="宋体" w:hAnsi="宋体" w:cs="宋体" w:hint="eastAsia"/>
                <w:szCs w:val="21"/>
              </w:rPr>
              <w:t>格式</w:t>
            </w:r>
            <w:r w:rsidRPr="001C3A63">
              <w:rPr>
                <w:rFonts w:ascii="宋体" w:eastAsia="宋体" w:hAnsi="宋体" w:cs="宋体"/>
                <w:szCs w:val="21"/>
              </w:rPr>
              <w:t>为</w:t>
            </w:r>
            <w:r w:rsidRPr="001C3A63">
              <w:rPr>
                <w:rFonts w:ascii="宋体" w:eastAsia="宋体" w:hAnsi="宋体" w:cs="宋体" w:hint="eastAsia"/>
                <w:szCs w:val="21"/>
              </w:rPr>
              <w:t>平衡音频（广播</w:t>
            </w:r>
            <w:r w:rsidRPr="001C3A63">
              <w:rPr>
                <w:rFonts w:ascii="宋体" w:eastAsia="宋体" w:hAnsi="宋体" w:cs="宋体"/>
                <w:szCs w:val="21"/>
              </w:rPr>
              <w:t>节目）</w:t>
            </w:r>
          </w:p>
          <w:p w:rsidR="00993630" w:rsidRPr="001C3A63" w:rsidRDefault="00993630" w:rsidP="006E2FEA">
            <w:pPr>
              <w:spacing w:line="360" w:lineRule="auto"/>
              <w:ind w:left="425"/>
              <w:rPr>
                <w:rFonts w:ascii="宋体" w:eastAsia="宋体" w:hAnsi="宋体" w:cs="宋体"/>
                <w:szCs w:val="21"/>
              </w:rPr>
            </w:pPr>
            <w:r w:rsidRPr="001C3A63">
              <w:rPr>
                <w:rFonts w:ascii="宋体" w:eastAsia="宋体" w:hAnsi="宋体" w:cs="宋体" w:hint="eastAsia"/>
                <w:szCs w:val="21"/>
              </w:rPr>
              <w:t>满足以下</w:t>
            </w:r>
            <w:r w:rsidRPr="001C3A63">
              <w:rPr>
                <w:rFonts w:ascii="宋体" w:eastAsia="宋体" w:hAnsi="宋体" w:cs="宋体"/>
                <w:szCs w:val="21"/>
              </w:rPr>
              <w:t>技术指标：</w:t>
            </w:r>
          </w:p>
          <w:p w:rsidR="00993630" w:rsidRPr="001C3A63" w:rsidRDefault="00993630" w:rsidP="006E2FEA">
            <w:pPr>
              <w:widowControl/>
              <w:shd w:val="clear" w:color="auto" w:fill="FFFFFF"/>
              <w:spacing w:line="360" w:lineRule="auto"/>
              <w:ind w:left="635"/>
              <w:rPr>
                <w:rFonts w:ascii="宋体" w:eastAsia="宋体" w:hAnsi="宋体" w:cs="宋体"/>
                <w:kern w:val="0"/>
                <w:szCs w:val="21"/>
              </w:rPr>
            </w:pPr>
            <w:r w:rsidRPr="001C3A63">
              <w:rPr>
                <w:rFonts w:ascii="宋体" w:eastAsia="宋体" w:hAnsi="宋体" w:cs="宋体" w:hint="eastAsia"/>
                <w:kern w:val="0"/>
                <w:szCs w:val="21"/>
              </w:rPr>
              <w:t>音频</w:t>
            </w:r>
            <w:r w:rsidRPr="001C3A63">
              <w:rPr>
                <w:rFonts w:ascii="宋体" w:eastAsia="宋体" w:hAnsi="宋体" w:cs="宋体"/>
                <w:kern w:val="0"/>
                <w:szCs w:val="21"/>
              </w:rPr>
              <w:t>：</w:t>
            </w:r>
          </w:p>
          <w:p w:rsidR="00993630" w:rsidRPr="001C3A63" w:rsidRDefault="00993630" w:rsidP="006E2FEA">
            <w:pPr>
              <w:widowControl/>
              <w:shd w:val="clear" w:color="auto" w:fill="FFFFFF"/>
              <w:spacing w:line="360" w:lineRule="auto"/>
              <w:ind w:left="840"/>
              <w:rPr>
                <w:rFonts w:ascii="宋体" w:eastAsia="宋体" w:hAnsi="宋体" w:cs="宋体"/>
                <w:kern w:val="0"/>
                <w:szCs w:val="21"/>
              </w:rPr>
            </w:pPr>
            <w:r w:rsidRPr="001C3A63">
              <w:rPr>
                <w:rFonts w:ascii="宋体" w:eastAsia="宋体" w:hAnsi="宋体" w:cs="Open Sans" w:hint="eastAsia"/>
                <w:szCs w:val="21"/>
                <w:shd w:val="clear" w:color="auto" w:fill="FFFFFF"/>
              </w:rPr>
              <w:lastRenderedPageBreak/>
              <w:t>（1）音频最大输出电平：+4dBu</w:t>
            </w:r>
          </w:p>
          <w:p w:rsidR="00993630" w:rsidRPr="001C3A63" w:rsidRDefault="00993630" w:rsidP="006E2FEA">
            <w:pPr>
              <w:widowControl/>
              <w:shd w:val="clear" w:color="auto" w:fill="FFFFFF"/>
              <w:spacing w:line="360" w:lineRule="auto"/>
              <w:ind w:left="840"/>
              <w:rPr>
                <w:rFonts w:ascii="宋体" w:eastAsia="宋体" w:hAnsi="宋体" w:cs="宋体"/>
                <w:kern w:val="0"/>
                <w:szCs w:val="21"/>
              </w:rPr>
            </w:pPr>
            <w:r w:rsidRPr="001C3A63">
              <w:rPr>
                <w:rFonts w:ascii="宋体" w:eastAsia="宋体" w:hAnsi="宋体" w:cs="Open Sans" w:hint="eastAsia"/>
                <w:szCs w:val="21"/>
                <w:shd w:val="clear" w:color="auto" w:fill="FFFFFF"/>
              </w:rPr>
              <w:t>（2）音频失真度：≤0.</w:t>
            </w:r>
            <w:r w:rsidRPr="001C3A63">
              <w:rPr>
                <w:rFonts w:ascii="宋体" w:eastAsia="宋体" w:hAnsi="宋体" w:cs="Open Sans"/>
                <w:szCs w:val="21"/>
                <w:shd w:val="clear" w:color="auto" w:fill="FFFFFF"/>
              </w:rPr>
              <w:t>3</w:t>
            </w:r>
            <w:r w:rsidRPr="001C3A63">
              <w:rPr>
                <w:rFonts w:ascii="宋体" w:eastAsia="宋体" w:hAnsi="宋体" w:cs="Open Sans" w:hint="eastAsia"/>
                <w:szCs w:val="21"/>
                <w:shd w:val="clear" w:color="auto" w:fill="FFFFFF"/>
              </w:rPr>
              <w:t>%（30Hz～20kHz）</w:t>
            </w:r>
          </w:p>
          <w:p w:rsidR="00993630" w:rsidRPr="001C3A63" w:rsidRDefault="00993630" w:rsidP="006E2FEA">
            <w:pPr>
              <w:widowControl/>
              <w:shd w:val="clear" w:color="auto" w:fill="FFFFFF"/>
              <w:spacing w:line="360" w:lineRule="auto"/>
              <w:ind w:left="840"/>
              <w:rPr>
                <w:rFonts w:ascii="宋体" w:eastAsia="宋体" w:hAnsi="宋体" w:cs="宋体"/>
                <w:kern w:val="0"/>
                <w:szCs w:val="21"/>
              </w:rPr>
            </w:pPr>
            <w:r w:rsidRPr="001C3A63">
              <w:rPr>
                <w:rFonts w:ascii="宋体" w:eastAsia="宋体" w:hAnsi="宋体" w:cs="Open Sans" w:hint="eastAsia"/>
                <w:szCs w:val="21"/>
                <w:shd w:val="clear" w:color="auto" w:fill="FFFFFF"/>
              </w:rPr>
              <w:t>（3）音频幅频特性：±0.5dB</w:t>
            </w:r>
          </w:p>
          <w:p w:rsidR="00993630" w:rsidRPr="001C3A63" w:rsidRDefault="00993630" w:rsidP="006E2FEA">
            <w:pPr>
              <w:widowControl/>
              <w:shd w:val="clear" w:color="auto" w:fill="FFFFFF"/>
              <w:spacing w:line="360" w:lineRule="auto"/>
              <w:ind w:left="840"/>
              <w:rPr>
                <w:rFonts w:ascii="宋体" w:eastAsia="宋体" w:hAnsi="宋体" w:cs="宋体"/>
                <w:kern w:val="0"/>
                <w:szCs w:val="21"/>
              </w:rPr>
            </w:pPr>
            <w:r w:rsidRPr="001C3A63">
              <w:rPr>
                <w:rFonts w:ascii="宋体" w:eastAsia="宋体" w:hAnsi="宋体" w:cs="Open Sans" w:hint="eastAsia"/>
                <w:szCs w:val="21"/>
                <w:shd w:val="clear" w:color="auto" w:fill="FFFFFF"/>
              </w:rPr>
              <w:t>（4）音频信噪比(</w:t>
            </w:r>
            <w:proofErr w:type="gramStart"/>
            <w:r w:rsidRPr="001C3A63">
              <w:rPr>
                <w:rFonts w:ascii="宋体" w:eastAsia="宋体" w:hAnsi="宋体" w:cs="Open Sans" w:hint="eastAsia"/>
                <w:szCs w:val="21"/>
                <w:shd w:val="clear" w:color="auto" w:fill="FFFFFF"/>
              </w:rPr>
              <w:t>不</w:t>
            </w:r>
            <w:proofErr w:type="gramEnd"/>
            <w:r w:rsidRPr="001C3A63">
              <w:rPr>
                <w:rFonts w:ascii="宋体" w:eastAsia="宋体" w:hAnsi="宋体" w:cs="Open Sans" w:hint="eastAsia"/>
                <w:szCs w:val="21"/>
                <w:shd w:val="clear" w:color="auto" w:fill="FFFFFF"/>
              </w:rPr>
              <w:t>加权)：≥7</w:t>
            </w:r>
            <w:r w:rsidRPr="001C3A63">
              <w:rPr>
                <w:rFonts w:ascii="宋体" w:eastAsia="宋体" w:hAnsi="宋体" w:cs="Open Sans"/>
                <w:szCs w:val="21"/>
                <w:shd w:val="clear" w:color="auto" w:fill="FFFFFF"/>
              </w:rPr>
              <w:t>0</w:t>
            </w:r>
            <w:r w:rsidRPr="001C3A63">
              <w:rPr>
                <w:rFonts w:ascii="宋体" w:eastAsia="宋体" w:hAnsi="宋体" w:cs="Open Sans" w:hint="eastAsia"/>
                <w:szCs w:val="21"/>
                <w:shd w:val="clear" w:color="auto" w:fill="FFFFFF"/>
              </w:rPr>
              <w:t>dB</w:t>
            </w:r>
          </w:p>
          <w:p w:rsidR="00993630" w:rsidRPr="001C3A63" w:rsidRDefault="00993630" w:rsidP="006E2FEA">
            <w:pPr>
              <w:spacing w:line="360" w:lineRule="auto"/>
              <w:rPr>
                <w:rFonts w:ascii="宋体" w:eastAsia="宋体" w:hAnsi="宋体" w:cs="宋体"/>
                <w:szCs w:val="21"/>
              </w:rPr>
            </w:pPr>
            <w:r w:rsidRPr="001C3A63">
              <w:rPr>
                <w:rFonts w:ascii="宋体" w:eastAsia="宋体" w:hAnsi="宋体" w:cs="宋体" w:hint="eastAsia"/>
                <w:szCs w:val="21"/>
              </w:rPr>
              <w:t>4、管理控制：</w:t>
            </w:r>
          </w:p>
          <w:p w:rsidR="00993630" w:rsidRPr="001C3A63" w:rsidRDefault="00993630" w:rsidP="004750B0">
            <w:pPr>
              <w:numPr>
                <w:ilvl w:val="0"/>
                <w:numId w:val="7"/>
              </w:numPr>
              <w:spacing w:line="360" w:lineRule="auto"/>
              <w:ind w:hanging="220"/>
              <w:rPr>
                <w:rFonts w:ascii="宋体" w:eastAsia="宋体" w:hAnsi="宋体" w:cs="宋体"/>
                <w:szCs w:val="21"/>
              </w:rPr>
            </w:pPr>
            <w:r w:rsidRPr="001C3A63">
              <w:rPr>
                <w:rFonts w:ascii="宋体" w:eastAsia="宋体" w:hAnsi="宋体" w:cs="宋体" w:hint="eastAsia"/>
                <w:szCs w:val="21"/>
              </w:rPr>
              <w:t>管理接口：独立以太网接口, 支持10/100/1000Mbps自适应；</w:t>
            </w:r>
          </w:p>
          <w:p w:rsidR="00993630" w:rsidRPr="001C3A63" w:rsidRDefault="00993630" w:rsidP="004750B0">
            <w:pPr>
              <w:numPr>
                <w:ilvl w:val="0"/>
                <w:numId w:val="7"/>
              </w:numPr>
              <w:spacing w:line="360" w:lineRule="auto"/>
              <w:ind w:hanging="220"/>
              <w:rPr>
                <w:rFonts w:ascii="宋体" w:eastAsia="宋体" w:hAnsi="宋体" w:cs="宋体"/>
                <w:szCs w:val="21"/>
              </w:rPr>
            </w:pPr>
            <w:r w:rsidRPr="001C3A63">
              <w:rPr>
                <w:rFonts w:ascii="宋体" w:eastAsia="宋体" w:hAnsi="宋体" w:cs="宋体" w:hint="eastAsia"/>
                <w:szCs w:val="21"/>
              </w:rPr>
              <w:t>管理方式：WEB配置、查询及控制；</w:t>
            </w:r>
          </w:p>
          <w:p w:rsidR="00993630" w:rsidRPr="001C3A63" w:rsidRDefault="0089223F" w:rsidP="0089223F">
            <w:pPr>
              <w:numPr>
                <w:ilvl w:val="0"/>
                <w:numId w:val="7"/>
              </w:numPr>
              <w:spacing w:line="360" w:lineRule="auto"/>
              <w:rPr>
                <w:rFonts w:ascii="宋体" w:eastAsia="宋体" w:hAnsi="宋体" w:cs="宋体"/>
                <w:szCs w:val="21"/>
              </w:rPr>
            </w:pPr>
            <w:r w:rsidRPr="001C3A63">
              <w:rPr>
                <w:rFonts w:ascii="宋体" w:eastAsia="宋体" w:hAnsi="宋体" w:cs="宋体" w:hint="eastAsia"/>
                <w:szCs w:val="21"/>
              </w:rPr>
              <w:t>3)</w:t>
            </w:r>
            <w:r w:rsidRPr="001C3A63">
              <w:rPr>
                <w:rFonts w:ascii="宋体" w:eastAsia="宋体" w:hAnsi="宋体" w:cs="宋体" w:hint="eastAsia"/>
                <w:szCs w:val="21"/>
              </w:rPr>
              <w:tab/>
              <w:t>能够满足广西广播电视技术中心通信协议要求（详见附件3），完成设备配置、信号配置、状态查询、报警及控制</w:t>
            </w:r>
            <w:r w:rsidR="00993630" w:rsidRPr="001C3A63">
              <w:rPr>
                <w:rFonts w:ascii="宋体" w:eastAsia="宋体" w:hAnsi="宋体" w:cs="宋体" w:hint="eastAsia"/>
                <w:szCs w:val="21"/>
              </w:rPr>
              <w:t>；</w:t>
            </w:r>
          </w:p>
          <w:p w:rsidR="00993630" w:rsidRPr="001C3A63" w:rsidRDefault="00993630" w:rsidP="006E2FEA">
            <w:pPr>
              <w:spacing w:line="360" w:lineRule="auto"/>
              <w:rPr>
                <w:rFonts w:ascii="宋体" w:eastAsia="宋体" w:hAnsi="宋体" w:cs="宋体"/>
                <w:szCs w:val="21"/>
              </w:rPr>
            </w:pPr>
            <w:r w:rsidRPr="001C3A63">
              <w:rPr>
                <w:rFonts w:ascii="宋体" w:eastAsia="宋体" w:hAnsi="宋体" w:cs="宋体" w:hint="eastAsia"/>
                <w:szCs w:val="21"/>
              </w:rPr>
              <w:t>5、远程控制</w:t>
            </w:r>
          </w:p>
          <w:p w:rsidR="00993630" w:rsidRPr="001C3A63" w:rsidRDefault="00993630" w:rsidP="004750B0">
            <w:pPr>
              <w:numPr>
                <w:ilvl w:val="0"/>
                <w:numId w:val="8"/>
              </w:numPr>
              <w:spacing w:line="360" w:lineRule="auto"/>
              <w:ind w:hanging="220"/>
              <w:rPr>
                <w:rFonts w:ascii="宋体" w:eastAsia="宋体" w:hAnsi="宋体" w:cs="宋体"/>
                <w:szCs w:val="21"/>
              </w:rPr>
            </w:pPr>
            <w:r w:rsidRPr="001C3A63">
              <w:rPr>
                <w:rFonts w:ascii="宋体" w:eastAsia="宋体" w:hAnsi="宋体" w:cs="宋体" w:hint="eastAsia"/>
                <w:szCs w:val="21"/>
              </w:rPr>
              <w:t>支持远程监测及控制</w:t>
            </w:r>
          </w:p>
          <w:p w:rsidR="00993630" w:rsidRPr="001C3A63" w:rsidRDefault="00993630" w:rsidP="004750B0">
            <w:pPr>
              <w:numPr>
                <w:ilvl w:val="0"/>
                <w:numId w:val="8"/>
              </w:numPr>
              <w:spacing w:line="360" w:lineRule="auto"/>
              <w:ind w:hanging="220"/>
              <w:rPr>
                <w:rFonts w:ascii="宋体" w:eastAsia="宋体" w:hAnsi="宋体" w:cs="宋体"/>
                <w:szCs w:val="21"/>
              </w:rPr>
            </w:pPr>
            <w:r w:rsidRPr="001C3A63">
              <w:rPr>
                <w:rFonts w:ascii="宋体" w:eastAsia="宋体" w:hAnsi="宋体" w:cs="宋体" w:hint="eastAsia"/>
                <w:szCs w:val="21"/>
              </w:rPr>
              <w:t>支持远程升级</w:t>
            </w:r>
          </w:p>
        </w:tc>
      </w:tr>
      <w:tr w:rsidR="001C3A63" w:rsidRPr="001C3A63" w:rsidTr="0089223F">
        <w:trPr>
          <w:trHeight w:val="827"/>
        </w:trPr>
        <w:tc>
          <w:tcPr>
            <w:tcW w:w="534" w:type="dxa"/>
            <w:tcBorders>
              <w:left w:val="single" w:sz="4" w:space="0" w:color="auto"/>
              <w:right w:val="single" w:sz="4" w:space="0" w:color="auto"/>
            </w:tcBorders>
            <w:vAlign w:val="center"/>
          </w:tcPr>
          <w:p w:rsidR="00993630" w:rsidRPr="001C3A63" w:rsidRDefault="00D7401F" w:rsidP="006E2FEA">
            <w:pPr>
              <w:widowControl/>
              <w:spacing w:line="276" w:lineRule="auto"/>
              <w:jc w:val="center"/>
              <w:textAlignment w:val="center"/>
              <w:rPr>
                <w:rFonts w:ascii="宋体" w:eastAsia="宋体" w:hAnsi="宋体" w:cs="宋体"/>
                <w:kern w:val="0"/>
                <w:szCs w:val="21"/>
              </w:rPr>
            </w:pPr>
            <w:r w:rsidRPr="001C3A63">
              <w:rPr>
                <w:rFonts w:ascii="宋体" w:eastAsia="宋体" w:hAnsi="宋体" w:cs="宋体" w:hint="eastAsia"/>
                <w:kern w:val="0"/>
                <w:szCs w:val="21"/>
              </w:rPr>
              <w:lastRenderedPageBreak/>
              <w:t>9</w:t>
            </w:r>
          </w:p>
        </w:tc>
        <w:tc>
          <w:tcPr>
            <w:tcW w:w="1037" w:type="dxa"/>
            <w:gridSpan w:val="2"/>
            <w:tcBorders>
              <w:left w:val="single" w:sz="4" w:space="0" w:color="auto"/>
              <w:right w:val="single" w:sz="4" w:space="0" w:color="auto"/>
            </w:tcBorders>
            <w:vAlign w:val="center"/>
          </w:tcPr>
          <w:p w:rsidR="00993630" w:rsidRPr="001C3A63" w:rsidRDefault="00993630" w:rsidP="006E2FEA">
            <w:pPr>
              <w:widowControl/>
              <w:jc w:val="center"/>
              <w:textAlignment w:val="center"/>
              <w:rPr>
                <w:rFonts w:ascii="宋体" w:eastAsia="宋体" w:hAnsi="宋体" w:cs="宋体"/>
                <w:szCs w:val="21"/>
              </w:rPr>
            </w:pPr>
            <w:r w:rsidRPr="001C3A63">
              <w:rPr>
                <w:rFonts w:ascii="宋体" w:eastAsia="宋体" w:hAnsi="宋体" w:cs="宋体" w:hint="eastAsia"/>
                <w:szCs w:val="21"/>
              </w:rPr>
              <w:t>总电源避雷器</w:t>
            </w:r>
          </w:p>
        </w:tc>
        <w:tc>
          <w:tcPr>
            <w:tcW w:w="664" w:type="dxa"/>
            <w:gridSpan w:val="2"/>
            <w:tcBorders>
              <w:left w:val="single" w:sz="4" w:space="0" w:color="auto"/>
              <w:right w:val="single" w:sz="4" w:space="0" w:color="auto"/>
            </w:tcBorders>
            <w:vAlign w:val="center"/>
          </w:tcPr>
          <w:p w:rsidR="00993630" w:rsidRPr="001C3A63" w:rsidRDefault="00993630" w:rsidP="006E2FEA">
            <w:pPr>
              <w:spacing w:line="400" w:lineRule="exact"/>
              <w:jc w:val="center"/>
              <w:rPr>
                <w:rFonts w:ascii="宋体" w:eastAsia="宋体" w:hAnsi="宋体" w:cs="宋体"/>
                <w:szCs w:val="21"/>
              </w:rPr>
            </w:pPr>
            <w:r w:rsidRPr="001C3A63">
              <w:rPr>
                <w:rFonts w:ascii="宋体" w:eastAsia="宋体" w:hAnsi="宋体" w:cs="宋体" w:hint="eastAsia"/>
                <w:szCs w:val="21"/>
              </w:rPr>
              <w:t>60</w:t>
            </w:r>
          </w:p>
        </w:tc>
        <w:tc>
          <w:tcPr>
            <w:tcW w:w="567" w:type="dxa"/>
            <w:tcBorders>
              <w:left w:val="single" w:sz="4" w:space="0" w:color="auto"/>
              <w:right w:val="single" w:sz="4" w:space="0" w:color="auto"/>
            </w:tcBorders>
            <w:vAlign w:val="center"/>
          </w:tcPr>
          <w:p w:rsidR="00993630" w:rsidRPr="001C3A63" w:rsidRDefault="00993630" w:rsidP="006E2FEA">
            <w:pPr>
              <w:autoSpaceDN w:val="0"/>
              <w:spacing w:line="400" w:lineRule="exact"/>
              <w:jc w:val="center"/>
              <w:textAlignment w:val="center"/>
              <w:rPr>
                <w:rFonts w:ascii="宋体" w:eastAsia="宋体" w:hAnsi="宋体" w:cs="宋体"/>
                <w:szCs w:val="21"/>
              </w:rPr>
            </w:pPr>
            <w:proofErr w:type="gramStart"/>
            <w:r w:rsidRPr="001C3A63">
              <w:rPr>
                <w:rFonts w:ascii="宋体" w:eastAsia="宋体" w:hAnsi="宋体" w:cs="宋体" w:hint="eastAsia"/>
                <w:szCs w:val="21"/>
              </w:rPr>
              <w:t>个</w:t>
            </w:r>
            <w:proofErr w:type="gramEnd"/>
          </w:p>
        </w:tc>
        <w:tc>
          <w:tcPr>
            <w:tcW w:w="7087" w:type="dxa"/>
            <w:gridSpan w:val="3"/>
            <w:tcBorders>
              <w:left w:val="single" w:sz="4" w:space="0" w:color="auto"/>
              <w:right w:val="single" w:sz="4" w:space="0" w:color="auto"/>
            </w:tcBorders>
            <w:vAlign w:val="center"/>
          </w:tcPr>
          <w:p w:rsidR="00993630" w:rsidRPr="001C3A63" w:rsidRDefault="0089223F" w:rsidP="0089223F">
            <w:pPr>
              <w:rPr>
                <w:b/>
              </w:rPr>
            </w:pPr>
            <w:r w:rsidRPr="001C3A63">
              <w:rPr>
                <w:rFonts w:hint="eastAsia"/>
                <w:b/>
              </w:rPr>
              <w:t>单相避雷器，型号</w:t>
            </w:r>
            <w:r w:rsidRPr="001C3A63">
              <w:rPr>
                <w:rFonts w:hint="eastAsia"/>
                <w:b/>
              </w:rPr>
              <w:t>EPP80S</w:t>
            </w:r>
            <w:r w:rsidRPr="001C3A63">
              <w:rPr>
                <w:rFonts w:hint="eastAsia"/>
                <w:b/>
              </w:rPr>
              <w:t>。</w:t>
            </w:r>
          </w:p>
        </w:tc>
      </w:tr>
      <w:tr w:rsidR="001C3A63" w:rsidRPr="001C3A63" w:rsidTr="006E2FEA">
        <w:trPr>
          <w:trHeight w:val="145"/>
        </w:trPr>
        <w:tc>
          <w:tcPr>
            <w:tcW w:w="534" w:type="dxa"/>
            <w:tcBorders>
              <w:top w:val="single" w:sz="4" w:space="0" w:color="auto"/>
              <w:left w:val="single" w:sz="4" w:space="0" w:color="auto"/>
              <w:bottom w:val="single" w:sz="4" w:space="0" w:color="auto"/>
              <w:right w:val="single" w:sz="4" w:space="0" w:color="auto"/>
            </w:tcBorders>
            <w:vAlign w:val="center"/>
          </w:tcPr>
          <w:p w:rsidR="00993630" w:rsidRPr="001C3A63" w:rsidRDefault="00993630" w:rsidP="00D7401F">
            <w:pPr>
              <w:spacing w:line="312" w:lineRule="auto"/>
              <w:jc w:val="center"/>
              <w:rPr>
                <w:rFonts w:ascii="宋体" w:eastAsia="宋体" w:hAnsi="宋体" w:cs="宋体"/>
                <w:szCs w:val="21"/>
              </w:rPr>
            </w:pPr>
            <w:r w:rsidRPr="001C3A63">
              <w:rPr>
                <w:rFonts w:ascii="宋体" w:eastAsia="宋体" w:hAnsi="宋体" w:cs="宋体" w:hint="eastAsia"/>
                <w:szCs w:val="21"/>
              </w:rPr>
              <w:t>1</w:t>
            </w:r>
            <w:r w:rsidR="00D7401F" w:rsidRPr="001C3A63">
              <w:rPr>
                <w:rFonts w:ascii="宋体" w:eastAsia="宋体" w:hAnsi="宋体" w:cs="宋体" w:hint="eastAsia"/>
                <w:szCs w:val="21"/>
              </w:rPr>
              <w:t>0</w:t>
            </w:r>
          </w:p>
        </w:tc>
        <w:tc>
          <w:tcPr>
            <w:tcW w:w="1037" w:type="dxa"/>
            <w:gridSpan w:val="2"/>
            <w:tcBorders>
              <w:top w:val="single" w:sz="4" w:space="0" w:color="auto"/>
              <w:left w:val="single" w:sz="4" w:space="0" w:color="auto"/>
              <w:bottom w:val="single" w:sz="4" w:space="0" w:color="auto"/>
              <w:right w:val="single" w:sz="4" w:space="0" w:color="auto"/>
            </w:tcBorders>
            <w:vAlign w:val="center"/>
          </w:tcPr>
          <w:p w:rsidR="00993630" w:rsidRPr="001C3A63" w:rsidRDefault="00993630" w:rsidP="006E2FEA">
            <w:pPr>
              <w:spacing w:line="312" w:lineRule="auto"/>
              <w:jc w:val="center"/>
              <w:rPr>
                <w:rFonts w:ascii="宋体" w:eastAsia="宋体" w:hAnsi="宋体" w:cs="宋体"/>
                <w:szCs w:val="21"/>
              </w:rPr>
            </w:pPr>
            <w:r w:rsidRPr="001C3A63">
              <w:rPr>
                <w:rFonts w:ascii="宋体" w:eastAsia="宋体" w:hAnsi="宋体" w:cs="宋体" w:hint="eastAsia"/>
                <w:szCs w:val="21"/>
              </w:rPr>
              <w:t>系统集成</w:t>
            </w:r>
          </w:p>
        </w:tc>
        <w:tc>
          <w:tcPr>
            <w:tcW w:w="664" w:type="dxa"/>
            <w:gridSpan w:val="2"/>
            <w:tcBorders>
              <w:top w:val="single" w:sz="4" w:space="0" w:color="auto"/>
              <w:left w:val="single" w:sz="4" w:space="0" w:color="auto"/>
              <w:bottom w:val="single" w:sz="4" w:space="0" w:color="auto"/>
              <w:right w:val="single" w:sz="4" w:space="0" w:color="auto"/>
            </w:tcBorders>
            <w:vAlign w:val="center"/>
          </w:tcPr>
          <w:p w:rsidR="00993630" w:rsidRPr="001C3A63" w:rsidRDefault="00993630" w:rsidP="006E2FEA">
            <w:pPr>
              <w:spacing w:line="312" w:lineRule="auto"/>
              <w:jc w:val="center"/>
              <w:rPr>
                <w:rFonts w:ascii="宋体" w:eastAsia="宋体" w:hAnsi="宋体" w:cs="Times New Roman"/>
                <w:szCs w:val="21"/>
              </w:rPr>
            </w:pPr>
            <w:r w:rsidRPr="001C3A63">
              <w:rPr>
                <w:rFonts w:ascii="宋体" w:eastAsia="宋体" w:hAnsi="宋体" w:cs="Times New Roman" w:hint="eastAsia"/>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993630" w:rsidRPr="001C3A63" w:rsidRDefault="00993630" w:rsidP="006E2FEA">
            <w:pPr>
              <w:spacing w:line="312" w:lineRule="auto"/>
              <w:jc w:val="center"/>
              <w:rPr>
                <w:rFonts w:ascii="宋体" w:eastAsia="宋体" w:hAnsi="宋体" w:cs="Times New Roman"/>
                <w:szCs w:val="21"/>
              </w:rPr>
            </w:pPr>
            <w:r w:rsidRPr="001C3A63">
              <w:rPr>
                <w:rFonts w:ascii="宋体" w:eastAsia="宋体" w:hAnsi="宋体" w:cs="Times New Roman" w:hint="eastAsia"/>
                <w:szCs w:val="21"/>
              </w:rPr>
              <w:t>项</w:t>
            </w:r>
          </w:p>
        </w:tc>
        <w:tc>
          <w:tcPr>
            <w:tcW w:w="7087" w:type="dxa"/>
            <w:gridSpan w:val="3"/>
            <w:tcBorders>
              <w:top w:val="single" w:sz="4" w:space="0" w:color="auto"/>
              <w:left w:val="single" w:sz="4" w:space="0" w:color="auto"/>
              <w:bottom w:val="single" w:sz="4" w:space="0" w:color="auto"/>
              <w:right w:val="single" w:sz="4" w:space="0" w:color="auto"/>
            </w:tcBorders>
          </w:tcPr>
          <w:p w:rsidR="00993630" w:rsidRPr="001C3A63" w:rsidRDefault="0089223F" w:rsidP="006E2FEA">
            <w:pPr>
              <w:spacing w:line="312" w:lineRule="auto"/>
              <w:rPr>
                <w:rFonts w:ascii="宋体" w:eastAsia="宋体" w:hAnsi="宋体" w:cs="Times New Roman"/>
                <w:bCs/>
                <w:szCs w:val="21"/>
              </w:rPr>
            </w:pPr>
            <w:r w:rsidRPr="001C3A63">
              <w:rPr>
                <w:rFonts w:ascii="宋体" w:eastAsia="宋体" w:hAnsi="宋体" w:cs="Times New Roman" w:hint="eastAsia"/>
                <w:bCs/>
                <w:szCs w:val="21"/>
              </w:rPr>
              <w:t>负责表内1-9项所有设备的集成、生产、运输、安装、机柜及设备之间的连接和规范布线，机柜内所用连接辅材由中标方负责并符合各分项要求，负责机柜内所有设备调试，现场安装</w:t>
            </w:r>
            <w:proofErr w:type="gramStart"/>
            <w:r w:rsidRPr="001C3A63">
              <w:rPr>
                <w:rFonts w:ascii="宋体" w:eastAsia="宋体" w:hAnsi="宋体" w:cs="Times New Roman" w:hint="eastAsia"/>
                <w:bCs/>
                <w:szCs w:val="21"/>
              </w:rPr>
              <w:t>接入天</w:t>
            </w:r>
            <w:proofErr w:type="gramEnd"/>
            <w:r w:rsidRPr="001C3A63">
              <w:rPr>
                <w:rFonts w:ascii="宋体" w:eastAsia="宋体" w:hAnsi="宋体" w:cs="Times New Roman" w:hint="eastAsia"/>
                <w:bCs/>
                <w:szCs w:val="21"/>
              </w:rPr>
              <w:t>馈线系统正常播出。机柜内设备安装布置图如下（</w:t>
            </w:r>
            <w:r w:rsidRPr="001C3A63">
              <w:rPr>
                <w:rFonts w:ascii="宋体" w:eastAsia="宋体" w:hAnsi="宋体" w:cs="Times New Roman" w:hint="eastAsia"/>
                <w:b/>
                <w:bCs/>
                <w:szCs w:val="21"/>
              </w:rPr>
              <w:t>本图设计按发射数字电视和调频广播台站设备配置，只发射数字电视的台站无调频设备则预留相应空间</w:t>
            </w:r>
            <w:r w:rsidRPr="001C3A63">
              <w:rPr>
                <w:rFonts w:ascii="宋体" w:eastAsia="宋体" w:hAnsi="宋体" w:cs="Times New Roman" w:hint="eastAsia"/>
                <w:bCs/>
                <w:szCs w:val="21"/>
              </w:rPr>
              <w:t>）</w:t>
            </w:r>
            <w:r w:rsidR="00993630" w:rsidRPr="001C3A63">
              <w:rPr>
                <w:rFonts w:ascii="宋体" w:eastAsia="宋体" w:hAnsi="宋体" w:cs="Times New Roman" w:hint="eastAsia"/>
                <w:bCs/>
                <w:szCs w:val="21"/>
              </w:rPr>
              <w:t>：</w:t>
            </w:r>
          </w:p>
          <w:p w:rsidR="00993630" w:rsidRPr="001C3A63" w:rsidRDefault="00E131BA" w:rsidP="006E2FEA">
            <w:pPr>
              <w:spacing w:line="312" w:lineRule="auto"/>
              <w:rPr>
                <w:rFonts w:ascii="宋体" w:eastAsia="宋体" w:hAnsi="宋体" w:cs="Times New Roman"/>
                <w:bCs/>
                <w:szCs w:val="21"/>
              </w:rPr>
            </w:pPr>
            <w:r w:rsidRPr="001C3A63">
              <w:rPr>
                <w:noProof/>
              </w:rPr>
              <w:lastRenderedPageBreak/>
              <w:drawing>
                <wp:inline distT="0" distB="0" distL="0" distR="0" wp14:anchorId="5A78368A" wp14:editId="50D13D6C">
                  <wp:extent cx="4360545" cy="5819775"/>
                  <wp:effectExtent l="19050" t="0" r="1517" b="0"/>
                  <wp:docPr id="7" name="图片 9" descr="C:\Documents and Settings\Administrator\Application Data\Tencent\Users\1459523585\QQ\WinTemp\RichOle\EAT[D$JLBELG(A88{}]@~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C:\Documents and Settings\Administrator\Application Data\Tencent\Users\1459523585\QQ\WinTemp\RichOle\EAT[D$JLBELG(A88{}]@~EJ.png"/>
                          <pic:cNvPicPr>
                            <a:picLocks noChangeAspect="1" noChangeArrowheads="1"/>
                          </pic:cNvPicPr>
                        </pic:nvPicPr>
                        <pic:blipFill>
                          <a:blip r:embed="rId15" cstate="print"/>
                          <a:srcRect/>
                          <a:stretch>
                            <a:fillRect/>
                          </a:stretch>
                        </pic:blipFill>
                        <pic:spPr>
                          <a:xfrm>
                            <a:off x="0" y="0"/>
                            <a:ext cx="4363808" cy="5824192"/>
                          </a:xfrm>
                          <a:prstGeom prst="rect">
                            <a:avLst/>
                          </a:prstGeom>
                          <a:noFill/>
                          <a:ln w="9525">
                            <a:noFill/>
                            <a:miter lim="800000"/>
                            <a:headEnd/>
                            <a:tailEnd/>
                          </a:ln>
                        </pic:spPr>
                      </pic:pic>
                    </a:graphicData>
                  </a:graphic>
                </wp:inline>
              </w:drawing>
            </w:r>
          </w:p>
          <w:p w:rsidR="0089223F" w:rsidRPr="001C3A63" w:rsidRDefault="0089223F" w:rsidP="0089223F">
            <w:pPr>
              <w:ind w:firstLineChars="200" w:firstLine="420"/>
              <w:jc w:val="left"/>
              <w:rPr>
                <w:rFonts w:ascii="宋体" w:eastAsia="宋体" w:hAnsi="宋体" w:cs="Times New Roman"/>
                <w:szCs w:val="21"/>
              </w:rPr>
            </w:pPr>
            <w:r w:rsidRPr="001C3A63">
              <w:rPr>
                <w:rFonts w:ascii="宋体" w:eastAsia="宋体" w:hAnsi="宋体" w:cs="Times New Roman" w:hint="eastAsia"/>
                <w:szCs w:val="21"/>
              </w:rPr>
              <w:t>机柜安装</w:t>
            </w:r>
            <w:r w:rsidRPr="001C3A63">
              <w:rPr>
                <w:rFonts w:ascii="宋体" w:eastAsia="宋体" w:hAnsi="宋体" w:cs="Times New Roman"/>
                <w:szCs w:val="21"/>
              </w:rPr>
              <w:t>规范遵循以下原则：</w:t>
            </w:r>
          </w:p>
          <w:p w:rsidR="0089223F" w:rsidRPr="001C3A63" w:rsidRDefault="0089223F" w:rsidP="0089223F">
            <w:pPr>
              <w:ind w:firstLineChars="200" w:firstLine="420"/>
              <w:jc w:val="left"/>
              <w:rPr>
                <w:rFonts w:ascii="宋体" w:eastAsia="宋体" w:hAnsi="宋体" w:cs="Times New Roman"/>
                <w:szCs w:val="21"/>
              </w:rPr>
            </w:pPr>
            <w:r w:rsidRPr="001C3A63">
              <w:rPr>
                <w:rFonts w:ascii="宋体" w:eastAsia="宋体" w:hAnsi="宋体" w:cs="Times New Roman" w:hint="eastAsia"/>
                <w:szCs w:val="21"/>
              </w:rPr>
              <w:t>1、机柜安装位置应符合设计要求，设备机柜底座安装应牢固，应按设计图的防震要求进行施工；</w:t>
            </w:r>
          </w:p>
          <w:p w:rsidR="0089223F" w:rsidRPr="001C3A63" w:rsidRDefault="0089223F" w:rsidP="0089223F">
            <w:pPr>
              <w:ind w:firstLineChars="200" w:firstLine="420"/>
              <w:jc w:val="left"/>
              <w:rPr>
                <w:rFonts w:ascii="宋体" w:eastAsia="宋体" w:hAnsi="宋体" w:cs="Times New Roman"/>
                <w:szCs w:val="21"/>
              </w:rPr>
            </w:pPr>
            <w:r w:rsidRPr="001C3A63">
              <w:rPr>
                <w:rFonts w:ascii="宋体" w:eastAsia="宋体" w:hAnsi="宋体" w:cs="Times New Roman" w:hint="eastAsia"/>
                <w:szCs w:val="21"/>
              </w:rPr>
              <w:t>2、机柜应竖直安放，柜面水平和垂直偏差不大于１‰，水平偏差不大于3mm，机柜之间缝隙不大于2mm。</w:t>
            </w:r>
          </w:p>
          <w:p w:rsidR="0089223F" w:rsidRPr="001C3A63" w:rsidRDefault="0089223F" w:rsidP="0089223F">
            <w:pPr>
              <w:ind w:firstLineChars="200" w:firstLine="420"/>
              <w:jc w:val="left"/>
              <w:rPr>
                <w:rFonts w:ascii="宋体" w:eastAsia="宋体" w:hAnsi="宋体" w:cs="Times New Roman"/>
                <w:szCs w:val="21"/>
              </w:rPr>
            </w:pPr>
            <w:r w:rsidRPr="001C3A63">
              <w:rPr>
                <w:rFonts w:ascii="宋体" w:eastAsia="宋体" w:hAnsi="宋体" w:cs="Times New Roman" w:hint="eastAsia"/>
                <w:szCs w:val="21"/>
              </w:rPr>
              <w:t>3、机柜内接线应符合设计要求，标签标识应齐全，保持良好；缆线两端应贴有标签，标签书写应清晰、端正和正确，标签应选用不易损坏的材料并标示出缆线的始端和终端位置</w:t>
            </w:r>
          </w:p>
          <w:p w:rsidR="0089223F" w:rsidRPr="001C3A63" w:rsidRDefault="0089223F" w:rsidP="0089223F">
            <w:pPr>
              <w:ind w:firstLineChars="200" w:firstLine="420"/>
              <w:jc w:val="left"/>
              <w:rPr>
                <w:rFonts w:ascii="宋体" w:eastAsia="宋体" w:hAnsi="宋体" w:cs="Times New Roman"/>
                <w:szCs w:val="21"/>
              </w:rPr>
            </w:pPr>
            <w:r w:rsidRPr="001C3A63">
              <w:rPr>
                <w:rFonts w:ascii="宋体" w:eastAsia="宋体" w:hAnsi="宋体" w:cs="Times New Roman" w:hint="eastAsia"/>
                <w:szCs w:val="21"/>
              </w:rPr>
              <w:t>4、机柜内部宜安装的配线架（理线架），冗余电缆部分应收纳于理线架内；</w:t>
            </w:r>
          </w:p>
          <w:p w:rsidR="0089223F" w:rsidRPr="001C3A63" w:rsidRDefault="0089223F" w:rsidP="0089223F">
            <w:pPr>
              <w:ind w:firstLineChars="200" w:firstLine="420"/>
              <w:jc w:val="left"/>
              <w:rPr>
                <w:rFonts w:ascii="宋体" w:eastAsia="宋体" w:hAnsi="宋体" w:cs="Times New Roman"/>
                <w:szCs w:val="21"/>
              </w:rPr>
            </w:pPr>
            <w:r w:rsidRPr="001C3A63">
              <w:rPr>
                <w:rFonts w:ascii="宋体" w:eastAsia="宋体" w:hAnsi="宋体" w:cs="Times New Roman" w:hint="eastAsia"/>
                <w:szCs w:val="21"/>
              </w:rPr>
              <w:t>5、机柜内部强电线缆与弱电线缆不允许混和绑扎；</w:t>
            </w:r>
          </w:p>
          <w:p w:rsidR="0089223F" w:rsidRPr="001C3A63" w:rsidRDefault="0089223F" w:rsidP="0089223F">
            <w:pPr>
              <w:ind w:firstLineChars="200" w:firstLine="420"/>
              <w:jc w:val="left"/>
              <w:rPr>
                <w:rFonts w:ascii="宋体" w:eastAsia="宋体" w:hAnsi="宋体" w:cs="Times New Roman"/>
                <w:szCs w:val="21"/>
              </w:rPr>
            </w:pPr>
            <w:r w:rsidRPr="001C3A63">
              <w:rPr>
                <w:rFonts w:ascii="宋体" w:eastAsia="宋体" w:hAnsi="宋体" w:cs="Times New Roman" w:hint="eastAsia"/>
                <w:szCs w:val="21"/>
              </w:rPr>
              <w:t>6、从机柜后门向前看，机柜综合布线应遵循“左弱电，右强电”的原则；</w:t>
            </w:r>
          </w:p>
          <w:p w:rsidR="0089223F" w:rsidRPr="001C3A63" w:rsidRDefault="0089223F" w:rsidP="0089223F">
            <w:pPr>
              <w:ind w:firstLineChars="200" w:firstLine="420"/>
              <w:jc w:val="left"/>
              <w:rPr>
                <w:rFonts w:ascii="宋体" w:eastAsia="宋体" w:hAnsi="宋体" w:cs="Times New Roman"/>
                <w:szCs w:val="21"/>
              </w:rPr>
            </w:pPr>
            <w:r w:rsidRPr="001C3A63">
              <w:rPr>
                <w:rFonts w:ascii="宋体" w:eastAsia="宋体" w:hAnsi="宋体" w:cs="Times New Roman" w:hint="eastAsia"/>
                <w:szCs w:val="21"/>
              </w:rPr>
              <w:t>7、弱电线缆采用易拆除式的理</w:t>
            </w:r>
            <w:proofErr w:type="gramStart"/>
            <w:r w:rsidRPr="001C3A63">
              <w:rPr>
                <w:rFonts w:ascii="宋体" w:eastAsia="宋体" w:hAnsi="宋体" w:cs="Times New Roman" w:hint="eastAsia"/>
                <w:szCs w:val="21"/>
              </w:rPr>
              <w:t>线器固定</w:t>
            </w:r>
            <w:proofErr w:type="gramEnd"/>
            <w:r w:rsidRPr="001C3A63">
              <w:rPr>
                <w:rFonts w:ascii="宋体" w:eastAsia="宋体" w:hAnsi="宋体" w:cs="Times New Roman" w:hint="eastAsia"/>
                <w:szCs w:val="21"/>
              </w:rPr>
              <w:t>或绑扎固定，</w:t>
            </w:r>
            <w:proofErr w:type="gramStart"/>
            <w:r w:rsidRPr="001C3A63">
              <w:rPr>
                <w:rFonts w:ascii="宋体" w:eastAsia="宋体" w:hAnsi="宋体" w:cs="Times New Roman" w:hint="eastAsia"/>
                <w:szCs w:val="21"/>
              </w:rPr>
              <w:t>理线器可</w:t>
            </w:r>
            <w:proofErr w:type="gramEnd"/>
            <w:r w:rsidRPr="001C3A63">
              <w:rPr>
                <w:rFonts w:ascii="宋体" w:eastAsia="宋体" w:hAnsi="宋体" w:cs="Times New Roman" w:hint="eastAsia"/>
                <w:szCs w:val="21"/>
              </w:rPr>
              <w:t>多层叠加，固定间隔为不大于20cm；</w:t>
            </w:r>
          </w:p>
          <w:p w:rsidR="0089223F" w:rsidRPr="001C3A63" w:rsidRDefault="0089223F" w:rsidP="0089223F">
            <w:pPr>
              <w:ind w:firstLineChars="200" w:firstLine="420"/>
              <w:jc w:val="left"/>
              <w:rPr>
                <w:rFonts w:ascii="宋体" w:eastAsia="宋体" w:hAnsi="宋体" w:cs="Times New Roman"/>
                <w:szCs w:val="21"/>
              </w:rPr>
            </w:pPr>
            <w:r w:rsidRPr="001C3A63">
              <w:rPr>
                <w:rFonts w:ascii="宋体" w:eastAsia="宋体" w:hAnsi="宋体" w:cs="Times New Roman" w:hint="eastAsia"/>
                <w:szCs w:val="21"/>
              </w:rPr>
              <w:t>8、电力电缆采用绑扎固定，固定间隔为不大于15cm。</w:t>
            </w:r>
          </w:p>
          <w:p w:rsidR="0089223F" w:rsidRPr="001C3A63" w:rsidRDefault="0089223F" w:rsidP="0089223F">
            <w:pPr>
              <w:adjustRightInd w:val="0"/>
              <w:snapToGrid w:val="0"/>
              <w:spacing w:line="360" w:lineRule="auto"/>
              <w:ind w:firstLine="360"/>
              <w:rPr>
                <w:rFonts w:ascii="宋体" w:eastAsia="宋体" w:hAnsi="宋体" w:cs="Times New Roman"/>
                <w:szCs w:val="21"/>
              </w:rPr>
            </w:pPr>
            <w:r w:rsidRPr="001C3A63">
              <w:rPr>
                <w:rFonts w:ascii="宋体" w:eastAsia="宋体" w:hAnsi="宋体" w:cs="Times New Roman" w:hint="eastAsia"/>
                <w:szCs w:val="21"/>
              </w:rPr>
              <w:t>9、线缆的型号、规格应与设计规定相符，</w:t>
            </w:r>
          </w:p>
          <w:p w:rsidR="0089223F" w:rsidRPr="001C3A63" w:rsidRDefault="0089223F" w:rsidP="0089223F">
            <w:pPr>
              <w:adjustRightInd w:val="0"/>
              <w:snapToGrid w:val="0"/>
              <w:spacing w:line="360" w:lineRule="auto"/>
              <w:ind w:firstLine="360"/>
              <w:rPr>
                <w:rFonts w:ascii="宋体" w:eastAsia="宋体" w:hAnsi="宋体" w:cs="Times New Roman"/>
                <w:szCs w:val="21"/>
              </w:rPr>
            </w:pPr>
            <w:r w:rsidRPr="001C3A63">
              <w:rPr>
                <w:rFonts w:ascii="宋体" w:eastAsia="宋体" w:hAnsi="宋体" w:cs="Times New Roman" w:hint="eastAsia"/>
                <w:szCs w:val="21"/>
              </w:rPr>
              <w:t>10、缆线的布放应</w:t>
            </w:r>
            <w:r w:rsidRPr="001C3A63">
              <w:rPr>
                <w:rFonts w:ascii="宋体" w:eastAsia="宋体" w:hAnsi="宋体" w:cs="Times New Roman"/>
                <w:szCs w:val="21"/>
                <w:shd w:val="clear" w:color="auto" w:fill="FFFFFF"/>
              </w:rPr>
              <w:t>横平竖直</w:t>
            </w:r>
            <w:r w:rsidRPr="001C3A63">
              <w:rPr>
                <w:rFonts w:ascii="宋体" w:eastAsia="宋体" w:hAnsi="宋体" w:cs="Times New Roman" w:hint="eastAsia"/>
                <w:szCs w:val="21"/>
              </w:rPr>
              <w:t>，分</w:t>
            </w:r>
            <w:r w:rsidRPr="001C3A63">
              <w:rPr>
                <w:rFonts w:ascii="宋体" w:eastAsia="宋体" w:hAnsi="宋体" w:cs="Times New Roman"/>
                <w:szCs w:val="21"/>
              </w:rPr>
              <w:t>类</w:t>
            </w:r>
            <w:r w:rsidRPr="001C3A63">
              <w:rPr>
                <w:rFonts w:ascii="宋体" w:eastAsia="宋体" w:hAnsi="宋体" w:cs="Times New Roman" w:hint="eastAsia"/>
                <w:szCs w:val="21"/>
              </w:rPr>
              <w:t>捆扎，不得产生扭绞与交叉。</w:t>
            </w:r>
          </w:p>
          <w:p w:rsidR="0089223F" w:rsidRPr="001C3A63" w:rsidRDefault="0089223F" w:rsidP="0089223F">
            <w:pPr>
              <w:adjustRightInd w:val="0"/>
              <w:snapToGrid w:val="0"/>
              <w:spacing w:line="360" w:lineRule="auto"/>
              <w:ind w:firstLine="360"/>
              <w:rPr>
                <w:rFonts w:ascii="宋体" w:eastAsia="宋体" w:hAnsi="宋体" w:cs="Times New Roman"/>
                <w:szCs w:val="21"/>
              </w:rPr>
            </w:pPr>
            <w:r w:rsidRPr="001C3A63">
              <w:rPr>
                <w:rFonts w:ascii="宋体" w:eastAsia="宋体" w:hAnsi="宋体" w:cs="Times New Roman" w:hint="eastAsia"/>
                <w:szCs w:val="21"/>
              </w:rPr>
              <w:lastRenderedPageBreak/>
              <w:t>11、缆线不能受到外力的挤压和损伤。</w:t>
            </w:r>
          </w:p>
          <w:p w:rsidR="0089223F" w:rsidRPr="001C3A63" w:rsidRDefault="0089223F" w:rsidP="0089223F">
            <w:pPr>
              <w:adjustRightInd w:val="0"/>
              <w:snapToGrid w:val="0"/>
              <w:spacing w:line="360" w:lineRule="auto"/>
              <w:ind w:firstLine="360"/>
              <w:rPr>
                <w:rFonts w:ascii="宋体" w:eastAsia="宋体" w:hAnsi="宋体" w:cs="Times New Roman"/>
                <w:szCs w:val="21"/>
              </w:rPr>
            </w:pPr>
            <w:r w:rsidRPr="001C3A63">
              <w:rPr>
                <w:rFonts w:ascii="宋体" w:eastAsia="宋体" w:hAnsi="宋体" w:cs="Times New Roman" w:hint="eastAsia"/>
                <w:szCs w:val="21"/>
              </w:rPr>
              <w:t>12、缆线采用</w:t>
            </w:r>
            <w:r w:rsidRPr="001C3A63">
              <w:rPr>
                <w:rFonts w:ascii="宋体" w:eastAsia="宋体" w:hAnsi="宋体" w:cs="Times New Roman"/>
                <w:szCs w:val="21"/>
              </w:rPr>
              <w:t>尼龙扎带</w:t>
            </w:r>
            <w:r w:rsidRPr="001C3A63">
              <w:rPr>
                <w:rFonts w:ascii="宋体" w:eastAsia="宋体" w:hAnsi="宋体" w:cs="Times New Roman" w:hint="eastAsia"/>
                <w:szCs w:val="21"/>
              </w:rPr>
              <w:t>捆扎，捆扎间隔</w:t>
            </w:r>
            <w:r w:rsidRPr="001C3A63">
              <w:rPr>
                <w:rFonts w:ascii="宋体" w:eastAsia="宋体" w:hAnsi="宋体" w:cs="Times New Roman"/>
                <w:szCs w:val="21"/>
              </w:rPr>
              <w:t>不</w:t>
            </w:r>
            <w:r w:rsidRPr="001C3A63">
              <w:rPr>
                <w:rFonts w:ascii="宋体" w:eastAsia="宋体" w:hAnsi="宋体" w:cs="Times New Roman" w:hint="eastAsia"/>
                <w:szCs w:val="21"/>
              </w:rPr>
              <w:t>大于10</w:t>
            </w:r>
            <w:r w:rsidRPr="001C3A63">
              <w:rPr>
                <w:rFonts w:ascii="宋体" w:eastAsia="宋体" w:hAnsi="宋体" w:cs="Times New Roman"/>
                <w:szCs w:val="21"/>
              </w:rPr>
              <w:t>cm</w:t>
            </w:r>
            <w:r w:rsidRPr="001C3A63">
              <w:rPr>
                <w:rFonts w:ascii="宋体" w:eastAsia="宋体" w:hAnsi="宋体" w:cs="Times New Roman" w:hint="eastAsia"/>
                <w:szCs w:val="21"/>
              </w:rPr>
              <w:t>，捆扎时不应过紧。</w:t>
            </w:r>
          </w:p>
          <w:p w:rsidR="0089223F" w:rsidRPr="001C3A63" w:rsidRDefault="0089223F" w:rsidP="0089223F">
            <w:pPr>
              <w:adjustRightInd w:val="0"/>
              <w:snapToGrid w:val="0"/>
              <w:spacing w:line="360" w:lineRule="auto"/>
              <w:ind w:firstLine="360"/>
              <w:rPr>
                <w:rFonts w:ascii="宋体" w:eastAsia="宋体" w:hAnsi="宋体" w:cs="Times New Roman"/>
                <w:szCs w:val="21"/>
              </w:rPr>
            </w:pPr>
            <w:r w:rsidRPr="001C3A63">
              <w:rPr>
                <w:rFonts w:ascii="宋体" w:eastAsia="宋体" w:hAnsi="宋体" w:cs="Times New Roman" w:hint="eastAsia"/>
                <w:szCs w:val="21"/>
              </w:rPr>
              <w:t>13、缆线弯曲</w:t>
            </w:r>
            <w:r w:rsidRPr="001C3A63">
              <w:rPr>
                <w:rFonts w:ascii="宋体" w:eastAsia="宋体" w:hAnsi="宋体" w:cs="Times New Roman"/>
                <w:szCs w:val="21"/>
              </w:rPr>
              <w:t>半径应符合相关要求。</w:t>
            </w:r>
          </w:p>
          <w:p w:rsidR="0089223F" w:rsidRPr="001C3A63" w:rsidRDefault="0089223F" w:rsidP="0089223F">
            <w:pPr>
              <w:adjustRightInd w:val="0"/>
              <w:snapToGrid w:val="0"/>
              <w:spacing w:line="360" w:lineRule="auto"/>
              <w:ind w:firstLine="360"/>
              <w:rPr>
                <w:rFonts w:ascii="宋体" w:eastAsia="宋体" w:hAnsi="宋体" w:cs="Times New Roman"/>
                <w:szCs w:val="21"/>
              </w:rPr>
            </w:pPr>
            <w:r w:rsidRPr="001C3A63">
              <w:rPr>
                <w:rFonts w:ascii="宋体" w:eastAsia="宋体" w:hAnsi="宋体" w:cs="Times New Roman" w:hint="eastAsia"/>
                <w:szCs w:val="21"/>
              </w:rPr>
              <w:t>14、缆线的始端和终端预留10cm余量为</w:t>
            </w:r>
            <w:r w:rsidRPr="001C3A63">
              <w:rPr>
                <w:rFonts w:ascii="宋体" w:eastAsia="宋体" w:hAnsi="宋体" w:cs="Times New Roman"/>
                <w:szCs w:val="21"/>
              </w:rPr>
              <w:t>宜</w:t>
            </w:r>
            <w:r w:rsidRPr="001C3A63">
              <w:rPr>
                <w:rFonts w:ascii="宋体" w:eastAsia="宋体" w:hAnsi="宋体" w:cs="Times New Roman" w:hint="eastAsia"/>
                <w:szCs w:val="21"/>
              </w:rPr>
              <w:t>；光缆布放宜盘留，</w:t>
            </w:r>
            <w:proofErr w:type="gramStart"/>
            <w:r w:rsidRPr="001C3A63">
              <w:rPr>
                <w:rFonts w:ascii="宋体" w:eastAsia="宋体" w:hAnsi="宋体" w:cs="Times New Roman" w:hint="eastAsia"/>
                <w:szCs w:val="21"/>
              </w:rPr>
              <w:t>盘留长度</w:t>
            </w:r>
            <w:proofErr w:type="gramEnd"/>
            <w:r w:rsidRPr="001C3A63">
              <w:rPr>
                <w:rFonts w:ascii="宋体" w:eastAsia="宋体" w:hAnsi="宋体" w:cs="Times New Roman" w:hint="eastAsia"/>
                <w:szCs w:val="21"/>
              </w:rPr>
              <w:t>宜为3-5m。</w:t>
            </w:r>
          </w:p>
          <w:p w:rsidR="0089223F" w:rsidRPr="001C3A63" w:rsidRDefault="0089223F" w:rsidP="0089223F">
            <w:pPr>
              <w:adjustRightInd w:val="0"/>
              <w:snapToGrid w:val="0"/>
              <w:spacing w:line="360" w:lineRule="auto"/>
              <w:ind w:firstLine="360"/>
              <w:rPr>
                <w:rFonts w:ascii="宋体" w:eastAsia="宋体" w:hAnsi="宋体" w:cs="Times New Roman"/>
                <w:szCs w:val="21"/>
              </w:rPr>
            </w:pPr>
            <w:r w:rsidRPr="001C3A63">
              <w:rPr>
                <w:rFonts w:ascii="宋体" w:eastAsia="宋体" w:hAnsi="宋体" w:cs="Times New Roman" w:hint="eastAsia"/>
                <w:szCs w:val="21"/>
              </w:rPr>
              <w:t>15、缆线中间不允许有接头。</w:t>
            </w:r>
          </w:p>
          <w:p w:rsidR="0089223F" w:rsidRPr="001C3A63" w:rsidRDefault="0089223F" w:rsidP="0089223F">
            <w:pPr>
              <w:adjustRightInd w:val="0"/>
              <w:snapToGrid w:val="0"/>
              <w:spacing w:line="360" w:lineRule="auto"/>
              <w:ind w:firstLine="360"/>
              <w:rPr>
                <w:rFonts w:ascii="宋体" w:eastAsia="宋体" w:hAnsi="宋体" w:cs="Times New Roman"/>
                <w:szCs w:val="21"/>
              </w:rPr>
            </w:pPr>
            <w:r w:rsidRPr="001C3A63">
              <w:rPr>
                <w:rFonts w:ascii="宋体" w:eastAsia="宋体" w:hAnsi="宋体" w:cs="Times New Roman" w:hint="eastAsia"/>
                <w:szCs w:val="21"/>
              </w:rPr>
              <w:t>16、缆线的始端和终端接头必须牢固，与</w:t>
            </w:r>
            <w:r w:rsidRPr="001C3A63">
              <w:rPr>
                <w:rFonts w:ascii="宋体" w:eastAsia="宋体" w:hAnsi="宋体" w:cs="Times New Roman"/>
                <w:szCs w:val="21"/>
              </w:rPr>
              <w:t>设备插座</w:t>
            </w:r>
            <w:r w:rsidRPr="001C3A63">
              <w:rPr>
                <w:rFonts w:ascii="宋体" w:eastAsia="宋体" w:hAnsi="宋体" w:cs="Times New Roman" w:hint="eastAsia"/>
                <w:szCs w:val="21"/>
              </w:rPr>
              <w:t>接触良好。</w:t>
            </w:r>
          </w:p>
          <w:p w:rsidR="0089223F" w:rsidRPr="001C3A63" w:rsidRDefault="0089223F" w:rsidP="0089223F">
            <w:pPr>
              <w:adjustRightInd w:val="0"/>
              <w:snapToGrid w:val="0"/>
              <w:spacing w:line="360" w:lineRule="auto"/>
              <w:ind w:firstLine="360"/>
              <w:rPr>
                <w:rFonts w:ascii="宋体" w:eastAsia="宋体" w:hAnsi="宋体" w:cs="Times New Roman"/>
                <w:szCs w:val="21"/>
              </w:rPr>
            </w:pPr>
            <w:r w:rsidRPr="001C3A63">
              <w:rPr>
                <w:rFonts w:ascii="宋体" w:eastAsia="宋体" w:hAnsi="宋体" w:cs="Times New Roman" w:hint="eastAsia"/>
                <w:szCs w:val="21"/>
              </w:rPr>
              <w:t>17、可使用</w:t>
            </w:r>
            <w:r w:rsidRPr="001C3A63">
              <w:rPr>
                <w:rFonts w:ascii="宋体" w:eastAsia="宋体" w:hAnsi="宋体" w:cs="Times New Roman"/>
                <w:szCs w:val="21"/>
              </w:rPr>
              <w:t>理线架或PVC齿</w:t>
            </w:r>
            <w:r w:rsidRPr="001C3A63">
              <w:rPr>
                <w:rFonts w:ascii="宋体" w:eastAsia="宋体" w:hAnsi="宋体" w:cs="Times New Roman" w:hint="eastAsia"/>
                <w:szCs w:val="21"/>
              </w:rPr>
              <w:t>形</w:t>
            </w:r>
            <w:r w:rsidRPr="001C3A63">
              <w:rPr>
                <w:rFonts w:ascii="宋体" w:eastAsia="宋体" w:hAnsi="宋体" w:cs="Times New Roman"/>
                <w:szCs w:val="21"/>
              </w:rPr>
              <w:t>线槽辅助</w:t>
            </w:r>
            <w:r w:rsidRPr="001C3A63">
              <w:rPr>
                <w:rFonts w:ascii="宋体" w:eastAsia="宋体" w:hAnsi="宋体" w:cs="Times New Roman" w:hint="eastAsia"/>
                <w:szCs w:val="21"/>
              </w:rPr>
              <w:t>布线</w:t>
            </w:r>
            <w:r w:rsidRPr="001C3A63">
              <w:rPr>
                <w:rFonts w:ascii="宋体" w:eastAsia="宋体" w:hAnsi="宋体" w:cs="Times New Roman"/>
                <w:szCs w:val="21"/>
              </w:rPr>
              <w:t>。</w:t>
            </w:r>
          </w:p>
          <w:p w:rsidR="0089223F" w:rsidRPr="001C3A63" w:rsidRDefault="0089223F" w:rsidP="0089223F">
            <w:pPr>
              <w:adjustRightInd w:val="0"/>
              <w:snapToGrid w:val="0"/>
              <w:spacing w:line="360" w:lineRule="auto"/>
              <w:ind w:firstLine="360"/>
              <w:rPr>
                <w:rFonts w:ascii="宋体" w:eastAsia="宋体" w:hAnsi="宋体" w:cs="Times New Roman"/>
                <w:szCs w:val="21"/>
              </w:rPr>
            </w:pPr>
            <w:r w:rsidRPr="001C3A63">
              <w:rPr>
                <w:rFonts w:ascii="宋体" w:eastAsia="宋体" w:hAnsi="宋体" w:cs="Times New Roman" w:hint="eastAsia"/>
                <w:szCs w:val="21"/>
              </w:rPr>
              <w:t>18、机柜内设备之间的射频连接线要求：电缆规格</w:t>
            </w:r>
            <w:proofErr w:type="gramStart"/>
            <w:r w:rsidRPr="001C3A63">
              <w:rPr>
                <w:rFonts w:ascii="宋体" w:eastAsia="宋体" w:hAnsi="宋体" w:cs="Times New Roman" w:hint="eastAsia"/>
                <w:szCs w:val="21"/>
              </w:rPr>
              <w:t>为半柔电缆</w:t>
            </w:r>
            <w:proofErr w:type="gramEnd"/>
            <w:r w:rsidRPr="001C3A63">
              <w:rPr>
                <w:rFonts w:ascii="宋体" w:eastAsia="宋体" w:hAnsi="宋体" w:cs="Times New Roman" w:hint="eastAsia"/>
                <w:szCs w:val="21"/>
              </w:rPr>
              <w:t>-5，阻抗50欧姆，绝缘层聚四氟乙烯，绝缘层外径≥5.2mm，外护套蓝色</w:t>
            </w:r>
            <w:proofErr w:type="gramStart"/>
            <w:r w:rsidRPr="001C3A63">
              <w:rPr>
                <w:rFonts w:ascii="宋体" w:eastAsia="宋体" w:hAnsi="宋体" w:cs="Times New Roman" w:hint="eastAsia"/>
                <w:szCs w:val="21"/>
              </w:rPr>
              <w:t>聚全氟</w:t>
            </w:r>
            <w:proofErr w:type="gramEnd"/>
            <w:r w:rsidRPr="001C3A63">
              <w:rPr>
                <w:rFonts w:ascii="宋体" w:eastAsia="宋体" w:hAnsi="宋体" w:cs="Times New Roman" w:hint="eastAsia"/>
                <w:szCs w:val="21"/>
              </w:rPr>
              <w:t>乙丙烯。</w:t>
            </w:r>
          </w:p>
          <w:p w:rsidR="0089223F" w:rsidRPr="001C3A63" w:rsidRDefault="0089223F" w:rsidP="0089223F">
            <w:pPr>
              <w:adjustRightInd w:val="0"/>
              <w:snapToGrid w:val="0"/>
              <w:spacing w:line="360" w:lineRule="auto"/>
              <w:ind w:firstLineChars="100" w:firstLine="210"/>
              <w:rPr>
                <w:rStyle w:val="a5"/>
                <w:rFonts w:ascii="Open Sans" w:eastAsia="宋体" w:hAnsi="Open Sans" w:cs="Open Sans"/>
              </w:rPr>
            </w:pPr>
            <w:r w:rsidRPr="001C3A63">
              <w:rPr>
                <w:rFonts w:ascii="宋体" w:eastAsia="宋体" w:hAnsi="宋体" w:cs="Times New Roman" w:hint="eastAsia"/>
                <w:szCs w:val="21"/>
              </w:rPr>
              <w:t>19、机柜内设备之间的网络连接线要求：</w:t>
            </w:r>
            <w:r w:rsidRPr="001C3A63">
              <w:rPr>
                <w:rStyle w:val="a5"/>
                <w:rFonts w:ascii="Open Sans" w:eastAsia="宋体" w:hAnsi="Open Sans" w:cs="Open Sans" w:hint="eastAsia"/>
              </w:rPr>
              <w:t>双屏蔽超</w:t>
            </w:r>
            <w:r w:rsidRPr="001C3A63">
              <w:rPr>
                <w:rStyle w:val="a5"/>
                <w:rFonts w:ascii="Open Sans" w:eastAsia="宋体" w:hAnsi="Open Sans" w:cs="Open Sans" w:hint="eastAsia"/>
              </w:rPr>
              <w:t>5</w:t>
            </w:r>
            <w:r w:rsidRPr="001C3A63">
              <w:rPr>
                <w:rStyle w:val="a5"/>
                <w:rFonts w:ascii="Open Sans" w:eastAsia="宋体" w:hAnsi="Open Sans" w:cs="Open Sans" w:hint="eastAsia"/>
              </w:rPr>
              <w:t>类网线品牌型号为</w:t>
            </w:r>
            <w:r w:rsidRPr="001C3A63">
              <w:rPr>
                <w:rStyle w:val="a5"/>
                <w:rFonts w:ascii="Open Sans" w:eastAsia="宋体" w:hAnsi="Open Sans" w:cs="Open Sans" w:hint="eastAsia"/>
              </w:rPr>
              <w:t xml:space="preserve"> </w:t>
            </w:r>
            <w:r w:rsidRPr="001C3A63">
              <w:rPr>
                <w:rStyle w:val="a5"/>
                <w:rFonts w:ascii="Open Sans" w:eastAsia="宋体" w:hAnsi="Open Sans" w:cs="Open Sans" w:hint="eastAsia"/>
              </w:rPr>
              <w:t>秋叶原</w:t>
            </w:r>
            <w:r w:rsidRPr="001C3A63">
              <w:rPr>
                <w:rStyle w:val="a5"/>
                <w:rFonts w:ascii="Open Sans" w:eastAsia="宋体" w:hAnsi="Open Sans" w:cs="Open Sans" w:hint="eastAsia"/>
              </w:rPr>
              <w:t>Q53</w:t>
            </w:r>
            <w:r w:rsidRPr="001C3A63">
              <w:rPr>
                <w:rStyle w:val="a5"/>
                <w:rFonts w:ascii="Open Sans" w:eastAsia="宋体" w:hAnsi="Open Sans" w:cs="Open Sans" w:hint="eastAsia"/>
              </w:rPr>
              <w:t>或秋叶原</w:t>
            </w:r>
            <w:r w:rsidRPr="001C3A63">
              <w:rPr>
                <w:rStyle w:val="a5"/>
                <w:rFonts w:ascii="Open Sans" w:eastAsia="宋体" w:hAnsi="Open Sans" w:cs="Open Sans" w:hint="eastAsia"/>
              </w:rPr>
              <w:t>GF4202G</w:t>
            </w:r>
            <w:r w:rsidRPr="001C3A63">
              <w:rPr>
                <w:rStyle w:val="a5"/>
                <w:rFonts w:ascii="Open Sans" w:eastAsia="宋体" w:hAnsi="Open Sans" w:cs="Open Sans" w:hint="eastAsia"/>
              </w:rPr>
              <w:t>或新版秋叶原</w:t>
            </w:r>
            <w:r w:rsidRPr="001C3A63">
              <w:rPr>
                <w:rStyle w:val="a5"/>
                <w:rFonts w:ascii="Open Sans" w:eastAsia="宋体" w:hAnsi="Open Sans" w:cs="Open Sans" w:hint="eastAsia"/>
              </w:rPr>
              <w:t>Q2612</w:t>
            </w:r>
            <w:r w:rsidRPr="001C3A63">
              <w:rPr>
                <w:rStyle w:val="a5"/>
                <w:rFonts w:ascii="Open Sans" w:eastAsia="宋体" w:hAnsi="Open Sans" w:cs="Open Sans" w:hint="eastAsia"/>
              </w:rPr>
              <w:t>，线缆外径≥</w:t>
            </w:r>
            <w:r w:rsidRPr="001C3A63">
              <w:rPr>
                <w:rStyle w:val="a5"/>
                <w:rFonts w:ascii="Open Sans" w:eastAsia="宋体" w:hAnsi="Open Sans" w:cs="Open Sans" w:hint="eastAsia"/>
              </w:rPr>
              <w:t>6.8mm</w:t>
            </w:r>
            <w:r w:rsidRPr="001C3A63">
              <w:rPr>
                <w:rStyle w:val="a5"/>
                <w:rFonts w:ascii="Open Sans" w:eastAsia="宋体" w:hAnsi="Open Sans" w:cs="Open Sans" w:hint="eastAsia"/>
              </w:rPr>
              <w:t>，线芯为高纯度无氧铜，直径</w:t>
            </w:r>
            <w:r w:rsidRPr="001C3A63">
              <w:rPr>
                <w:rStyle w:val="a5"/>
                <w:rFonts w:ascii="Open Sans" w:eastAsia="宋体" w:hAnsi="Open Sans" w:cs="Open Sans" w:hint="eastAsia"/>
              </w:rPr>
              <w:t>0.5mm</w:t>
            </w:r>
            <w:r w:rsidRPr="001C3A63">
              <w:rPr>
                <w:rStyle w:val="a5"/>
                <w:rFonts w:ascii="Open Sans" w:eastAsia="宋体" w:hAnsi="Open Sans" w:cs="Open Sans" w:hint="eastAsia"/>
              </w:rPr>
              <w:t>±</w:t>
            </w:r>
            <w:r w:rsidRPr="001C3A63">
              <w:rPr>
                <w:rStyle w:val="a5"/>
                <w:rFonts w:ascii="Open Sans" w:eastAsia="宋体" w:hAnsi="Open Sans" w:cs="Open Sans" w:hint="eastAsia"/>
              </w:rPr>
              <w:t>0.02mm</w:t>
            </w:r>
            <w:r w:rsidRPr="001C3A63">
              <w:rPr>
                <w:rStyle w:val="a5"/>
                <w:rFonts w:ascii="Open Sans" w:eastAsia="宋体" w:hAnsi="Open Sans" w:cs="Open Sans" w:hint="eastAsia"/>
              </w:rPr>
              <w:t>，</w:t>
            </w:r>
            <w:r w:rsidRPr="001C3A63">
              <w:rPr>
                <w:rStyle w:val="a5"/>
                <w:rFonts w:ascii="Open Sans" w:eastAsia="宋体" w:hAnsi="Open Sans" w:cs="Open Sans" w:hint="eastAsia"/>
              </w:rPr>
              <w:t xml:space="preserve"> </w:t>
            </w:r>
            <w:r w:rsidRPr="001C3A63">
              <w:rPr>
                <w:rStyle w:val="a5"/>
                <w:rFonts w:ascii="Open Sans" w:eastAsia="宋体" w:hAnsi="Open Sans" w:cs="Open Sans" w:hint="eastAsia"/>
              </w:rPr>
              <w:t>屏蔽层为金属编织网</w:t>
            </w:r>
            <w:r w:rsidRPr="001C3A63">
              <w:rPr>
                <w:rStyle w:val="a5"/>
                <w:rFonts w:ascii="Open Sans" w:eastAsia="宋体" w:hAnsi="Open Sans" w:cs="Open Sans" w:hint="eastAsia"/>
              </w:rPr>
              <w:t>+</w:t>
            </w:r>
            <w:r w:rsidRPr="001C3A63">
              <w:rPr>
                <w:rStyle w:val="a5"/>
                <w:rFonts w:ascii="Open Sans" w:eastAsia="宋体" w:hAnsi="Open Sans" w:cs="Open Sans" w:hint="eastAsia"/>
              </w:rPr>
              <w:t>铝箔双层屏蔽。</w:t>
            </w:r>
          </w:p>
          <w:p w:rsidR="0089223F" w:rsidRPr="001C3A63" w:rsidRDefault="0089223F" w:rsidP="0089223F">
            <w:pPr>
              <w:adjustRightInd w:val="0"/>
              <w:snapToGrid w:val="0"/>
              <w:spacing w:line="360" w:lineRule="auto"/>
              <w:ind w:firstLine="360"/>
              <w:rPr>
                <w:rFonts w:ascii="宋体" w:eastAsia="宋体" w:hAnsi="宋体" w:cs="Times New Roman"/>
                <w:szCs w:val="21"/>
              </w:rPr>
            </w:pPr>
            <w:r w:rsidRPr="001C3A63">
              <w:rPr>
                <w:rFonts w:ascii="宋体" w:eastAsia="宋体" w:hAnsi="宋体" w:cs="Times New Roman" w:hint="eastAsia"/>
                <w:szCs w:val="21"/>
              </w:rPr>
              <w:t>20、机柜内设备之间的232接口间连接线要求：纯铜线芯，双层屏蔽，线材护套采用环保PVC；</w:t>
            </w:r>
          </w:p>
          <w:p w:rsidR="0089223F" w:rsidRPr="001C3A63" w:rsidRDefault="0089223F" w:rsidP="0089223F">
            <w:pPr>
              <w:adjustRightInd w:val="0"/>
              <w:snapToGrid w:val="0"/>
              <w:spacing w:line="360" w:lineRule="auto"/>
              <w:ind w:firstLine="360"/>
              <w:rPr>
                <w:rFonts w:ascii="宋体" w:eastAsia="宋体" w:hAnsi="宋体" w:cs="Times New Roman"/>
                <w:szCs w:val="21"/>
              </w:rPr>
            </w:pPr>
            <w:r w:rsidRPr="001C3A63">
              <w:rPr>
                <w:rFonts w:ascii="宋体" w:eastAsia="宋体" w:hAnsi="宋体" w:cs="Times New Roman" w:hint="eastAsia"/>
                <w:szCs w:val="21"/>
              </w:rPr>
              <w:t>21、机柜内设备之间的音频连接线要求：秋叶原Q151，规格：</w:t>
            </w:r>
            <w:r w:rsidRPr="001C3A63" w:rsidDel="00780D43">
              <w:rPr>
                <w:rFonts w:ascii="宋体" w:eastAsia="宋体" w:hAnsi="宋体" w:cs="Times New Roman" w:hint="eastAsia"/>
                <w:szCs w:val="21"/>
              </w:rPr>
              <w:t xml:space="preserve"> </w:t>
            </w:r>
            <w:r w:rsidRPr="001C3A63">
              <w:rPr>
                <w:rFonts w:ascii="宋体" w:eastAsia="宋体" w:hAnsi="宋体" w:cs="Times New Roman"/>
                <w:szCs w:val="21"/>
              </w:rPr>
              <w:t>Φ6.0mm[(40/0.1mm无氧铜)*2C+AL+</w:t>
            </w:r>
            <w:proofErr w:type="gramStart"/>
            <w:r w:rsidRPr="001C3A63">
              <w:rPr>
                <w:rFonts w:ascii="宋体" w:eastAsia="宋体" w:hAnsi="宋体" w:cs="Times New Roman"/>
                <w:szCs w:val="21"/>
              </w:rPr>
              <w:t>斜包</w:t>
            </w:r>
            <w:proofErr w:type="gramEnd"/>
            <w:r w:rsidRPr="001C3A63">
              <w:rPr>
                <w:rFonts w:ascii="宋体" w:eastAsia="宋体" w:hAnsi="宋体" w:cs="Times New Roman"/>
                <w:szCs w:val="21"/>
              </w:rPr>
              <w:t>96/0.1mm无氧铜</w:t>
            </w:r>
            <w:r w:rsidRPr="001C3A63">
              <w:rPr>
                <w:rFonts w:ascii="宋体" w:eastAsia="宋体" w:hAnsi="宋体" w:cs="Times New Roman" w:hint="eastAsia"/>
                <w:szCs w:val="21"/>
              </w:rPr>
              <w:t>]，双层屏蔽保护，线材护套采用环保PVC；</w:t>
            </w:r>
          </w:p>
          <w:p w:rsidR="00993630" w:rsidRPr="001C3A63" w:rsidRDefault="0089223F" w:rsidP="0089223F">
            <w:pPr>
              <w:adjustRightInd w:val="0"/>
              <w:snapToGrid w:val="0"/>
              <w:spacing w:line="360" w:lineRule="auto"/>
              <w:ind w:firstLine="360"/>
              <w:rPr>
                <w:rFonts w:ascii="宋体" w:eastAsia="宋体" w:hAnsi="宋体" w:cs="Times New Roman"/>
                <w:noProof/>
                <w:szCs w:val="21"/>
              </w:rPr>
            </w:pPr>
            <w:r w:rsidRPr="001C3A63">
              <w:rPr>
                <w:rFonts w:ascii="宋体" w:eastAsia="宋体" w:hAnsi="宋体" w:cs="Times New Roman" w:hint="eastAsia"/>
                <w:szCs w:val="21"/>
              </w:rPr>
              <w:t>22、机柜总电源输入线材要求：国标电缆，3芯*2.5平方毫米，芯线为多股无氧铜芯线，芯线和外护套采用环保PVC，具有防火阻燃、耐磨。</w:t>
            </w:r>
          </w:p>
        </w:tc>
      </w:tr>
      <w:tr w:rsidR="001C3A63" w:rsidRPr="001C3A63" w:rsidTr="006E2FEA">
        <w:trPr>
          <w:trHeight w:val="145"/>
        </w:trPr>
        <w:tc>
          <w:tcPr>
            <w:tcW w:w="1571" w:type="dxa"/>
            <w:gridSpan w:val="3"/>
            <w:tcBorders>
              <w:top w:val="single" w:sz="4" w:space="0" w:color="auto"/>
              <w:left w:val="single" w:sz="4" w:space="0" w:color="auto"/>
              <w:bottom w:val="single" w:sz="4" w:space="0" w:color="auto"/>
              <w:right w:val="single" w:sz="4" w:space="0" w:color="auto"/>
            </w:tcBorders>
            <w:vAlign w:val="center"/>
          </w:tcPr>
          <w:p w:rsidR="00993630" w:rsidRPr="001C3A63" w:rsidRDefault="00993630" w:rsidP="006E2FEA">
            <w:pPr>
              <w:spacing w:line="312" w:lineRule="auto"/>
              <w:jc w:val="center"/>
              <w:rPr>
                <w:rFonts w:ascii="宋体" w:eastAsia="宋体" w:hAnsi="宋体" w:cs="宋体"/>
                <w:b/>
                <w:szCs w:val="21"/>
              </w:rPr>
            </w:pPr>
            <w:r w:rsidRPr="001C3A63">
              <w:rPr>
                <w:rFonts w:ascii="宋体" w:eastAsia="宋体" w:hAnsi="宋体" w:cs="宋体" w:hint="eastAsia"/>
                <w:b/>
                <w:szCs w:val="21"/>
              </w:rPr>
              <w:lastRenderedPageBreak/>
              <w:t>验收标准</w:t>
            </w:r>
          </w:p>
        </w:tc>
        <w:tc>
          <w:tcPr>
            <w:tcW w:w="8318" w:type="dxa"/>
            <w:gridSpan w:val="6"/>
            <w:tcBorders>
              <w:top w:val="single" w:sz="4" w:space="0" w:color="auto"/>
              <w:left w:val="single" w:sz="4" w:space="0" w:color="auto"/>
              <w:bottom w:val="single" w:sz="4" w:space="0" w:color="auto"/>
              <w:right w:val="single" w:sz="4" w:space="0" w:color="auto"/>
            </w:tcBorders>
          </w:tcPr>
          <w:p w:rsidR="00993630" w:rsidRPr="001C3A63" w:rsidRDefault="00993630" w:rsidP="006E2FEA">
            <w:pPr>
              <w:spacing w:line="312" w:lineRule="auto"/>
              <w:rPr>
                <w:rFonts w:ascii="宋体" w:eastAsia="宋体" w:hAnsi="宋体" w:cs="Times New Roman"/>
                <w:szCs w:val="21"/>
              </w:rPr>
            </w:pPr>
            <w:r w:rsidRPr="001C3A63">
              <w:rPr>
                <w:rFonts w:ascii="宋体" w:eastAsia="宋体" w:hAnsi="宋体" w:cs="Times New Roman" w:hint="eastAsia"/>
                <w:szCs w:val="21"/>
              </w:rPr>
              <w:t>1、中标人在货物验收时由采购单位对照招投标文件的功能目标及技术指标全面核对检验，对所有要求出具的证明文件的原件进行核查，如不符合招标文件的技术需求及要求以及提供虚假承诺的，按相关规定做退货处理及违约处理，中标人承担所有责任和费用，采购人保留进一步追究责任的权利。</w:t>
            </w:r>
          </w:p>
          <w:p w:rsidR="00993630" w:rsidRPr="001C3A63" w:rsidRDefault="00993630" w:rsidP="006E2FEA">
            <w:pPr>
              <w:widowControl/>
              <w:spacing w:line="312" w:lineRule="auto"/>
              <w:rPr>
                <w:rFonts w:ascii="宋体" w:eastAsia="宋体" w:hAnsi="宋体" w:cs="宋体"/>
                <w:kern w:val="0"/>
                <w:szCs w:val="21"/>
              </w:rPr>
            </w:pPr>
            <w:r w:rsidRPr="001C3A63">
              <w:rPr>
                <w:rFonts w:ascii="宋体" w:eastAsia="宋体" w:hAnsi="宋体" w:cs="Open Sans" w:hint="eastAsia"/>
                <w:kern w:val="0"/>
                <w:szCs w:val="21"/>
              </w:rPr>
              <w:t>2、</w:t>
            </w:r>
            <w:r w:rsidRPr="001C3A63">
              <w:rPr>
                <w:rFonts w:ascii="宋体" w:eastAsia="宋体" w:hAnsi="宋体" w:cs="宋体" w:hint="eastAsia"/>
                <w:kern w:val="0"/>
                <w:szCs w:val="21"/>
              </w:rPr>
              <w:t>以双方</w:t>
            </w:r>
            <w:proofErr w:type="gramStart"/>
            <w:r w:rsidRPr="001C3A63">
              <w:rPr>
                <w:rFonts w:ascii="宋体" w:eastAsia="宋体" w:hAnsi="宋体" w:cs="宋体" w:hint="eastAsia"/>
                <w:kern w:val="0"/>
                <w:szCs w:val="21"/>
              </w:rPr>
              <w:t>签定</w:t>
            </w:r>
            <w:proofErr w:type="gramEnd"/>
            <w:r w:rsidRPr="001C3A63">
              <w:rPr>
                <w:rFonts w:ascii="宋体" w:eastAsia="宋体" w:hAnsi="宋体" w:cs="宋体" w:hint="eastAsia"/>
                <w:kern w:val="0"/>
                <w:szCs w:val="21"/>
              </w:rPr>
              <w:t>的合同的条件为准，逐项进行最终验收。</w:t>
            </w:r>
          </w:p>
          <w:p w:rsidR="00993630" w:rsidRPr="001C3A63" w:rsidRDefault="00993630" w:rsidP="006E2FEA">
            <w:pPr>
              <w:widowControl/>
              <w:spacing w:line="312" w:lineRule="auto"/>
              <w:rPr>
                <w:rFonts w:ascii="宋体" w:eastAsia="宋体" w:hAnsi="宋体" w:cs="宋体"/>
                <w:kern w:val="0"/>
                <w:szCs w:val="21"/>
              </w:rPr>
            </w:pPr>
            <w:r w:rsidRPr="001C3A63">
              <w:rPr>
                <w:rFonts w:ascii="宋体" w:eastAsia="宋体" w:hAnsi="宋体" w:cs="宋体" w:hint="eastAsia"/>
                <w:kern w:val="0"/>
                <w:szCs w:val="21"/>
              </w:rPr>
              <w:t>3、招标项目有其他要求的按其要求。</w:t>
            </w:r>
          </w:p>
        </w:tc>
      </w:tr>
      <w:tr w:rsidR="001C3A63" w:rsidRPr="001C3A63" w:rsidTr="006E2FEA">
        <w:trPr>
          <w:trHeight w:val="145"/>
        </w:trPr>
        <w:tc>
          <w:tcPr>
            <w:tcW w:w="1571" w:type="dxa"/>
            <w:gridSpan w:val="3"/>
            <w:tcBorders>
              <w:top w:val="single" w:sz="4" w:space="0" w:color="auto"/>
              <w:left w:val="single" w:sz="4" w:space="0" w:color="auto"/>
              <w:bottom w:val="single" w:sz="4" w:space="0" w:color="auto"/>
              <w:right w:val="single" w:sz="4" w:space="0" w:color="auto"/>
            </w:tcBorders>
            <w:vAlign w:val="center"/>
          </w:tcPr>
          <w:p w:rsidR="00993630" w:rsidRPr="001C3A63" w:rsidRDefault="00993630" w:rsidP="006E2FEA">
            <w:pPr>
              <w:spacing w:line="400" w:lineRule="exact"/>
              <w:jc w:val="center"/>
              <w:rPr>
                <w:rFonts w:ascii="宋体" w:eastAsia="宋体" w:hAnsi="宋体" w:cs="Times New Roman"/>
                <w:b/>
                <w:szCs w:val="21"/>
              </w:rPr>
            </w:pPr>
            <w:r w:rsidRPr="001C3A63">
              <w:rPr>
                <w:rFonts w:ascii="宋体" w:eastAsia="宋体" w:hAnsi="宋体" w:cs="Times New Roman" w:hint="eastAsia"/>
                <w:b/>
                <w:szCs w:val="21"/>
              </w:rPr>
              <w:t>项目验收要求</w:t>
            </w:r>
          </w:p>
        </w:tc>
        <w:tc>
          <w:tcPr>
            <w:tcW w:w="8318" w:type="dxa"/>
            <w:gridSpan w:val="6"/>
            <w:tcBorders>
              <w:top w:val="single" w:sz="4" w:space="0" w:color="auto"/>
              <w:left w:val="single" w:sz="4" w:space="0" w:color="auto"/>
              <w:bottom w:val="single" w:sz="4" w:space="0" w:color="auto"/>
              <w:right w:val="single" w:sz="4" w:space="0" w:color="auto"/>
            </w:tcBorders>
            <w:vAlign w:val="center"/>
          </w:tcPr>
          <w:p w:rsidR="00993630" w:rsidRPr="001C3A63" w:rsidRDefault="00993630" w:rsidP="006E2FEA">
            <w:pPr>
              <w:snapToGrid w:val="0"/>
              <w:spacing w:line="360" w:lineRule="exact"/>
              <w:outlineLvl w:val="0"/>
              <w:rPr>
                <w:rFonts w:ascii="宋体" w:eastAsia="宋体" w:hAnsi="宋体" w:cs="Times New Roman"/>
                <w:kern w:val="0"/>
                <w:szCs w:val="21"/>
              </w:rPr>
            </w:pPr>
            <w:bookmarkStart w:id="8" w:name="_Toc41057340"/>
            <w:r w:rsidRPr="001C3A63">
              <w:rPr>
                <w:rFonts w:ascii="宋体" w:eastAsia="宋体" w:hAnsi="宋体" w:cs="Times New Roman" w:hint="eastAsia"/>
                <w:kern w:val="0"/>
                <w:szCs w:val="21"/>
              </w:rPr>
              <w:t>1、采购人按照合同规定的技术、服务、安全标准组织对中标人履行情况进行验收，并出具验收报告。验收报告应当包括每一项技术服务，安全标准的履约情况，货物参数指标验收按照投标产品检测报告的参数进行验收，功能</w:t>
            </w:r>
            <w:proofErr w:type="gramStart"/>
            <w:r w:rsidRPr="001C3A63">
              <w:rPr>
                <w:rFonts w:ascii="宋体" w:eastAsia="宋体" w:hAnsi="宋体" w:cs="Times New Roman" w:hint="eastAsia"/>
                <w:kern w:val="0"/>
                <w:szCs w:val="21"/>
              </w:rPr>
              <w:t>验收按招</w:t>
            </w:r>
            <w:proofErr w:type="gramEnd"/>
            <w:r w:rsidRPr="001C3A63">
              <w:rPr>
                <w:rFonts w:ascii="宋体" w:eastAsia="宋体" w:hAnsi="宋体" w:cs="Times New Roman" w:hint="eastAsia"/>
                <w:kern w:val="0"/>
                <w:szCs w:val="21"/>
              </w:rPr>
              <w:t>投标文件验收。</w:t>
            </w:r>
            <w:bookmarkEnd w:id="8"/>
          </w:p>
          <w:p w:rsidR="00993630" w:rsidRPr="001C3A63" w:rsidRDefault="00993630" w:rsidP="006E2FEA">
            <w:pPr>
              <w:snapToGrid w:val="0"/>
              <w:spacing w:line="360" w:lineRule="exact"/>
              <w:outlineLvl w:val="0"/>
              <w:rPr>
                <w:rFonts w:ascii="宋体" w:eastAsia="宋体" w:hAnsi="宋体" w:cs="Times New Roman"/>
                <w:kern w:val="0"/>
                <w:szCs w:val="21"/>
              </w:rPr>
            </w:pPr>
            <w:bookmarkStart w:id="9" w:name="_Toc41057341"/>
            <w:r w:rsidRPr="001C3A63">
              <w:rPr>
                <w:rFonts w:ascii="宋体" w:eastAsia="宋体" w:hAnsi="宋体" w:cs="Times New Roman" w:hint="eastAsia"/>
                <w:kern w:val="0"/>
                <w:szCs w:val="21"/>
              </w:rPr>
              <w:t>2、根据《财政部</w:t>
            </w:r>
            <w:r w:rsidRPr="001C3A63">
              <w:rPr>
                <w:rFonts w:ascii="宋体" w:eastAsia="宋体" w:hAnsi="宋体" w:cs="宋体" w:hint="eastAsia"/>
                <w:kern w:val="0"/>
                <w:szCs w:val="21"/>
              </w:rPr>
              <w:t>87号令》第七十四条规定，采购人应当及时对采购项目进行验收，可以邀请参加本项目的其他投标人或者第三方机构参与验收。参与验收的投标人或者第三方机构的意见作为</w:t>
            </w:r>
            <w:proofErr w:type="gramStart"/>
            <w:r w:rsidRPr="001C3A63">
              <w:rPr>
                <w:rFonts w:ascii="宋体" w:eastAsia="宋体" w:hAnsi="宋体" w:cs="宋体" w:hint="eastAsia"/>
                <w:kern w:val="0"/>
                <w:szCs w:val="21"/>
              </w:rPr>
              <w:t>验收书</w:t>
            </w:r>
            <w:proofErr w:type="gramEnd"/>
            <w:r w:rsidRPr="001C3A63">
              <w:rPr>
                <w:rFonts w:ascii="宋体" w:eastAsia="宋体" w:hAnsi="宋体" w:cs="宋体" w:hint="eastAsia"/>
                <w:kern w:val="0"/>
                <w:szCs w:val="21"/>
              </w:rPr>
              <w:t>的参考资料一并存档。采购人视本项目情况有权邀请参加本项目的其他投标人或者第三方机构参与验收。</w:t>
            </w:r>
            <w:r w:rsidRPr="001C3A63">
              <w:rPr>
                <w:rFonts w:ascii="宋体" w:eastAsia="宋体" w:hAnsi="宋体" w:cs="Times New Roman" w:hint="eastAsia"/>
                <w:kern w:val="0"/>
                <w:szCs w:val="21"/>
              </w:rPr>
              <w:t>由于邀请第三方验收所产生的交通费、住宿费、验收费等费用均由中标人承担，报价时应考虑相关费用。</w:t>
            </w:r>
            <w:bookmarkEnd w:id="9"/>
          </w:p>
          <w:p w:rsidR="00993630" w:rsidRPr="001C3A63" w:rsidRDefault="00993630" w:rsidP="006E2FEA">
            <w:pPr>
              <w:snapToGrid w:val="0"/>
              <w:spacing w:line="400" w:lineRule="exact"/>
              <w:outlineLvl w:val="0"/>
              <w:rPr>
                <w:rFonts w:ascii="宋体" w:eastAsia="宋体" w:hAnsi="宋体" w:cs="Courier New"/>
                <w:szCs w:val="21"/>
              </w:rPr>
            </w:pPr>
            <w:bookmarkStart w:id="10" w:name="_Toc41057342"/>
            <w:r w:rsidRPr="001C3A63">
              <w:rPr>
                <w:rFonts w:ascii="宋体" w:eastAsia="宋体" w:hAnsi="宋体" w:cs="Arial" w:hint="eastAsia"/>
                <w:szCs w:val="21"/>
              </w:rPr>
              <w:t>3、</w:t>
            </w:r>
            <w:r w:rsidRPr="001C3A63">
              <w:rPr>
                <w:rFonts w:ascii="宋体" w:eastAsia="宋体" w:hAnsi="宋体" w:cs="Courier New" w:hint="eastAsia"/>
                <w:szCs w:val="21"/>
              </w:rPr>
              <w:t>验收过程中，若发现设备有短缺、损坏或不符合合同条款和质量标准的情况，中标人</w:t>
            </w:r>
            <w:r w:rsidRPr="001C3A63">
              <w:rPr>
                <w:rFonts w:ascii="宋体" w:eastAsia="宋体" w:hAnsi="宋体" w:cs="Courier New" w:hint="eastAsia"/>
                <w:szCs w:val="21"/>
              </w:rPr>
              <w:lastRenderedPageBreak/>
              <w:t>将负责补齐、更换，由此引起一切费用由中标人承担。</w:t>
            </w:r>
            <w:bookmarkEnd w:id="10"/>
          </w:p>
        </w:tc>
      </w:tr>
      <w:tr w:rsidR="001C3A63" w:rsidRPr="001C3A63" w:rsidTr="006E2FEA">
        <w:trPr>
          <w:trHeight w:val="455"/>
        </w:trPr>
        <w:tc>
          <w:tcPr>
            <w:tcW w:w="9889" w:type="dxa"/>
            <w:gridSpan w:val="9"/>
            <w:tcBorders>
              <w:top w:val="single" w:sz="4" w:space="0" w:color="auto"/>
              <w:left w:val="single" w:sz="4" w:space="0" w:color="auto"/>
              <w:bottom w:val="single" w:sz="4" w:space="0" w:color="auto"/>
              <w:right w:val="single" w:sz="4" w:space="0" w:color="auto"/>
            </w:tcBorders>
          </w:tcPr>
          <w:p w:rsidR="00993630" w:rsidRPr="001C3A63" w:rsidRDefault="00993630" w:rsidP="006E2FEA">
            <w:pPr>
              <w:widowControl/>
              <w:spacing w:line="312" w:lineRule="auto"/>
              <w:jc w:val="left"/>
              <w:rPr>
                <w:rFonts w:ascii="宋体" w:eastAsia="宋体" w:hAnsi="宋体" w:cs="宋体"/>
                <w:b/>
                <w:szCs w:val="21"/>
              </w:rPr>
            </w:pPr>
            <w:r w:rsidRPr="001C3A63">
              <w:rPr>
                <w:rFonts w:ascii="宋体" w:eastAsia="宋体" w:hAnsi="宋体" w:cs="宋体" w:hint="eastAsia"/>
                <w:b/>
                <w:szCs w:val="21"/>
              </w:rPr>
              <w:lastRenderedPageBreak/>
              <w:t>二、商务要求表</w:t>
            </w:r>
          </w:p>
        </w:tc>
      </w:tr>
      <w:tr w:rsidR="001C3A63" w:rsidRPr="001C3A63" w:rsidTr="006E2FEA">
        <w:tc>
          <w:tcPr>
            <w:tcW w:w="1581" w:type="dxa"/>
            <w:gridSpan w:val="4"/>
            <w:tcBorders>
              <w:top w:val="single" w:sz="4" w:space="0" w:color="auto"/>
              <w:left w:val="single" w:sz="4" w:space="0" w:color="auto"/>
              <w:bottom w:val="single" w:sz="4" w:space="0" w:color="auto"/>
              <w:right w:val="single" w:sz="4" w:space="0" w:color="auto"/>
            </w:tcBorders>
            <w:vAlign w:val="center"/>
          </w:tcPr>
          <w:p w:rsidR="00993630" w:rsidRPr="001C3A63" w:rsidRDefault="00993630" w:rsidP="006E2FEA">
            <w:pPr>
              <w:spacing w:line="312" w:lineRule="auto"/>
              <w:jc w:val="center"/>
              <w:rPr>
                <w:rFonts w:ascii="宋体" w:eastAsia="宋体" w:hAnsi="宋体" w:cs="宋体"/>
                <w:b/>
                <w:szCs w:val="21"/>
              </w:rPr>
            </w:pPr>
            <w:r w:rsidRPr="001C3A63">
              <w:rPr>
                <w:rFonts w:ascii="宋体" w:eastAsia="宋体" w:hAnsi="宋体" w:cs="宋体" w:hint="eastAsia"/>
                <w:b/>
                <w:szCs w:val="21"/>
              </w:rPr>
              <w:t>▲交货期</w:t>
            </w:r>
          </w:p>
          <w:p w:rsidR="00993630" w:rsidRPr="001C3A63" w:rsidRDefault="00993630" w:rsidP="006E2FEA">
            <w:pPr>
              <w:spacing w:line="312" w:lineRule="auto"/>
              <w:jc w:val="center"/>
              <w:rPr>
                <w:rFonts w:ascii="宋体" w:eastAsia="宋体" w:hAnsi="宋体" w:cs="宋体"/>
                <w:b/>
                <w:szCs w:val="21"/>
              </w:rPr>
            </w:pPr>
            <w:r w:rsidRPr="001C3A63">
              <w:rPr>
                <w:rFonts w:ascii="宋体" w:eastAsia="宋体" w:hAnsi="宋体" w:cs="宋体" w:hint="eastAsia"/>
                <w:b/>
                <w:szCs w:val="21"/>
              </w:rPr>
              <w:t>及交货地点</w:t>
            </w:r>
          </w:p>
        </w:tc>
        <w:tc>
          <w:tcPr>
            <w:tcW w:w="8308" w:type="dxa"/>
            <w:gridSpan w:val="5"/>
            <w:tcBorders>
              <w:top w:val="single" w:sz="4" w:space="0" w:color="auto"/>
              <w:left w:val="single" w:sz="4" w:space="0" w:color="auto"/>
              <w:bottom w:val="single" w:sz="4" w:space="0" w:color="auto"/>
              <w:right w:val="single" w:sz="4" w:space="0" w:color="auto"/>
            </w:tcBorders>
          </w:tcPr>
          <w:p w:rsidR="00993630" w:rsidRPr="001C3A63" w:rsidRDefault="00993630" w:rsidP="006E2FEA">
            <w:pPr>
              <w:widowControl/>
              <w:spacing w:line="312" w:lineRule="auto"/>
              <w:jc w:val="left"/>
              <w:rPr>
                <w:rFonts w:ascii="宋体" w:eastAsia="宋体" w:hAnsi="宋体" w:cs="宋体"/>
                <w:szCs w:val="21"/>
              </w:rPr>
            </w:pPr>
            <w:r w:rsidRPr="001C3A63">
              <w:rPr>
                <w:rFonts w:ascii="宋体" w:eastAsia="宋体" w:hAnsi="宋体" w:cs="宋体" w:hint="eastAsia"/>
                <w:szCs w:val="21"/>
              </w:rPr>
              <w:t>1、交货期：</w:t>
            </w:r>
            <w:r w:rsidR="0089223F" w:rsidRPr="001C3A63">
              <w:rPr>
                <w:rFonts w:ascii="宋体" w:eastAsia="宋体" w:hAnsi="宋体" w:cs="宋体" w:hint="eastAsia"/>
                <w:szCs w:val="21"/>
              </w:rPr>
              <w:t>2020年10月10日前交货并现场安装调试完毕</w:t>
            </w:r>
            <w:r w:rsidRPr="001C3A63">
              <w:rPr>
                <w:rFonts w:ascii="宋体" w:eastAsia="宋体" w:hAnsi="宋体" w:cs="宋体" w:hint="eastAsia"/>
                <w:szCs w:val="21"/>
              </w:rPr>
              <w:t>。</w:t>
            </w:r>
          </w:p>
          <w:p w:rsidR="00993630" w:rsidRPr="001C3A63" w:rsidRDefault="00993630" w:rsidP="006E2FEA">
            <w:pPr>
              <w:widowControl/>
              <w:spacing w:line="312" w:lineRule="auto"/>
              <w:jc w:val="left"/>
              <w:rPr>
                <w:rFonts w:ascii="宋体" w:eastAsia="宋体" w:hAnsi="宋体" w:cs="宋体"/>
                <w:kern w:val="0"/>
                <w:szCs w:val="21"/>
              </w:rPr>
            </w:pPr>
            <w:r w:rsidRPr="001C3A63">
              <w:rPr>
                <w:rFonts w:ascii="宋体" w:eastAsia="宋体" w:hAnsi="宋体" w:cs="宋体" w:hint="eastAsia"/>
                <w:kern w:val="0"/>
                <w:szCs w:val="21"/>
              </w:rPr>
              <w:t>2、交货地点：采购人指定地点；</w:t>
            </w:r>
            <w:r w:rsidRPr="001C3A63">
              <w:rPr>
                <w:rFonts w:ascii="宋体" w:eastAsia="宋体" w:hAnsi="宋体" w:cs="宋体" w:hint="eastAsia"/>
                <w:szCs w:val="21"/>
              </w:rPr>
              <w:t>安装地点分布于广西各地60个村周边部分位于村委楼顶，部分位于野外，具体地点详细见附件，部分安装地点不通车。</w:t>
            </w:r>
          </w:p>
        </w:tc>
      </w:tr>
      <w:tr w:rsidR="001C3A63" w:rsidRPr="001C3A63" w:rsidTr="006E2FEA">
        <w:trPr>
          <w:trHeight w:val="455"/>
        </w:trPr>
        <w:tc>
          <w:tcPr>
            <w:tcW w:w="1581" w:type="dxa"/>
            <w:gridSpan w:val="4"/>
            <w:tcBorders>
              <w:top w:val="single" w:sz="4" w:space="0" w:color="auto"/>
              <w:left w:val="single" w:sz="4" w:space="0" w:color="auto"/>
              <w:bottom w:val="single" w:sz="4" w:space="0" w:color="auto"/>
              <w:right w:val="single" w:sz="4" w:space="0" w:color="auto"/>
            </w:tcBorders>
            <w:vAlign w:val="center"/>
          </w:tcPr>
          <w:p w:rsidR="00993630" w:rsidRPr="001C3A63" w:rsidRDefault="00993630" w:rsidP="006E2FEA">
            <w:pPr>
              <w:spacing w:line="312" w:lineRule="auto"/>
              <w:jc w:val="center"/>
              <w:rPr>
                <w:rFonts w:ascii="宋体" w:eastAsia="宋体" w:hAnsi="宋体" w:cs="宋体"/>
                <w:b/>
                <w:kern w:val="0"/>
                <w:szCs w:val="21"/>
              </w:rPr>
            </w:pPr>
            <w:r w:rsidRPr="001C3A63">
              <w:rPr>
                <w:rFonts w:ascii="宋体" w:eastAsia="宋体" w:hAnsi="宋体" w:cs="宋体" w:hint="eastAsia"/>
                <w:b/>
                <w:szCs w:val="21"/>
              </w:rPr>
              <w:t>▲质保期</w:t>
            </w:r>
          </w:p>
        </w:tc>
        <w:tc>
          <w:tcPr>
            <w:tcW w:w="8308" w:type="dxa"/>
            <w:gridSpan w:val="5"/>
            <w:tcBorders>
              <w:top w:val="single" w:sz="4" w:space="0" w:color="auto"/>
              <w:left w:val="single" w:sz="4" w:space="0" w:color="auto"/>
              <w:bottom w:val="single" w:sz="4" w:space="0" w:color="auto"/>
              <w:right w:val="single" w:sz="4" w:space="0" w:color="auto"/>
            </w:tcBorders>
          </w:tcPr>
          <w:p w:rsidR="00993630" w:rsidRPr="001C3A63" w:rsidRDefault="00993630" w:rsidP="006E2FEA">
            <w:pPr>
              <w:widowControl/>
              <w:spacing w:line="312" w:lineRule="auto"/>
              <w:ind w:firstLineChars="150" w:firstLine="315"/>
              <w:rPr>
                <w:rFonts w:ascii="宋体" w:eastAsia="宋体" w:hAnsi="宋体" w:cs="宋体"/>
                <w:kern w:val="0"/>
                <w:szCs w:val="21"/>
              </w:rPr>
            </w:pPr>
            <w:r w:rsidRPr="001C3A63">
              <w:rPr>
                <w:rFonts w:ascii="宋体" w:eastAsia="宋体" w:hAnsi="宋体" w:cs="Times New Roman" w:hint="eastAsia"/>
                <w:szCs w:val="21"/>
              </w:rPr>
              <w:t>3年（自交货安装调试完毕交付使用，最终验收合格之日起计）。</w:t>
            </w:r>
          </w:p>
        </w:tc>
      </w:tr>
      <w:tr w:rsidR="001C3A63" w:rsidRPr="001C3A63" w:rsidTr="006E2FEA">
        <w:trPr>
          <w:trHeight w:val="513"/>
        </w:trPr>
        <w:tc>
          <w:tcPr>
            <w:tcW w:w="1581" w:type="dxa"/>
            <w:gridSpan w:val="4"/>
            <w:tcBorders>
              <w:top w:val="single" w:sz="4" w:space="0" w:color="auto"/>
              <w:left w:val="single" w:sz="4" w:space="0" w:color="auto"/>
              <w:bottom w:val="single" w:sz="4" w:space="0" w:color="auto"/>
              <w:right w:val="single" w:sz="4" w:space="0" w:color="auto"/>
            </w:tcBorders>
            <w:vAlign w:val="center"/>
          </w:tcPr>
          <w:p w:rsidR="00993630" w:rsidRPr="001C3A63" w:rsidRDefault="00993630" w:rsidP="006E2FEA">
            <w:pPr>
              <w:spacing w:line="312" w:lineRule="auto"/>
              <w:jc w:val="center"/>
              <w:rPr>
                <w:rFonts w:ascii="宋体" w:eastAsia="宋体" w:hAnsi="宋体" w:cs="宋体"/>
                <w:b/>
                <w:szCs w:val="21"/>
              </w:rPr>
            </w:pPr>
            <w:r w:rsidRPr="001C3A63">
              <w:rPr>
                <w:rFonts w:ascii="宋体" w:eastAsia="宋体" w:hAnsi="宋体" w:cs="宋体" w:hint="eastAsia"/>
                <w:b/>
                <w:szCs w:val="21"/>
              </w:rPr>
              <w:t>▲付款方式</w:t>
            </w:r>
          </w:p>
        </w:tc>
        <w:tc>
          <w:tcPr>
            <w:tcW w:w="8308" w:type="dxa"/>
            <w:gridSpan w:val="5"/>
            <w:tcBorders>
              <w:top w:val="single" w:sz="4" w:space="0" w:color="auto"/>
              <w:left w:val="single" w:sz="4" w:space="0" w:color="auto"/>
              <w:bottom w:val="single" w:sz="4" w:space="0" w:color="auto"/>
              <w:right w:val="single" w:sz="4" w:space="0" w:color="auto"/>
            </w:tcBorders>
          </w:tcPr>
          <w:p w:rsidR="00FF0658" w:rsidRPr="001C3A63" w:rsidRDefault="00FF0658" w:rsidP="00FF0658">
            <w:pPr>
              <w:spacing w:line="360" w:lineRule="exact"/>
              <w:rPr>
                <w:rFonts w:ascii="宋体" w:eastAsia="宋体" w:hAnsi="宋体" w:cs="宋体"/>
                <w:bCs/>
                <w:szCs w:val="21"/>
              </w:rPr>
            </w:pPr>
            <w:r w:rsidRPr="001C3A63">
              <w:rPr>
                <w:rFonts w:ascii="宋体" w:eastAsia="宋体" w:hAnsi="宋体" w:cs="宋体" w:hint="eastAsia"/>
                <w:bCs/>
                <w:szCs w:val="21"/>
              </w:rPr>
              <w:t>1、合同签订前中标人以转账或电汇方式按合同金额的5%向采购人交纳合同履约保证金。</w:t>
            </w:r>
          </w:p>
          <w:p w:rsidR="00FF0658" w:rsidRPr="001C3A63" w:rsidRDefault="00FF0658" w:rsidP="00FF0658">
            <w:pPr>
              <w:spacing w:line="360" w:lineRule="exact"/>
              <w:rPr>
                <w:rFonts w:ascii="宋体" w:eastAsia="宋体" w:hAnsi="宋体" w:cs="宋体"/>
                <w:bCs/>
                <w:szCs w:val="21"/>
              </w:rPr>
            </w:pPr>
            <w:r w:rsidRPr="001C3A63">
              <w:rPr>
                <w:rFonts w:ascii="宋体" w:eastAsia="宋体" w:hAnsi="宋体" w:cs="宋体" w:hint="eastAsia"/>
                <w:bCs/>
                <w:szCs w:val="21"/>
              </w:rPr>
              <w:t>2、合同签订后30个日历日内中标人向采购人提交国内银行出具的相当于合同金额100%的无条件预付款银行保函正本（有效期12个月）或现金支票或银行存兑汇票或现金转款证明作为预付款保证金，采购人收到后在10个工作日内向中标人支付100%的合同款作为预付款。</w:t>
            </w:r>
          </w:p>
          <w:p w:rsidR="00993630" w:rsidRPr="001C3A63" w:rsidRDefault="00405A91" w:rsidP="00FF0658">
            <w:pPr>
              <w:spacing w:line="360" w:lineRule="exact"/>
              <w:rPr>
                <w:rFonts w:ascii="宋体" w:eastAsia="宋体" w:hAnsi="宋体" w:cs="宋体"/>
                <w:bCs/>
                <w:szCs w:val="21"/>
              </w:rPr>
            </w:pPr>
            <w:r w:rsidRPr="001C3A63">
              <w:rPr>
                <w:rFonts w:ascii="宋体" w:eastAsia="宋体" w:hAnsi="宋体" w:cs="宋体" w:hint="eastAsia"/>
                <w:bCs/>
                <w:szCs w:val="21"/>
              </w:rPr>
              <w:t>3</w:t>
            </w:r>
            <w:r w:rsidRPr="001C3A63">
              <w:rPr>
                <w:rFonts w:ascii="宋体" w:eastAsia="宋体" w:hAnsi="宋体" w:cs="宋体"/>
                <w:bCs/>
                <w:szCs w:val="21"/>
              </w:rPr>
              <w:t>、</w:t>
            </w:r>
            <w:r w:rsidRPr="001C3A63">
              <w:rPr>
                <w:rFonts w:ascii="宋体" w:eastAsia="宋体" w:hAnsi="宋体" w:cs="Times New Roman" w:hint="eastAsia"/>
                <w:szCs w:val="21"/>
              </w:rPr>
              <w:t>货物全部送达指定交货地点并安装调试完毕</w:t>
            </w:r>
            <w:r w:rsidRPr="001C3A63">
              <w:rPr>
                <w:rFonts w:ascii="宋体" w:eastAsia="宋体" w:hAnsi="宋体" w:cs="Times New Roman"/>
                <w:szCs w:val="21"/>
              </w:rPr>
              <w:t>且运行正常</w:t>
            </w:r>
            <w:r w:rsidRPr="001C3A63">
              <w:rPr>
                <w:rFonts w:ascii="宋体" w:eastAsia="宋体" w:hAnsi="宋体" w:cs="Times New Roman" w:hint="eastAsia"/>
                <w:szCs w:val="21"/>
              </w:rPr>
              <w:t>，</w:t>
            </w:r>
            <w:r w:rsidRPr="001C3A63">
              <w:rPr>
                <w:rFonts w:ascii="宋体" w:eastAsia="宋体" w:hAnsi="宋体" w:cs="宋体"/>
                <w:bCs/>
                <w:szCs w:val="21"/>
              </w:rPr>
              <w:t>采购人凭中标人提交</w:t>
            </w:r>
            <w:r w:rsidRPr="001C3A63">
              <w:rPr>
                <w:rFonts w:ascii="宋体" w:eastAsia="宋体" w:hAnsi="宋体" w:cs="宋体" w:hint="eastAsia"/>
                <w:bCs/>
                <w:szCs w:val="21"/>
              </w:rPr>
              <w:t>的付款</w:t>
            </w:r>
            <w:r w:rsidRPr="001C3A63">
              <w:rPr>
                <w:rFonts w:ascii="宋体" w:eastAsia="宋体" w:hAnsi="宋体" w:cs="Times New Roman" w:hint="eastAsia"/>
                <w:szCs w:val="21"/>
              </w:rPr>
              <w:t>申请书、全额财务发票（100%合同票款）及安装调试完工证明</w:t>
            </w:r>
            <w:r w:rsidRPr="001C3A63">
              <w:rPr>
                <w:rFonts w:ascii="宋体" w:eastAsia="宋体" w:hAnsi="宋体" w:cs="宋体"/>
                <w:bCs/>
                <w:szCs w:val="21"/>
              </w:rPr>
              <w:t>向中标人出具银行保函解除证明。</w:t>
            </w:r>
          </w:p>
        </w:tc>
      </w:tr>
      <w:tr w:rsidR="001C3A63" w:rsidRPr="001C3A63" w:rsidTr="006E2FEA">
        <w:trPr>
          <w:trHeight w:val="1125"/>
        </w:trPr>
        <w:tc>
          <w:tcPr>
            <w:tcW w:w="1581" w:type="dxa"/>
            <w:gridSpan w:val="4"/>
            <w:tcBorders>
              <w:top w:val="single" w:sz="4" w:space="0" w:color="auto"/>
              <w:left w:val="single" w:sz="4" w:space="0" w:color="auto"/>
              <w:bottom w:val="single" w:sz="4" w:space="0" w:color="auto"/>
              <w:right w:val="single" w:sz="4" w:space="0" w:color="auto"/>
            </w:tcBorders>
            <w:vAlign w:val="center"/>
          </w:tcPr>
          <w:p w:rsidR="00993630" w:rsidRPr="001C3A63" w:rsidRDefault="00993630" w:rsidP="006E2FEA">
            <w:pPr>
              <w:spacing w:line="312" w:lineRule="auto"/>
              <w:jc w:val="center"/>
              <w:rPr>
                <w:rFonts w:ascii="宋体" w:eastAsia="宋体" w:hAnsi="宋体" w:cs="Courier New"/>
                <w:b/>
                <w:szCs w:val="21"/>
              </w:rPr>
            </w:pPr>
            <w:r w:rsidRPr="001C3A63">
              <w:rPr>
                <w:rFonts w:ascii="宋体" w:eastAsia="宋体" w:hAnsi="宋体" w:cs="宋体" w:hint="eastAsia"/>
                <w:b/>
                <w:szCs w:val="21"/>
              </w:rPr>
              <w:t>▲</w:t>
            </w:r>
            <w:r w:rsidRPr="001C3A63">
              <w:rPr>
                <w:rFonts w:ascii="宋体" w:eastAsia="宋体" w:hAnsi="宋体" w:cs="Courier New" w:hint="eastAsia"/>
                <w:b/>
                <w:szCs w:val="21"/>
              </w:rPr>
              <w:t>履约保证金</w:t>
            </w:r>
          </w:p>
          <w:p w:rsidR="00993630" w:rsidRPr="001C3A63" w:rsidRDefault="00993630" w:rsidP="006E2FEA">
            <w:pPr>
              <w:spacing w:line="312" w:lineRule="auto"/>
              <w:jc w:val="center"/>
              <w:rPr>
                <w:rFonts w:ascii="宋体" w:eastAsia="宋体" w:hAnsi="宋体" w:cs="宋体"/>
                <w:b/>
                <w:szCs w:val="21"/>
              </w:rPr>
            </w:pPr>
            <w:r w:rsidRPr="001C3A63">
              <w:rPr>
                <w:rFonts w:ascii="宋体" w:eastAsia="宋体" w:hAnsi="宋体" w:cs="Courier New" w:hint="eastAsia"/>
                <w:b/>
                <w:szCs w:val="21"/>
              </w:rPr>
              <w:t>及</w:t>
            </w:r>
            <w:r w:rsidRPr="001C3A63">
              <w:rPr>
                <w:rFonts w:ascii="宋体" w:eastAsia="宋体" w:hAnsi="宋体" w:cs="宋体" w:hint="eastAsia"/>
                <w:b/>
                <w:szCs w:val="21"/>
              </w:rPr>
              <w:t>质量保证金</w:t>
            </w:r>
          </w:p>
        </w:tc>
        <w:tc>
          <w:tcPr>
            <w:tcW w:w="8308" w:type="dxa"/>
            <w:gridSpan w:val="5"/>
            <w:tcBorders>
              <w:top w:val="single" w:sz="4" w:space="0" w:color="auto"/>
              <w:left w:val="single" w:sz="4" w:space="0" w:color="auto"/>
              <w:bottom w:val="single" w:sz="4" w:space="0" w:color="auto"/>
              <w:right w:val="single" w:sz="4" w:space="0" w:color="auto"/>
            </w:tcBorders>
          </w:tcPr>
          <w:p w:rsidR="00993630" w:rsidRPr="001C3A63" w:rsidRDefault="00993630" w:rsidP="006E2FEA">
            <w:pPr>
              <w:widowControl/>
              <w:spacing w:line="312" w:lineRule="auto"/>
              <w:rPr>
                <w:rFonts w:ascii="宋体" w:eastAsia="宋体" w:hAnsi="宋体" w:cs="宋体"/>
                <w:kern w:val="0"/>
                <w:szCs w:val="21"/>
              </w:rPr>
            </w:pPr>
            <w:r w:rsidRPr="001C3A63">
              <w:rPr>
                <w:rFonts w:ascii="宋体" w:eastAsia="宋体" w:hAnsi="宋体" w:cs="Times New Roman"/>
                <w:szCs w:val="21"/>
              </w:rPr>
              <w:t>签订合同前，中标供应商按</w:t>
            </w:r>
            <w:r w:rsidRPr="001C3A63">
              <w:rPr>
                <w:rFonts w:ascii="宋体" w:eastAsia="宋体" w:hAnsi="宋体" w:cs="Times New Roman" w:hint="eastAsia"/>
                <w:szCs w:val="21"/>
              </w:rPr>
              <w:t>成交</w:t>
            </w:r>
            <w:r w:rsidRPr="001C3A63">
              <w:rPr>
                <w:rFonts w:ascii="宋体" w:eastAsia="宋体" w:hAnsi="宋体" w:cs="Times New Roman"/>
                <w:szCs w:val="21"/>
              </w:rPr>
              <w:t>金额的5%向采购人指定账户</w:t>
            </w:r>
            <w:r w:rsidRPr="001C3A63">
              <w:rPr>
                <w:rFonts w:ascii="宋体" w:eastAsia="宋体" w:hAnsi="宋体" w:cs="Times New Roman" w:hint="eastAsia"/>
                <w:szCs w:val="21"/>
              </w:rPr>
              <w:t>缴</w:t>
            </w:r>
            <w:r w:rsidRPr="001C3A63">
              <w:rPr>
                <w:rFonts w:ascii="宋体" w:eastAsia="宋体" w:hAnsi="宋体" w:cs="Times New Roman"/>
                <w:szCs w:val="21"/>
              </w:rPr>
              <w:t>纳履约保证金；货物验收合格后，履约保证金转为质量保证金；</w:t>
            </w:r>
            <w:r w:rsidRPr="001C3A63">
              <w:rPr>
                <w:rFonts w:ascii="宋体" w:eastAsia="宋体" w:hAnsi="宋体" w:cs="Times New Roman" w:hint="eastAsia"/>
                <w:szCs w:val="21"/>
              </w:rPr>
              <w:t>货物在质保期内若无质量问题，质保期满后，凭中标供应商申请书退还质量保证金（不计利息）。</w:t>
            </w:r>
          </w:p>
        </w:tc>
      </w:tr>
      <w:tr w:rsidR="001C3A63" w:rsidRPr="001C3A63" w:rsidTr="006E2FEA">
        <w:trPr>
          <w:trHeight w:val="431"/>
        </w:trPr>
        <w:tc>
          <w:tcPr>
            <w:tcW w:w="1581" w:type="dxa"/>
            <w:gridSpan w:val="4"/>
            <w:tcBorders>
              <w:top w:val="single" w:sz="4" w:space="0" w:color="auto"/>
              <w:left w:val="single" w:sz="4" w:space="0" w:color="auto"/>
              <w:bottom w:val="single" w:sz="4" w:space="0" w:color="auto"/>
              <w:right w:val="single" w:sz="4" w:space="0" w:color="auto"/>
            </w:tcBorders>
            <w:vAlign w:val="center"/>
          </w:tcPr>
          <w:p w:rsidR="00993630" w:rsidRPr="001C3A63" w:rsidRDefault="00993630" w:rsidP="006E2FEA">
            <w:pPr>
              <w:spacing w:line="312" w:lineRule="auto"/>
              <w:jc w:val="center"/>
              <w:rPr>
                <w:rFonts w:ascii="宋体" w:eastAsia="宋体" w:hAnsi="宋体" w:cs="宋体"/>
                <w:b/>
                <w:bCs/>
                <w:szCs w:val="21"/>
              </w:rPr>
            </w:pPr>
            <w:r w:rsidRPr="001C3A63">
              <w:rPr>
                <w:rFonts w:ascii="宋体" w:eastAsia="宋体" w:hAnsi="宋体" w:cs="宋体" w:hint="eastAsia"/>
                <w:b/>
                <w:szCs w:val="21"/>
              </w:rPr>
              <w:t>交货方式</w:t>
            </w:r>
          </w:p>
        </w:tc>
        <w:tc>
          <w:tcPr>
            <w:tcW w:w="8308" w:type="dxa"/>
            <w:gridSpan w:val="5"/>
            <w:tcBorders>
              <w:top w:val="single" w:sz="4" w:space="0" w:color="auto"/>
              <w:left w:val="single" w:sz="4" w:space="0" w:color="auto"/>
              <w:bottom w:val="single" w:sz="4" w:space="0" w:color="auto"/>
              <w:right w:val="single" w:sz="4" w:space="0" w:color="auto"/>
            </w:tcBorders>
          </w:tcPr>
          <w:p w:rsidR="00993630" w:rsidRPr="001C3A63" w:rsidRDefault="00993630" w:rsidP="006E2FEA">
            <w:pPr>
              <w:widowControl/>
              <w:spacing w:line="312" w:lineRule="auto"/>
              <w:jc w:val="left"/>
              <w:rPr>
                <w:rFonts w:ascii="宋体" w:eastAsia="宋体" w:hAnsi="宋体" w:cs="宋体"/>
                <w:szCs w:val="21"/>
              </w:rPr>
            </w:pPr>
            <w:r w:rsidRPr="001C3A63">
              <w:rPr>
                <w:rFonts w:ascii="宋体" w:eastAsia="宋体" w:hAnsi="宋体" w:cs="宋体" w:hint="eastAsia"/>
                <w:szCs w:val="21"/>
              </w:rPr>
              <w:t>现场交货</w:t>
            </w:r>
          </w:p>
        </w:tc>
      </w:tr>
      <w:tr w:rsidR="001C3A63" w:rsidRPr="001C3A63" w:rsidTr="006E2FEA">
        <w:tc>
          <w:tcPr>
            <w:tcW w:w="1581" w:type="dxa"/>
            <w:gridSpan w:val="4"/>
            <w:tcBorders>
              <w:top w:val="single" w:sz="4" w:space="0" w:color="auto"/>
              <w:left w:val="single" w:sz="4" w:space="0" w:color="auto"/>
              <w:bottom w:val="single" w:sz="4" w:space="0" w:color="auto"/>
              <w:right w:val="single" w:sz="4" w:space="0" w:color="auto"/>
            </w:tcBorders>
            <w:vAlign w:val="center"/>
          </w:tcPr>
          <w:p w:rsidR="00993630" w:rsidRPr="001C3A63" w:rsidRDefault="00993630" w:rsidP="006E2FEA">
            <w:pPr>
              <w:spacing w:line="312" w:lineRule="auto"/>
              <w:jc w:val="center"/>
              <w:rPr>
                <w:rFonts w:ascii="宋体" w:eastAsia="宋体" w:hAnsi="宋体" w:cs="宋体"/>
                <w:b/>
                <w:bCs/>
                <w:szCs w:val="21"/>
              </w:rPr>
            </w:pPr>
            <w:r w:rsidRPr="001C3A63">
              <w:rPr>
                <w:rFonts w:ascii="宋体" w:eastAsia="宋体" w:hAnsi="宋体" w:cs="宋体" w:hint="eastAsia"/>
                <w:b/>
                <w:szCs w:val="21"/>
              </w:rPr>
              <w:t>▲售后服务</w:t>
            </w:r>
          </w:p>
        </w:tc>
        <w:tc>
          <w:tcPr>
            <w:tcW w:w="8308" w:type="dxa"/>
            <w:gridSpan w:val="5"/>
            <w:tcBorders>
              <w:top w:val="single" w:sz="4" w:space="0" w:color="auto"/>
              <w:left w:val="single" w:sz="4" w:space="0" w:color="auto"/>
              <w:bottom w:val="single" w:sz="4" w:space="0" w:color="auto"/>
              <w:right w:val="single" w:sz="4" w:space="0" w:color="auto"/>
            </w:tcBorders>
          </w:tcPr>
          <w:p w:rsidR="00993630" w:rsidRPr="001C3A63" w:rsidRDefault="00993630" w:rsidP="006E2FEA">
            <w:pPr>
              <w:snapToGrid w:val="0"/>
              <w:spacing w:line="312" w:lineRule="auto"/>
              <w:outlineLvl w:val="0"/>
              <w:rPr>
                <w:rFonts w:ascii="宋体" w:eastAsia="宋体" w:hAnsi="宋体" w:cs="Courier New"/>
                <w:szCs w:val="21"/>
              </w:rPr>
            </w:pPr>
            <w:bookmarkStart w:id="11" w:name="_Toc41057343"/>
            <w:r w:rsidRPr="001C3A63">
              <w:rPr>
                <w:rFonts w:ascii="宋体" w:eastAsia="宋体" w:hAnsi="宋体" w:cs="Courier New" w:hint="eastAsia"/>
                <w:szCs w:val="21"/>
              </w:rPr>
              <w:t>1、免费送货上门，免费提供技术支持，按厂家承诺实行“三包”；在质量保证期内，出现质量问题，免费包换或保修（运输、保险、材料、维修等费用全免）。</w:t>
            </w:r>
            <w:bookmarkEnd w:id="11"/>
          </w:p>
          <w:p w:rsidR="00993630" w:rsidRPr="001C3A63" w:rsidRDefault="00993630" w:rsidP="006E2FEA">
            <w:pPr>
              <w:snapToGrid w:val="0"/>
              <w:spacing w:line="312" w:lineRule="auto"/>
              <w:outlineLvl w:val="0"/>
              <w:rPr>
                <w:rFonts w:ascii="宋体" w:eastAsia="宋体" w:hAnsi="宋体" w:cs="Courier New"/>
                <w:szCs w:val="21"/>
              </w:rPr>
            </w:pPr>
            <w:bookmarkStart w:id="12" w:name="_Toc41057344"/>
            <w:r w:rsidRPr="001C3A63">
              <w:rPr>
                <w:rFonts w:ascii="宋体" w:eastAsia="宋体" w:hAnsi="宋体" w:cs="Courier New" w:hint="eastAsia"/>
                <w:szCs w:val="21"/>
              </w:rPr>
              <w:t>2、一旦发生故障，要求6小时内响应，24小时内解决故障，否则提供同档次替代品</w:t>
            </w:r>
            <w:r w:rsidRPr="001C3A63">
              <w:rPr>
                <w:rFonts w:ascii="宋体" w:eastAsia="宋体" w:hAnsi="宋体" w:cs="Times New Roman" w:hint="eastAsia"/>
                <w:szCs w:val="21"/>
              </w:rPr>
              <w:t>（可邮寄，须48小时内寄出）</w:t>
            </w:r>
            <w:r w:rsidRPr="001C3A63">
              <w:rPr>
                <w:rFonts w:ascii="宋体" w:eastAsia="宋体" w:hAnsi="宋体" w:cs="Courier New" w:hint="eastAsia"/>
                <w:szCs w:val="21"/>
              </w:rPr>
              <w:t>；</w:t>
            </w:r>
            <w:bookmarkEnd w:id="12"/>
          </w:p>
        </w:tc>
      </w:tr>
      <w:tr w:rsidR="001C3A63" w:rsidRPr="001C3A63" w:rsidTr="00406663">
        <w:trPr>
          <w:trHeight w:val="416"/>
        </w:trPr>
        <w:tc>
          <w:tcPr>
            <w:tcW w:w="1581" w:type="dxa"/>
            <w:gridSpan w:val="4"/>
            <w:tcBorders>
              <w:top w:val="single" w:sz="4" w:space="0" w:color="auto"/>
              <w:left w:val="single" w:sz="4" w:space="0" w:color="auto"/>
              <w:bottom w:val="single" w:sz="4" w:space="0" w:color="auto"/>
              <w:right w:val="single" w:sz="4" w:space="0" w:color="auto"/>
            </w:tcBorders>
            <w:vAlign w:val="center"/>
          </w:tcPr>
          <w:p w:rsidR="00993630" w:rsidRPr="001C3A63" w:rsidRDefault="00993630" w:rsidP="006E2FEA">
            <w:pPr>
              <w:spacing w:line="312" w:lineRule="auto"/>
              <w:jc w:val="center"/>
              <w:rPr>
                <w:rFonts w:ascii="宋体" w:eastAsia="宋体" w:hAnsi="宋体" w:cs="宋体"/>
                <w:szCs w:val="21"/>
              </w:rPr>
            </w:pPr>
            <w:r w:rsidRPr="001C3A63">
              <w:rPr>
                <w:rFonts w:ascii="宋体" w:eastAsia="宋体" w:hAnsi="宋体" w:cs="宋体" w:hint="eastAsia"/>
                <w:b/>
                <w:szCs w:val="21"/>
              </w:rPr>
              <w:t>▲投标报价</w:t>
            </w:r>
          </w:p>
        </w:tc>
        <w:tc>
          <w:tcPr>
            <w:tcW w:w="8308" w:type="dxa"/>
            <w:gridSpan w:val="5"/>
            <w:tcBorders>
              <w:top w:val="single" w:sz="4" w:space="0" w:color="auto"/>
              <w:left w:val="single" w:sz="4" w:space="0" w:color="auto"/>
              <w:bottom w:val="single" w:sz="4" w:space="0" w:color="auto"/>
              <w:right w:val="single" w:sz="4" w:space="0" w:color="auto"/>
            </w:tcBorders>
          </w:tcPr>
          <w:p w:rsidR="00993630" w:rsidRPr="001C3A63" w:rsidRDefault="00993630" w:rsidP="006E2FEA">
            <w:pPr>
              <w:spacing w:line="312" w:lineRule="auto"/>
              <w:jc w:val="left"/>
              <w:rPr>
                <w:rFonts w:ascii="宋体" w:eastAsia="宋体" w:hAnsi="宋体" w:cs="Times New Roman"/>
                <w:szCs w:val="21"/>
              </w:rPr>
            </w:pPr>
            <w:r w:rsidRPr="001C3A63">
              <w:rPr>
                <w:rFonts w:ascii="宋体" w:eastAsia="宋体" w:hAnsi="宋体" w:cs="宋体" w:hint="eastAsia"/>
                <w:bCs/>
                <w:kern w:val="0"/>
                <w:szCs w:val="21"/>
              </w:rPr>
              <w:t>本项目为固定总价合同，</w:t>
            </w:r>
            <w:r w:rsidR="00325EB4" w:rsidRPr="001C3A63">
              <w:rPr>
                <w:rFonts w:ascii="宋体" w:hAnsi="宋体" w:hint="eastAsia"/>
              </w:rPr>
              <w:t>供应商首先对</w:t>
            </w:r>
            <w:r w:rsidR="00325EB4" w:rsidRPr="001C3A63">
              <w:rPr>
                <w:rFonts w:ascii="宋体" w:eastAsia="宋体" w:hAnsi="宋体" w:cs="宋体" w:hint="eastAsia"/>
                <w:szCs w:val="21"/>
              </w:rPr>
              <w:t>各设备、发射数字电视调频台站、发射数字电视台站的集成</w:t>
            </w:r>
            <w:r w:rsidR="00325EB4" w:rsidRPr="001C3A63">
              <w:rPr>
                <w:rFonts w:ascii="宋体" w:hAnsi="宋体" w:hint="eastAsia"/>
                <w:szCs w:val="21"/>
              </w:rPr>
              <w:t>分别报价，然后进行总价报价。</w:t>
            </w:r>
            <w:r w:rsidRPr="001C3A63">
              <w:rPr>
                <w:rFonts w:ascii="宋体" w:eastAsia="宋体" w:hAnsi="宋体" w:cs="Times New Roman" w:hint="eastAsia"/>
                <w:szCs w:val="21"/>
              </w:rPr>
              <w:t>投标报价为采购人指定地点的现场交货价，包括：</w:t>
            </w:r>
          </w:p>
          <w:p w:rsidR="00993630" w:rsidRPr="001C3A63" w:rsidRDefault="00993630" w:rsidP="006E2FEA">
            <w:pPr>
              <w:spacing w:line="312" w:lineRule="auto"/>
              <w:jc w:val="left"/>
              <w:rPr>
                <w:rFonts w:ascii="宋体" w:eastAsia="宋体" w:hAnsi="宋体" w:cs="Times New Roman"/>
                <w:szCs w:val="21"/>
              </w:rPr>
            </w:pPr>
            <w:r w:rsidRPr="001C3A63">
              <w:rPr>
                <w:rFonts w:ascii="宋体" w:eastAsia="宋体" w:hAnsi="宋体" w:cs="Times New Roman" w:hint="eastAsia"/>
                <w:szCs w:val="21"/>
              </w:rPr>
              <w:t>（</w:t>
            </w:r>
            <w:r w:rsidRPr="001C3A63">
              <w:rPr>
                <w:rFonts w:ascii="宋体" w:eastAsia="宋体" w:hAnsi="宋体" w:cs="Times New Roman"/>
                <w:szCs w:val="21"/>
              </w:rPr>
              <w:t>1</w:t>
            </w:r>
            <w:r w:rsidRPr="001C3A63">
              <w:rPr>
                <w:rFonts w:ascii="宋体" w:eastAsia="宋体" w:hAnsi="宋体" w:cs="Times New Roman" w:hint="eastAsia"/>
                <w:szCs w:val="21"/>
              </w:rPr>
              <w:t>）货物的价格；</w:t>
            </w:r>
          </w:p>
          <w:p w:rsidR="00993630" w:rsidRPr="001C3A63" w:rsidRDefault="00993630" w:rsidP="006E2FEA">
            <w:pPr>
              <w:spacing w:line="312" w:lineRule="auto"/>
              <w:jc w:val="left"/>
              <w:rPr>
                <w:rFonts w:ascii="宋体" w:eastAsia="宋体" w:hAnsi="宋体" w:cs="Times New Roman"/>
                <w:szCs w:val="21"/>
              </w:rPr>
            </w:pPr>
            <w:r w:rsidRPr="001C3A63">
              <w:rPr>
                <w:rFonts w:ascii="宋体" w:eastAsia="宋体" w:hAnsi="宋体" w:cs="Times New Roman" w:hint="eastAsia"/>
                <w:szCs w:val="21"/>
              </w:rPr>
              <w:t>（</w:t>
            </w:r>
            <w:r w:rsidRPr="001C3A63">
              <w:rPr>
                <w:rFonts w:ascii="宋体" w:eastAsia="宋体" w:hAnsi="宋体" w:cs="Times New Roman"/>
                <w:szCs w:val="21"/>
              </w:rPr>
              <w:t>2</w:t>
            </w:r>
            <w:r w:rsidRPr="001C3A63">
              <w:rPr>
                <w:rFonts w:ascii="宋体" w:eastAsia="宋体" w:hAnsi="宋体" w:cs="Times New Roman" w:hint="eastAsia"/>
                <w:szCs w:val="21"/>
              </w:rPr>
              <w:t>）货物的标准附件、备品备件、专用工具的价格；</w:t>
            </w:r>
          </w:p>
          <w:p w:rsidR="00993630" w:rsidRPr="001C3A63" w:rsidRDefault="00993630" w:rsidP="006E2FEA">
            <w:pPr>
              <w:spacing w:line="312" w:lineRule="auto"/>
              <w:jc w:val="left"/>
              <w:rPr>
                <w:rFonts w:ascii="宋体" w:eastAsia="宋体" w:hAnsi="宋体" w:cs="Times New Roman"/>
                <w:szCs w:val="21"/>
              </w:rPr>
            </w:pPr>
            <w:r w:rsidRPr="001C3A63">
              <w:rPr>
                <w:rFonts w:ascii="宋体" w:eastAsia="宋体" w:hAnsi="宋体" w:cs="Times New Roman" w:hint="eastAsia"/>
                <w:szCs w:val="21"/>
              </w:rPr>
              <w:t>（</w:t>
            </w:r>
            <w:r w:rsidRPr="001C3A63">
              <w:rPr>
                <w:rFonts w:ascii="宋体" w:eastAsia="宋体" w:hAnsi="宋体" w:cs="Times New Roman"/>
                <w:szCs w:val="21"/>
              </w:rPr>
              <w:t>3</w:t>
            </w:r>
            <w:r w:rsidRPr="001C3A63">
              <w:rPr>
                <w:rFonts w:ascii="宋体" w:eastAsia="宋体" w:hAnsi="宋体" w:cs="Times New Roman" w:hint="eastAsia"/>
                <w:szCs w:val="21"/>
              </w:rPr>
              <w:t>）</w:t>
            </w:r>
            <w:r w:rsidR="00325EB4" w:rsidRPr="001C3A63">
              <w:rPr>
                <w:rFonts w:ascii="宋体" w:eastAsia="宋体" w:hAnsi="宋体" w:cs="Times New Roman" w:hint="eastAsia"/>
                <w:szCs w:val="21"/>
              </w:rPr>
              <w:t>多次运输、装卸、</w:t>
            </w:r>
            <w:r w:rsidR="00325EB4" w:rsidRPr="001C3A63">
              <w:rPr>
                <w:rFonts w:hint="eastAsia"/>
              </w:rPr>
              <w:t>施工、安装、调试、验收、</w:t>
            </w:r>
            <w:r w:rsidR="00325EB4" w:rsidRPr="001C3A63">
              <w:rPr>
                <w:rFonts w:ascii="宋体" w:eastAsia="宋体" w:hAnsi="宋体" w:cs="Times New Roman" w:hint="eastAsia"/>
                <w:szCs w:val="21"/>
              </w:rPr>
              <w:t>培训、技术支持、售后服务费</w:t>
            </w:r>
            <w:r w:rsidRPr="001C3A63">
              <w:rPr>
                <w:rFonts w:ascii="宋体" w:eastAsia="宋体" w:hAnsi="宋体" w:cs="Times New Roman" w:hint="eastAsia"/>
                <w:szCs w:val="21"/>
              </w:rPr>
              <w:t>；</w:t>
            </w:r>
          </w:p>
          <w:p w:rsidR="00993630" w:rsidRPr="001C3A63" w:rsidRDefault="00993630" w:rsidP="006E2FEA">
            <w:pPr>
              <w:spacing w:line="312" w:lineRule="auto"/>
              <w:jc w:val="left"/>
              <w:rPr>
                <w:rFonts w:ascii="宋体" w:eastAsia="宋体" w:hAnsi="宋体" w:cs="Times New Roman"/>
                <w:szCs w:val="21"/>
              </w:rPr>
            </w:pPr>
            <w:r w:rsidRPr="001C3A63">
              <w:rPr>
                <w:rFonts w:ascii="宋体" w:eastAsia="宋体" w:hAnsi="宋体" w:cs="Times New Roman" w:hint="eastAsia"/>
                <w:szCs w:val="21"/>
              </w:rPr>
              <w:t>（</w:t>
            </w:r>
            <w:r w:rsidRPr="001C3A63">
              <w:rPr>
                <w:rFonts w:ascii="宋体" w:eastAsia="宋体" w:hAnsi="宋体" w:cs="Times New Roman"/>
                <w:szCs w:val="21"/>
              </w:rPr>
              <w:t>4</w:t>
            </w:r>
            <w:r w:rsidRPr="001C3A63">
              <w:rPr>
                <w:rFonts w:ascii="宋体" w:eastAsia="宋体" w:hAnsi="宋体" w:cs="Times New Roman" w:hint="eastAsia"/>
                <w:szCs w:val="21"/>
              </w:rPr>
              <w:t>）保险费和各项税金等费用。</w:t>
            </w:r>
          </w:p>
        </w:tc>
      </w:tr>
      <w:tr w:rsidR="001C3A63" w:rsidRPr="001C3A63" w:rsidTr="006E2FEA">
        <w:trPr>
          <w:trHeight w:val="475"/>
        </w:trPr>
        <w:tc>
          <w:tcPr>
            <w:tcW w:w="9889" w:type="dxa"/>
            <w:gridSpan w:val="9"/>
            <w:tcBorders>
              <w:top w:val="single" w:sz="4" w:space="0" w:color="auto"/>
              <w:left w:val="single" w:sz="4" w:space="0" w:color="auto"/>
              <w:bottom w:val="single" w:sz="4" w:space="0" w:color="auto"/>
              <w:right w:val="single" w:sz="4" w:space="0" w:color="auto"/>
            </w:tcBorders>
          </w:tcPr>
          <w:p w:rsidR="00993630" w:rsidRPr="001C3A63" w:rsidRDefault="00993630" w:rsidP="006E2FEA">
            <w:pPr>
              <w:spacing w:line="312" w:lineRule="auto"/>
              <w:jc w:val="left"/>
              <w:rPr>
                <w:rFonts w:ascii="宋体" w:eastAsia="宋体" w:hAnsi="宋体" w:cs="宋体"/>
                <w:b/>
                <w:spacing w:val="-2"/>
                <w:szCs w:val="21"/>
              </w:rPr>
            </w:pPr>
            <w:r w:rsidRPr="001C3A63">
              <w:rPr>
                <w:rFonts w:ascii="宋体" w:eastAsia="宋体" w:hAnsi="宋体" w:cs="宋体" w:hint="eastAsia"/>
                <w:b/>
                <w:spacing w:val="-2"/>
                <w:szCs w:val="21"/>
              </w:rPr>
              <w:t>四、采购人对项目的特殊要求及说明</w:t>
            </w:r>
          </w:p>
        </w:tc>
      </w:tr>
      <w:tr w:rsidR="001C3A63" w:rsidRPr="001C3A63" w:rsidTr="006E2FEA">
        <w:trPr>
          <w:trHeight w:val="1034"/>
        </w:trPr>
        <w:tc>
          <w:tcPr>
            <w:tcW w:w="1581" w:type="dxa"/>
            <w:gridSpan w:val="4"/>
            <w:tcBorders>
              <w:top w:val="single" w:sz="4" w:space="0" w:color="auto"/>
              <w:left w:val="single" w:sz="4" w:space="0" w:color="auto"/>
              <w:right w:val="single" w:sz="4" w:space="0" w:color="auto"/>
            </w:tcBorders>
            <w:vAlign w:val="center"/>
          </w:tcPr>
          <w:p w:rsidR="00993630" w:rsidRPr="001C3A63" w:rsidRDefault="00993630" w:rsidP="006E2FEA">
            <w:pPr>
              <w:spacing w:line="312" w:lineRule="auto"/>
              <w:jc w:val="center"/>
              <w:rPr>
                <w:rFonts w:ascii="宋体" w:eastAsia="宋体" w:hAnsi="宋体" w:cs="宋体"/>
                <w:b/>
                <w:szCs w:val="21"/>
              </w:rPr>
            </w:pPr>
            <w:r w:rsidRPr="001C3A63">
              <w:rPr>
                <w:rFonts w:ascii="宋体" w:eastAsia="宋体" w:hAnsi="宋体" w:cs="宋体" w:hint="eastAsia"/>
                <w:szCs w:val="21"/>
              </w:rPr>
              <w:t>▲采购人的特殊要求及说明</w:t>
            </w:r>
          </w:p>
        </w:tc>
        <w:tc>
          <w:tcPr>
            <w:tcW w:w="8308" w:type="dxa"/>
            <w:gridSpan w:val="5"/>
            <w:tcBorders>
              <w:top w:val="single" w:sz="4" w:space="0" w:color="auto"/>
              <w:left w:val="single" w:sz="4" w:space="0" w:color="auto"/>
              <w:right w:val="single" w:sz="4" w:space="0" w:color="auto"/>
            </w:tcBorders>
            <w:vAlign w:val="center"/>
          </w:tcPr>
          <w:p w:rsidR="00993630" w:rsidRPr="001C3A63" w:rsidRDefault="00993630" w:rsidP="006E2FEA">
            <w:pPr>
              <w:spacing w:line="312" w:lineRule="auto"/>
              <w:rPr>
                <w:rFonts w:ascii="宋体" w:eastAsia="宋体" w:hAnsi="宋体" w:cs="宋体"/>
                <w:b/>
                <w:kern w:val="0"/>
                <w:szCs w:val="21"/>
              </w:rPr>
            </w:pPr>
            <w:r w:rsidRPr="001C3A63">
              <w:rPr>
                <w:rFonts w:ascii="宋体" w:eastAsia="宋体" w:hAnsi="宋体" w:cs="Times New Roman" w:hint="eastAsia"/>
                <w:b/>
                <w:szCs w:val="21"/>
              </w:rPr>
              <w:t>本次</w:t>
            </w:r>
            <w:r w:rsidRPr="001C3A63">
              <w:rPr>
                <w:rFonts w:ascii="宋体" w:eastAsia="宋体" w:hAnsi="宋体" w:cs="Courier New" w:hint="eastAsia"/>
                <w:b/>
                <w:szCs w:val="21"/>
              </w:rPr>
              <w:t>货物不接受进口产品（即通过中国海关报关验放进入中国境内且产自关境外的产品）参与投标，如有此类产品参与投标的做无效标处理。</w:t>
            </w:r>
          </w:p>
        </w:tc>
      </w:tr>
      <w:tr w:rsidR="001C3A63" w:rsidRPr="001C3A63" w:rsidTr="00FF0658">
        <w:trPr>
          <w:trHeight w:val="422"/>
        </w:trPr>
        <w:tc>
          <w:tcPr>
            <w:tcW w:w="1581" w:type="dxa"/>
            <w:gridSpan w:val="4"/>
            <w:tcBorders>
              <w:top w:val="single" w:sz="4" w:space="0" w:color="auto"/>
              <w:left w:val="single" w:sz="4" w:space="0" w:color="auto"/>
              <w:right w:val="single" w:sz="4" w:space="0" w:color="auto"/>
            </w:tcBorders>
            <w:vAlign w:val="center"/>
          </w:tcPr>
          <w:p w:rsidR="00993630" w:rsidRPr="001C3A63" w:rsidRDefault="00993630" w:rsidP="006E2FEA">
            <w:pPr>
              <w:spacing w:line="312" w:lineRule="auto"/>
              <w:jc w:val="center"/>
              <w:rPr>
                <w:rFonts w:ascii="宋体" w:eastAsia="宋体" w:hAnsi="宋体" w:cs="宋体"/>
                <w:b/>
                <w:szCs w:val="21"/>
              </w:rPr>
            </w:pPr>
            <w:r w:rsidRPr="001C3A63">
              <w:rPr>
                <w:rFonts w:ascii="宋体" w:eastAsia="宋体" w:hAnsi="宋体" w:cs="宋体" w:hint="eastAsia"/>
                <w:b/>
                <w:szCs w:val="21"/>
              </w:rPr>
              <w:t>其他要求</w:t>
            </w:r>
          </w:p>
        </w:tc>
        <w:tc>
          <w:tcPr>
            <w:tcW w:w="8308" w:type="dxa"/>
            <w:gridSpan w:val="5"/>
            <w:tcBorders>
              <w:top w:val="single" w:sz="4" w:space="0" w:color="auto"/>
              <w:left w:val="single" w:sz="4" w:space="0" w:color="auto"/>
              <w:right w:val="single" w:sz="4" w:space="0" w:color="auto"/>
            </w:tcBorders>
          </w:tcPr>
          <w:p w:rsidR="00FF0658" w:rsidRPr="001C3A63" w:rsidRDefault="00FF0658" w:rsidP="00FF0658">
            <w:pPr>
              <w:spacing w:line="312" w:lineRule="auto"/>
              <w:rPr>
                <w:rFonts w:ascii="宋体" w:eastAsia="宋体" w:hAnsi="宋体" w:cs="宋体"/>
                <w:szCs w:val="21"/>
              </w:rPr>
            </w:pPr>
            <w:r w:rsidRPr="001C3A63">
              <w:rPr>
                <w:rFonts w:ascii="宋体" w:eastAsia="宋体" w:hAnsi="宋体" w:cs="宋体" w:hint="eastAsia"/>
                <w:kern w:val="0"/>
                <w:szCs w:val="21"/>
              </w:rPr>
              <w:t>1</w:t>
            </w:r>
            <w:r w:rsidRPr="001C3A63">
              <w:rPr>
                <w:rFonts w:ascii="宋体" w:eastAsia="宋体" w:hAnsi="宋体" w:cs="宋体" w:hint="eastAsia"/>
                <w:szCs w:val="21"/>
              </w:rPr>
              <w:t>、项目采购需求标记有“▲”参数或条款必须满足或优于，否则其响应文件视为无效。</w:t>
            </w:r>
          </w:p>
          <w:p w:rsidR="00FF0658" w:rsidRPr="001C3A63" w:rsidRDefault="00FF0658" w:rsidP="00FF0658">
            <w:pPr>
              <w:spacing w:line="312" w:lineRule="auto"/>
              <w:rPr>
                <w:rFonts w:ascii="宋体" w:eastAsia="宋体" w:hAnsi="宋体" w:cs="宋体"/>
                <w:szCs w:val="21"/>
              </w:rPr>
            </w:pPr>
            <w:r w:rsidRPr="001C3A63">
              <w:rPr>
                <w:rFonts w:ascii="宋体" w:eastAsia="宋体" w:hAnsi="宋体" w:cs="宋体" w:hint="eastAsia"/>
                <w:szCs w:val="21"/>
              </w:rPr>
              <w:t>2、非</w:t>
            </w:r>
            <w:r w:rsidRPr="001C3A63">
              <w:rPr>
                <w:rFonts w:ascii="宋体" w:eastAsia="宋体" w:hAnsi="宋体" w:cs="宋体" w:hint="eastAsia"/>
                <w:kern w:val="0"/>
                <w:szCs w:val="21"/>
              </w:rPr>
              <w:t>“</w:t>
            </w:r>
            <w:r w:rsidRPr="001C3A63">
              <w:rPr>
                <w:rFonts w:ascii="宋体" w:eastAsia="宋体" w:hAnsi="宋体" w:cs="宋体" w:hint="eastAsia"/>
                <w:szCs w:val="21"/>
              </w:rPr>
              <w:t>▲</w:t>
            </w:r>
            <w:r w:rsidRPr="001C3A63">
              <w:rPr>
                <w:rFonts w:ascii="宋体" w:eastAsia="宋体" w:hAnsi="宋体" w:cs="宋体" w:hint="eastAsia"/>
                <w:kern w:val="0"/>
                <w:szCs w:val="21"/>
              </w:rPr>
              <w:t>”</w:t>
            </w:r>
            <w:r w:rsidRPr="001C3A63">
              <w:rPr>
                <w:rFonts w:ascii="宋体" w:eastAsia="宋体" w:hAnsi="宋体" w:cs="宋体" w:hint="eastAsia"/>
                <w:bCs/>
                <w:kern w:val="0"/>
                <w:szCs w:val="21"/>
              </w:rPr>
              <w:t>参数或条款</w:t>
            </w:r>
            <w:r w:rsidRPr="001C3A63">
              <w:rPr>
                <w:rFonts w:ascii="宋体" w:eastAsia="宋体" w:hAnsi="宋体" w:cs="宋体" w:hint="eastAsia"/>
                <w:szCs w:val="21"/>
              </w:rPr>
              <w:t>不</w:t>
            </w:r>
            <w:proofErr w:type="gramStart"/>
            <w:r w:rsidRPr="001C3A63">
              <w:rPr>
                <w:rFonts w:ascii="宋体" w:eastAsia="宋体" w:hAnsi="宋体" w:cs="宋体" w:hint="eastAsia"/>
                <w:szCs w:val="21"/>
              </w:rPr>
              <w:t>满足达</w:t>
            </w:r>
            <w:proofErr w:type="gramEnd"/>
            <w:r w:rsidRPr="001C3A63">
              <w:rPr>
                <w:rFonts w:ascii="宋体" w:eastAsia="宋体" w:hAnsi="宋体" w:cs="宋体" w:hint="eastAsia"/>
                <w:szCs w:val="21"/>
                <w:u w:val="single"/>
              </w:rPr>
              <w:t xml:space="preserve"> 3 </w:t>
            </w:r>
            <w:r w:rsidRPr="001C3A63">
              <w:rPr>
                <w:rFonts w:ascii="宋体" w:eastAsia="宋体" w:hAnsi="宋体" w:cs="宋体" w:hint="eastAsia"/>
                <w:szCs w:val="21"/>
              </w:rPr>
              <w:t>项以上（含）则被认为是实质性要求和条件不响应，作投标无效处理。</w:t>
            </w:r>
          </w:p>
          <w:p w:rsidR="00FF0658" w:rsidRPr="001C3A63" w:rsidRDefault="00FF0658" w:rsidP="00FF0658">
            <w:pPr>
              <w:spacing w:line="312" w:lineRule="auto"/>
              <w:rPr>
                <w:rFonts w:ascii="宋体" w:eastAsia="宋体" w:hAnsi="宋体" w:cs="Times New Roman"/>
                <w:szCs w:val="21"/>
              </w:rPr>
            </w:pPr>
            <w:r w:rsidRPr="001C3A63">
              <w:rPr>
                <w:rFonts w:ascii="宋体" w:eastAsia="宋体" w:hAnsi="宋体" w:cs="Times New Roman" w:hint="eastAsia"/>
                <w:szCs w:val="21"/>
              </w:rPr>
              <w:t>3、配置</w:t>
            </w:r>
            <w:r w:rsidRPr="001C3A63">
              <w:rPr>
                <w:rFonts w:ascii="宋体" w:eastAsia="宋体" w:hAnsi="宋体" w:cs="Times New Roman"/>
                <w:szCs w:val="21"/>
              </w:rPr>
              <w:t>12米拉线塔的台站机柜基础</w:t>
            </w:r>
            <w:r w:rsidRPr="001C3A63">
              <w:rPr>
                <w:rFonts w:ascii="宋体" w:eastAsia="宋体" w:hAnsi="宋体" w:cs="Times New Roman" w:hint="eastAsia"/>
                <w:szCs w:val="21"/>
              </w:rPr>
              <w:t>（放置于室内的机柜无需基础）由中标方根据现场实际情况负责施工，费用由中标方负责，</w:t>
            </w:r>
            <w:proofErr w:type="gramStart"/>
            <w:r w:rsidRPr="001C3A63">
              <w:rPr>
                <w:rFonts w:ascii="宋体" w:eastAsia="宋体" w:hAnsi="宋体" w:cs="Times New Roman" w:hint="eastAsia"/>
                <w:szCs w:val="21"/>
              </w:rPr>
              <w:t>基座图</w:t>
            </w:r>
            <w:proofErr w:type="gramEnd"/>
            <w:r w:rsidRPr="001C3A63">
              <w:rPr>
                <w:rFonts w:ascii="宋体" w:eastAsia="宋体" w:hAnsi="宋体" w:cs="Times New Roman" w:hint="eastAsia"/>
                <w:szCs w:val="21"/>
              </w:rPr>
              <w:t>详见附件</w:t>
            </w:r>
            <w:r w:rsidRPr="001C3A63">
              <w:rPr>
                <w:rFonts w:ascii="宋体" w:eastAsia="宋体" w:hAnsi="宋体" w:cs="Times New Roman"/>
                <w:szCs w:val="21"/>
              </w:rPr>
              <w:t>4</w:t>
            </w:r>
            <w:r w:rsidRPr="001C3A63">
              <w:rPr>
                <w:rFonts w:ascii="宋体" w:eastAsia="宋体" w:hAnsi="宋体" w:cs="Times New Roman" w:hint="eastAsia"/>
                <w:szCs w:val="21"/>
              </w:rPr>
              <w:t>；配置</w:t>
            </w:r>
            <w:r w:rsidRPr="001C3A63">
              <w:rPr>
                <w:rFonts w:ascii="宋体" w:eastAsia="宋体" w:hAnsi="宋体" w:cs="Times New Roman"/>
                <w:szCs w:val="21"/>
              </w:rPr>
              <w:t>18米单管塔的台站机柜基础由采购方</w:t>
            </w:r>
            <w:r w:rsidRPr="001C3A63">
              <w:rPr>
                <w:rFonts w:ascii="宋体" w:eastAsia="宋体" w:hAnsi="宋体" w:cs="Times New Roman" w:hint="eastAsia"/>
                <w:szCs w:val="21"/>
              </w:rPr>
              <w:t>另行安排；所有台站的机柜与机柜基础之间采用膨胀螺栓固定，均由机柜中标方负责。</w:t>
            </w:r>
          </w:p>
          <w:p w:rsidR="00FF0658" w:rsidRPr="001C3A63" w:rsidRDefault="00FF0658" w:rsidP="00FF0658">
            <w:pPr>
              <w:snapToGrid w:val="0"/>
              <w:spacing w:line="276" w:lineRule="auto"/>
              <w:ind w:firstLineChars="12" w:firstLine="25"/>
              <w:rPr>
                <w:rFonts w:ascii="宋体" w:eastAsia="宋体" w:hAnsi="宋体" w:cs="Times New Roman"/>
                <w:bCs/>
                <w:szCs w:val="21"/>
              </w:rPr>
            </w:pPr>
            <w:r w:rsidRPr="001C3A63">
              <w:rPr>
                <w:rFonts w:ascii="宋体" w:eastAsia="宋体" w:hAnsi="宋体" w:cs="Times New Roman" w:hint="eastAsia"/>
                <w:szCs w:val="21"/>
              </w:rPr>
              <w:lastRenderedPageBreak/>
              <w:t>4、</w:t>
            </w:r>
            <w:r w:rsidRPr="001C3A63">
              <w:rPr>
                <w:rFonts w:ascii="宋体" w:eastAsia="宋体" w:hAnsi="宋体" w:cs="Times New Roman" w:hint="eastAsia"/>
                <w:bCs/>
                <w:szCs w:val="21"/>
              </w:rPr>
              <w:t>本项目为交钥匙工程，由中标人负责所有设备的集成、生产、运输、安装、机柜及设备之间的连接和规范布线，机柜内所用连接辅材由中标方负责并符合各分项要求，负责机柜内所有设备调试，现场安装</w:t>
            </w:r>
            <w:proofErr w:type="gramStart"/>
            <w:r w:rsidRPr="001C3A63">
              <w:rPr>
                <w:rFonts w:ascii="宋体" w:eastAsia="宋体" w:hAnsi="宋体" w:cs="Times New Roman" w:hint="eastAsia"/>
                <w:bCs/>
                <w:szCs w:val="21"/>
              </w:rPr>
              <w:t>接入天</w:t>
            </w:r>
            <w:proofErr w:type="gramEnd"/>
            <w:r w:rsidRPr="001C3A63">
              <w:rPr>
                <w:rFonts w:ascii="宋体" w:eastAsia="宋体" w:hAnsi="宋体" w:cs="Times New Roman" w:hint="eastAsia"/>
                <w:bCs/>
                <w:szCs w:val="21"/>
              </w:rPr>
              <w:t>馈线系统正常播出。</w:t>
            </w:r>
          </w:p>
          <w:p w:rsidR="00FF0658" w:rsidRPr="001C3A63" w:rsidRDefault="00FF0658" w:rsidP="00FF0658">
            <w:pPr>
              <w:spacing w:line="312" w:lineRule="auto"/>
              <w:rPr>
                <w:rFonts w:ascii="宋体" w:eastAsia="宋体" w:hAnsi="宋体" w:cs="Times New Roman"/>
                <w:szCs w:val="21"/>
              </w:rPr>
            </w:pPr>
            <w:r w:rsidRPr="001C3A63">
              <w:rPr>
                <w:rFonts w:ascii="宋体" w:eastAsia="宋体" w:hAnsi="宋体" w:cs="Times New Roman" w:hint="eastAsia"/>
                <w:szCs w:val="21"/>
              </w:rPr>
              <w:t>5、中标方签订合同后30个日历日</w:t>
            </w:r>
            <w:proofErr w:type="gramStart"/>
            <w:r w:rsidRPr="001C3A63">
              <w:rPr>
                <w:rFonts w:ascii="宋体" w:eastAsia="宋体" w:hAnsi="宋体" w:cs="Times New Roman" w:hint="eastAsia"/>
                <w:szCs w:val="21"/>
              </w:rPr>
              <w:t>内需先</w:t>
            </w:r>
            <w:proofErr w:type="gramEnd"/>
            <w:r w:rsidRPr="001C3A63">
              <w:rPr>
                <w:rFonts w:ascii="宋体" w:eastAsia="宋体" w:hAnsi="宋体" w:cs="Times New Roman" w:hint="eastAsia"/>
                <w:szCs w:val="21"/>
              </w:rPr>
              <w:t>按照项目10集成一套完整系统，采购</w:t>
            </w:r>
            <w:proofErr w:type="gramStart"/>
            <w:r w:rsidRPr="001C3A63">
              <w:rPr>
                <w:rFonts w:ascii="宋体" w:eastAsia="宋体" w:hAnsi="宋体" w:cs="Times New Roman" w:hint="eastAsia"/>
                <w:szCs w:val="21"/>
              </w:rPr>
              <w:t>方收到</w:t>
            </w:r>
            <w:proofErr w:type="gramEnd"/>
            <w:r w:rsidRPr="001C3A63">
              <w:rPr>
                <w:rFonts w:ascii="宋体" w:eastAsia="宋体" w:hAnsi="宋体" w:cs="Times New Roman" w:hint="eastAsia"/>
                <w:szCs w:val="21"/>
              </w:rPr>
              <w:t>中标方申请后5天内进行确认，费用由采购方负责。采购方书面认可后方能大规模生产，采购方有权提出合同范围的合理化建议，中标方必须接受。</w:t>
            </w:r>
            <w:r w:rsidRPr="001C3A63">
              <w:rPr>
                <w:rFonts w:ascii="宋体" w:eastAsia="宋体" w:hAnsi="宋体" w:cs="宋体" w:hint="eastAsia"/>
                <w:bCs/>
                <w:kern w:val="0"/>
                <w:szCs w:val="21"/>
              </w:rPr>
              <w:t>以上事项</w:t>
            </w:r>
            <w:r w:rsidRPr="001C3A63">
              <w:rPr>
                <w:rFonts w:ascii="宋体" w:eastAsia="宋体" w:hAnsi="宋体" w:cs="Times New Roman" w:hint="eastAsia"/>
                <w:szCs w:val="21"/>
              </w:rPr>
              <w:t>不能成为中标人延迟交货理由。</w:t>
            </w:r>
          </w:p>
          <w:p w:rsidR="00FF0658" w:rsidRPr="001C3A63" w:rsidRDefault="00FF0658" w:rsidP="00FF0658">
            <w:pPr>
              <w:spacing w:line="312" w:lineRule="auto"/>
              <w:rPr>
                <w:rFonts w:ascii="宋体" w:eastAsia="宋体" w:hAnsi="宋体" w:cs="Times New Roman"/>
                <w:szCs w:val="21"/>
              </w:rPr>
            </w:pPr>
            <w:r w:rsidRPr="001C3A63">
              <w:rPr>
                <w:rFonts w:ascii="宋体" w:eastAsia="宋体" w:hAnsi="宋体" w:cs="Times New Roman" w:hint="eastAsia"/>
                <w:szCs w:val="21"/>
              </w:rPr>
              <w:t>6、机柜必须具有良好的接地防雷。</w:t>
            </w:r>
          </w:p>
          <w:p w:rsidR="00FF0658" w:rsidRPr="001C3A63" w:rsidRDefault="00FF0658" w:rsidP="00FF0658">
            <w:pPr>
              <w:spacing w:line="360" w:lineRule="exact"/>
              <w:jc w:val="left"/>
              <w:rPr>
                <w:rFonts w:ascii="宋体" w:eastAsia="宋体" w:hAnsi="宋体" w:cs="Times New Roman"/>
                <w:szCs w:val="21"/>
              </w:rPr>
            </w:pPr>
            <w:r w:rsidRPr="001C3A63">
              <w:rPr>
                <w:rFonts w:ascii="宋体" w:eastAsia="宋体" w:hAnsi="宋体" w:cs="Times New Roman" w:hint="eastAsia"/>
                <w:szCs w:val="21"/>
              </w:rPr>
              <w:t>7、投标人必须承诺如预付款银行保函有效期因故</w:t>
            </w:r>
            <w:proofErr w:type="gramStart"/>
            <w:r w:rsidRPr="001C3A63">
              <w:rPr>
                <w:rFonts w:ascii="宋体" w:eastAsia="宋体" w:hAnsi="宋体" w:cs="Times New Roman" w:hint="eastAsia"/>
                <w:szCs w:val="21"/>
              </w:rPr>
              <w:t>需要延保的</w:t>
            </w:r>
            <w:proofErr w:type="gramEnd"/>
            <w:r w:rsidRPr="001C3A63">
              <w:rPr>
                <w:rFonts w:ascii="宋体" w:eastAsia="宋体" w:hAnsi="宋体" w:cs="Times New Roman" w:hint="eastAsia"/>
                <w:szCs w:val="21"/>
              </w:rPr>
              <w:t>，在有效期截止日前5个工作日办理</w:t>
            </w:r>
            <w:proofErr w:type="gramStart"/>
            <w:r w:rsidRPr="001C3A63">
              <w:rPr>
                <w:rFonts w:ascii="宋体" w:eastAsia="宋体" w:hAnsi="宋体" w:cs="Times New Roman" w:hint="eastAsia"/>
                <w:szCs w:val="21"/>
              </w:rPr>
              <w:t>完相关</w:t>
            </w:r>
            <w:proofErr w:type="gramEnd"/>
            <w:r w:rsidRPr="001C3A63">
              <w:rPr>
                <w:rFonts w:ascii="宋体" w:eastAsia="宋体" w:hAnsi="宋体" w:cs="Times New Roman" w:hint="eastAsia"/>
                <w:szCs w:val="21"/>
              </w:rPr>
              <w:t>手续，投标文件中提供承诺书，格式自拟。</w:t>
            </w:r>
          </w:p>
          <w:p w:rsidR="005E095E" w:rsidRPr="001C3A63" w:rsidRDefault="00FF0658" w:rsidP="0014469A">
            <w:pPr>
              <w:pBdr>
                <w:bottom w:val="dashed" w:sz="6" w:space="1" w:color="4F81BD"/>
              </w:pBdr>
              <w:spacing w:before="200" w:afterLines="50" w:after="120"/>
              <w:outlineLvl w:val="3"/>
              <w:rPr>
                <w:rFonts w:ascii="宋体" w:eastAsia="宋体" w:hAnsi="宋体" w:cs="宋体"/>
                <w:bCs/>
                <w:caps/>
                <w:spacing w:val="10"/>
                <w:sz w:val="32"/>
                <w:szCs w:val="21"/>
              </w:rPr>
            </w:pPr>
            <w:r w:rsidRPr="001C3A63">
              <w:rPr>
                <w:rFonts w:ascii="宋体" w:eastAsia="宋体" w:hAnsi="宋体" w:cs="Open Sans" w:hint="eastAsia"/>
                <w:caps/>
                <w:spacing w:val="10"/>
                <w:szCs w:val="21"/>
              </w:rPr>
              <w:t>9、每个</w:t>
            </w:r>
            <w:r w:rsidRPr="001C3A63">
              <w:rPr>
                <w:rFonts w:ascii="宋体" w:eastAsia="宋体" w:hAnsi="宋体" w:cs="宋体" w:hint="eastAsia"/>
                <w:caps/>
                <w:spacing w:val="10"/>
                <w:szCs w:val="21"/>
              </w:rPr>
              <w:t>设备具有产品信息二维码</w:t>
            </w:r>
            <w:r w:rsidRPr="001C3A63">
              <w:rPr>
                <w:rFonts w:ascii="宋体" w:eastAsia="宋体" w:hAnsi="宋体" w:cs="宋体" w:hint="eastAsia"/>
                <w:caps/>
                <w:spacing w:val="10"/>
                <w:kern w:val="0"/>
                <w:szCs w:val="21"/>
              </w:rPr>
              <w:t>（产品名称、型号、厂家标识、制造日期、合同号）</w:t>
            </w:r>
            <w:r w:rsidRPr="001C3A63">
              <w:rPr>
                <w:rFonts w:ascii="宋体" w:eastAsia="宋体" w:hAnsi="宋体" w:cs="宋体" w:hint="eastAsia"/>
                <w:bCs/>
                <w:caps/>
                <w:spacing w:val="10"/>
                <w:szCs w:val="21"/>
              </w:rPr>
              <w:t>。</w:t>
            </w:r>
          </w:p>
          <w:p w:rsidR="00FF0658" w:rsidRPr="001C3A63" w:rsidRDefault="00FF0658" w:rsidP="00FF0658">
            <w:pPr>
              <w:rPr>
                <w:rFonts w:ascii="宋体" w:eastAsia="宋体" w:hAnsi="宋体" w:cs="宋体"/>
                <w:bCs/>
                <w:kern w:val="0"/>
                <w:szCs w:val="21"/>
              </w:rPr>
            </w:pPr>
            <w:r w:rsidRPr="001C3A63">
              <w:rPr>
                <w:rFonts w:ascii="宋体" w:eastAsia="宋体" w:hAnsi="宋体" w:cs="宋体" w:hint="eastAsia"/>
                <w:bCs/>
                <w:caps/>
                <w:spacing w:val="10"/>
                <w:szCs w:val="21"/>
              </w:rPr>
              <w:t>10、</w:t>
            </w:r>
            <w:proofErr w:type="gramStart"/>
            <w:r w:rsidRPr="001C3A63">
              <w:rPr>
                <w:rFonts w:ascii="宋体" w:eastAsia="宋体" w:hAnsi="宋体" w:cs="Times New Roman" w:hint="eastAsia"/>
                <w:bCs/>
                <w:szCs w:val="21"/>
              </w:rPr>
              <w:t>提供</w:t>
            </w:r>
            <w:r w:rsidR="00A14390" w:rsidRPr="001C3A63">
              <w:rPr>
                <w:rFonts w:ascii="宋体" w:eastAsia="宋体" w:hAnsi="宋体" w:cs="Times New Roman" w:hint="eastAsia"/>
                <w:bCs/>
                <w:szCs w:val="21"/>
              </w:rPr>
              <w:t>项号</w:t>
            </w:r>
            <w:proofErr w:type="gramEnd"/>
            <w:r w:rsidR="00A14390" w:rsidRPr="001C3A63">
              <w:rPr>
                <w:rFonts w:ascii="宋体" w:eastAsia="宋体" w:hAnsi="宋体" w:cs="Times New Roman" w:hint="eastAsia"/>
                <w:bCs/>
                <w:szCs w:val="21"/>
              </w:rPr>
              <w:t>2投标产品型号</w:t>
            </w:r>
            <w:r w:rsidRPr="001C3A63">
              <w:rPr>
                <w:rFonts w:ascii="宋体" w:eastAsia="宋体" w:hAnsi="宋体" w:cs="Times New Roman" w:hint="eastAsia"/>
                <w:bCs/>
                <w:szCs w:val="21"/>
              </w:rPr>
              <w:t>第三方</w:t>
            </w:r>
            <w:r w:rsidRPr="001C3A63">
              <w:rPr>
                <w:rFonts w:ascii="宋体" w:eastAsia="宋体" w:hAnsi="宋体" w:cs="Times New Roman" w:hint="eastAsia"/>
                <w:szCs w:val="21"/>
              </w:rPr>
              <w:t>检测机构</w:t>
            </w:r>
            <w:r w:rsidR="00A14390" w:rsidRPr="001C3A63">
              <w:rPr>
                <w:rFonts w:ascii="宋体" w:eastAsia="宋体" w:hAnsi="宋体" w:cs="Times New Roman" w:hint="eastAsia"/>
                <w:szCs w:val="21"/>
              </w:rPr>
              <w:t>（</w:t>
            </w:r>
            <w:r w:rsidR="00A37D41" w:rsidRPr="001C3A63">
              <w:rPr>
                <w:rFonts w:ascii="宋体" w:eastAsia="宋体" w:hAnsi="宋体" w:cs="Times New Roman" w:hint="eastAsia"/>
                <w:bCs/>
                <w:szCs w:val="21"/>
              </w:rPr>
              <w:t>第三方</w:t>
            </w:r>
            <w:r w:rsidR="00A37D41" w:rsidRPr="001C3A63">
              <w:rPr>
                <w:rFonts w:ascii="宋体" w:eastAsia="宋体" w:hAnsi="宋体" w:cs="Times New Roman" w:hint="eastAsia"/>
                <w:szCs w:val="21"/>
              </w:rPr>
              <w:t>检测机构须</w:t>
            </w:r>
            <w:r w:rsidR="00A14390" w:rsidRPr="001C3A63">
              <w:rPr>
                <w:rFonts w:ascii="宋体" w:eastAsia="宋体" w:hAnsi="宋体" w:cs="Times New Roman" w:hint="eastAsia"/>
                <w:szCs w:val="21"/>
              </w:rPr>
              <w:t>具备</w:t>
            </w:r>
            <w:r w:rsidR="00A14390" w:rsidRPr="001C3A63">
              <w:rPr>
                <w:rFonts w:ascii="宋体" w:eastAsia="宋体" w:hAnsi="宋体" w:cs="Times New Roman" w:hint="eastAsia"/>
                <w:bCs/>
                <w:szCs w:val="21"/>
              </w:rPr>
              <w:t>广播电视设备器材入网认定</w:t>
            </w:r>
            <w:r w:rsidR="00A14390" w:rsidRPr="001C3A63">
              <w:rPr>
                <w:rFonts w:ascii="宋体" w:eastAsia="宋体" w:hAnsi="宋体" w:cs="Times New Roman" w:hint="eastAsia"/>
                <w:szCs w:val="21"/>
              </w:rPr>
              <w:t>检测资质）</w:t>
            </w:r>
            <w:r w:rsidRPr="001C3A63">
              <w:rPr>
                <w:rFonts w:ascii="宋体" w:eastAsia="宋体" w:hAnsi="宋体" w:cs="Times New Roman" w:hint="eastAsia"/>
                <w:bCs/>
                <w:szCs w:val="21"/>
              </w:rPr>
              <w:t>出具的检测报告，检测内容根据招标文件技术指标和参数要求、包含但不限于</w:t>
            </w:r>
            <w:r w:rsidRPr="001C3A63">
              <w:rPr>
                <w:rFonts w:ascii="宋体" w:eastAsia="宋体" w:hAnsi="宋体" w:cs="Times New Roman" w:hint="eastAsia"/>
                <w:szCs w:val="21"/>
              </w:rPr>
              <w:t>附件1（地面数字电视投标产品检测表）和</w:t>
            </w:r>
            <w:r w:rsidRPr="001C3A63">
              <w:rPr>
                <w:rFonts w:ascii="宋体" w:eastAsia="宋体" w:hAnsi="宋体" w:cs="Times New Roman" w:hint="eastAsia"/>
                <w:bCs/>
                <w:szCs w:val="21"/>
              </w:rPr>
              <w:t>附件</w:t>
            </w:r>
            <w:r w:rsidRPr="001C3A63">
              <w:rPr>
                <w:rFonts w:ascii="宋体" w:eastAsia="宋体" w:hAnsi="宋体" w:cs="Times New Roman" w:hint="eastAsia"/>
                <w:szCs w:val="21"/>
              </w:rPr>
              <w:t>2（调频发射机投标产品检测内容）</w:t>
            </w:r>
            <w:r w:rsidRPr="001C3A63">
              <w:rPr>
                <w:rFonts w:ascii="宋体" w:eastAsia="宋体" w:hAnsi="宋体" w:cs="Times New Roman" w:hint="eastAsia"/>
                <w:bCs/>
                <w:szCs w:val="21"/>
              </w:rPr>
              <w:t>内容，检测费用由投标人支付。投标文件中提供该报告复印件（加盖投标人公章）。</w:t>
            </w:r>
          </w:p>
          <w:p w:rsidR="005E095E" w:rsidRPr="001C3A63" w:rsidRDefault="00FF0658" w:rsidP="0014469A">
            <w:pPr>
              <w:pBdr>
                <w:bottom w:val="dashed" w:sz="6" w:space="1" w:color="4F81BD"/>
              </w:pBdr>
              <w:spacing w:before="200" w:afterLines="50" w:after="120"/>
              <w:outlineLvl w:val="3"/>
              <w:rPr>
                <w:rFonts w:ascii="宋体" w:eastAsia="宋体" w:hAnsi="宋体" w:cs="宋体"/>
                <w:bCs/>
                <w:caps/>
                <w:spacing w:val="10"/>
                <w:sz w:val="32"/>
                <w:szCs w:val="21"/>
              </w:rPr>
            </w:pPr>
            <w:r w:rsidRPr="001C3A63">
              <w:rPr>
                <w:rFonts w:ascii="宋体" w:eastAsia="宋体" w:hAnsi="宋体" w:cs="宋体" w:hint="eastAsia"/>
                <w:bCs/>
                <w:kern w:val="0"/>
                <w:szCs w:val="21"/>
              </w:rPr>
              <w:t xml:space="preserve"> 11、</w:t>
            </w:r>
            <w:r w:rsidRPr="001C3A63">
              <w:rPr>
                <w:rFonts w:ascii="宋体" w:eastAsia="宋体" w:hAnsi="宋体" w:cs="Times New Roman" w:hint="eastAsia"/>
                <w:szCs w:val="21"/>
              </w:rPr>
              <w:t>附件1（地面数字电视投标产品检测表）和附件2（调频发射机投标产品检测内容）</w:t>
            </w:r>
            <w:r w:rsidRPr="001C3A63">
              <w:rPr>
                <w:rFonts w:ascii="宋体" w:eastAsia="宋体" w:hAnsi="宋体" w:cs="宋体" w:hint="eastAsia"/>
                <w:bCs/>
                <w:kern w:val="0"/>
                <w:szCs w:val="21"/>
              </w:rPr>
              <w:t>中所对应的技术要求，必须实质性满足，投标响应参数须与所附第三方检测报告中相应指标测试结果一致。</w:t>
            </w:r>
          </w:p>
          <w:p w:rsidR="00FF0658" w:rsidRPr="001C3A63" w:rsidRDefault="00FF0658" w:rsidP="00FF0658">
            <w:pPr>
              <w:spacing w:line="276" w:lineRule="auto"/>
              <w:rPr>
                <w:rFonts w:ascii="宋体" w:hAnsi="宋体"/>
                <w:b/>
                <w:szCs w:val="21"/>
              </w:rPr>
            </w:pPr>
            <w:r w:rsidRPr="001C3A63">
              <w:rPr>
                <w:rFonts w:ascii="宋体" w:eastAsia="宋体" w:hAnsi="宋体" w:cs="Open Sans"/>
                <w:b/>
                <w:caps/>
                <w:spacing w:val="10"/>
                <w:szCs w:val="21"/>
              </w:rPr>
              <w:t>1</w:t>
            </w:r>
            <w:r w:rsidRPr="001C3A63">
              <w:rPr>
                <w:rFonts w:ascii="宋体" w:eastAsia="宋体" w:hAnsi="宋体" w:cs="Open Sans" w:hint="eastAsia"/>
                <w:b/>
                <w:caps/>
                <w:spacing w:val="10"/>
                <w:szCs w:val="21"/>
              </w:rPr>
              <w:t>2、</w:t>
            </w:r>
            <w:r w:rsidRPr="001C3A63">
              <w:rPr>
                <w:rFonts w:ascii="宋体" w:hAnsi="宋体" w:cs="宋体" w:hint="eastAsia"/>
                <w:b/>
                <w:szCs w:val="21"/>
              </w:rPr>
              <w:t>投标人请在投标时将以下小样递交至</w:t>
            </w:r>
            <w:r w:rsidRPr="001C3A63">
              <w:rPr>
                <w:rFonts w:ascii="宋体" w:hAnsi="宋体" w:hint="eastAsia"/>
                <w:b/>
                <w:szCs w:val="21"/>
              </w:rPr>
              <w:t>广西壮族自治区政务服务中心4楼（摆放地点递交投标文件时具体安排）</w:t>
            </w:r>
            <w:r w:rsidRPr="001C3A63">
              <w:rPr>
                <w:rFonts w:ascii="宋体" w:hAnsi="宋体" w:cs="宋体" w:hint="eastAsia"/>
                <w:b/>
                <w:szCs w:val="21"/>
              </w:rPr>
              <w:t>，</w:t>
            </w:r>
            <w:r w:rsidRPr="001C3A63">
              <w:rPr>
                <w:rFonts w:ascii="宋体" w:hAnsi="宋体" w:cs="宋体" w:hint="eastAsia"/>
                <w:b/>
                <w:bCs/>
                <w:kern w:val="0"/>
                <w:szCs w:val="21"/>
              </w:rPr>
              <w:t>以供评委</w:t>
            </w:r>
            <w:r w:rsidRPr="001C3A63">
              <w:rPr>
                <w:rFonts w:ascii="宋体" w:hAnsi="宋体" w:cs="宋体" w:hint="eastAsia"/>
                <w:b/>
                <w:szCs w:val="21"/>
              </w:rPr>
              <w:t>对小样结构、器件选型、布局、材质和加工工艺进行</w:t>
            </w:r>
            <w:r w:rsidRPr="001C3A63">
              <w:rPr>
                <w:rFonts w:ascii="宋体" w:hAnsi="宋体" w:cs="宋体" w:hint="eastAsia"/>
                <w:b/>
                <w:bCs/>
                <w:kern w:val="0"/>
                <w:szCs w:val="21"/>
              </w:rPr>
              <w:t>评测作评标参考</w:t>
            </w:r>
            <w:r w:rsidRPr="001C3A63">
              <w:rPr>
                <w:rFonts w:hint="eastAsia"/>
                <w:b/>
              </w:rPr>
              <w:t>，</w:t>
            </w:r>
            <w:r w:rsidRPr="001C3A63">
              <w:rPr>
                <w:rFonts w:ascii="宋体" w:hAnsi="宋体" w:cs="宋体" w:hint="eastAsia"/>
                <w:b/>
                <w:szCs w:val="21"/>
              </w:rPr>
              <w:t>评标中如需对小样进行测试或破坏性试验而由此引起的损坏等后果造成的损失由投标人负责）；</w:t>
            </w:r>
            <w:r w:rsidRPr="001C3A63">
              <w:rPr>
                <w:rFonts w:ascii="宋体" w:hAnsi="宋体" w:hint="eastAsia"/>
                <w:b/>
                <w:szCs w:val="21"/>
              </w:rPr>
              <w:t>评标结束后，投标人的</w:t>
            </w:r>
            <w:r w:rsidRPr="001C3A63">
              <w:rPr>
                <w:rFonts w:ascii="宋体" w:hAnsi="宋体" w:cs="宋体" w:hint="eastAsia"/>
                <w:b/>
                <w:szCs w:val="21"/>
              </w:rPr>
              <w:t>小样</w:t>
            </w:r>
            <w:r w:rsidRPr="001C3A63">
              <w:rPr>
                <w:rFonts w:ascii="宋体" w:hAnsi="宋体" w:hint="eastAsia"/>
                <w:b/>
                <w:szCs w:val="21"/>
              </w:rPr>
              <w:t>即刻清退，由投标人自行取回。</w:t>
            </w:r>
          </w:p>
          <w:p w:rsidR="00FF0658" w:rsidRPr="001C3A63" w:rsidRDefault="00FF0658" w:rsidP="00FF0658">
            <w:pPr>
              <w:spacing w:line="276" w:lineRule="auto"/>
              <w:rPr>
                <w:rFonts w:ascii="宋体" w:hAnsi="宋体" w:cs="宋体"/>
                <w:b/>
                <w:szCs w:val="21"/>
              </w:rPr>
            </w:pPr>
            <w:r w:rsidRPr="001C3A63">
              <w:rPr>
                <w:rFonts w:ascii="宋体" w:hAnsi="宋体" w:cs="宋体" w:hint="eastAsia"/>
                <w:b/>
                <w:szCs w:val="21"/>
              </w:rPr>
              <w:t>小样清单如下：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1704"/>
              <w:gridCol w:w="473"/>
              <w:gridCol w:w="800"/>
              <w:gridCol w:w="4334"/>
            </w:tblGrid>
            <w:tr w:rsidR="001C3A63" w:rsidRPr="001C3A63" w:rsidTr="00F8544D">
              <w:trPr>
                <w:trHeight w:val="300"/>
              </w:trPr>
              <w:tc>
                <w:tcPr>
                  <w:tcW w:w="653" w:type="dxa"/>
                  <w:vAlign w:val="center"/>
                </w:tcPr>
                <w:p w:rsidR="00FF0658" w:rsidRPr="001C3A63" w:rsidRDefault="00FF0658" w:rsidP="00A0726B">
                  <w:pPr>
                    <w:framePr w:hSpace="180" w:wrap="around" w:vAnchor="text" w:hAnchor="text" w:xAlign="center" w:y="1"/>
                    <w:widowControl/>
                    <w:spacing w:line="276" w:lineRule="auto"/>
                    <w:suppressOverlap/>
                    <w:jc w:val="center"/>
                    <w:rPr>
                      <w:rFonts w:ascii="宋体" w:hAnsi="宋体" w:cs="宋体"/>
                      <w:kern w:val="0"/>
                      <w:szCs w:val="21"/>
                    </w:rPr>
                  </w:pPr>
                  <w:r w:rsidRPr="001C3A63">
                    <w:rPr>
                      <w:rFonts w:ascii="宋体" w:hAnsi="宋体" w:cs="宋体" w:hint="eastAsia"/>
                      <w:kern w:val="0"/>
                      <w:szCs w:val="21"/>
                    </w:rPr>
                    <w:t>序号</w:t>
                  </w:r>
                </w:p>
              </w:tc>
              <w:tc>
                <w:tcPr>
                  <w:tcW w:w="1704" w:type="dxa"/>
                  <w:vAlign w:val="center"/>
                </w:tcPr>
                <w:p w:rsidR="00FF0658" w:rsidRPr="001C3A63" w:rsidRDefault="00FF0658" w:rsidP="00A0726B">
                  <w:pPr>
                    <w:framePr w:hSpace="180" w:wrap="around" w:vAnchor="text" w:hAnchor="text" w:xAlign="center" w:y="1"/>
                    <w:widowControl/>
                    <w:spacing w:line="276" w:lineRule="auto"/>
                    <w:suppressOverlap/>
                    <w:jc w:val="center"/>
                    <w:rPr>
                      <w:rFonts w:ascii="宋体" w:hAnsi="宋体" w:cs="宋体"/>
                      <w:kern w:val="0"/>
                      <w:szCs w:val="21"/>
                    </w:rPr>
                  </w:pPr>
                  <w:r w:rsidRPr="001C3A63">
                    <w:rPr>
                      <w:rFonts w:ascii="宋体" w:hAnsi="宋体" w:cs="宋体" w:hint="eastAsia"/>
                      <w:kern w:val="0"/>
                      <w:szCs w:val="21"/>
                    </w:rPr>
                    <w:t>名称</w:t>
                  </w:r>
                </w:p>
              </w:tc>
              <w:tc>
                <w:tcPr>
                  <w:tcW w:w="473" w:type="dxa"/>
                  <w:vAlign w:val="center"/>
                </w:tcPr>
                <w:p w:rsidR="00FF0658" w:rsidRPr="001C3A63" w:rsidRDefault="00FF0658" w:rsidP="00A0726B">
                  <w:pPr>
                    <w:framePr w:hSpace="180" w:wrap="around" w:vAnchor="text" w:hAnchor="text" w:xAlign="center" w:y="1"/>
                    <w:widowControl/>
                    <w:spacing w:line="276" w:lineRule="auto"/>
                    <w:suppressOverlap/>
                    <w:jc w:val="center"/>
                    <w:rPr>
                      <w:rFonts w:ascii="宋体" w:hAnsi="宋体" w:cs="宋体"/>
                      <w:kern w:val="0"/>
                      <w:szCs w:val="21"/>
                    </w:rPr>
                  </w:pPr>
                  <w:r w:rsidRPr="001C3A63">
                    <w:rPr>
                      <w:rFonts w:ascii="宋体" w:hAnsi="宋体" w:cs="宋体" w:hint="eastAsia"/>
                      <w:kern w:val="0"/>
                      <w:szCs w:val="21"/>
                    </w:rPr>
                    <w:t>单位</w:t>
                  </w:r>
                </w:p>
              </w:tc>
              <w:tc>
                <w:tcPr>
                  <w:tcW w:w="800" w:type="dxa"/>
                  <w:vAlign w:val="center"/>
                </w:tcPr>
                <w:p w:rsidR="00FF0658" w:rsidRPr="001C3A63" w:rsidRDefault="00FF0658" w:rsidP="00A0726B">
                  <w:pPr>
                    <w:framePr w:hSpace="180" w:wrap="around" w:vAnchor="text" w:hAnchor="text" w:xAlign="center" w:y="1"/>
                    <w:widowControl/>
                    <w:spacing w:line="276" w:lineRule="auto"/>
                    <w:suppressOverlap/>
                    <w:jc w:val="center"/>
                    <w:rPr>
                      <w:rFonts w:ascii="宋体" w:hAnsi="宋体" w:cs="宋体"/>
                      <w:kern w:val="0"/>
                      <w:szCs w:val="21"/>
                    </w:rPr>
                  </w:pPr>
                  <w:r w:rsidRPr="001C3A63">
                    <w:rPr>
                      <w:rFonts w:ascii="宋体" w:hAnsi="宋体" w:cs="宋体" w:hint="eastAsia"/>
                      <w:kern w:val="0"/>
                      <w:szCs w:val="21"/>
                    </w:rPr>
                    <w:t>提供</w:t>
                  </w:r>
                </w:p>
                <w:p w:rsidR="00FF0658" w:rsidRPr="001C3A63" w:rsidRDefault="00FF0658" w:rsidP="00A0726B">
                  <w:pPr>
                    <w:framePr w:hSpace="180" w:wrap="around" w:vAnchor="text" w:hAnchor="text" w:xAlign="center" w:y="1"/>
                    <w:widowControl/>
                    <w:spacing w:line="276" w:lineRule="auto"/>
                    <w:suppressOverlap/>
                    <w:jc w:val="center"/>
                    <w:rPr>
                      <w:rFonts w:ascii="宋体" w:hAnsi="宋体" w:cs="宋体"/>
                      <w:kern w:val="0"/>
                      <w:szCs w:val="21"/>
                    </w:rPr>
                  </w:pPr>
                  <w:r w:rsidRPr="001C3A63">
                    <w:rPr>
                      <w:rFonts w:ascii="宋体" w:hAnsi="宋体" w:cs="宋体" w:hint="eastAsia"/>
                      <w:kern w:val="0"/>
                      <w:szCs w:val="21"/>
                    </w:rPr>
                    <w:t>数量</w:t>
                  </w:r>
                </w:p>
              </w:tc>
              <w:tc>
                <w:tcPr>
                  <w:tcW w:w="4334" w:type="dxa"/>
                  <w:vAlign w:val="center"/>
                </w:tcPr>
                <w:p w:rsidR="00FF0658" w:rsidRPr="001C3A63" w:rsidRDefault="00FF0658" w:rsidP="00A0726B">
                  <w:pPr>
                    <w:framePr w:hSpace="180" w:wrap="around" w:vAnchor="text" w:hAnchor="text" w:xAlign="center" w:y="1"/>
                    <w:widowControl/>
                    <w:spacing w:line="276" w:lineRule="auto"/>
                    <w:suppressOverlap/>
                    <w:jc w:val="center"/>
                    <w:rPr>
                      <w:rFonts w:ascii="宋体" w:hAnsi="宋体" w:cs="宋体"/>
                      <w:kern w:val="0"/>
                      <w:szCs w:val="21"/>
                    </w:rPr>
                  </w:pPr>
                  <w:r w:rsidRPr="001C3A63">
                    <w:rPr>
                      <w:rFonts w:ascii="宋体" w:hAnsi="宋体" w:cs="宋体" w:hint="eastAsia"/>
                      <w:kern w:val="0"/>
                      <w:szCs w:val="21"/>
                    </w:rPr>
                    <w:t>技术文件要求</w:t>
                  </w:r>
                </w:p>
              </w:tc>
            </w:tr>
            <w:tr w:rsidR="001C3A63" w:rsidRPr="001C3A63" w:rsidTr="00F8544D">
              <w:trPr>
                <w:trHeight w:val="690"/>
              </w:trPr>
              <w:tc>
                <w:tcPr>
                  <w:tcW w:w="653" w:type="dxa"/>
                  <w:vAlign w:val="center"/>
                </w:tcPr>
                <w:p w:rsidR="00FF0658" w:rsidRPr="001C3A63" w:rsidRDefault="00FF0658" w:rsidP="00A0726B">
                  <w:pPr>
                    <w:framePr w:hSpace="180" w:wrap="around" w:vAnchor="text" w:hAnchor="text" w:xAlign="center" w:y="1"/>
                    <w:spacing w:line="276" w:lineRule="auto"/>
                    <w:suppressOverlap/>
                    <w:jc w:val="center"/>
                    <w:rPr>
                      <w:rFonts w:ascii="宋体" w:hAnsi="宋体" w:cs="宋体"/>
                      <w:szCs w:val="21"/>
                    </w:rPr>
                  </w:pPr>
                  <w:r w:rsidRPr="001C3A63">
                    <w:rPr>
                      <w:rFonts w:ascii="宋体" w:hAnsi="宋体" w:cs="宋体"/>
                      <w:szCs w:val="21"/>
                    </w:rPr>
                    <w:t>1</w:t>
                  </w:r>
                </w:p>
              </w:tc>
              <w:tc>
                <w:tcPr>
                  <w:tcW w:w="1704" w:type="dxa"/>
                  <w:vAlign w:val="center"/>
                </w:tcPr>
                <w:p w:rsidR="00FF0658" w:rsidRPr="001C3A63" w:rsidRDefault="00FF0658" w:rsidP="00A0726B">
                  <w:pPr>
                    <w:framePr w:hSpace="180" w:wrap="around" w:vAnchor="text" w:hAnchor="text" w:xAlign="center" w:y="1"/>
                    <w:spacing w:line="276" w:lineRule="auto"/>
                    <w:suppressOverlap/>
                    <w:rPr>
                      <w:rFonts w:ascii="宋体" w:hAnsi="宋体" w:cs="宋体"/>
                      <w:szCs w:val="21"/>
                    </w:rPr>
                  </w:pPr>
                  <w:r w:rsidRPr="001C3A63">
                    <w:rPr>
                      <w:rFonts w:ascii="宋体" w:hAnsi="宋体" w:cs="宋体" w:hint="eastAsia"/>
                      <w:szCs w:val="21"/>
                    </w:rPr>
                    <w:t>数字电视发射机</w:t>
                  </w:r>
                </w:p>
              </w:tc>
              <w:tc>
                <w:tcPr>
                  <w:tcW w:w="473" w:type="dxa"/>
                  <w:vAlign w:val="center"/>
                </w:tcPr>
                <w:p w:rsidR="00FF0658" w:rsidRPr="001C3A63" w:rsidRDefault="00FF0658" w:rsidP="00A0726B">
                  <w:pPr>
                    <w:framePr w:hSpace="180" w:wrap="around" w:vAnchor="text" w:hAnchor="text" w:xAlign="center" w:y="1"/>
                    <w:spacing w:line="276" w:lineRule="auto"/>
                    <w:suppressOverlap/>
                    <w:jc w:val="center"/>
                    <w:rPr>
                      <w:rFonts w:ascii="宋体" w:hAnsi="宋体" w:cs="宋体"/>
                      <w:szCs w:val="21"/>
                    </w:rPr>
                  </w:pPr>
                  <w:r w:rsidRPr="001C3A63">
                    <w:rPr>
                      <w:rFonts w:ascii="宋体" w:hAnsi="宋体" w:cs="宋体" w:hint="eastAsia"/>
                      <w:szCs w:val="21"/>
                    </w:rPr>
                    <w:t>台</w:t>
                  </w:r>
                </w:p>
              </w:tc>
              <w:tc>
                <w:tcPr>
                  <w:tcW w:w="800" w:type="dxa"/>
                  <w:vAlign w:val="center"/>
                </w:tcPr>
                <w:p w:rsidR="00FF0658" w:rsidRPr="001C3A63" w:rsidRDefault="00FF0658" w:rsidP="00A0726B">
                  <w:pPr>
                    <w:framePr w:hSpace="180" w:wrap="around" w:vAnchor="text" w:hAnchor="text" w:xAlign="center" w:y="1"/>
                    <w:spacing w:line="276" w:lineRule="auto"/>
                    <w:suppressOverlap/>
                    <w:jc w:val="center"/>
                    <w:rPr>
                      <w:rFonts w:ascii="宋体" w:hAnsi="宋体" w:cs="宋体"/>
                      <w:szCs w:val="21"/>
                    </w:rPr>
                  </w:pPr>
                  <w:r w:rsidRPr="001C3A63">
                    <w:rPr>
                      <w:rFonts w:ascii="宋体" w:hAnsi="宋体" w:cs="宋体" w:hint="eastAsia"/>
                      <w:szCs w:val="21"/>
                    </w:rPr>
                    <w:t>1</w:t>
                  </w:r>
                </w:p>
              </w:tc>
              <w:tc>
                <w:tcPr>
                  <w:tcW w:w="4334" w:type="dxa"/>
                  <w:vAlign w:val="center"/>
                </w:tcPr>
                <w:p w:rsidR="00FF0658" w:rsidRPr="001C3A63" w:rsidRDefault="00FF0658" w:rsidP="00A0726B">
                  <w:pPr>
                    <w:framePr w:hSpace="180" w:wrap="around" w:vAnchor="text" w:hAnchor="text" w:xAlign="center" w:y="1"/>
                    <w:spacing w:line="276" w:lineRule="auto"/>
                    <w:suppressOverlap/>
                    <w:rPr>
                      <w:rFonts w:ascii="宋体" w:hAnsi="宋体" w:cs="宋体"/>
                      <w:szCs w:val="21"/>
                    </w:rPr>
                  </w:pPr>
                  <w:r w:rsidRPr="001C3A63">
                    <w:rPr>
                      <w:rFonts w:ascii="宋体" w:hAnsi="宋体" w:cs="宋体" w:hint="eastAsia"/>
                      <w:szCs w:val="21"/>
                    </w:rPr>
                    <w:t>按投标产品提供小样，可以现场打开盖板</w:t>
                  </w:r>
                </w:p>
              </w:tc>
            </w:tr>
            <w:tr w:rsidR="001C3A63" w:rsidRPr="001C3A63" w:rsidTr="00F8544D">
              <w:trPr>
                <w:trHeight w:val="690"/>
              </w:trPr>
              <w:tc>
                <w:tcPr>
                  <w:tcW w:w="653" w:type="dxa"/>
                  <w:vAlign w:val="center"/>
                </w:tcPr>
                <w:p w:rsidR="00FF0658" w:rsidRPr="001C3A63" w:rsidRDefault="00FF0658" w:rsidP="00A0726B">
                  <w:pPr>
                    <w:framePr w:hSpace="180" w:wrap="around" w:vAnchor="text" w:hAnchor="text" w:xAlign="center" w:y="1"/>
                    <w:spacing w:line="276" w:lineRule="auto"/>
                    <w:suppressOverlap/>
                    <w:jc w:val="center"/>
                    <w:rPr>
                      <w:rFonts w:ascii="宋体" w:hAnsi="宋体" w:cs="宋体"/>
                      <w:szCs w:val="21"/>
                    </w:rPr>
                  </w:pPr>
                  <w:r w:rsidRPr="001C3A63">
                    <w:rPr>
                      <w:rFonts w:ascii="宋体" w:hAnsi="宋体" w:cs="宋体" w:hint="eastAsia"/>
                      <w:szCs w:val="21"/>
                    </w:rPr>
                    <w:t>2</w:t>
                  </w:r>
                </w:p>
              </w:tc>
              <w:tc>
                <w:tcPr>
                  <w:tcW w:w="1704" w:type="dxa"/>
                  <w:vAlign w:val="center"/>
                </w:tcPr>
                <w:p w:rsidR="00FF0658" w:rsidRPr="001C3A63" w:rsidRDefault="00FF0658" w:rsidP="00A0726B">
                  <w:pPr>
                    <w:framePr w:hSpace="180" w:wrap="around" w:vAnchor="text" w:hAnchor="text" w:xAlign="center" w:y="1"/>
                    <w:spacing w:line="276" w:lineRule="auto"/>
                    <w:suppressOverlap/>
                    <w:rPr>
                      <w:rFonts w:ascii="宋体" w:hAnsi="宋体" w:cs="宋体"/>
                      <w:szCs w:val="21"/>
                    </w:rPr>
                  </w:pPr>
                  <w:r w:rsidRPr="001C3A63">
                    <w:rPr>
                      <w:rFonts w:ascii="宋体" w:hAnsi="宋体" w:cs="宋体" w:hint="eastAsia"/>
                      <w:szCs w:val="21"/>
                    </w:rPr>
                    <w:t>调频发射机</w:t>
                  </w:r>
                </w:p>
              </w:tc>
              <w:tc>
                <w:tcPr>
                  <w:tcW w:w="473" w:type="dxa"/>
                  <w:vAlign w:val="center"/>
                </w:tcPr>
                <w:p w:rsidR="00FF0658" w:rsidRPr="001C3A63" w:rsidRDefault="00FF0658" w:rsidP="00A0726B">
                  <w:pPr>
                    <w:framePr w:hSpace="180" w:wrap="around" w:vAnchor="text" w:hAnchor="text" w:xAlign="center" w:y="1"/>
                    <w:spacing w:line="276" w:lineRule="auto"/>
                    <w:suppressOverlap/>
                    <w:jc w:val="center"/>
                    <w:rPr>
                      <w:rFonts w:ascii="宋体" w:hAnsi="宋体" w:cs="宋体"/>
                      <w:szCs w:val="21"/>
                    </w:rPr>
                  </w:pPr>
                  <w:r w:rsidRPr="001C3A63">
                    <w:rPr>
                      <w:rFonts w:ascii="宋体" w:hAnsi="宋体" w:cs="宋体" w:hint="eastAsia"/>
                      <w:szCs w:val="21"/>
                    </w:rPr>
                    <w:t>台</w:t>
                  </w:r>
                </w:p>
              </w:tc>
              <w:tc>
                <w:tcPr>
                  <w:tcW w:w="800" w:type="dxa"/>
                  <w:vAlign w:val="center"/>
                </w:tcPr>
                <w:p w:rsidR="00FF0658" w:rsidRPr="001C3A63" w:rsidRDefault="00FF0658" w:rsidP="00A0726B">
                  <w:pPr>
                    <w:framePr w:hSpace="180" w:wrap="around" w:vAnchor="text" w:hAnchor="text" w:xAlign="center" w:y="1"/>
                    <w:spacing w:line="276" w:lineRule="auto"/>
                    <w:suppressOverlap/>
                    <w:jc w:val="center"/>
                    <w:rPr>
                      <w:rFonts w:ascii="宋体" w:hAnsi="宋体" w:cs="宋体"/>
                      <w:szCs w:val="21"/>
                    </w:rPr>
                  </w:pPr>
                  <w:r w:rsidRPr="001C3A63">
                    <w:rPr>
                      <w:rFonts w:ascii="宋体" w:hAnsi="宋体" w:cs="宋体" w:hint="eastAsia"/>
                      <w:szCs w:val="21"/>
                    </w:rPr>
                    <w:t>1</w:t>
                  </w:r>
                </w:p>
              </w:tc>
              <w:tc>
                <w:tcPr>
                  <w:tcW w:w="4334" w:type="dxa"/>
                  <w:vAlign w:val="center"/>
                </w:tcPr>
                <w:p w:rsidR="00FF0658" w:rsidRPr="001C3A63" w:rsidRDefault="00FF0658" w:rsidP="00A0726B">
                  <w:pPr>
                    <w:framePr w:hSpace="180" w:wrap="around" w:vAnchor="text" w:hAnchor="text" w:xAlign="center" w:y="1"/>
                    <w:spacing w:line="276" w:lineRule="auto"/>
                    <w:suppressOverlap/>
                    <w:rPr>
                      <w:rFonts w:ascii="宋体" w:hAnsi="宋体" w:cs="宋体"/>
                      <w:szCs w:val="21"/>
                    </w:rPr>
                  </w:pPr>
                  <w:r w:rsidRPr="001C3A63">
                    <w:rPr>
                      <w:rFonts w:ascii="宋体" w:hAnsi="宋体" w:cs="宋体" w:hint="eastAsia"/>
                      <w:szCs w:val="21"/>
                    </w:rPr>
                    <w:t>按投标产品提供小样，可以现场打开盖板</w:t>
                  </w:r>
                </w:p>
              </w:tc>
            </w:tr>
          </w:tbl>
          <w:p w:rsidR="005E095E" w:rsidRPr="001C3A63" w:rsidRDefault="00FF0658" w:rsidP="0014469A">
            <w:pPr>
              <w:pBdr>
                <w:bottom w:val="dashed" w:sz="6" w:space="1" w:color="4F81BD"/>
              </w:pBdr>
              <w:spacing w:before="200" w:afterLines="50" w:after="120"/>
              <w:outlineLvl w:val="3"/>
              <w:rPr>
                <w:rFonts w:ascii="宋体" w:eastAsia="宋体" w:hAnsi="宋体" w:cs="Open Sans"/>
                <w:caps/>
                <w:spacing w:val="10"/>
                <w:szCs w:val="21"/>
              </w:rPr>
            </w:pPr>
            <w:r w:rsidRPr="001C3A63">
              <w:rPr>
                <w:rFonts w:ascii="宋体" w:hAnsi="宋体" w:cs="宋体"/>
                <w:szCs w:val="21"/>
              </w:rPr>
              <w:t>1</w:t>
            </w:r>
            <w:r w:rsidRPr="001C3A63">
              <w:rPr>
                <w:rFonts w:ascii="宋体" w:hAnsi="宋体" w:cs="宋体" w:hint="eastAsia"/>
                <w:szCs w:val="21"/>
              </w:rPr>
              <w:t>3</w:t>
            </w:r>
            <w:r w:rsidRPr="001C3A63">
              <w:rPr>
                <w:rFonts w:ascii="宋体" w:hAnsi="宋体" w:cs="宋体"/>
                <w:szCs w:val="21"/>
              </w:rPr>
              <w:t>、</w:t>
            </w:r>
            <w:r w:rsidRPr="001C3A63">
              <w:rPr>
                <w:rFonts w:ascii="宋体" w:hAnsi="宋体" w:cs="宋体" w:hint="eastAsia"/>
                <w:kern w:val="0"/>
                <w:szCs w:val="21"/>
              </w:rPr>
              <w:t>产品在生产过程中，中标方必须告知采购单位生产时间，采购单位有权进行现场检验产品生产状况并提出意见，</w:t>
            </w:r>
            <w:r w:rsidRPr="001C3A63">
              <w:rPr>
                <w:rFonts w:ascii="宋体" w:hAnsi="宋体" w:cs="宋体" w:hint="eastAsia"/>
                <w:szCs w:val="21"/>
              </w:rPr>
              <w:t>往来费用由采购单位自行承担负责。</w:t>
            </w:r>
          </w:p>
        </w:tc>
      </w:tr>
      <w:tr w:rsidR="001C3A63" w:rsidRPr="001C3A63" w:rsidTr="006E2FEA">
        <w:trPr>
          <w:trHeight w:val="558"/>
        </w:trPr>
        <w:tc>
          <w:tcPr>
            <w:tcW w:w="1581" w:type="dxa"/>
            <w:gridSpan w:val="4"/>
            <w:tcBorders>
              <w:left w:val="single" w:sz="4" w:space="0" w:color="auto"/>
              <w:right w:val="single" w:sz="4" w:space="0" w:color="auto"/>
            </w:tcBorders>
            <w:vAlign w:val="center"/>
          </w:tcPr>
          <w:p w:rsidR="00993630" w:rsidRPr="001C3A63" w:rsidRDefault="00993630" w:rsidP="006E2FEA">
            <w:pPr>
              <w:spacing w:line="312" w:lineRule="auto"/>
              <w:jc w:val="center"/>
              <w:rPr>
                <w:rFonts w:ascii="宋体" w:eastAsia="宋体" w:hAnsi="宋体" w:cs="宋体"/>
                <w:b/>
                <w:szCs w:val="21"/>
              </w:rPr>
            </w:pPr>
            <w:r w:rsidRPr="001C3A63">
              <w:rPr>
                <w:rFonts w:ascii="宋体" w:eastAsia="宋体" w:hAnsi="宋体" w:cs="宋体" w:hint="eastAsia"/>
                <w:b/>
                <w:szCs w:val="21"/>
              </w:rPr>
              <w:lastRenderedPageBreak/>
              <w:t>核心产品</w:t>
            </w:r>
          </w:p>
        </w:tc>
        <w:tc>
          <w:tcPr>
            <w:tcW w:w="8308" w:type="dxa"/>
            <w:gridSpan w:val="5"/>
            <w:tcBorders>
              <w:left w:val="single" w:sz="4" w:space="0" w:color="auto"/>
              <w:right w:val="single" w:sz="4" w:space="0" w:color="auto"/>
            </w:tcBorders>
          </w:tcPr>
          <w:p w:rsidR="00993630" w:rsidRPr="001C3A63" w:rsidRDefault="00993630" w:rsidP="006E2FEA">
            <w:pPr>
              <w:spacing w:line="312" w:lineRule="auto"/>
              <w:rPr>
                <w:rFonts w:ascii="宋体" w:eastAsia="宋体" w:hAnsi="宋体" w:cs="Times New Roman"/>
                <w:b/>
                <w:szCs w:val="21"/>
              </w:rPr>
            </w:pPr>
            <w:r w:rsidRPr="001C3A63">
              <w:rPr>
                <w:rFonts w:ascii="宋体" w:eastAsia="宋体" w:hAnsi="宋体" w:cs="Times New Roman" w:hint="eastAsia"/>
                <w:szCs w:val="21"/>
              </w:rPr>
              <w:t xml:space="preserve"> </w:t>
            </w:r>
            <w:proofErr w:type="gramStart"/>
            <w:r w:rsidR="00FF0658" w:rsidRPr="001C3A63">
              <w:rPr>
                <w:rFonts w:ascii="宋体" w:eastAsia="宋体" w:hAnsi="宋体" w:cs="Times New Roman" w:hint="eastAsia"/>
                <w:b/>
                <w:szCs w:val="21"/>
              </w:rPr>
              <w:t>项号</w:t>
            </w:r>
            <w:proofErr w:type="gramEnd"/>
            <w:r w:rsidR="00FF0658" w:rsidRPr="001C3A63">
              <w:rPr>
                <w:rFonts w:ascii="宋体" w:eastAsia="宋体" w:hAnsi="宋体" w:cs="Times New Roman" w:hint="eastAsia"/>
                <w:b/>
                <w:szCs w:val="21"/>
              </w:rPr>
              <w:t>2中的“ DTMB地面数字电视发射机”为本项目核心产品</w:t>
            </w:r>
          </w:p>
          <w:p w:rsidR="00993630" w:rsidRPr="001C3A63" w:rsidRDefault="00993630" w:rsidP="006E2FEA">
            <w:pPr>
              <w:spacing w:line="312" w:lineRule="auto"/>
              <w:rPr>
                <w:rFonts w:ascii="宋体" w:eastAsia="宋体" w:hAnsi="宋体" w:cs="Courier New"/>
                <w:szCs w:val="21"/>
              </w:rPr>
            </w:pPr>
            <w:r w:rsidRPr="001C3A63">
              <w:rPr>
                <w:rFonts w:ascii="宋体" w:eastAsia="宋体" w:hAnsi="宋体" w:cs="宋体" w:hint="eastAsia"/>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c>
      </w:tr>
    </w:tbl>
    <w:p w:rsidR="00993630" w:rsidRPr="001C3A63" w:rsidRDefault="00993630">
      <w:pPr>
        <w:rPr>
          <w:rFonts w:ascii="宋体" w:eastAsia="宋体" w:hAnsi="宋体"/>
        </w:rPr>
      </w:pPr>
    </w:p>
    <w:p w:rsidR="00993630" w:rsidRPr="001C3A63" w:rsidRDefault="00993630">
      <w:pPr>
        <w:rPr>
          <w:rFonts w:ascii="宋体" w:eastAsia="宋体" w:hAnsi="宋体"/>
        </w:rPr>
      </w:pPr>
    </w:p>
    <w:p w:rsidR="00993630" w:rsidRPr="001C3A63" w:rsidRDefault="00993630">
      <w:pPr>
        <w:rPr>
          <w:rFonts w:ascii="宋体" w:eastAsia="宋体" w:hAnsi="宋体"/>
        </w:rPr>
      </w:pPr>
    </w:p>
    <w:p w:rsidR="00993630" w:rsidRPr="001C3A63" w:rsidRDefault="00993630">
      <w:pPr>
        <w:rPr>
          <w:rFonts w:ascii="宋体" w:eastAsia="宋体" w:hAnsi="宋体"/>
        </w:rPr>
      </w:pPr>
    </w:p>
    <w:p w:rsidR="00993630" w:rsidRPr="001C3A63" w:rsidRDefault="00993630" w:rsidP="00993630">
      <w:pPr>
        <w:jc w:val="left"/>
        <w:rPr>
          <w:rFonts w:ascii="宋体" w:eastAsia="宋体" w:hAnsi="宋体" w:cs="Times New Roman"/>
          <w:b/>
          <w:sz w:val="24"/>
          <w:szCs w:val="24"/>
        </w:rPr>
      </w:pPr>
      <w:r w:rsidRPr="001C3A63">
        <w:rPr>
          <w:rFonts w:ascii="宋体" w:eastAsia="宋体" w:hAnsi="宋体" w:cs="Times New Roman" w:hint="eastAsia"/>
          <w:b/>
          <w:sz w:val="24"/>
          <w:szCs w:val="24"/>
        </w:rPr>
        <w:lastRenderedPageBreak/>
        <w:t>附件：A分</w:t>
      </w:r>
      <w:proofErr w:type="gramStart"/>
      <w:r w:rsidRPr="001C3A63">
        <w:rPr>
          <w:rFonts w:ascii="宋体" w:eastAsia="宋体" w:hAnsi="宋体" w:cs="Times New Roman" w:hint="eastAsia"/>
          <w:b/>
          <w:sz w:val="24"/>
          <w:szCs w:val="24"/>
        </w:rPr>
        <w:t>标设备</w:t>
      </w:r>
      <w:proofErr w:type="gramEnd"/>
      <w:r w:rsidRPr="001C3A63">
        <w:rPr>
          <w:rFonts w:ascii="宋体" w:eastAsia="宋体" w:hAnsi="宋体" w:cs="Times New Roman" w:hint="eastAsia"/>
          <w:b/>
          <w:sz w:val="24"/>
          <w:szCs w:val="24"/>
        </w:rPr>
        <w:t>配置和安装台站一览表</w:t>
      </w:r>
    </w:p>
    <w:p w:rsidR="00993630" w:rsidRPr="001C3A63" w:rsidRDefault="00993630" w:rsidP="00993630">
      <w:pPr>
        <w:jc w:val="left"/>
        <w:rPr>
          <w:rFonts w:ascii="宋体" w:eastAsia="宋体" w:hAnsi="宋体" w:cs="Times New Roman"/>
        </w:rPr>
      </w:pPr>
    </w:p>
    <w:tbl>
      <w:tblPr>
        <w:tblW w:w="9192" w:type="dxa"/>
        <w:tblInd w:w="98" w:type="dxa"/>
        <w:tblLook w:val="04A0" w:firstRow="1" w:lastRow="0" w:firstColumn="1" w:lastColumn="0" w:noHBand="0" w:noVBand="1"/>
      </w:tblPr>
      <w:tblGrid>
        <w:gridCol w:w="746"/>
        <w:gridCol w:w="1493"/>
        <w:gridCol w:w="1353"/>
        <w:gridCol w:w="1120"/>
        <w:gridCol w:w="1120"/>
        <w:gridCol w:w="1120"/>
        <w:gridCol w:w="1120"/>
        <w:gridCol w:w="1120"/>
      </w:tblGrid>
      <w:tr w:rsidR="001C3A63" w:rsidRPr="001C3A63" w:rsidTr="00993630">
        <w:trPr>
          <w:trHeight w:val="352"/>
        </w:trPr>
        <w:tc>
          <w:tcPr>
            <w:tcW w:w="919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630" w:rsidRPr="001C3A63" w:rsidRDefault="00993630" w:rsidP="00993630">
            <w:pPr>
              <w:widowControl/>
              <w:jc w:val="left"/>
              <w:rPr>
                <w:rFonts w:ascii="宋体" w:eastAsia="宋体" w:hAnsi="宋体" w:cs="宋体"/>
                <w:b/>
                <w:bCs/>
                <w:kern w:val="0"/>
                <w:szCs w:val="21"/>
              </w:rPr>
            </w:pPr>
            <w:r w:rsidRPr="001C3A63">
              <w:rPr>
                <w:rFonts w:ascii="宋体" w:eastAsia="宋体" w:hAnsi="宋体" w:cs="宋体" w:hint="eastAsia"/>
                <w:b/>
                <w:bCs/>
                <w:kern w:val="0"/>
                <w:szCs w:val="21"/>
              </w:rPr>
              <w:t>一、台站设备配置表</w:t>
            </w:r>
          </w:p>
        </w:tc>
      </w:tr>
      <w:tr w:rsidR="001C3A63" w:rsidRPr="001C3A63" w:rsidTr="00993630">
        <w:trPr>
          <w:trHeight w:val="845"/>
        </w:trPr>
        <w:tc>
          <w:tcPr>
            <w:tcW w:w="3592" w:type="dxa"/>
            <w:gridSpan w:val="3"/>
            <w:tcBorders>
              <w:top w:val="single" w:sz="4" w:space="0" w:color="auto"/>
              <w:left w:val="single" w:sz="4" w:space="0" w:color="auto"/>
              <w:bottom w:val="nil"/>
              <w:right w:val="single" w:sz="4" w:space="0" w:color="000000"/>
            </w:tcBorders>
            <w:shd w:val="clear" w:color="auto" w:fill="auto"/>
            <w:noWrap/>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台站类别</w:t>
            </w:r>
          </w:p>
        </w:tc>
        <w:tc>
          <w:tcPr>
            <w:tcW w:w="3359" w:type="dxa"/>
            <w:gridSpan w:val="3"/>
            <w:tcBorders>
              <w:top w:val="single" w:sz="4" w:space="0" w:color="auto"/>
              <w:left w:val="nil"/>
              <w:bottom w:val="single" w:sz="4" w:space="0" w:color="auto"/>
              <w:right w:val="single" w:sz="4"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数字电视/调频发射台站</w:t>
            </w:r>
          </w:p>
        </w:tc>
        <w:tc>
          <w:tcPr>
            <w:tcW w:w="2239" w:type="dxa"/>
            <w:gridSpan w:val="2"/>
            <w:tcBorders>
              <w:top w:val="single" w:sz="4" w:space="0" w:color="auto"/>
              <w:left w:val="nil"/>
              <w:bottom w:val="single" w:sz="4" w:space="0" w:color="auto"/>
              <w:right w:val="single" w:sz="4"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数字电视发射台站</w:t>
            </w:r>
          </w:p>
        </w:tc>
      </w:tr>
      <w:tr w:rsidR="001C3A63" w:rsidRPr="001C3A63" w:rsidTr="00993630">
        <w:trPr>
          <w:trHeight w:val="583"/>
        </w:trPr>
        <w:tc>
          <w:tcPr>
            <w:tcW w:w="35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设备名称</w:t>
            </w:r>
          </w:p>
        </w:tc>
        <w:tc>
          <w:tcPr>
            <w:tcW w:w="5598" w:type="dxa"/>
            <w:gridSpan w:val="5"/>
            <w:tcBorders>
              <w:top w:val="single" w:sz="4" w:space="0" w:color="auto"/>
              <w:left w:val="nil"/>
              <w:bottom w:val="single" w:sz="4" w:space="0" w:color="auto"/>
              <w:right w:val="single" w:sz="4"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数量</w:t>
            </w:r>
          </w:p>
        </w:tc>
      </w:tr>
      <w:tr w:rsidR="001C3A63" w:rsidRPr="001C3A63" w:rsidTr="00993630">
        <w:trPr>
          <w:trHeight w:val="583"/>
        </w:trPr>
        <w:tc>
          <w:tcPr>
            <w:tcW w:w="35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室外恒温机柜</w:t>
            </w:r>
          </w:p>
        </w:tc>
        <w:tc>
          <w:tcPr>
            <w:tcW w:w="3359" w:type="dxa"/>
            <w:gridSpan w:val="3"/>
            <w:tcBorders>
              <w:top w:val="single" w:sz="4" w:space="0" w:color="auto"/>
              <w:left w:val="nil"/>
              <w:bottom w:val="single" w:sz="4" w:space="0" w:color="auto"/>
              <w:right w:val="single" w:sz="4"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w:t>
            </w:r>
          </w:p>
        </w:tc>
        <w:tc>
          <w:tcPr>
            <w:tcW w:w="2239"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w:t>
            </w:r>
          </w:p>
        </w:tc>
      </w:tr>
      <w:tr w:rsidR="001C3A63" w:rsidRPr="001C3A63" w:rsidTr="00993630">
        <w:trPr>
          <w:trHeight w:val="664"/>
        </w:trPr>
        <w:tc>
          <w:tcPr>
            <w:tcW w:w="35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DTMB地面数字电视</w:t>
            </w:r>
            <w:r w:rsidRPr="001C3A63">
              <w:rPr>
                <w:rFonts w:ascii="宋体" w:eastAsia="宋体" w:hAnsi="宋体" w:cs="宋体" w:hint="eastAsia"/>
                <w:kern w:val="0"/>
                <w:szCs w:val="21"/>
              </w:rPr>
              <w:br/>
              <w:t>发射机</w:t>
            </w:r>
          </w:p>
        </w:tc>
        <w:tc>
          <w:tcPr>
            <w:tcW w:w="3359" w:type="dxa"/>
            <w:gridSpan w:val="3"/>
            <w:tcBorders>
              <w:top w:val="single" w:sz="4" w:space="0" w:color="auto"/>
              <w:left w:val="nil"/>
              <w:bottom w:val="single" w:sz="4" w:space="0" w:color="auto"/>
              <w:right w:val="single" w:sz="4"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2</w:t>
            </w:r>
          </w:p>
        </w:tc>
        <w:tc>
          <w:tcPr>
            <w:tcW w:w="2239"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2</w:t>
            </w:r>
          </w:p>
        </w:tc>
      </w:tr>
      <w:tr w:rsidR="001C3A63" w:rsidRPr="001C3A63" w:rsidTr="00993630">
        <w:trPr>
          <w:trHeight w:val="573"/>
        </w:trPr>
        <w:tc>
          <w:tcPr>
            <w:tcW w:w="35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数字电视1+1切换器</w:t>
            </w:r>
          </w:p>
        </w:tc>
        <w:tc>
          <w:tcPr>
            <w:tcW w:w="3359" w:type="dxa"/>
            <w:gridSpan w:val="3"/>
            <w:tcBorders>
              <w:top w:val="single" w:sz="4" w:space="0" w:color="auto"/>
              <w:left w:val="nil"/>
              <w:bottom w:val="single" w:sz="4" w:space="0" w:color="auto"/>
              <w:right w:val="single" w:sz="4"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w:t>
            </w:r>
          </w:p>
        </w:tc>
        <w:tc>
          <w:tcPr>
            <w:tcW w:w="2239"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w:t>
            </w:r>
          </w:p>
        </w:tc>
      </w:tr>
      <w:tr w:rsidR="001C3A63" w:rsidRPr="001C3A63" w:rsidTr="00993630">
        <w:trPr>
          <w:trHeight w:val="503"/>
        </w:trPr>
        <w:tc>
          <w:tcPr>
            <w:tcW w:w="35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调频发射机</w:t>
            </w:r>
          </w:p>
        </w:tc>
        <w:tc>
          <w:tcPr>
            <w:tcW w:w="3359" w:type="dxa"/>
            <w:gridSpan w:val="3"/>
            <w:tcBorders>
              <w:top w:val="single" w:sz="4" w:space="0" w:color="auto"/>
              <w:left w:val="nil"/>
              <w:bottom w:val="single" w:sz="4" w:space="0" w:color="auto"/>
              <w:right w:val="single" w:sz="4"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8</w:t>
            </w:r>
          </w:p>
        </w:tc>
        <w:tc>
          <w:tcPr>
            <w:tcW w:w="2239"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0</w:t>
            </w:r>
          </w:p>
        </w:tc>
      </w:tr>
      <w:tr w:rsidR="001C3A63" w:rsidRPr="001C3A63" w:rsidTr="00993630">
        <w:trPr>
          <w:trHeight w:val="553"/>
        </w:trPr>
        <w:tc>
          <w:tcPr>
            <w:tcW w:w="35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调频3+1主备机切换器</w:t>
            </w:r>
          </w:p>
        </w:tc>
        <w:tc>
          <w:tcPr>
            <w:tcW w:w="3359" w:type="dxa"/>
            <w:gridSpan w:val="3"/>
            <w:tcBorders>
              <w:top w:val="single" w:sz="4" w:space="0" w:color="auto"/>
              <w:left w:val="nil"/>
              <w:bottom w:val="single" w:sz="4" w:space="0" w:color="auto"/>
              <w:right w:val="single" w:sz="4"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2</w:t>
            </w:r>
          </w:p>
        </w:tc>
        <w:tc>
          <w:tcPr>
            <w:tcW w:w="2239"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0</w:t>
            </w:r>
          </w:p>
        </w:tc>
      </w:tr>
      <w:tr w:rsidR="001C3A63" w:rsidRPr="001C3A63" w:rsidTr="00993630">
        <w:trPr>
          <w:trHeight w:val="452"/>
        </w:trPr>
        <w:tc>
          <w:tcPr>
            <w:tcW w:w="35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信源交换机</w:t>
            </w:r>
          </w:p>
        </w:tc>
        <w:tc>
          <w:tcPr>
            <w:tcW w:w="3359" w:type="dxa"/>
            <w:gridSpan w:val="3"/>
            <w:tcBorders>
              <w:top w:val="single" w:sz="4" w:space="0" w:color="auto"/>
              <w:left w:val="nil"/>
              <w:bottom w:val="single" w:sz="4" w:space="0" w:color="auto"/>
              <w:right w:val="single" w:sz="4"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w:t>
            </w:r>
          </w:p>
        </w:tc>
        <w:tc>
          <w:tcPr>
            <w:tcW w:w="2239"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w:t>
            </w:r>
          </w:p>
        </w:tc>
      </w:tr>
      <w:tr w:rsidR="001C3A63" w:rsidRPr="001C3A63" w:rsidTr="00993630">
        <w:trPr>
          <w:trHeight w:val="513"/>
        </w:trPr>
        <w:tc>
          <w:tcPr>
            <w:tcW w:w="35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监控路由交换机</w:t>
            </w:r>
          </w:p>
        </w:tc>
        <w:tc>
          <w:tcPr>
            <w:tcW w:w="3359" w:type="dxa"/>
            <w:gridSpan w:val="3"/>
            <w:tcBorders>
              <w:top w:val="single" w:sz="4" w:space="0" w:color="auto"/>
              <w:left w:val="nil"/>
              <w:bottom w:val="single" w:sz="4" w:space="0" w:color="auto"/>
              <w:right w:val="single" w:sz="4"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w:t>
            </w:r>
          </w:p>
        </w:tc>
        <w:tc>
          <w:tcPr>
            <w:tcW w:w="2239"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w:t>
            </w:r>
          </w:p>
        </w:tc>
      </w:tr>
      <w:tr w:rsidR="001C3A63" w:rsidRPr="001C3A63" w:rsidTr="00993630">
        <w:trPr>
          <w:trHeight w:val="513"/>
        </w:trPr>
        <w:tc>
          <w:tcPr>
            <w:tcW w:w="35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8路IP解码器</w:t>
            </w:r>
          </w:p>
        </w:tc>
        <w:tc>
          <w:tcPr>
            <w:tcW w:w="3359" w:type="dxa"/>
            <w:gridSpan w:val="3"/>
            <w:tcBorders>
              <w:top w:val="single" w:sz="4" w:space="0" w:color="auto"/>
              <w:left w:val="nil"/>
              <w:bottom w:val="single" w:sz="4" w:space="0" w:color="auto"/>
              <w:right w:val="single" w:sz="4"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w:t>
            </w:r>
          </w:p>
        </w:tc>
        <w:tc>
          <w:tcPr>
            <w:tcW w:w="2239"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w:t>
            </w:r>
          </w:p>
        </w:tc>
      </w:tr>
      <w:tr w:rsidR="001C3A63" w:rsidRPr="001C3A63" w:rsidTr="00993630">
        <w:trPr>
          <w:trHeight w:val="432"/>
        </w:trPr>
        <w:tc>
          <w:tcPr>
            <w:tcW w:w="35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总电源避雷器</w:t>
            </w:r>
          </w:p>
        </w:tc>
        <w:tc>
          <w:tcPr>
            <w:tcW w:w="3359" w:type="dxa"/>
            <w:gridSpan w:val="3"/>
            <w:tcBorders>
              <w:top w:val="single" w:sz="4" w:space="0" w:color="auto"/>
              <w:left w:val="nil"/>
              <w:bottom w:val="single" w:sz="4" w:space="0" w:color="auto"/>
              <w:right w:val="single" w:sz="4"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w:t>
            </w:r>
          </w:p>
        </w:tc>
        <w:tc>
          <w:tcPr>
            <w:tcW w:w="2239"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w:t>
            </w:r>
          </w:p>
        </w:tc>
      </w:tr>
      <w:tr w:rsidR="001C3A63" w:rsidRPr="001C3A63" w:rsidTr="00993630">
        <w:trPr>
          <w:trHeight w:val="442"/>
        </w:trPr>
        <w:tc>
          <w:tcPr>
            <w:tcW w:w="35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w:t>
            </w:r>
            <w:proofErr w:type="gramStart"/>
            <w:r w:rsidRPr="001C3A63">
              <w:rPr>
                <w:rFonts w:ascii="宋体" w:eastAsia="宋体" w:hAnsi="宋体" w:cs="宋体" w:hint="eastAsia"/>
                <w:kern w:val="0"/>
                <w:szCs w:val="21"/>
              </w:rPr>
              <w:t>三工器</w:t>
            </w:r>
            <w:proofErr w:type="gramEnd"/>
          </w:p>
        </w:tc>
        <w:tc>
          <w:tcPr>
            <w:tcW w:w="3359" w:type="dxa"/>
            <w:gridSpan w:val="3"/>
            <w:tcBorders>
              <w:top w:val="single" w:sz="4" w:space="0" w:color="auto"/>
              <w:left w:val="nil"/>
              <w:bottom w:val="single" w:sz="4" w:space="0" w:color="auto"/>
              <w:right w:val="single" w:sz="4" w:space="0" w:color="auto"/>
            </w:tcBorders>
            <w:shd w:val="clear" w:color="auto" w:fill="auto"/>
            <w:noWrap/>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2</w:t>
            </w:r>
          </w:p>
        </w:tc>
        <w:tc>
          <w:tcPr>
            <w:tcW w:w="2239" w:type="dxa"/>
            <w:gridSpan w:val="2"/>
            <w:tcBorders>
              <w:top w:val="single" w:sz="4" w:space="0" w:color="auto"/>
              <w:left w:val="nil"/>
              <w:bottom w:val="single" w:sz="4" w:space="0" w:color="auto"/>
              <w:right w:val="single" w:sz="4" w:space="0" w:color="auto"/>
            </w:tcBorders>
            <w:shd w:val="clear" w:color="auto" w:fill="auto"/>
            <w:noWrap/>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0</w:t>
            </w:r>
          </w:p>
        </w:tc>
      </w:tr>
      <w:tr w:rsidR="001C3A63" w:rsidRPr="001C3A63" w:rsidTr="00993630">
        <w:trPr>
          <w:trHeight w:val="352"/>
        </w:trPr>
        <w:tc>
          <w:tcPr>
            <w:tcW w:w="919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3630" w:rsidRPr="001C3A63" w:rsidRDefault="00993630" w:rsidP="00993630">
            <w:pPr>
              <w:widowControl/>
              <w:jc w:val="left"/>
              <w:rPr>
                <w:rFonts w:ascii="宋体" w:eastAsia="宋体" w:hAnsi="宋体" w:cs="宋体"/>
                <w:b/>
                <w:bCs/>
                <w:kern w:val="0"/>
                <w:szCs w:val="21"/>
              </w:rPr>
            </w:pPr>
            <w:r w:rsidRPr="001C3A63">
              <w:rPr>
                <w:rFonts w:ascii="宋体" w:eastAsia="宋体" w:hAnsi="宋体" w:cs="宋体" w:hint="eastAsia"/>
                <w:b/>
                <w:bCs/>
                <w:kern w:val="0"/>
                <w:szCs w:val="21"/>
              </w:rPr>
              <w:t>二、安装台站地址一览表</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b/>
                <w:bCs/>
                <w:kern w:val="0"/>
                <w:szCs w:val="21"/>
              </w:rPr>
            </w:pPr>
            <w:r w:rsidRPr="001C3A63">
              <w:rPr>
                <w:rFonts w:ascii="宋体" w:eastAsia="宋体" w:hAnsi="宋体" w:cs="宋体" w:hint="eastAsia"/>
                <w:b/>
                <w:bCs/>
                <w:kern w:val="0"/>
                <w:szCs w:val="21"/>
              </w:rPr>
              <w:t>序号</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b/>
                <w:bCs/>
                <w:kern w:val="0"/>
                <w:szCs w:val="21"/>
              </w:rPr>
            </w:pPr>
            <w:r w:rsidRPr="001C3A63">
              <w:rPr>
                <w:rFonts w:ascii="宋体" w:eastAsia="宋体" w:hAnsi="宋体" w:cs="宋体" w:hint="eastAsia"/>
                <w:b/>
                <w:bCs/>
                <w:kern w:val="0"/>
                <w:szCs w:val="21"/>
              </w:rPr>
              <w:t>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b/>
                <w:bCs/>
                <w:kern w:val="0"/>
                <w:szCs w:val="21"/>
              </w:rPr>
            </w:pPr>
            <w:r w:rsidRPr="001C3A63">
              <w:rPr>
                <w:rFonts w:ascii="宋体" w:eastAsia="宋体" w:hAnsi="宋体" w:cs="宋体" w:hint="eastAsia"/>
                <w:b/>
                <w:bCs/>
                <w:kern w:val="0"/>
                <w:szCs w:val="21"/>
              </w:rPr>
              <w:t>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b/>
                <w:bCs/>
                <w:kern w:val="0"/>
                <w:szCs w:val="21"/>
              </w:rPr>
            </w:pPr>
            <w:r w:rsidRPr="001C3A63">
              <w:rPr>
                <w:rFonts w:ascii="宋体" w:eastAsia="宋体" w:hAnsi="宋体" w:cs="宋体" w:hint="eastAsia"/>
                <w:b/>
                <w:bCs/>
                <w:kern w:val="0"/>
                <w:szCs w:val="21"/>
              </w:rPr>
              <w:t>乡镇</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b/>
                <w:bCs/>
                <w:kern w:val="0"/>
                <w:szCs w:val="21"/>
              </w:rPr>
            </w:pPr>
            <w:r w:rsidRPr="001C3A63">
              <w:rPr>
                <w:rFonts w:ascii="宋体" w:eastAsia="宋体" w:hAnsi="宋体" w:cs="宋体" w:hint="eastAsia"/>
                <w:b/>
                <w:bCs/>
                <w:kern w:val="0"/>
                <w:szCs w:val="21"/>
              </w:rPr>
              <w:t>村</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b/>
                <w:bCs/>
                <w:kern w:val="0"/>
                <w:szCs w:val="21"/>
              </w:rPr>
            </w:pPr>
            <w:r w:rsidRPr="001C3A63">
              <w:rPr>
                <w:rFonts w:ascii="宋体" w:eastAsia="宋体" w:hAnsi="宋体" w:cs="宋体" w:hint="eastAsia"/>
                <w:b/>
                <w:bCs/>
                <w:kern w:val="0"/>
                <w:szCs w:val="21"/>
              </w:rPr>
              <w:t>建设地点（参考）</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b/>
                <w:bCs/>
                <w:kern w:val="0"/>
                <w:szCs w:val="21"/>
              </w:rPr>
            </w:pPr>
            <w:r w:rsidRPr="001C3A63">
              <w:rPr>
                <w:rFonts w:ascii="宋体" w:eastAsia="宋体" w:hAnsi="宋体" w:cs="宋体" w:hint="eastAsia"/>
                <w:b/>
                <w:bCs/>
                <w:kern w:val="0"/>
                <w:szCs w:val="21"/>
              </w:rPr>
              <w:t>台站建设类型</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b/>
                <w:bCs/>
                <w:kern w:val="0"/>
                <w:szCs w:val="21"/>
              </w:rPr>
            </w:pPr>
            <w:r w:rsidRPr="001C3A63">
              <w:rPr>
                <w:rFonts w:ascii="宋体" w:eastAsia="宋体" w:hAnsi="宋体" w:cs="宋体" w:hint="eastAsia"/>
                <w:b/>
                <w:bCs/>
                <w:kern w:val="0"/>
                <w:szCs w:val="21"/>
              </w:rPr>
              <w:t>铁塔类型</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德保县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龙光乡</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钦迷村</w:t>
            </w:r>
            <w:proofErr w:type="gramEnd"/>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村部旁空地</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2</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德保县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龙光乡</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大</w:t>
            </w:r>
            <w:proofErr w:type="gramStart"/>
            <w:r w:rsidRPr="001C3A63">
              <w:rPr>
                <w:rFonts w:ascii="宋体" w:eastAsia="宋体" w:hAnsi="宋体" w:cs="宋体" w:hint="eastAsia"/>
                <w:kern w:val="0"/>
                <w:szCs w:val="21"/>
              </w:rPr>
              <w:t>邦</w:t>
            </w:r>
            <w:proofErr w:type="gramEnd"/>
            <w:r w:rsidRPr="001C3A63">
              <w:rPr>
                <w:rFonts w:ascii="宋体" w:eastAsia="宋体" w:hAnsi="宋体" w:cs="宋体" w:hint="eastAsia"/>
                <w:kern w:val="0"/>
                <w:szCs w:val="21"/>
              </w:rPr>
              <w:t>村</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路边鱼塘旁空地</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3</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德保县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燕</w:t>
            </w:r>
            <w:proofErr w:type="gramStart"/>
            <w:r w:rsidRPr="001C3A63">
              <w:rPr>
                <w:rFonts w:ascii="宋体" w:eastAsia="宋体" w:hAnsi="宋体" w:cs="宋体" w:hint="eastAsia"/>
                <w:kern w:val="0"/>
                <w:szCs w:val="21"/>
              </w:rPr>
              <w:t>峒</w:t>
            </w:r>
            <w:proofErr w:type="gramEnd"/>
            <w:r w:rsidRPr="001C3A63">
              <w:rPr>
                <w:rFonts w:ascii="宋体" w:eastAsia="宋体" w:hAnsi="宋体" w:cs="宋体" w:hint="eastAsia"/>
                <w:kern w:val="0"/>
                <w:szCs w:val="21"/>
              </w:rPr>
              <w:t>乡</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利屯村</w:t>
            </w:r>
            <w:proofErr w:type="gramEnd"/>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村部旁空地</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4</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德保县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燕</w:t>
            </w:r>
            <w:proofErr w:type="gramStart"/>
            <w:r w:rsidRPr="001C3A63">
              <w:rPr>
                <w:rFonts w:ascii="宋体" w:eastAsia="宋体" w:hAnsi="宋体" w:cs="宋体" w:hint="eastAsia"/>
                <w:kern w:val="0"/>
                <w:szCs w:val="21"/>
              </w:rPr>
              <w:t>峒</w:t>
            </w:r>
            <w:proofErr w:type="gramEnd"/>
            <w:r w:rsidRPr="001C3A63">
              <w:rPr>
                <w:rFonts w:ascii="宋体" w:eastAsia="宋体" w:hAnsi="宋体" w:cs="宋体" w:hint="eastAsia"/>
                <w:kern w:val="0"/>
                <w:szCs w:val="21"/>
              </w:rPr>
              <w:t>乡</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下钦村</w:t>
            </w:r>
            <w:proofErr w:type="gramEnd"/>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村部后面空地</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993630">
        <w:trPr>
          <w:trHeight w:val="734"/>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5</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德保县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燕</w:t>
            </w:r>
            <w:proofErr w:type="gramStart"/>
            <w:r w:rsidRPr="001C3A63">
              <w:rPr>
                <w:rFonts w:ascii="宋体" w:eastAsia="宋体" w:hAnsi="宋体" w:cs="宋体" w:hint="eastAsia"/>
                <w:kern w:val="0"/>
                <w:szCs w:val="21"/>
              </w:rPr>
              <w:t>峒</w:t>
            </w:r>
            <w:proofErr w:type="gramEnd"/>
            <w:r w:rsidRPr="001C3A63">
              <w:rPr>
                <w:rFonts w:ascii="宋体" w:eastAsia="宋体" w:hAnsi="宋体" w:cs="宋体" w:hint="eastAsia"/>
                <w:kern w:val="0"/>
                <w:szCs w:val="21"/>
              </w:rPr>
              <w:t>乡</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多龙村</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多龙屯民房</w:t>
            </w:r>
            <w:proofErr w:type="gramEnd"/>
            <w:r w:rsidRPr="001C3A63">
              <w:rPr>
                <w:rFonts w:ascii="宋体" w:eastAsia="宋体" w:hAnsi="宋体" w:cs="宋体" w:hint="eastAsia"/>
                <w:kern w:val="0"/>
                <w:szCs w:val="21"/>
              </w:rPr>
              <w:t>后面空地</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6</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靖西市</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湖润镇</w:t>
            </w:r>
            <w:proofErr w:type="gramEnd"/>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新兴街</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村文化综合楼</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7</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靖西市</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安宁乡</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那</w:t>
            </w:r>
            <w:proofErr w:type="gramStart"/>
            <w:r w:rsidRPr="001C3A63">
              <w:rPr>
                <w:rFonts w:ascii="宋体" w:eastAsia="宋体" w:hAnsi="宋体" w:cs="宋体" w:hint="eastAsia"/>
                <w:kern w:val="0"/>
                <w:szCs w:val="21"/>
              </w:rPr>
              <w:t>禀</w:t>
            </w:r>
            <w:proofErr w:type="gramEnd"/>
            <w:r w:rsidRPr="001C3A63">
              <w:rPr>
                <w:rFonts w:ascii="宋体" w:eastAsia="宋体" w:hAnsi="宋体" w:cs="宋体" w:hint="eastAsia"/>
                <w:kern w:val="0"/>
                <w:szCs w:val="21"/>
              </w:rPr>
              <w:t>村</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村综合服务中心</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8</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靖西市</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安宁乡</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念通村</w:t>
            </w:r>
            <w:proofErr w:type="gramEnd"/>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村综合服务中心</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10</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靖西市</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吞盘乡</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念录村</w:t>
            </w:r>
            <w:proofErr w:type="gramEnd"/>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村综合服务中心</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11</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靖西市</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南坡乡</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汤</w:t>
            </w:r>
            <w:proofErr w:type="gramStart"/>
            <w:r w:rsidRPr="001C3A63">
              <w:rPr>
                <w:rFonts w:ascii="宋体" w:eastAsia="宋体" w:hAnsi="宋体" w:cs="宋体" w:hint="eastAsia"/>
                <w:kern w:val="0"/>
                <w:szCs w:val="21"/>
              </w:rPr>
              <w:t>峒</w:t>
            </w:r>
            <w:proofErr w:type="gramEnd"/>
            <w:r w:rsidRPr="001C3A63">
              <w:rPr>
                <w:rFonts w:ascii="宋体" w:eastAsia="宋体" w:hAnsi="宋体" w:cs="宋体" w:hint="eastAsia"/>
                <w:kern w:val="0"/>
                <w:szCs w:val="21"/>
              </w:rPr>
              <w:t>村</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村综合服</w:t>
            </w:r>
            <w:r w:rsidRPr="001C3A63">
              <w:rPr>
                <w:rFonts w:ascii="宋体" w:eastAsia="宋体" w:hAnsi="宋体" w:cs="宋体" w:hint="eastAsia"/>
                <w:kern w:val="0"/>
                <w:szCs w:val="21"/>
              </w:rPr>
              <w:lastRenderedPageBreak/>
              <w:t>务中心</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lastRenderedPageBreak/>
              <w:t>调频、数</w:t>
            </w:r>
            <w:r w:rsidRPr="001C3A63">
              <w:rPr>
                <w:rFonts w:ascii="宋体" w:eastAsia="宋体" w:hAnsi="宋体" w:cs="宋体" w:hint="eastAsia"/>
                <w:kern w:val="0"/>
                <w:szCs w:val="21"/>
              </w:rPr>
              <w:lastRenderedPageBreak/>
              <w:t>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lastRenderedPageBreak/>
              <w:t>12米拉线</w:t>
            </w:r>
            <w:r w:rsidRPr="001C3A63">
              <w:rPr>
                <w:rFonts w:ascii="宋体" w:eastAsia="宋体" w:hAnsi="宋体" w:cs="宋体" w:hint="eastAsia"/>
                <w:kern w:val="0"/>
                <w:szCs w:val="21"/>
              </w:rPr>
              <w:lastRenderedPageBreak/>
              <w:t>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lastRenderedPageBreak/>
              <w:t>12</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靖西市</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南坡乡</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果仙村</w:t>
            </w:r>
            <w:proofErr w:type="gramEnd"/>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村部</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13</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靖西市</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安德镇</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三东村</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村综合服务中心</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14</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乐业县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花坪</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浪筛</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15</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乐业县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新化</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店坪</w:t>
            </w:r>
            <w:proofErr w:type="gramEnd"/>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16</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乐业县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甘田</w:t>
            </w:r>
            <w:proofErr w:type="gramEnd"/>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大坪</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17</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乐业县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逻</w:t>
            </w:r>
            <w:proofErr w:type="gramEnd"/>
            <w:r w:rsidRPr="001C3A63">
              <w:rPr>
                <w:rFonts w:ascii="宋体" w:eastAsia="宋体" w:hAnsi="宋体" w:cs="宋体" w:hint="eastAsia"/>
                <w:kern w:val="0"/>
                <w:szCs w:val="21"/>
              </w:rPr>
              <w:t>沙</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九龙</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18</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乐业县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逻</w:t>
            </w:r>
            <w:proofErr w:type="gramEnd"/>
            <w:r w:rsidRPr="001C3A63">
              <w:rPr>
                <w:rFonts w:ascii="宋体" w:eastAsia="宋体" w:hAnsi="宋体" w:cs="宋体" w:hint="eastAsia"/>
                <w:kern w:val="0"/>
                <w:szCs w:val="21"/>
              </w:rPr>
              <w:t>沙</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党雄</w:t>
            </w:r>
            <w:proofErr w:type="gramEnd"/>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19</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乐业县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幼平</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通曹</w:t>
            </w:r>
            <w:proofErr w:type="gramEnd"/>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22</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那坡县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百省</w:t>
            </w:r>
            <w:proofErr w:type="gramEnd"/>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那布村</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闲置土地</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23</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那坡县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百都</w:t>
            </w:r>
            <w:proofErr w:type="gramEnd"/>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果</w:t>
            </w:r>
            <w:proofErr w:type="gramStart"/>
            <w:r w:rsidRPr="001C3A63">
              <w:rPr>
                <w:rFonts w:ascii="宋体" w:eastAsia="宋体" w:hAnsi="宋体" w:cs="宋体" w:hint="eastAsia"/>
                <w:kern w:val="0"/>
                <w:szCs w:val="21"/>
              </w:rPr>
              <w:t>庇</w:t>
            </w:r>
            <w:proofErr w:type="gramEnd"/>
            <w:r w:rsidRPr="001C3A63">
              <w:rPr>
                <w:rFonts w:ascii="宋体" w:eastAsia="宋体" w:hAnsi="宋体" w:cs="宋体" w:hint="eastAsia"/>
                <w:kern w:val="0"/>
                <w:szCs w:val="21"/>
              </w:rPr>
              <w:t>村</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闲置土地</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27</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田林县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浪平镇</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西华村</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其他闲置土地</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28</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田林县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浪平镇</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达妹村</w:t>
            </w:r>
            <w:proofErr w:type="gramEnd"/>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村公共服务中心</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29</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田林县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浪平镇</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八号村</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其他闲置土地</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31</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贺州市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平桂区</w:t>
            </w:r>
            <w:proofErr w:type="gramEnd"/>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公会镇</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茶坪村</w:t>
            </w:r>
            <w:proofErr w:type="gramEnd"/>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32</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贺州市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平桂区</w:t>
            </w:r>
            <w:proofErr w:type="gramEnd"/>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公会镇</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清水村</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老村委</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33</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宜州区</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祥贝乡</w:t>
            </w:r>
            <w:proofErr w:type="gramEnd"/>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长</w:t>
            </w:r>
            <w:proofErr w:type="gramStart"/>
            <w:r w:rsidRPr="001C3A63">
              <w:rPr>
                <w:rFonts w:ascii="宋体" w:eastAsia="宋体" w:hAnsi="宋体" w:cs="宋体" w:hint="eastAsia"/>
                <w:kern w:val="0"/>
                <w:szCs w:val="21"/>
              </w:rPr>
              <w:t>峒</w:t>
            </w:r>
            <w:proofErr w:type="gramEnd"/>
            <w:r w:rsidRPr="001C3A63">
              <w:rPr>
                <w:rFonts w:ascii="宋体" w:eastAsia="宋体" w:hAnsi="宋体" w:cs="宋体" w:hint="eastAsia"/>
                <w:kern w:val="0"/>
                <w:szCs w:val="21"/>
              </w:rPr>
              <w:t>村</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39</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宜州区</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福龙乡</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高山村</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高山小学</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40</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罗城县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东门镇</w:t>
            </w:r>
            <w:proofErr w:type="gramEnd"/>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德音村</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村公共服务中心</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993630">
        <w:trPr>
          <w:trHeight w:val="734"/>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43</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环江县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驯乐乡</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山岗村</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村委或村公共服务中心</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44</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天峨县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芭暮</w:t>
            </w:r>
            <w:proofErr w:type="gramEnd"/>
            <w:r w:rsidRPr="001C3A63">
              <w:rPr>
                <w:rFonts w:ascii="宋体" w:eastAsia="宋体" w:hAnsi="宋体" w:cs="宋体" w:hint="eastAsia"/>
                <w:kern w:val="0"/>
                <w:szCs w:val="21"/>
              </w:rPr>
              <w:t>乡</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龙塔村</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龙塔村新村部旁</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45</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东兰县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大同乡</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弄</w:t>
            </w:r>
            <w:proofErr w:type="gramStart"/>
            <w:r w:rsidRPr="001C3A63">
              <w:rPr>
                <w:rFonts w:ascii="宋体" w:eastAsia="宋体" w:hAnsi="宋体" w:cs="宋体" w:hint="eastAsia"/>
                <w:kern w:val="0"/>
                <w:szCs w:val="21"/>
              </w:rPr>
              <w:t>彦</w:t>
            </w:r>
            <w:proofErr w:type="gramEnd"/>
            <w:r w:rsidRPr="001C3A63">
              <w:rPr>
                <w:rFonts w:ascii="宋体" w:eastAsia="宋体" w:hAnsi="宋体" w:cs="宋体" w:hint="eastAsia"/>
                <w:kern w:val="0"/>
                <w:szCs w:val="21"/>
              </w:rPr>
              <w:t>村</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村公共服务中心楼</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46</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东兰县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东兰镇</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弄华村</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村公共服务中心楼</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47</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东兰县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三石镇</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长</w:t>
            </w:r>
            <w:proofErr w:type="gramStart"/>
            <w:r w:rsidRPr="001C3A63">
              <w:rPr>
                <w:rFonts w:ascii="宋体" w:eastAsia="宋体" w:hAnsi="宋体" w:cs="宋体" w:hint="eastAsia"/>
                <w:kern w:val="0"/>
                <w:szCs w:val="21"/>
              </w:rPr>
              <w:t>峒</w:t>
            </w:r>
            <w:proofErr w:type="gramEnd"/>
            <w:r w:rsidRPr="001C3A63">
              <w:rPr>
                <w:rFonts w:ascii="宋体" w:eastAsia="宋体" w:hAnsi="宋体" w:cs="宋体" w:hint="eastAsia"/>
                <w:kern w:val="0"/>
                <w:szCs w:val="21"/>
              </w:rPr>
              <w:t>村</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村公共服务中心楼</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49</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巴马县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东山乡</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江团村</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文化活动室</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lastRenderedPageBreak/>
              <w:t>50</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巴马县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东山乡</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长</w:t>
            </w:r>
            <w:proofErr w:type="gramStart"/>
            <w:r w:rsidRPr="001C3A63">
              <w:rPr>
                <w:rFonts w:ascii="宋体" w:eastAsia="宋体" w:hAnsi="宋体" w:cs="宋体" w:hint="eastAsia"/>
                <w:kern w:val="0"/>
                <w:szCs w:val="21"/>
              </w:rPr>
              <w:t>垌</w:t>
            </w:r>
            <w:proofErr w:type="gramEnd"/>
            <w:r w:rsidRPr="001C3A63">
              <w:rPr>
                <w:rFonts w:ascii="宋体" w:eastAsia="宋体" w:hAnsi="宋体" w:cs="宋体" w:hint="eastAsia"/>
                <w:kern w:val="0"/>
                <w:szCs w:val="21"/>
              </w:rPr>
              <w:t>村</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图书室</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51</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巴马县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东山乡</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文钱村</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52</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巴马县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东山乡</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弄山村</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公共服务中心</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53</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巴马县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西山乡</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坡林村</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公共服务中心</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54</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巴马县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西山乡</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弄林村</w:t>
            </w:r>
            <w:proofErr w:type="gramEnd"/>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老村委</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55</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巴马县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西山乡</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弄烈村</w:t>
            </w:r>
            <w:proofErr w:type="gramEnd"/>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公共服务中心</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56</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巴马县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西山乡</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弄京村</w:t>
            </w:r>
            <w:proofErr w:type="gramEnd"/>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公共服务中心</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57</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巴马县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西山乡</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勤兰村</w:t>
            </w:r>
            <w:proofErr w:type="gramEnd"/>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村委后背山</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58</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巴马县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所略乡</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百久村</w:t>
            </w:r>
            <w:proofErr w:type="gramEnd"/>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公共服务中心</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59</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巴马县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所略乡</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尚勤村</w:t>
            </w:r>
            <w:proofErr w:type="gramEnd"/>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弄勤教学</w:t>
            </w:r>
            <w:proofErr w:type="gramEnd"/>
            <w:r w:rsidRPr="001C3A63">
              <w:rPr>
                <w:rFonts w:ascii="宋体" w:eastAsia="宋体" w:hAnsi="宋体" w:cs="宋体" w:hint="eastAsia"/>
                <w:kern w:val="0"/>
                <w:szCs w:val="21"/>
              </w:rPr>
              <w:t>点</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993630">
        <w:trPr>
          <w:trHeight w:val="493"/>
        </w:trPr>
        <w:tc>
          <w:tcPr>
            <w:tcW w:w="746" w:type="dxa"/>
            <w:tcBorders>
              <w:top w:val="nil"/>
              <w:left w:val="single" w:sz="8" w:space="0" w:color="auto"/>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60</w:t>
            </w:r>
          </w:p>
        </w:tc>
        <w:tc>
          <w:tcPr>
            <w:tcW w:w="149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353"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巴马县</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所略乡</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弄中村</w:t>
            </w:r>
            <w:proofErr w:type="gramEnd"/>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公共服务中心</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120" w:type="dxa"/>
            <w:tcBorders>
              <w:top w:val="nil"/>
              <w:left w:val="nil"/>
              <w:bottom w:val="single" w:sz="8" w:space="0" w:color="auto"/>
              <w:right w:val="single" w:sz="8" w:space="0" w:color="auto"/>
            </w:tcBorders>
            <w:shd w:val="clear" w:color="auto" w:fill="auto"/>
            <w:vAlign w:val="center"/>
            <w:hideMark/>
          </w:tcPr>
          <w:p w:rsidR="00993630" w:rsidRPr="001C3A63" w:rsidRDefault="00993630" w:rsidP="00993630">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bl>
    <w:p w:rsidR="00993630" w:rsidRPr="001C3A63" w:rsidRDefault="00993630">
      <w:pPr>
        <w:rPr>
          <w:rFonts w:ascii="宋体" w:eastAsia="宋体" w:hAnsi="宋体"/>
        </w:rPr>
      </w:pPr>
    </w:p>
    <w:p w:rsidR="00993630" w:rsidRPr="001C3A63" w:rsidRDefault="00993630">
      <w:pPr>
        <w:rPr>
          <w:rFonts w:ascii="宋体" w:eastAsia="宋体" w:hAnsi="宋体"/>
        </w:rPr>
      </w:pPr>
    </w:p>
    <w:p w:rsidR="00993630" w:rsidRPr="001C3A63" w:rsidRDefault="00993630">
      <w:pPr>
        <w:rPr>
          <w:rFonts w:ascii="宋体" w:eastAsia="宋体" w:hAnsi="宋体"/>
        </w:rPr>
      </w:pPr>
    </w:p>
    <w:p w:rsidR="00993630" w:rsidRPr="001C3A63" w:rsidRDefault="00993630">
      <w:pPr>
        <w:rPr>
          <w:rFonts w:ascii="宋体" w:eastAsia="宋体" w:hAnsi="宋体"/>
        </w:rPr>
      </w:pPr>
    </w:p>
    <w:p w:rsidR="00993630" w:rsidRPr="001C3A63" w:rsidRDefault="00993630">
      <w:pPr>
        <w:rPr>
          <w:rFonts w:ascii="宋体" w:eastAsia="宋体" w:hAnsi="宋体"/>
        </w:rPr>
      </w:pPr>
    </w:p>
    <w:p w:rsidR="00993630" w:rsidRPr="001C3A63" w:rsidRDefault="00993630">
      <w:pPr>
        <w:rPr>
          <w:rFonts w:ascii="宋体" w:eastAsia="宋体" w:hAnsi="宋体"/>
        </w:rPr>
      </w:pPr>
    </w:p>
    <w:p w:rsidR="00993630" w:rsidRPr="001C3A63" w:rsidRDefault="00993630">
      <w:pPr>
        <w:rPr>
          <w:rFonts w:ascii="宋体" w:eastAsia="宋体" w:hAnsi="宋体"/>
        </w:rPr>
      </w:pPr>
    </w:p>
    <w:p w:rsidR="00993630" w:rsidRPr="001C3A63" w:rsidRDefault="00993630">
      <w:pPr>
        <w:rPr>
          <w:rFonts w:ascii="宋体" w:eastAsia="宋体" w:hAnsi="宋体"/>
        </w:rPr>
      </w:pPr>
    </w:p>
    <w:p w:rsidR="00993630" w:rsidRPr="001C3A63" w:rsidRDefault="00993630">
      <w:pPr>
        <w:rPr>
          <w:rFonts w:ascii="宋体" w:eastAsia="宋体" w:hAnsi="宋体"/>
        </w:rPr>
      </w:pPr>
    </w:p>
    <w:p w:rsidR="00993630" w:rsidRPr="001C3A63" w:rsidRDefault="00993630">
      <w:pPr>
        <w:rPr>
          <w:rFonts w:ascii="宋体" w:eastAsia="宋体" w:hAnsi="宋体"/>
        </w:rPr>
      </w:pPr>
    </w:p>
    <w:p w:rsidR="00993630" w:rsidRPr="001C3A63" w:rsidRDefault="00993630">
      <w:pPr>
        <w:rPr>
          <w:rFonts w:ascii="宋体" w:eastAsia="宋体" w:hAnsi="宋体"/>
        </w:rPr>
      </w:pPr>
    </w:p>
    <w:p w:rsidR="00993630" w:rsidRPr="001C3A63" w:rsidRDefault="00993630">
      <w:pPr>
        <w:rPr>
          <w:rFonts w:ascii="宋体" w:eastAsia="宋体" w:hAnsi="宋体"/>
        </w:rPr>
      </w:pPr>
    </w:p>
    <w:p w:rsidR="00993630" w:rsidRPr="001C3A63" w:rsidRDefault="00993630">
      <w:pPr>
        <w:rPr>
          <w:rFonts w:ascii="宋体" w:eastAsia="宋体" w:hAnsi="宋体"/>
        </w:rPr>
      </w:pPr>
    </w:p>
    <w:p w:rsidR="00D7401F" w:rsidRPr="001C3A63" w:rsidRDefault="00D7401F">
      <w:pPr>
        <w:rPr>
          <w:rFonts w:ascii="宋体" w:eastAsia="宋体" w:hAnsi="宋体"/>
        </w:rPr>
      </w:pPr>
    </w:p>
    <w:p w:rsidR="00D7401F" w:rsidRPr="001C3A63" w:rsidRDefault="00D7401F">
      <w:pPr>
        <w:rPr>
          <w:rFonts w:ascii="宋体" w:eastAsia="宋体" w:hAnsi="宋体"/>
        </w:rPr>
      </w:pPr>
    </w:p>
    <w:p w:rsidR="00D7401F" w:rsidRPr="001C3A63" w:rsidRDefault="00D7401F">
      <w:pPr>
        <w:rPr>
          <w:rFonts w:ascii="宋体" w:eastAsia="宋体" w:hAnsi="宋体"/>
        </w:rPr>
      </w:pPr>
    </w:p>
    <w:p w:rsidR="00D7401F" w:rsidRPr="001C3A63" w:rsidRDefault="00D7401F">
      <w:pPr>
        <w:rPr>
          <w:rFonts w:ascii="宋体" w:eastAsia="宋体" w:hAnsi="宋体"/>
        </w:rPr>
      </w:pPr>
    </w:p>
    <w:p w:rsidR="00D7401F" w:rsidRPr="001C3A63" w:rsidRDefault="00D7401F">
      <w:pPr>
        <w:rPr>
          <w:rFonts w:ascii="宋体" w:eastAsia="宋体" w:hAnsi="宋体"/>
        </w:rPr>
      </w:pPr>
    </w:p>
    <w:p w:rsidR="00D7401F" w:rsidRPr="001C3A63" w:rsidRDefault="00D7401F">
      <w:pPr>
        <w:rPr>
          <w:rFonts w:ascii="宋体" w:eastAsia="宋体" w:hAnsi="宋体"/>
        </w:rPr>
      </w:pPr>
    </w:p>
    <w:p w:rsidR="00D7401F" w:rsidRPr="001C3A63" w:rsidRDefault="00D7401F">
      <w:pPr>
        <w:rPr>
          <w:rFonts w:ascii="宋体" w:eastAsia="宋体" w:hAnsi="宋体"/>
        </w:rPr>
      </w:pPr>
    </w:p>
    <w:p w:rsidR="00D7401F" w:rsidRPr="001C3A63" w:rsidRDefault="00D7401F">
      <w:pPr>
        <w:rPr>
          <w:rFonts w:ascii="宋体" w:eastAsia="宋体" w:hAnsi="宋体"/>
        </w:rPr>
      </w:pPr>
    </w:p>
    <w:p w:rsidR="00D7401F" w:rsidRPr="001C3A63" w:rsidRDefault="00D7401F">
      <w:pPr>
        <w:rPr>
          <w:rFonts w:ascii="宋体" w:eastAsia="宋体" w:hAnsi="宋体"/>
        </w:rPr>
      </w:pPr>
    </w:p>
    <w:p w:rsidR="00D7401F" w:rsidRPr="001C3A63" w:rsidRDefault="00D7401F">
      <w:pPr>
        <w:rPr>
          <w:rFonts w:ascii="宋体" w:eastAsia="宋体" w:hAnsi="宋体"/>
        </w:rPr>
      </w:pPr>
    </w:p>
    <w:p w:rsidR="00956FF7" w:rsidRPr="001C3A63" w:rsidRDefault="00956FF7">
      <w:pPr>
        <w:rPr>
          <w:rFonts w:ascii="宋体" w:eastAsia="宋体" w:hAnsi="宋体"/>
        </w:rPr>
      </w:pPr>
    </w:p>
    <w:p w:rsidR="00956FF7" w:rsidRPr="001C3A63" w:rsidRDefault="00956FF7">
      <w:pPr>
        <w:rPr>
          <w:rFonts w:ascii="宋体" w:eastAsia="宋体" w:hAnsi="宋体"/>
        </w:rPr>
      </w:pPr>
    </w:p>
    <w:p w:rsidR="00956FF7" w:rsidRPr="001C3A63" w:rsidRDefault="00956FF7">
      <w:pPr>
        <w:rPr>
          <w:rFonts w:ascii="宋体" w:eastAsia="宋体" w:hAnsi="宋体"/>
        </w:rPr>
      </w:pPr>
    </w:p>
    <w:p w:rsidR="00956FF7" w:rsidRPr="001C3A63" w:rsidRDefault="00956FF7">
      <w:pPr>
        <w:rPr>
          <w:rFonts w:ascii="宋体" w:eastAsia="宋体" w:hAnsi="宋体"/>
        </w:rPr>
      </w:pPr>
    </w:p>
    <w:p w:rsidR="00956FF7" w:rsidRPr="001C3A63" w:rsidRDefault="00956FF7">
      <w:pPr>
        <w:rPr>
          <w:rFonts w:ascii="宋体" w:eastAsia="宋体" w:hAnsi="宋体"/>
        </w:rPr>
      </w:pPr>
    </w:p>
    <w:p w:rsidR="00956FF7" w:rsidRPr="001C3A63" w:rsidRDefault="00956FF7">
      <w:pPr>
        <w:rPr>
          <w:rFonts w:ascii="宋体" w:eastAsia="宋体" w:hAnsi="宋体"/>
        </w:rPr>
      </w:pPr>
    </w:p>
    <w:p w:rsidR="00956FF7" w:rsidRPr="001C3A63" w:rsidRDefault="00956FF7">
      <w:pPr>
        <w:rPr>
          <w:rFonts w:ascii="宋体" w:eastAsia="宋体" w:hAnsi="宋体"/>
        </w:rPr>
      </w:pPr>
    </w:p>
    <w:p w:rsidR="00993630" w:rsidRPr="001C3A63" w:rsidRDefault="00993630" w:rsidP="00993630">
      <w:pPr>
        <w:spacing w:line="360" w:lineRule="exact"/>
        <w:ind w:leftChars="-5" w:left="-10" w:rightChars="1" w:right="2" w:firstLineChars="200" w:firstLine="422"/>
        <w:rPr>
          <w:rFonts w:ascii="宋体" w:eastAsia="宋体" w:hAnsi="宋体" w:cs="Times New Roman"/>
          <w:b/>
          <w:bCs/>
          <w:szCs w:val="24"/>
        </w:rPr>
      </w:pPr>
      <w:r w:rsidRPr="001C3A63">
        <w:rPr>
          <w:rFonts w:ascii="宋体" w:eastAsia="宋体" w:hAnsi="宋体" w:cs="Times New Roman" w:hint="eastAsia"/>
          <w:b/>
          <w:bCs/>
          <w:szCs w:val="24"/>
        </w:rPr>
        <w:lastRenderedPageBreak/>
        <w:t>B分标：49个台站设备采购与安装</w:t>
      </w:r>
    </w:p>
    <w:tbl>
      <w:tblPr>
        <w:tblpPr w:leftFromText="180" w:rightFromText="180" w:vertAnchor="text" w:tblpXSpec="center"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18"/>
        <w:gridCol w:w="519"/>
        <w:gridCol w:w="10"/>
        <w:gridCol w:w="654"/>
        <w:gridCol w:w="567"/>
        <w:gridCol w:w="567"/>
        <w:gridCol w:w="709"/>
        <w:gridCol w:w="5528"/>
      </w:tblGrid>
      <w:tr w:rsidR="001C3A63" w:rsidRPr="001C3A63" w:rsidTr="0094323B">
        <w:trPr>
          <w:trHeight w:val="393"/>
        </w:trPr>
        <w:tc>
          <w:tcPr>
            <w:tcW w:w="9606" w:type="dxa"/>
            <w:gridSpan w:val="9"/>
            <w:tcBorders>
              <w:top w:val="single" w:sz="4" w:space="0" w:color="auto"/>
              <w:left w:val="single" w:sz="4" w:space="0" w:color="auto"/>
              <w:bottom w:val="single" w:sz="4" w:space="0" w:color="auto"/>
              <w:right w:val="single" w:sz="4" w:space="0" w:color="auto"/>
            </w:tcBorders>
          </w:tcPr>
          <w:p w:rsidR="00993630" w:rsidRPr="001C3A63" w:rsidRDefault="00993630" w:rsidP="00AE42B7">
            <w:pPr>
              <w:widowControl/>
              <w:spacing w:line="276" w:lineRule="auto"/>
              <w:rPr>
                <w:rFonts w:ascii="宋体" w:eastAsia="宋体" w:hAnsi="宋体" w:cs="Arial"/>
                <w:b/>
                <w:kern w:val="0"/>
                <w:szCs w:val="21"/>
              </w:rPr>
            </w:pPr>
            <w:r w:rsidRPr="001C3A63">
              <w:rPr>
                <w:rFonts w:ascii="宋体" w:eastAsia="宋体" w:hAnsi="宋体" w:cs="宋体"/>
                <w:szCs w:val="21"/>
              </w:rPr>
              <w:t>一、</w:t>
            </w:r>
            <w:r w:rsidRPr="001C3A63">
              <w:rPr>
                <w:rFonts w:ascii="宋体" w:eastAsia="宋体" w:hAnsi="宋体" w:cs="Arial" w:hint="eastAsia"/>
                <w:b/>
                <w:kern w:val="0"/>
                <w:szCs w:val="21"/>
              </w:rPr>
              <w:t>采购货物需求一览表</w:t>
            </w:r>
          </w:p>
        </w:tc>
      </w:tr>
      <w:tr w:rsidR="001C3A63" w:rsidRPr="001C3A63" w:rsidTr="0094323B">
        <w:trPr>
          <w:trHeight w:val="393"/>
        </w:trPr>
        <w:tc>
          <w:tcPr>
            <w:tcW w:w="534" w:type="dxa"/>
            <w:tcBorders>
              <w:top w:val="single" w:sz="4" w:space="0" w:color="auto"/>
              <w:left w:val="single" w:sz="4" w:space="0" w:color="auto"/>
              <w:bottom w:val="single" w:sz="4" w:space="0" w:color="auto"/>
              <w:right w:val="single" w:sz="4" w:space="0" w:color="auto"/>
            </w:tcBorders>
            <w:vAlign w:val="center"/>
          </w:tcPr>
          <w:p w:rsidR="00993630" w:rsidRPr="001C3A63" w:rsidRDefault="00993630" w:rsidP="00993630">
            <w:pPr>
              <w:widowControl/>
              <w:spacing w:line="276" w:lineRule="auto"/>
              <w:jc w:val="center"/>
              <w:rPr>
                <w:rFonts w:ascii="宋体" w:eastAsia="宋体" w:hAnsi="宋体" w:cs="宋体"/>
                <w:b/>
                <w:spacing w:val="-12"/>
                <w:kern w:val="0"/>
                <w:szCs w:val="21"/>
              </w:rPr>
            </w:pPr>
            <w:proofErr w:type="gramStart"/>
            <w:r w:rsidRPr="001C3A63">
              <w:rPr>
                <w:rFonts w:ascii="宋体" w:eastAsia="宋体" w:hAnsi="宋体" w:cs="Arial" w:hint="eastAsia"/>
                <w:b/>
                <w:spacing w:val="-12"/>
                <w:kern w:val="0"/>
                <w:szCs w:val="21"/>
              </w:rPr>
              <w:t>项号</w:t>
            </w:r>
            <w:proofErr w:type="gramEnd"/>
          </w:p>
        </w:tc>
        <w:tc>
          <w:tcPr>
            <w:tcW w:w="1047" w:type="dxa"/>
            <w:gridSpan w:val="3"/>
            <w:tcBorders>
              <w:top w:val="single" w:sz="4" w:space="0" w:color="auto"/>
              <w:left w:val="single" w:sz="4" w:space="0" w:color="auto"/>
              <w:bottom w:val="single" w:sz="4" w:space="0" w:color="auto"/>
              <w:right w:val="single" w:sz="4" w:space="0" w:color="auto"/>
            </w:tcBorders>
            <w:vAlign w:val="center"/>
          </w:tcPr>
          <w:p w:rsidR="00993630" w:rsidRPr="001C3A63" w:rsidRDefault="00993630" w:rsidP="00993630">
            <w:pPr>
              <w:widowControl/>
              <w:spacing w:line="276" w:lineRule="auto"/>
              <w:jc w:val="center"/>
              <w:rPr>
                <w:rFonts w:ascii="宋体" w:eastAsia="宋体" w:hAnsi="宋体" w:cs="Arial"/>
                <w:b/>
                <w:spacing w:val="-12"/>
                <w:kern w:val="0"/>
                <w:szCs w:val="21"/>
              </w:rPr>
            </w:pPr>
            <w:r w:rsidRPr="001C3A63">
              <w:rPr>
                <w:rFonts w:ascii="宋体" w:eastAsia="宋体" w:hAnsi="宋体" w:cs="Arial" w:hint="eastAsia"/>
                <w:b/>
                <w:spacing w:val="-12"/>
                <w:kern w:val="0"/>
                <w:szCs w:val="21"/>
              </w:rPr>
              <w:t>货物名称</w:t>
            </w:r>
          </w:p>
        </w:tc>
        <w:tc>
          <w:tcPr>
            <w:tcW w:w="654" w:type="dxa"/>
            <w:tcBorders>
              <w:top w:val="single" w:sz="4" w:space="0" w:color="auto"/>
              <w:left w:val="single" w:sz="4" w:space="0" w:color="auto"/>
              <w:bottom w:val="single" w:sz="4" w:space="0" w:color="auto"/>
              <w:right w:val="single" w:sz="4" w:space="0" w:color="auto"/>
            </w:tcBorders>
            <w:vAlign w:val="center"/>
          </w:tcPr>
          <w:p w:rsidR="00993630" w:rsidRPr="001C3A63" w:rsidRDefault="00993630" w:rsidP="00993630">
            <w:pPr>
              <w:widowControl/>
              <w:spacing w:line="276" w:lineRule="auto"/>
              <w:jc w:val="center"/>
              <w:rPr>
                <w:rFonts w:ascii="宋体" w:eastAsia="宋体" w:hAnsi="宋体" w:cs="Arial"/>
                <w:b/>
                <w:spacing w:val="-12"/>
                <w:kern w:val="0"/>
                <w:szCs w:val="21"/>
              </w:rPr>
            </w:pPr>
            <w:r w:rsidRPr="001C3A63">
              <w:rPr>
                <w:rFonts w:ascii="宋体" w:eastAsia="宋体" w:hAnsi="宋体" w:cs="Arial" w:hint="eastAsia"/>
                <w:b/>
                <w:spacing w:val="-12"/>
                <w:kern w:val="0"/>
                <w:szCs w:val="21"/>
              </w:rPr>
              <w:t>数量</w:t>
            </w:r>
          </w:p>
        </w:tc>
        <w:tc>
          <w:tcPr>
            <w:tcW w:w="567" w:type="dxa"/>
            <w:tcBorders>
              <w:top w:val="single" w:sz="4" w:space="0" w:color="auto"/>
              <w:left w:val="single" w:sz="4" w:space="0" w:color="auto"/>
              <w:bottom w:val="single" w:sz="4" w:space="0" w:color="auto"/>
              <w:right w:val="single" w:sz="4" w:space="0" w:color="auto"/>
            </w:tcBorders>
          </w:tcPr>
          <w:p w:rsidR="00993630" w:rsidRPr="001C3A63" w:rsidRDefault="00993630" w:rsidP="00993630">
            <w:pPr>
              <w:widowControl/>
              <w:spacing w:line="276" w:lineRule="auto"/>
              <w:jc w:val="center"/>
              <w:rPr>
                <w:rFonts w:ascii="宋体" w:eastAsia="宋体" w:hAnsi="宋体" w:cs="Arial"/>
                <w:b/>
                <w:spacing w:val="-12"/>
                <w:kern w:val="0"/>
                <w:szCs w:val="21"/>
              </w:rPr>
            </w:pPr>
            <w:r w:rsidRPr="001C3A63">
              <w:rPr>
                <w:rFonts w:ascii="宋体" w:eastAsia="宋体" w:hAnsi="宋体" w:cs="Arial" w:hint="eastAsia"/>
                <w:b/>
                <w:spacing w:val="-12"/>
                <w:kern w:val="0"/>
                <w:szCs w:val="21"/>
              </w:rPr>
              <w:t>单位</w:t>
            </w:r>
          </w:p>
        </w:tc>
        <w:tc>
          <w:tcPr>
            <w:tcW w:w="6804" w:type="dxa"/>
            <w:gridSpan w:val="3"/>
            <w:tcBorders>
              <w:top w:val="single" w:sz="4" w:space="0" w:color="auto"/>
              <w:left w:val="single" w:sz="4" w:space="0" w:color="auto"/>
              <w:bottom w:val="single" w:sz="4" w:space="0" w:color="auto"/>
              <w:right w:val="single" w:sz="4" w:space="0" w:color="auto"/>
            </w:tcBorders>
            <w:vAlign w:val="center"/>
          </w:tcPr>
          <w:p w:rsidR="00993630" w:rsidRPr="001C3A63" w:rsidRDefault="00993630" w:rsidP="00993630">
            <w:pPr>
              <w:widowControl/>
              <w:spacing w:line="276" w:lineRule="auto"/>
              <w:jc w:val="center"/>
              <w:rPr>
                <w:rFonts w:ascii="宋体" w:eastAsia="宋体" w:hAnsi="宋体" w:cs="宋体"/>
                <w:b/>
                <w:kern w:val="0"/>
                <w:szCs w:val="21"/>
              </w:rPr>
            </w:pPr>
            <w:r w:rsidRPr="001C3A63">
              <w:rPr>
                <w:rFonts w:ascii="宋体" w:eastAsia="宋体" w:hAnsi="宋体" w:cs="Arial" w:hint="eastAsia"/>
                <w:b/>
                <w:kern w:val="0"/>
                <w:szCs w:val="21"/>
              </w:rPr>
              <w:t>项目要求及技术需求</w:t>
            </w:r>
          </w:p>
        </w:tc>
      </w:tr>
      <w:tr w:rsidR="001C3A63" w:rsidRPr="001C3A63" w:rsidTr="0094323B">
        <w:trPr>
          <w:trHeight w:val="407"/>
        </w:trPr>
        <w:tc>
          <w:tcPr>
            <w:tcW w:w="534" w:type="dxa"/>
            <w:vMerge w:val="restart"/>
            <w:tcBorders>
              <w:top w:val="single" w:sz="4" w:space="0" w:color="auto"/>
              <w:left w:val="single" w:sz="4" w:space="0" w:color="auto"/>
              <w:right w:val="single" w:sz="4" w:space="0" w:color="auto"/>
            </w:tcBorders>
            <w:vAlign w:val="center"/>
          </w:tcPr>
          <w:p w:rsidR="00993630" w:rsidRPr="001C3A63" w:rsidRDefault="00993630" w:rsidP="00993630">
            <w:pPr>
              <w:spacing w:line="276" w:lineRule="auto"/>
              <w:jc w:val="center"/>
              <w:textAlignment w:val="center"/>
              <w:rPr>
                <w:rFonts w:ascii="宋体" w:eastAsia="宋体" w:hAnsi="宋体" w:cs="宋体"/>
                <w:kern w:val="0"/>
                <w:szCs w:val="21"/>
              </w:rPr>
            </w:pPr>
            <w:r w:rsidRPr="001C3A63">
              <w:rPr>
                <w:rFonts w:ascii="宋体" w:eastAsia="宋体" w:hAnsi="宋体" w:cs="宋体" w:hint="eastAsia"/>
                <w:kern w:val="0"/>
                <w:szCs w:val="21"/>
              </w:rPr>
              <w:t>1</w:t>
            </w:r>
          </w:p>
        </w:tc>
        <w:tc>
          <w:tcPr>
            <w:tcW w:w="1047" w:type="dxa"/>
            <w:gridSpan w:val="3"/>
            <w:vMerge w:val="restart"/>
            <w:tcBorders>
              <w:top w:val="single" w:sz="4" w:space="0" w:color="auto"/>
              <w:left w:val="single" w:sz="4" w:space="0" w:color="auto"/>
              <w:right w:val="single" w:sz="4" w:space="0" w:color="auto"/>
            </w:tcBorders>
            <w:vAlign w:val="center"/>
          </w:tcPr>
          <w:p w:rsidR="00993630" w:rsidRPr="001C3A63" w:rsidRDefault="00993630" w:rsidP="00993630">
            <w:pPr>
              <w:rPr>
                <w:rFonts w:ascii="宋体" w:eastAsia="宋体" w:hAnsi="宋体" w:cs="Times New Roman"/>
                <w:szCs w:val="21"/>
              </w:rPr>
            </w:pPr>
            <w:r w:rsidRPr="001C3A63">
              <w:rPr>
                <w:rFonts w:ascii="宋体" w:eastAsia="宋体" w:hAnsi="宋体" w:cs="Times New Roman" w:hint="eastAsia"/>
                <w:szCs w:val="21"/>
              </w:rPr>
              <w:t>室外恒温机柜</w:t>
            </w:r>
          </w:p>
        </w:tc>
        <w:tc>
          <w:tcPr>
            <w:tcW w:w="654" w:type="dxa"/>
            <w:vMerge w:val="restart"/>
            <w:tcBorders>
              <w:top w:val="single" w:sz="4" w:space="0" w:color="auto"/>
              <w:left w:val="single" w:sz="4" w:space="0" w:color="auto"/>
              <w:right w:val="single" w:sz="4" w:space="0" w:color="auto"/>
            </w:tcBorders>
            <w:vAlign w:val="center"/>
          </w:tcPr>
          <w:p w:rsidR="00993630" w:rsidRPr="001C3A63" w:rsidRDefault="00993630" w:rsidP="00993630">
            <w:pPr>
              <w:widowControl/>
              <w:jc w:val="center"/>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49</w:t>
            </w:r>
          </w:p>
        </w:tc>
        <w:tc>
          <w:tcPr>
            <w:tcW w:w="567" w:type="dxa"/>
            <w:vMerge w:val="restart"/>
            <w:tcBorders>
              <w:top w:val="single" w:sz="4" w:space="0" w:color="auto"/>
              <w:left w:val="single" w:sz="4" w:space="0" w:color="auto"/>
              <w:right w:val="single" w:sz="4" w:space="0" w:color="auto"/>
            </w:tcBorders>
            <w:vAlign w:val="center"/>
          </w:tcPr>
          <w:p w:rsidR="00993630" w:rsidRPr="001C3A63" w:rsidRDefault="00993630" w:rsidP="00993630">
            <w:pPr>
              <w:widowControl/>
              <w:jc w:val="center"/>
              <w:textAlignment w:val="center"/>
              <w:rPr>
                <w:rFonts w:ascii="宋体" w:eastAsia="宋体" w:hAnsi="宋体" w:cs="微软雅黑"/>
                <w:bCs/>
                <w:kern w:val="0"/>
                <w:szCs w:val="21"/>
              </w:rPr>
            </w:pPr>
            <w:proofErr w:type="gramStart"/>
            <w:r w:rsidRPr="001C3A63">
              <w:rPr>
                <w:rFonts w:ascii="宋体" w:eastAsia="宋体" w:hAnsi="宋体" w:cs="微软雅黑" w:hint="eastAsia"/>
                <w:bCs/>
                <w:kern w:val="0"/>
                <w:szCs w:val="21"/>
              </w:rPr>
              <w:t>个</w:t>
            </w:r>
            <w:proofErr w:type="gramEnd"/>
          </w:p>
        </w:tc>
        <w:tc>
          <w:tcPr>
            <w:tcW w:w="6804" w:type="dxa"/>
            <w:gridSpan w:val="3"/>
            <w:tcBorders>
              <w:top w:val="single" w:sz="4" w:space="0" w:color="auto"/>
              <w:left w:val="single" w:sz="4" w:space="0" w:color="auto"/>
              <w:bottom w:val="single" w:sz="4" w:space="0" w:color="auto"/>
              <w:right w:val="single" w:sz="4" w:space="0" w:color="auto"/>
            </w:tcBorders>
          </w:tcPr>
          <w:p w:rsidR="001D4CCB" w:rsidRPr="001C3A63" w:rsidRDefault="001D4CCB" w:rsidP="001D4CCB">
            <w:pPr>
              <w:widowControl/>
              <w:jc w:val="left"/>
              <w:textAlignment w:val="center"/>
              <w:rPr>
                <w:rFonts w:ascii="宋体" w:eastAsia="宋体" w:hAnsi="宋体" w:cs="Times New Roman"/>
                <w:szCs w:val="21"/>
              </w:rPr>
            </w:pPr>
            <w:r w:rsidRPr="001C3A63">
              <w:rPr>
                <w:rFonts w:ascii="宋体" w:eastAsia="宋体" w:hAnsi="宋体" w:cs="Times New Roman" w:hint="eastAsia"/>
                <w:szCs w:val="21"/>
              </w:rPr>
              <w:t xml:space="preserve">室外恒温机柜由柜体、遮阳罩、电子锁、机柜空调、 </w:t>
            </w:r>
            <w:proofErr w:type="gramStart"/>
            <w:r w:rsidRPr="001C3A63">
              <w:rPr>
                <w:rFonts w:ascii="宋体" w:eastAsia="宋体" w:hAnsi="宋体" w:cs="Times New Roman" w:hint="eastAsia"/>
                <w:szCs w:val="21"/>
              </w:rPr>
              <w:t>动环监控系统</w:t>
            </w:r>
            <w:proofErr w:type="gramEnd"/>
            <w:r w:rsidRPr="001C3A63">
              <w:rPr>
                <w:rFonts w:ascii="宋体" w:eastAsia="宋体" w:hAnsi="宋体" w:cs="Times New Roman" w:hint="eastAsia"/>
                <w:szCs w:val="21"/>
              </w:rPr>
              <w:t>、12V直流电源、交流配电单元、 PDU及用户设备等组成，每个室外恒温机柜包含下列设备。</w:t>
            </w:r>
          </w:p>
          <w:p w:rsidR="00993630" w:rsidRPr="001C3A63" w:rsidRDefault="001D4CCB" w:rsidP="001D4CCB">
            <w:pPr>
              <w:widowControl/>
              <w:jc w:val="left"/>
              <w:textAlignment w:val="center"/>
              <w:rPr>
                <w:rFonts w:ascii="宋体" w:eastAsia="宋体" w:hAnsi="宋体" w:cs="微软雅黑"/>
                <w:bCs/>
                <w:kern w:val="0"/>
                <w:szCs w:val="21"/>
              </w:rPr>
            </w:pPr>
            <w:r w:rsidRPr="001C3A63">
              <w:rPr>
                <w:rFonts w:ascii="宋体" w:eastAsia="宋体" w:hAnsi="宋体" w:cs="Times New Roman" w:hint="eastAsia"/>
                <w:szCs w:val="21"/>
              </w:rPr>
              <w:t>技术参数及配置要求：</w:t>
            </w:r>
          </w:p>
        </w:tc>
      </w:tr>
      <w:tr w:rsidR="001C3A63" w:rsidRPr="001C3A63" w:rsidTr="0094323B">
        <w:trPr>
          <w:trHeight w:val="407"/>
        </w:trPr>
        <w:tc>
          <w:tcPr>
            <w:tcW w:w="534" w:type="dxa"/>
            <w:vMerge/>
            <w:tcBorders>
              <w:left w:val="single" w:sz="4" w:space="0" w:color="auto"/>
              <w:right w:val="single" w:sz="4" w:space="0" w:color="auto"/>
            </w:tcBorders>
            <w:vAlign w:val="center"/>
          </w:tcPr>
          <w:p w:rsidR="00993630" w:rsidRPr="001C3A63" w:rsidRDefault="00993630" w:rsidP="00993630">
            <w:pPr>
              <w:widowControl/>
              <w:spacing w:line="276" w:lineRule="auto"/>
              <w:jc w:val="center"/>
              <w:textAlignment w:val="center"/>
              <w:rPr>
                <w:rFonts w:ascii="宋体" w:eastAsia="宋体" w:hAnsi="宋体" w:cs="宋体"/>
                <w:bCs/>
                <w:kern w:val="0"/>
                <w:szCs w:val="21"/>
              </w:rPr>
            </w:pPr>
          </w:p>
        </w:tc>
        <w:tc>
          <w:tcPr>
            <w:tcW w:w="1047" w:type="dxa"/>
            <w:gridSpan w:val="3"/>
            <w:vMerge/>
            <w:tcBorders>
              <w:left w:val="single" w:sz="4" w:space="0" w:color="auto"/>
              <w:right w:val="single" w:sz="4" w:space="0" w:color="auto"/>
            </w:tcBorders>
            <w:vAlign w:val="center"/>
          </w:tcPr>
          <w:p w:rsidR="00993630" w:rsidRPr="001C3A63" w:rsidRDefault="00993630" w:rsidP="00993630">
            <w:pPr>
              <w:rPr>
                <w:rFonts w:ascii="宋体" w:eastAsia="宋体" w:hAnsi="宋体" w:cs="Times New Roman"/>
                <w:szCs w:val="21"/>
              </w:rPr>
            </w:pPr>
          </w:p>
        </w:tc>
        <w:tc>
          <w:tcPr>
            <w:tcW w:w="654" w:type="dxa"/>
            <w:vMerge/>
            <w:tcBorders>
              <w:left w:val="single" w:sz="4" w:space="0" w:color="auto"/>
              <w:right w:val="single" w:sz="4" w:space="0" w:color="auto"/>
            </w:tcBorders>
            <w:vAlign w:val="center"/>
          </w:tcPr>
          <w:p w:rsidR="00993630" w:rsidRPr="001C3A63" w:rsidRDefault="00993630" w:rsidP="00993630">
            <w:pPr>
              <w:widowControl/>
              <w:jc w:val="center"/>
              <w:textAlignment w:val="center"/>
              <w:rPr>
                <w:rFonts w:ascii="宋体" w:eastAsia="宋体" w:hAnsi="宋体" w:cs="微软雅黑"/>
                <w:bCs/>
                <w:szCs w:val="21"/>
              </w:rPr>
            </w:pPr>
          </w:p>
        </w:tc>
        <w:tc>
          <w:tcPr>
            <w:tcW w:w="567" w:type="dxa"/>
            <w:vMerge/>
            <w:tcBorders>
              <w:left w:val="single" w:sz="4" w:space="0" w:color="auto"/>
              <w:right w:val="single" w:sz="4" w:space="0" w:color="auto"/>
            </w:tcBorders>
          </w:tcPr>
          <w:p w:rsidR="00993630" w:rsidRPr="001C3A63" w:rsidRDefault="00993630" w:rsidP="00993630">
            <w:pPr>
              <w:widowControl/>
              <w:jc w:val="center"/>
              <w:textAlignment w:val="center"/>
              <w:rPr>
                <w:rFonts w:ascii="宋体" w:eastAsia="宋体" w:hAnsi="宋体" w:cs="微软雅黑"/>
                <w:bCs/>
                <w:kern w:val="0"/>
                <w:szCs w:val="21"/>
              </w:rPr>
            </w:pPr>
          </w:p>
        </w:tc>
        <w:tc>
          <w:tcPr>
            <w:tcW w:w="567" w:type="dxa"/>
            <w:tcBorders>
              <w:top w:val="single" w:sz="4" w:space="0" w:color="auto"/>
              <w:left w:val="single" w:sz="4" w:space="0" w:color="auto"/>
              <w:bottom w:val="single" w:sz="4" w:space="0" w:color="auto"/>
              <w:right w:val="single" w:sz="4" w:space="0" w:color="auto"/>
            </w:tcBorders>
            <w:vAlign w:val="center"/>
          </w:tcPr>
          <w:p w:rsidR="00993630" w:rsidRPr="001C3A63" w:rsidRDefault="00993630" w:rsidP="00993630">
            <w:pPr>
              <w:widowControl/>
              <w:jc w:val="center"/>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机柜</w:t>
            </w:r>
          </w:p>
        </w:tc>
        <w:tc>
          <w:tcPr>
            <w:tcW w:w="709" w:type="dxa"/>
            <w:tcBorders>
              <w:top w:val="single" w:sz="4" w:space="0" w:color="auto"/>
              <w:left w:val="single" w:sz="4" w:space="0" w:color="auto"/>
              <w:bottom w:val="single" w:sz="4" w:space="0" w:color="auto"/>
              <w:right w:val="single" w:sz="4" w:space="0" w:color="auto"/>
            </w:tcBorders>
            <w:vAlign w:val="center"/>
          </w:tcPr>
          <w:p w:rsidR="00993630" w:rsidRPr="001C3A63" w:rsidRDefault="001D4CCB" w:rsidP="00993630">
            <w:pPr>
              <w:widowControl/>
              <w:jc w:val="center"/>
              <w:textAlignment w:val="center"/>
              <w:rPr>
                <w:rFonts w:ascii="宋体" w:eastAsia="宋体" w:hAnsi="宋体" w:cs="微软雅黑"/>
                <w:bCs/>
                <w:szCs w:val="21"/>
              </w:rPr>
            </w:pPr>
            <w:r w:rsidRPr="001C3A63">
              <w:rPr>
                <w:rFonts w:ascii="宋体" w:eastAsia="宋体" w:hAnsi="宋体" w:cs="微软雅黑" w:hint="eastAsia"/>
                <w:bCs/>
                <w:kern w:val="0"/>
                <w:szCs w:val="21"/>
              </w:rPr>
              <w:t>1</w:t>
            </w:r>
            <w:r w:rsidR="00993630" w:rsidRPr="001C3A63">
              <w:rPr>
                <w:rFonts w:ascii="宋体" w:eastAsia="宋体" w:hAnsi="宋体" w:cs="微软雅黑" w:hint="eastAsia"/>
                <w:bCs/>
                <w:kern w:val="0"/>
                <w:szCs w:val="21"/>
              </w:rPr>
              <w:t>个</w:t>
            </w:r>
          </w:p>
        </w:tc>
        <w:tc>
          <w:tcPr>
            <w:tcW w:w="5528" w:type="dxa"/>
            <w:tcBorders>
              <w:top w:val="single" w:sz="4" w:space="0" w:color="auto"/>
              <w:left w:val="single" w:sz="4" w:space="0" w:color="auto"/>
              <w:bottom w:val="single" w:sz="4" w:space="0" w:color="auto"/>
              <w:right w:val="single" w:sz="4" w:space="0" w:color="auto"/>
            </w:tcBorders>
            <w:vAlign w:val="center"/>
          </w:tcPr>
          <w:p w:rsidR="001D4CCB" w:rsidRPr="001C3A63" w:rsidRDefault="001D4CCB" w:rsidP="001D4CCB">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机柜外尺寸：H×W×D 2000×700×900mm</w:t>
            </w:r>
            <w:r w:rsidRPr="001C3A63">
              <w:rPr>
                <w:rFonts w:ascii="宋体" w:eastAsia="宋体" w:hAnsi="宋体" w:cs="微软雅黑" w:hint="eastAsia"/>
                <w:bCs/>
                <w:kern w:val="0"/>
                <w:szCs w:val="21"/>
              </w:rPr>
              <w:br/>
              <w:t>机柜内尺寸：H×W×D ≥1800×650×850mm</w:t>
            </w:r>
            <w:r w:rsidRPr="001C3A63">
              <w:rPr>
                <w:rFonts w:ascii="宋体" w:eastAsia="宋体" w:hAnsi="宋体" w:cs="微软雅黑" w:hint="eastAsia"/>
                <w:bCs/>
                <w:kern w:val="0"/>
                <w:szCs w:val="21"/>
              </w:rPr>
              <w:br/>
              <w:t>机柜类型：落地安装，单舱体，前、后开门（同方向开门），前后门均安装同型号智能电子锁。</w:t>
            </w:r>
            <w:r w:rsidRPr="001C3A63">
              <w:rPr>
                <w:rFonts w:ascii="宋体" w:eastAsia="宋体" w:hAnsi="宋体" w:cs="微软雅黑" w:hint="eastAsia"/>
                <w:bCs/>
                <w:kern w:val="0"/>
                <w:szCs w:val="21"/>
              </w:rPr>
              <w:br/>
              <w:t>机柜材质：双层冷轧钢板（外板厚度1.2mm，内板厚度1.0mm）+20mm厚PEF隔热棉，底座150mm高，2.0mm厚</w:t>
            </w:r>
            <w:r w:rsidRPr="001C3A63">
              <w:rPr>
                <w:rFonts w:ascii="宋体" w:eastAsia="宋体" w:hAnsi="宋体" w:cs="微软雅黑" w:hint="eastAsia"/>
                <w:bCs/>
                <w:kern w:val="0"/>
                <w:szCs w:val="21"/>
              </w:rPr>
              <w:br/>
              <w:t xml:space="preserve">内部结构：19英寸机架+10对托条；带 LED照明灯，带接地铜排                                                   </w:t>
            </w:r>
            <w:r w:rsidRPr="001C3A63">
              <w:rPr>
                <w:rFonts w:ascii="宋体" w:eastAsia="宋体" w:hAnsi="宋体" w:cs="微软雅黑" w:hint="eastAsia"/>
                <w:bCs/>
                <w:kern w:val="0"/>
                <w:szCs w:val="21"/>
              </w:rPr>
              <w:br/>
              <w:t>进线方式：</w:t>
            </w:r>
            <w:proofErr w:type="gramStart"/>
            <w:r w:rsidRPr="001C3A63">
              <w:rPr>
                <w:rFonts w:ascii="宋体" w:eastAsia="宋体" w:hAnsi="宋体" w:cs="微软雅黑" w:hint="eastAsia"/>
                <w:bCs/>
                <w:kern w:val="0"/>
                <w:szCs w:val="21"/>
              </w:rPr>
              <w:t>底部</w:t>
            </w:r>
            <w:proofErr w:type="gramEnd"/>
            <w:r w:rsidRPr="001C3A63">
              <w:rPr>
                <w:rFonts w:ascii="宋体" w:eastAsia="宋体" w:hAnsi="宋体" w:cs="微软雅黑" w:hint="eastAsia"/>
                <w:bCs/>
                <w:kern w:val="0"/>
                <w:szCs w:val="21"/>
              </w:rPr>
              <w:br/>
              <w:t>防护等级：IP55</w:t>
            </w:r>
            <w:r w:rsidRPr="001C3A63">
              <w:rPr>
                <w:rFonts w:ascii="宋体" w:eastAsia="宋体" w:hAnsi="宋体" w:cs="微软雅黑" w:hint="eastAsia"/>
                <w:bCs/>
                <w:kern w:val="0"/>
                <w:szCs w:val="21"/>
              </w:rPr>
              <w:br/>
              <w:t>颜色：RAL7035，机柜</w:t>
            </w:r>
            <w:proofErr w:type="gramStart"/>
            <w:r w:rsidRPr="001C3A63">
              <w:rPr>
                <w:rFonts w:ascii="宋体" w:eastAsia="宋体" w:hAnsi="宋体" w:cs="微软雅黑" w:hint="eastAsia"/>
                <w:bCs/>
                <w:kern w:val="0"/>
                <w:szCs w:val="21"/>
              </w:rPr>
              <w:t>外体粉喷塑</w:t>
            </w:r>
            <w:proofErr w:type="gramEnd"/>
            <w:r w:rsidRPr="001C3A63">
              <w:rPr>
                <w:rFonts w:ascii="宋体" w:eastAsia="宋体" w:hAnsi="宋体" w:cs="微软雅黑" w:hint="eastAsia"/>
                <w:bCs/>
                <w:kern w:val="0"/>
                <w:szCs w:val="21"/>
              </w:rPr>
              <w:t>处理,并按照用户要求印上用户指定标志:两侧面板上同时印刷“自治区广电局”和 “高压危险 禁止触碰 ”及警示图案 ，在安装电子锁的前门预留</w:t>
            </w:r>
            <w:r w:rsidRPr="001C3A63">
              <w:rPr>
                <w:rFonts w:ascii="宋体" w:eastAsia="宋体" w:hAnsi="宋体" w:cs="宋体"/>
                <w:szCs w:val="21"/>
              </w:rPr>
              <w:t>尺寸为144mm×134mm</w:t>
            </w:r>
            <w:r w:rsidRPr="001C3A63">
              <w:rPr>
                <w:rFonts w:ascii="宋体" w:eastAsia="宋体" w:hAnsi="宋体" w:cs="微软雅黑" w:hint="eastAsia"/>
                <w:bCs/>
                <w:kern w:val="0"/>
                <w:szCs w:val="21"/>
              </w:rPr>
              <w:t xml:space="preserve"> 的φ4的孔位 ，用来固定台站铭牌；如下图：</w:t>
            </w:r>
          </w:p>
          <w:p w:rsidR="00993630" w:rsidRPr="001C3A63" w:rsidRDefault="00993630" w:rsidP="00993630">
            <w:pPr>
              <w:widowControl/>
              <w:jc w:val="left"/>
              <w:rPr>
                <w:rFonts w:ascii="宋体" w:eastAsia="宋体" w:hAnsi="宋体" w:cs="Times New Roman"/>
                <w:szCs w:val="21"/>
              </w:rPr>
            </w:pPr>
            <w:r w:rsidRPr="001C3A63">
              <w:rPr>
                <w:rFonts w:ascii="宋体" w:eastAsia="宋体" w:hAnsi="宋体" w:cs="微软雅黑" w:hint="eastAsia"/>
                <w:bCs/>
                <w:kern w:val="0"/>
                <w:szCs w:val="21"/>
              </w:rPr>
              <w:t xml:space="preserve"> </w:t>
            </w:r>
            <w:r w:rsidR="0091049B" w:rsidRPr="001C3A63">
              <w:rPr>
                <w:rFonts w:ascii="宋体" w:eastAsia="宋体" w:hAnsi="宋体" w:cs="宋体"/>
                <w:noProof/>
                <w:kern w:val="0"/>
                <w:sz w:val="24"/>
                <w:szCs w:val="24"/>
              </w:rPr>
              <w:drawing>
                <wp:inline distT="0" distB="0" distL="0" distR="0" wp14:anchorId="062E4AA7" wp14:editId="38F2AA28">
                  <wp:extent cx="2350135" cy="4321175"/>
                  <wp:effectExtent l="19050" t="0" r="0" b="0"/>
                  <wp:docPr id="34" name="图片 9" descr="C:\Documents and Settings\Administrator\Application Data\Tencent\Users\1459523585\QQ\WinTemp\RichOle\YVO{0%YQOW%PT2WU}UA5N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C:\Documents and Settings\Administrator\Application Data\Tencent\Users\1459523585\QQ\WinTemp\RichOle\YVO{0%YQOW%PT2WU}UA5NOW.png"/>
                          <pic:cNvPicPr>
                            <a:picLocks noChangeAspect="1" noChangeArrowheads="1"/>
                          </pic:cNvPicPr>
                        </pic:nvPicPr>
                        <pic:blipFill>
                          <a:blip r:embed="rId9" cstate="print"/>
                          <a:srcRect/>
                          <a:stretch>
                            <a:fillRect/>
                          </a:stretch>
                        </pic:blipFill>
                        <pic:spPr>
                          <a:xfrm>
                            <a:off x="0" y="0"/>
                            <a:ext cx="2358645" cy="4336582"/>
                          </a:xfrm>
                          <a:prstGeom prst="rect">
                            <a:avLst/>
                          </a:prstGeom>
                          <a:noFill/>
                          <a:ln w="9525">
                            <a:noFill/>
                            <a:miter lim="800000"/>
                            <a:headEnd/>
                            <a:tailEnd/>
                          </a:ln>
                        </pic:spPr>
                      </pic:pic>
                    </a:graphicData>
                  </a:graphic>
                </wp:inline>
              </w:drawing>
            </w:r>
          </w:p>
          <w:p w:rsidR="00993630" w:rsidRPr="001C3A63" w:rsidRDefault="00993630" w:rsidP="00993630">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 xml:space="preserve">                                     </w:t>
            </w:r>
          </w:p>
          <w:p w:rsidR="00993630" w:rsidRPr="001C3A63" w:rsidRDefault="00993630" w:rsidP="00993630">
            <w:pPr>
              <w:widowControl/>
              <w:jc w:val="left"/>
              <w:rPr>
                <w:rFonts w:ascii="宋体" w:eastAsia="宋体" w:hAnsi="宋体" w:cs="Times New Roman"/>
                <w:szCs w:val="21"/>
              </w:rPr>
            </w:pPr>
          </w:p>
          <w:p w:rsidR="00993630" w:rsidRPr="001C3A63" w:rsidRDefault="00993630" w:rsidP="00993630">
            <w:pPr>
              <w:widowControl/>
              <w:jc w:val="left"/>
              <w:rPr>
                <w:rFonts w:ascii="宋体" w:eastAsia="宋体" w:hAnsi="宋体" w:cs="Times New Roman"/>
                <w:szCs w:val="21"/>
              </w:rPr>
            </w:pPr>
            <w:r w:rsidRPr="001C3A63">
              <w:rPr>
                <w:rFonts w:ascii="宋体" w:eastAsia="宋体" w:hAnsi="宋体" w:cs="宋体"/>
                <w:noProof/>
                <w:kern w:val="0"/>
                <w:szCs w:val="21"/>
              </w:rPr>
              <w:lastRenderedPageBreak/>
              <w:drawing>
                <wp:inline distT="0" distB="0" distL="0" distR="0" wp14:anchorId="507690EE" wp14:editId="6FA2D07A">
                  <wp:extent cx="2105025" cy="4752975"/>
                  <wp:effectExtent l="0" t="0" r="9525" b="952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IMG_2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5025" cy="4752975"/>
                          </a:xfrm>
                          <a:prstGeom prst="rect">
                            <a:avLst/>
                          </a:prstGeom>
                          <a:noFill/>
                          <a:ln>
                            <a:noFill/>
                          </a:ln>
                        </pic:spPr>
                      </pic:pic>
                    </a:graphicData>
                  </a:graphic>
                </wp:inline>
              </w:drawing>
            </w:r>
          </w:p>
          <w:p w:rsidR="00993630" w:rsidRPr="001C3A63" w:rsidRDefault="00993630" w:rsidP="00993630">
            <w:pPr>
              <w:widowControl/>
              <w:jc w:val="left"/>
              <w:textAlignment w:val="center"/>
              <w:rPr>
                <w:rFonts w:ascii="宋体" w:eastAsia="宋体" w:hAnsi="宋体" w:cs="Times New Roman"/>
                <w:szCs w:val="21"/>
              </w:rPr>
            </w:pPr>
          </w:p>
          <w:p w:rsidR="00993630" w:rsidRPr="001C3A63" w:rsidRDefault="00993630" w:rsidP="00993630">
            <w:pPr>
              <w:widowControl/>
              <w:jc w:val="left"/>
              <w:textAlignment w:val="center"/>
              <w:rPr>
                <w:rFonts w:ascii="宋体" w:eastAsia="宋体" w:hAnsi="宋体" w:cs="微软雅黑"/>
                <w:bCs/>
                <w:szCs w:val="21"/>
              </w:rPr>
            </w:pPr>
            <w:r w:rsidRPr="001C3A63">
              <w:rPr>
                <w:rFonts w:ascii="宋体" w:eastAsia="宋体" w:hAnsi="宋体" w:cs="微软雅黑" w:hint="eastAsia"/>
                <w:bCs/>
                <w:kern w:val="0"/>
                <w:szCs w:val="21"/>
              </w:rPr>
              <w:t xml:space="preserve"> </w:t>
            </w:r>
          </w:p>
        </w:tc>
      </w:tr>
      <w:tr w:rsidR="001C3A63" w:rsidRPr="001C3A63" w:rsidTr="0094323B">
        <w:trPr>
          <w:trHeight w:val="407"/>
        </w:trPr>
        <w:tc>
          <w:tcPr>
            <w:tcW w:w="534" w:type="dxa"/>
            <w:vMerge/>
            <w:tcBorders>
              <w:left w:val="single" w:sz="4" w:space="0" w:color="auto"/>
              <w:right w:val="single" w:sz="4" w:space="0" w:color="auto"/>
            </w:tcBorders>
            <w:vAlign w:val="center"/>
          </w:tcPr>
          <w:p w:rsidR="001D4CCB" w:rsidRPr="001C3A63" w:rsidRDefault="001D4CCB" w:rsidP="001D4CCB">
            <w:pPr>
              <w:spacing w:line="276" w:lineRule="auto"/>
              <w:jc w:val="center"/>
              <w:textAlignment w:val="center"/>
              <w:rPr>
                <w:rFonts w:ascii="宋体" w:eastAsia="宋体" w:hAnsi="宋体" w:cs="宋体"/>
                <w:kern w:val="0"/>
                <w:szCs w:val="21"/>
              </w:rPr>
            </w:pPr>
          </w:p>
        </w:tc>
        <w:tc>
          <w:tcPr>
            <w:tcW w:w="1047" w:type="dxa"/>
            <w:gridSpan w:val="3"/>
            <w:vMerge/>
            <w:tcBorders>
              <w:left w:val="single" w:sz="4" w:space="0" w:color="auto"/>
              <w:right w:val="single" w:sz="4" w:space="0" w:color="auto"/>
            </w:tcBorders>
            <w:vAlign w:val="center"/>
          </w:tcPr>
          <w:p w:rsidR="001D4CCB" w:rsidRPr="001C3A63" w:rsidRDefault="001D4CCB" w:rsidP="001D4CCB">
            <w:pPr>
              <w:rPr>
                <w:rFonts w:ascii="宋体" w:eastAsia="宋体" w:hAnsi="宋体" w:cs="Times New Roman"/>
                <w:szCs w:val="21"/>
              </w:rPr>
            </w:pPr>
          </w:p>
        </w:tc>
        <w:tc>
          <w:tcPr>
            <w:tcW w:w="654" w:type="dxa"/>
            <w:vMerge/>
            <w:tcBorders>
              <w:left w:val="single" w:sz="4" w:space="0" w:color="auto"/>
              <w:right w:val="single" w:sz="4" w:space="0" w:color="auto"/>
            </w:tcBorders>
            <w:vAlign w:val="center"/>
          </w:tcPr>
          <w:p w:rsidR="001D4CCB" w:rsidRPr="001C3A63" w:rsidRDefault="001D4CCB" w:rsidP="001D4CCB">
            <w:pPr>
              <w:widowControl/>
              <w:jc w:val="center"/>
              <w:textAlignment w:val="center"/>
              <w:rPr>
                <w:rFonts w:ascii="宋体" w:eastAsia="宋体" w:hAnsi="宋体" w:cs="微软雅黑"/>
                <w:bCs/>
                <w:szCs w:val="21"/>
              </w:rPr>
            </w:pPr>
          </w:p>
        </w:tc>
        <w:tc>
          <w:tcPr>
            <w:tcW w:w="567" w:type="dxa"/>
            <w:vMerge/>
            <w:tcBorders>
              <w:left w:val="single" w:sz="4" w:space="0" w:color="auto"/>
              <w:right w:val="single" w:sz="4" w:space="0" w:color="auto"/>
            </w:tcBorders>
          </w:tcPr>
          <w:p w:rsidR="001D4CCB" w:rsidRPr="001C3A63" w:rsidRDefault="001D4CCB" w:rsidP="001D4CCB">
            <w:pPr>
              <w:widowControl/>
              <w:jc w:val="center"/>
              <w:textAlignment w:val="center"/>
              <w:rPr>
                <w:rFonts w:ascii="宋体" w:eastAsia="宋体" w:hAnsi="宋体" w:cs="微软雅黑"/>
                <w:bCs/>
                <w:kern w:val="0"/>
                <w:szCs w:val="21"/>
              </w:rPr>
            </w:pPr>
          </w:p>
        </w:tc>
        <w:tc>
          <w:tcPr>
            <w:tcW w:w="567" w:type="dxa"/>
            <w:tcBorders>
              <w:top w:val="single" w:sz="4" w:space="0" w:color="auto"/>
              <w:left w:val="single" w:sz="4" w:space="0" w:color="auto"/>
              <w:bottom w:val="single" w:sz="4" w:space="0" w:color="auto"/>
              <w:right w:val="single" w:sz="4" w:space="0" w:color="auto"/>
            </w:tcBorders>
            <w:vAlign w:val="center"/>
          </w:tcPr>
          <w:p w:rsidR="001D4CCB" w:rsidRPr="001C3A63" w:rsidRDefault="001D4CCB" w:rsidP="001D4CCB">
            <w:pPr>
              <w:widowControl/>
              <w:jc w:val="center"/>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遮阳罩</w:t>
            </w:r>
          </w:p>
        </w:tc>
        <w:tc>
          <w:tcPr>
            <w:tcW w:w="709" w:type="dxa"/>
            <w:tcBorders>
              <w:top w:val="single" w:sz="4" w:space="0" w:color="auto"/>
              <w:left w:val="single" w:sz="4" w:space="0" w:color="auto"/>
              <w:bottom w:val="single" w:sz="4" w:space="0" w:color="auto"/>
              <w:right w:val="single" w:sz="4" w:space="0" w:color="auto"/>
            </w:tcBorders>
            <w:vAlign w:val="center"/>
          </w:tcPr>
          <w:p w:rsidR="001D4CCB" w:rsidRPr="001C3A63" w:rsidRDefault="001D4CCB" w:rsidP="001D4CCB">
            <w:pPr>
              <w:widowControl/>
              <w:jc w:val="center"/>
              <w:textAlignment w:val="center"/>
              <w:rPr>
                <w:rFonts w:ascii="宋体" w:eastAsia="宋体" w:hAnsi="宋体" w:cs="微软雅黑"/>
                <w:bCs/>
                <w:szCs w:val="21"/>
              </w:rPr>
            </w:pPr>
            <w:r w:rsidRPr="001C3A63">
              <w:rPr>
                <w:rFonts w:ascii="宋体" w:eastAsia="宋体" w:hAnsi="宋体" w:cs="微软雅黑" w:hint="eastAsia"/>
                <w:bCs/>
                <w:kern w:val="0"/>
                <w:szCs w:val="21"/>
              </w:rPr>
              <w:t>1个</w:t>
            </w:r>
          </w:p>
        </w:tc>
        <w:tc>
          <w:tcPr>
            <w:tcW w:w="5528" w:type="dxa"/>
            <w:tcBorders>
              <w:top w:val="single" w:sz="4" w:space="0" w:color="auto"/>
              <w:left w:val="single" w:sz="4" w:space="0" w:color="auto"/>
              <w:bottom w:val="single" w:sz="4" w:space="0" w:color="auto"/>
              <w:right w:val="single" w:sz="4" w:space="0" w:color="auto"/>
            </w:tcBorders>
            <w:vAlign w:val="center"/>
          </w:tcPr>
          <w:p w:rsidR="001D4CCB" w:rsidRPr="001C3A63" w:rsidRDefault="001D4CCB" w:rsidP="001D4CCB">
            <w:pPr>
              <w:widowControl/>
              <w:jc w:val="left"/>
              <w:textAlignment w:val="center"/>
              <w:rPr>
                <w:rFonts w:ascii="宋体" w:eastAsia="宋体" w:hAnsi="宋体" w:cs="微软雅黑"/>
                <w:bCs/>
                <w:szCs w:val="21"/>
              </w:rPr>
            </w:pPr>
            <w:r w:rsidRPr="001C3A63">
              <w:rPr>
                <w:rFonts w:ascii="宋体" w:eastAsia="宋体" w:hAnsi="宋体" w:cs="微软雅黑" w:hint="eastAsia"/>
                <w:bCs/>
                <w:kern w:val="0"/>
                <w:szCs w:val="21"/>
              </w:rPr>
              <w:t>与机柜同材料、同颜色，可拆卸，拆卸后柜体保持密封，前后各延伸出50cm，左右各延伸出10cm。</w:t>
            </w:r>
          </w:p>
        </w:tc>
      </w:tr>
      <w:tr w:rsidR="001C3A63" w:rsidRPr="001C3A63" w:rsidTr="0094323B">
        <w:trPr>
          <w:trHeight w:val="407"/>
        </w:trPr>
        <w:tc>
          <w:tcPr>
            <w:tcW w:w="534" w:type="dxa"/>
            <w:vMerge/>
            <w:tcBorders>
              <w:left w:val="single" w:sz="4" w:space="0" w:color="auto"/>
              <w:right w:val="single" w:sz="4" w:space="0" w:color="auto"/>
            </w:tcBorders>
            <w:vAlign w:val="center"/>
          </w:tcPr>
          <w:p w:rsidR="001D4CCB" w:rsidRPr="001C3A63" w:rsidRDefault="001D4CCB" w:rsidP="001D4CCB">
            <w:pPr>
              <w:spacing w:line="276" w:lineRule="auto"/>
              <w:jc w:val="center"/>
              <w:textAlignment w:val="center"/>
              <w:rPr>
                <w:rFonts w:ascii="宋体" w:eastAsia="宋体" w:hAnsi="宋体" w:cs="宋体"/>
                <w:kern w:val="0"/>
                <w:szCs w:val="21"/>
              </w:rPr>
            </w:pPr>
          </w:p>
        </w:tc>
        <w:tc>
          <w:tcPr>
            <w:tcW w:w="1047" w:type="dxa"/>
            <w:gridSpan w:val="3"/>
            <w:vMerge/>
            <w:tcBorders>
              <w:left w:val="single" w:sz="4" w:space="0" w:color="auto"/>
              <w:right w:val="single" w:sz="4" w:space="0" w:color="auto"/>
            </w:tcBorders>
            <w:vAlign w:val="center"/>
          </w:tcPr>
          <w:p w:rsidR="001D4CCB" w:rsidRPr="001C3A63" w:rsidRDefault="001D4CCB" w:rsidP="001D4CCB">
            <w:pPr>
              <w:rPr>
                <w:rFonts w:ascii="宋体" w:eastAsia="宋体" w:hAnsi="宋体" w:cs="Times New Roman"/>
                <w:szCs w:val="21"/>
              </w:rPr>
            </w:pPr>
          </w:p>
        </w:tc>
        <w:tc>
          <w:tcPr>
            <w:tcW w:w="654" w:type="dxa"/>
            <w:vMerge/>
            <w:tcBorders>
              <w:left w:val="single" w:sz="4" w:space="0" w:color="auto"/>
              <w:right w:val="single" w:sz="4" w:space="0" w:color="auto"/>
            </w:tcBorders>
            <w:vAlign w:val="center"/>
          </w:tcPr>
          <w:p w:rsidR="001D4CCB" w:rsidRPr="001C3A63" w:rsidRDefault="001D4CCB" w:rsidP="001D4CCB">
            <w:pPr>
              <w:widowControl/>
              <w:jc w:val="center"/>
              <w:textAlignment w:val="center"/>
              <w:rPr>
                <w:rFonts w:ascii="宋体" w:eastAsia="宋体" w:hAnsi="宋体" w:cs="微软雅黑"/>
                <w:bCs/>
                <w:szCs w:val="21"/>
              </w:rPr>
            </w:pPr>
          </w:p>
        </w:tc>
        <w:tc>
          <w:tcPr>
            <w:tcW w:w="567" w:type="dxa"/>
            <w:vMerge/>
            <w:tcBorders>
              <w:left w:val="single" w:sz="4" w:space="0" w:color="auto"/>
              <w:right w:val="single" w:sz="4" w:space="0" w:color="auto"/>
            </w:tcBorders>
          </w:tcPr>
          <w:p w:rsidR="001D4CCB" w:rsidRPr="001C3A63" w:rsidRDefault="001D4CCB" w:rsidP="001D4CCB">
            <w:pPr>
              <w:widowControl/>
              <w:jc w:val="center"/>
              <w:textAlignment w:val="center"/>
              <w:rPr>
                <w:rFonts w:ascii="宋体" w:eastAsia="宋体" w:hAnsi="宋体" w:cs="微软雅黑"/>
                <w:bCs/>
                <w:kern w:val="0"/>
                <w:szCs w:val="21"/>
              </w:rPr>
            </w:pPr>
          </w:p>
        </w:tc>
        <w:tc>
          <w:tcPr>
            <w:tcW w:w="567" w:type="dxa"/>
            <w:tcBorders>
              <w:top w:val="single" w:sz="4" w:space="0" w:color="auto"/>
              <w:left w:val="single" w:sz="4" w:space="0" w:color="auto"/>
              <w:bottom w:val="single" w:sz="4" w:space="0" w:color="auto"/>
              <w:right w:val="single" w:sz="4" w:space="0" w:color="auto"/>
            </w:tcBorders>
            <w:vAlign w:val="center"/>
          </w:tcPr>
          <w:p w:rsidR="001D4CCB" w:rsidRPr="001C3A63" w:rsidRDefault="001D4CCB" w:rsidP="001D4CCB">
            <w:pPr>
              <w:widowControl/>
              <w:jc w:val="center"/>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电子锁</w:t>
            </w:r>
          </w:p>
        </w:tc>
        <w:tc>
          <w:tcPr>
            <w:tcW w:w="709" w:type="dxa"/>
            <w:tcBorders>
              <w:top w:val="single" w:sz="4" w:space="0" w:color="auto"/>
              <w:left w:val="single" w:sz="4" w:space="0" w:color="auto"/>
              <w:bottom w:val="single" w:sz="4" w:space="0" w:color="auto"/>
              <w:right w:val="single" w:sz="4" w:space="0" w:color="auto"/>
            </w:tcBorders>
            <w:vAlign w:val="center"/>
          </w:tcPr>
          <w:p w:rsidR="001D4CCB" w:rsidRPr="001C3A63" w:rsidRDefault="001D4CCB" w:rsidP="001D4CCB">
            <w:pPr>
              <w:widowControl/>
              <w:jc w:val="center"/>
              <w:textAlignment w:val="center"/>
              <w:rPr>
                <w:rFonts w:ascii="宋体" w:eastAsia="宋体" w:hAnsi="宋体" w:cs="微软雅黑"/>
                <w:bCs/>
                <w:szCs w:val="21"/>
              </w:rPr>
            </w:pPr>
            <w:r w:rsidRPr="001C3A63">
              <w:rPr>
                <w:rFonts w:ascii="宋体" w:eastAsia="宋体" w:hAnsi="宋体" w:cs="微软雅黑" w:hint="eastAsia"/>
                <w:bCs/>
                <w:kern w:val="0"/>
                <w:szCs w:val="21"/>
              </w:rPr>
              <w:t>2把</w:t>
            </w:r>
          </w:p>
        </w:tc>
        <w:tc>
          <w:tcPr>
            <w:tcW w:w="5528" w:type="dxa"/>
            <w:tcBorders>
              <w:top w:val="single" w:sz="4" w:space="0" w:color="auto"/>
              <w:left w:val="single" w:sz="4" w:space="0" w:color="auto"/>
              <w:bottom w:val="single" w:sz="4" w:space="0" w:color="auto"/>
              <w:right w:val="single" w:sz="4" w:space="0" w:color="auto"/>
            </w:tcBorders>
            <w:vAlign w:val="center"/>
          </w:tcPr>
          <w:p w:rsidR="001D4CCB" w:rsidRPr="001C3A63" w:rsidRDefault="001D4CCB" w:rsidP="001D4CCB">
            <w:pPr>
              <w:widowControl/>
              <w:jc w:val="left"/>
              <w:textAlignment w:val="center"/>
              <w:rPr>
                <w:rFonts w:ascii="宋体" w:eastAsia="宋体" w:hAnsi="宋体" w:cs="微软雅黑"/>
                <w:bCs/>
                <w:szCs w:val="21"/>
              </w:rPr>
            </w:pPr>
            <w:r w:rsidRPr="001C3A63">
              <w:rPr>
                <w:rFonts w:ascii="宋体" w:eastAsia="宋体" w:hAnsi="宋体" w:cs="宋体" w:hint="eastAsia"/>
                <w:szCs w:val="21"/>
              </w:rPr>
              <w:t>电子锁采用拉杆加锁片三点结构式</w:t>
            </w:r>
            <w:r w:rsidRPr="001C3A63">
              <w:rPr>
                <w:rFonts w:ascii="宋体" w:eastAsia="宋体" w:hAnsi="宋体" w:cs="宋体" w:hint="eastAsia"/>
                <w:bCs/>
                <w:szCs w:val="21"/>
              </w:rPr>
              <w:t>电子锁</w:t>
            </w:r>
            <w:r w:rsidRPr="001C3A63">
              <w:rPr>
                <w:rFonts w:ascii="宋体" w:eastAsia="宋体" w:hAnsi="宋体" w:cs="宋体" w:hint="eastAsia"/>
                <w:szCs w:val="21"/>
              </w:rPr>
              <w:t>，防水防潮，具备远程开锁、</w:t>
            </w:r>
            <w:r w:rsidRPr="001C3A63">
              <w:rPr>
                <w:rFonts w:ascii="宋体" w:eastAsia="宋体" w:hAnsi="宋体" w:cs="微软雅黑" w:hint="eastAsia"/>
                <w:bCs/>
                <w:kern w:val="0"/>
                <w:szCs w:val="21"/>
              </w:rPr>
              <w:t>加密</w:t>
            </w:r>
            <w:r w:rsidRPr="001C3A63">
              <w:rPr>
                <w:rFonts w:ascii="宋体" w:eastAsia="宋体" w:hAnsi="宋体" w:cs="宋体" w:hint="eastAsia"/>
                <w:szCs w:val="21"/>
              </w:rPr>
              <w:t>IC卡开锁及机械钥匙（B级及以上）现场开锁三重功能，具</w:t>
            </w:r>
            <w:r w:rsidRPr="001C3A63">
              <w:rPr>
                <w:rFonts w:ascii="宋体" w:eastAsia="宋体" w:hAnsi="宋体" w:cs="微软雅黑" w:hint="eastAsia"/>
                <w:bCs/>
                <w:kern w:val="0"/>
                <w:szCs w:val="21"/>
              </w:rPr>
              <w:t>远程监控功能（含所有门是否关好，所有</w:t>
            </w:r>
            <w:proofErr w:type="gramStart"/>
            <w:r w:rsidRPr="001C3A63">
              <w:rPr>
                <w:rFonts w:ascii="宋体" w:eastAsia="宋体" w:hAnsi="宋体" w:cs="微软雅黑" w:hint="eastAsia"/>
                <w:bCs/>
                <w:kern w:val="0"/>
                <w:szCs w:val="21"/>
              </w:rPr>
              <w:t>锁是否</w:t>
            </w:r>
            <w:proofErr w:type="gramEnd"/>
            <w:r w:rsidRPr="001C3A63">
              <w:rPr>
                <w:rFonts w:ascii="宋体" w:eastAsia="宋体" w:hAnsi="宋体" w:cs="微软雅黑" w:hint="eastAsia"/>
                <w:bCs/>
                <w:kern w:val="0"/>
                <w:szCs w:val="21"/>
              </w:rPr>
              <w:t>锁好检测功能），带加密IC卡功能，每把锁配2张IC卡</w:t>
            </w:r>
            <w:r w:rsidRPr="001C3A63">
              <w:rPr>
                <w:rFonts w:ascii="宋体" w:eastAsia="宋体" w:hAnsi="宋体" w:cs="宋体" w:hint="eastAsia"/>
                <w:szCs w:val="21"/>
              </w:rPr>
              <w:t>。</w:t>
            </w:r>
          </w:p>
        </w:tc>
      </w:tr>
      <w:tr w:rsidR="001C3A63" w:rsidRPr="001C3A63" w:rsidTr="0094323B">
        <w:trPr>
          <w:trHeight w:val="407"/>
        </w:trPr>
        <w:tc>
          <w:tcPr>
            <w:tcW w:w="534" w:type="dxa"/>
            <w:vMerge/>
            <w:tcBorders>
              <w:left w:val="single" w:sz="4" w:space="0" w:color="auto"/>
              <w:right w:val="single" w:sz="4" w:space="0" w:color="auto"/>
            </w:tcBorders>
            <w:vAlign w:val="center"/>
          </w:tcPr>
          <w:p w:rsidR="001D4CCB" w:rsidRPr="001C3A63" w:rsidRDefault="001D4CCB" w:rsidP="001D4CCB">
            <w:pPr>
              <w:spacing w:line="276" w:lineRule="auto"/>
              <w:jc w:val="center"/>
              <w:textAlignment w:val="center"/>
              <w:rPr>
                <w:rFonts w:ascii="宋体" w:eastAsia="宋体" w:hAnsi="宋体" w:cs="宋体"/>
                <w:kern w:val="0"/>
                <w:szCs w:val="21"/>
              </w:rPr>
            </w:pPr>
          </w:p>
        </w:tc>
        <w:tc>
          <w:tcPr>
            <w:tcW w:w="1047" w:type="dxa"/>
            <w:gridSpan w:val="3"/>
            <w:vMerge/>
            <w:tcBorders>
              <w:left w:val="single" w:sz="4" w:space="0" w:color="auto"/>
              <w:right w:val="single" w:sz="4" w:space="0" w:color="auto"/>
            </w:tcBorders>
            <w:vAlign w:val="center"/>
          </w:tcPr>
          <w:p w:rsidR="001D4CCB" w:rsidRPr="001C3A63" w:rsidRDefault="001D4CCB" w:rsidP="001D4CCB">
            <w:pPr>
              <w:rPr>
                <w:rFonts w:ascii="宋体" w:eastAsia="宋体" w:hAnsi="宋体" w:cs="Times New Roman"/>
                <w:szCs w:val="21"/>
              </w:rPr>
            </w:pPr>
          </w:p>
        </w:tc>
        <w:tc>
          <w:tcPr>
            <w:tcW w:w="654" w:type="dxa"/>
            <w:vMerge/>
            <w:tcBorders>
              <w:left w:val="single" w:sz="4" w:space="0" w:color="auto"/>
              <w:right w:val="single" w:sz="4" w:space="0" w:color="auto"/>
            </w:tcBorders>
            <w:vAlign w:val="center"/>
          </w:tcPr>
          <w:p w:rsidR="001D4CCB" w:rsidRPr="001C3A63" w:rsidRDefault="001D4CCB" w:rsidP="001D4CCB">
            <w:pPr>
              <w:widowControl/>
              <w:jc w:val="center"/>
              <w:textAlignment w:val="center"/>
              <w:rPr>
                <w:rFonts w:ascii="宋体" w:eastAsia="宋体" w:hAnsi="宋体" w:cs="微软雅黑"/>
                <w:bCs/>
                <w:szCs w:val="21"/>
              </w:rPr>
            </w:pPr>
          </w:p>
        </w:tc>
        <w:tc>
          <w:tcPr>
            <w:tcW w:w="567" w:type="dxa"/>
            <w:vMerge/>
            <w:tcBorders>
              <w:left w:val="single" w:sz="4" w:space="0" w:color="auto"/>
              <w:right w:val="single" w:sz="4" w:space="0" w:color="auto"/>
            </w:tcBorders>
          </w:tcPr>
          <w:p w:rsidR="001D4CCB" w:rsidRPr="001C3A63" w:rsidRDefault="001D4CCB" w:rsidP="001D4CCB">
            <w:pPr>
              <w:widowControl/>
              <w:jc w:val="center"/>
              <w:textAlignment w:val="center"/>
              <w:rPr>
                <w:rFonts w:ascii="宋体" w:eastAsia="宋体" w:hAnsi="宋体" w:cs="微软雅黑"/>
                <w:bCs/>
                <w:kern w:val="0"/>
                <w:szCs w:val="21"/>
              </w:rPr>
            </w:pPr>
          </w:p>
        </w:tc>
        <w:tc>
          <w:tcPr>
            <w:tcW w:w="567" w:type="dxa"/>
            <w:tcBorders>
              <w:top w:val="single" w:sz="4" w:space="0" w:color="auto"/>
              <w:left w:val="single" w:sz="4" w:space="0" w:color="auto"/>
              <w:bottom w:val="single" w:sz="4" w:space="0" w:color="auto"/>
              <w:right w:val="single" w:sz="4" w:space="0" w:color="auto"/>
            </w:tcBorders>
            <w:vAlign w:val="center"/>
          </w:tcPr>
          <w:p w:rsidR="001D4CCB" w:rsidRPr="001C3A63" w:rsidRDefault="001D4CCB" w:rsidP="001D4CCB">
            <w:pPr>
              <w:widowControl/>
              <w:jc w:val="center"/>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机柜</w:t>
            </w:r>
          </w:p>
          <w:p w:rsidR="001D4CCB" w:rsidRPr="001C3A63" w:rsidRDefault="001D4CCB" w:rsidP="001D4CCB">
            <w:pPr>
              <w:widowControl/>
              <w:jc w:val="center"/>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空调</w:t>
            </w:r>
          </w:p>
        </w:tc>
        <w:tc>
          <w:tcPr>
            <w:tcW w:w="709" w:type="dxa"/>
            <w:tcBorders>
              <w:top w:val="single" w:sz="4" w:space="0" w:color="auto"/>
              <w:left w:val="single" w:sz="4" w:space="0" w:color="auto"/>
              <w:bottom w:val="single" w:sz="4" w:space="0" w:color="auto"/>
              <w:right w:val="single" w:sz="4" w:space="0" w:color="auto"/>
            </w:tcBorders>
            <w:vAlign w:val="center"/>
          </w:tcPr>
          <w:p w:rsidR="001D4CCB" w:rsidRPr="001C3A63" w:rsidRDefault="001D4CCB" w:rsidP="001D4CCB">
            <w:pPr>
              <w:widowControl/>
              <w:jc w:val="center"/>
              <w:textAlignment w:val="center"/>
              <w:rPr>
                <w:rFonts w:ascii="宋体" w:eastAsia="宋体" w:hAnsi="宋体" w:cs="微软雅黑"/>
                <w:bCs/>
                <w:szCs w:val="21"/>
              </w:rPr>
            </w:pPr>
            <w:r w:rsidRPr="001C3A63">
              <w:rPr>
                <w:rFonts w:ascii="宋体" w:eastAsia="宋体" w:hAnsi="宋体" w:cs="微软雅黑" w:hint="eastAsia"/>
                <w:bCs/>
                <w:kern w:val="0"/>
                <w:szCs w:val="21"/>
              </w:rPr>
              <w:t>2台</w:t>
            </w:r>
          </w:p>
        </w:tc>
        <w:tc>
          <w:tcPr>
            <w:tcW w:w="5528" w:type="dxa"/>
            <w:tcBorders>
              <w:top w:val="single" w:sz="4" w:space="0" w:color="auto"/>
              <w:left w:val="single" w:sz="4" w:space="0" w:color="auto"/>
              <w:bottom w:val="single" w:sz="4" w:space="0" w:color="auto"/>
              <w:right w:val="single" w:sz="4" w:space="0" w:color="auto"/>
            </w:tcBorders>
            <w:vAlign w:val="center"/>
          </w:tcPr>
          <w:p w:rsidR="001D4CCB" w:rsidRPr="001C3A63" w:rsidRDefault="001D4CCB" w:rsidP="001D4CCB">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单台额定制冷量：600W</w:t>
            </w:r>
            <w:r w:rsidRPr="001C3A63">
              <w:rPr>
                <w:rFonts w:ascii="宋体" w:eastAsia="宋体" w:hAnsi="宋体" w:cs="微软雅黑" w:hint="eastAsia"/>
                <w:bCs/>
                <w:kern w:val="0"/>
                <w:szCs w:val="21"/>
              </w:rPr>
              <w:br/>
              <w:t xml:space="preserve">输入电压：AC 220±15%V /50Hz </w:t>
            </w:r>
          </w:p>
          <w:p w:rsidR="001D4CCB" w:rsidRPr="001C3A63" w:rsidRDefault="001D4CCB" w:rsidP="001D4CCB">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 xml:space="preserve">额定交流输入功率：220W             </w:t>
            </w:r>
          </w:p>
          <w:p w:rsidR="001D4CCB" w:rsidRPr="001C3A63" w:rsidRDefault="001D4CCB" w:rsidP="001D4CCB">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安装方式：</w:t>
            </w:r>
            <w:proofErr w:type="gramStart"/>
            <w:r w:rsidRPr="001C3A63">
              <w:rPr>
                <w:rFonts w:ascii="宋体" w:eastAsia="宋体" w:hAnsi="宋体" w:cs="微软雅黑" w:hint="eastAsia"/>
                <w:bCs/>
                <w:kern w:val="0"/>
                <w:szCs w:val="21"/>
              </w:rPr>
              <w:t>门装微</w:t>
            </w:r>
            <w:proofErr w:type="gramEnd"/>
            <w:r w:rsidRPr="001C3A63">
              <w:rPr>
                <w:rFonts w:ascii="宋体" w:eastAsia="宋体" w:hAnsi="宋体" w:cs="微软雅黑" w:hint="eastAsia"/>
                <w:bCs/>
                <w:kern w:val="0"/>
                <w:szCs w:val="21"/>
              </w:rPr>
              <w:t xml:space="preserve">嵌入式                                  </w:t>
            </w:r>
          </w:p>
          <w:p w:rsidR="001D4CCB" w:rsidRPr="001C3A63" w:rsidRDefault="001D4CCB" w:rsidP="001D4CCB">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 xml:space="preserve">尺寸：约550×320×170mm                                       </w:t>
            </w:r>
          </w:p>
          <w:p w:rsidR="001D4CCB" w:rsidRPr="001C3A63" w:rsidRDefault="001D4CCB" w:rsidP="001D4CCB">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 xml:space="preserve">重量：&lt;19KG                                              </w:t>
            </w:r>
          </w:p>
          <w:p w:rsidR="001D4CCB" w:rsidRPr="001C3A63" w:rsidRDefault="001D4CCB" w:rsidP="001D4CCB">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 xml:space="preserve">防护等级：IP55                                          </w:t>
            </w:r>
          </w:p>
          <w:p w:rsidR="001D4CCB" w:rsidRPr="001C3A63" w:rsidRDefault="001D4CCB" w:rsidP="001D4CCB">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制冷剂：R134a</w:t>
            </w:r>
          </w:p>
        </w:tc>
      </w:tr>
      <w:tr w:rsidR="001C3A63" w:rsidRPr="001C3A63" w:rsidTr="0094323B">
        <w:trPr>
          <w:trHeight w:val="145"/>
        </w:trPr>
        <w:tc>
          <w:tcPr>
            <w:tcW w:w="534" w:type="dxa"/>
            <w:vMerge/>
            <w:tcBorders>
              <w:left w:val="single" w:sz="4" w:space="0" w:color="auto"/>
              <w:right w:val="single" w:sz="4" w:space="0" w:color="auto"/>
            </w:tcBorders>
            <w:vAlign w:val="center"/>
          </w:tcPr>
          <w:p w:rsidR="00993630" w:rsidRPr="001C3A63" w:rsidRDefault="00993630" w:rsidP="00993630">
            <w:pPr>
              <w:widowControl/>
              <w:spacing w:line="276" w:lineRule="auto"/>
              <w:jc w:val="center"/>
              <w:textAlignment w:val="center"/>
              <w:rPr>
                <w:rFonts w:ascii="宋体" w:eastAsia="宋体" w:hAnsi="宋体" w:cs="宋体"/>
                <w:bCs/>
                <w:kern w:val="0"/>
                <w:szCs w:val="21"/>
              </w:rPr>
            </w:pPr>
          </w:p>
        </w:tc>
        <w:tc>
          <w:tcPr>
            <w:tcW w:w="1047" w:type="dxa"/>
            <w:gridSpan w:val="3"/>
            <w:vMerge/>
            <w:tcBorders>
              <w:left w:val="single" w:sz="4" w:space="0" w:color="auto"/>
              <w:right w:val="single" w:sz="4" w:space="0" w:color="auto"/>
            </w:tcBorders>
            <w:vAlign w:val="center"/>
          </w:tcPr>
          <w:p w:rsidR="00993630" w:rsidRPr="001C3A63" w:rsidRDefault="00993630" w:rsidP="00993630">
            <w:pPr>
              <w:rPr>
                <w:rFonts w:ascii="宋体" w:eastAsia="宋体" w:hAnsi="宋体" w:cs="宋体"/>
                <w:szCs w:val="21"/>
              </w:rPr>
            </w:pPr>
          </w:p>
        </w:tc>
        <w:tc>
          <w:tcPr>
            <w:tcW w:w="654" w:type="dxa"/>
            <w:vMerge/>
            <w:tcBorders>
              <w:left w:val="single" w:sz="4" w:space="0" w:color="auto"/>
              <w:right w:val="single" w:sz="4" w:space="0" w:color="auto"/>
            </w:tcBorders>
            <w:vAlign w:val="center"/>
          </w:tcPr>
          <w:p w:rsidR="00993630" w:rsidRPr="001C3A63" w:rsidRDefault="00993630" w:rsidP="00993630">
            <w:pPr>
              <w:widowControl/>
              <w:jc w:val="center"/>
              <w:textAlignment w:val="center"/>
              <w:rPr>
                <w:rFonts w:ascii="宋体" w:eastAsia="宋体" w:hAnsi="宋体" w:cs="微软雅黑"/>
                <w:bCs/>
                <w:szCs w:val="21"/>
              </w:rPr>
            </w:pPr>
          </w:p>
        </w:tc>
        <w:tc>
          <w:tcPr>
            <w:tcW w:w="567" w:type="dxa"/>
            <w:vMerge/>
            <w:tcBorders>
              <w:left w:val="single" w:sz="4" w:space="0" w:color="auto"/>
              <w:right w:val="single" w:sz="4" w:space="0" w:color="auto"/>
            </w:tcBorders>
          </w:tcPr>
          <w:p w:rsidR="00993630" w:rsidRPr="001C3A63" w:rsidRDefault="00993630" w:rsidP="00993630">
            <w:pPr>
              <w:widowControl/>
              <w:jc w:val="center"/>
              <w:textAlignment w:val="center"/>
              <w:rPr>
                <w:rFonts w:ascii="宋体" w:eastAsia="宋体" w:hAnsi="宋体" w:cs="微软雅黑"/>
                <w:bCs/>
                <w:kern w:val="0"/>
                <w:szCs w:val="21"/>
              </w:rPr>
            </w:pPr>
          </w:p>
        </w:tc>
        <w:tc>
          <w:tcPr>
            <w:tcW w:w="567" w:type="dxa"/>
            <w:tcBorders>
              <w:top w:val="single" w:sz="4" w:space="0" w:color="auto"/>
              <w:left w:val="single" w:sz="4" w:space="0" w:color="auto"/>
              <w:bottom w:val="single" w:sz="4" w:space="0" w:color="auto"/>
              <w:right w:val="single" w:sz="4" w:space="0" w:color="auto"/>
            </w:tcBorders>
            <w:vAlign w:val="center"/>
          </w:tcPr>
          <w:p w:rsidR="00993630" w:rsidRPr="001C3A63" w:rsidRDefault="00993630" w:rsidP="00993630">
            <w:pPr>
              <w:widowControl/>
              <w:jc w:val="center"/>
              <w:textAlignment w:val="center"/>
              <w:rPr>
                <w:rFonts w:ascii="宋体" w:eastAsia="宋体" w:hAnsi="宋体" w:cs="微软雅黑"/>
                <w:bCs/>
                <w:kern w:val="0"/>
                <w:szCs w:val="21"/>
              </w:rPr>
            </w:pPr>
            <w:proofErr w:type="gramStart"/>
            <w:r w:rsidRPr="001C3A63">
              <w:rPr>
                <w:rFonts w:ascii="宋体" w:eastAsia="宋体" w:hAnsi="宋体" w:cs="微软雅黑" w:hint="eastAsia"/>
                <w:bCs/>
                <w:kern w:val="0"/>
                <w:szCs w:val="21"/>
              </w:rPr>
              <w:t>动环监控系统</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993630" w:rsidRPr="001C3A63" w:rsidRDefault="001D4CCB" w:rsidP="00993630">
            <w:pPr>
              <w:widowControl/>
              <w:jc w:val="center"/>
              <w:textAlignment w:val="center"/>
              <w:rPr>
                <w:rFonts w:ascii="宋体" w:eastAsia="宋体" w:hAnsi="宋体" w:cs="微软雅黑"/>
                <w:bCs/>
                <w:szCs w:val="21"/>
              </w:rPr>
            </w:pPr>
            <w:r w:rsidRPr="001C3A63">
              <w:rPr>
                <w:rFonts w:ascii="宋体" w:eastAsia="宋体" w:hAnsi="宋体" w:cs="微软雅黑" w:hint="eastAsia"/>
                <w:bCs/>
                <w:kern w:val="0"/>
                <w:szCs w:val="21"/>
              </w:rPr>
              <w:t>1</w:t>
            </w:r>
            <w:r w:rsidR="00993630" w:rsidRPr="001C3A63">
              <w:rPr>
                <w:rFonts w:ascii="宋体" w:eastAsia="宋体" w:hAnsi="宋体" w:cs="微软雅黑" w:hint="eastAsia"/>
                <w:bCs/>
                <w:kern w:val="0"/>
                <w:szCs w:val="21"/>
              </w:rPr>
              <w:t>套</w:t>
            </w:r>
          </w:p>
        </w:tc>
        <w:tc>
          <w:tcPr>
            <w:tcW w:w="5528" w:type="dxa"/>
            <w:tcBorders>
              <w:top w:val="single" w:sz="4" w:space="0" w:color="auto"/>
              <w:left w:val="single" w:sz="4" w:space="0" w:color="auto"/>
              <w:bottom w:val="single" w:sz="4" w:space="0" w:color="auto"/>
              <w:right w:val="single" w:sz="4" w:space="0" w:color="auto"/>
            </w:tcBorders>
            <w:vAlign w:val="center"/>
          </w:tcPr>
          <w:p w:rsidR="001D4CCB" w:rsidRPr="001C3A63" w:rsidRDefault="001D4CCB" w:rsidP="001D4CCB">
            <w:pPr>
              <w:widowControl/>
              <w:jc w:val="left"/>
              <w:textAlignment w:val="center"/>
              <w:rPr>
                <w:rFonts w:ascii="宋体" w:eastAsia="宋体" w:hAnsi="宋体" w:cs="微软雅黑"/>
                <w:bCs/>
                <w:kern w:val="0"/>
                <w:szCs w:val="21"/>
              </w:rPr>
            </w:pPr>
            <w:proofErr w:type="gramStart"/>
            <w:r w:rsidRPr="001C3A63">
              <w:rPr>
                <w:rFonts w:ascii="宋体" w:eastAsia="宋体" w:hAnsi="宋体" w:cs="微软雅黑" w:hint="eastAsia"/>
                <w:bCs/>
                <w:kern w:val="0"/>
                <w:szCs w:val="21"/>
              </w:rPr>
              <w:t>动环监控系统</w:t>
            </w:r>
            <w:proofErr w:type="gramEnd"/>
            <w:r w:rsidRPr="001C3A63">
              <w:rPr>
                <w:rFonts w:ascii="宋体" w:eastAsia="宋体" w:hAnsi="宋体" w:cs="微软雅黑" w:hint="eastAsia"/>
                <w:bCs/>
                <w:kern w:val="0"/>
                <w:szCs w:val="21"/>
              </w:rPr>
              <w:t>由监控主机、前端传感器及其远端管理平台组成，能实现前端机柜中的空调、电子锁、漏水、火灾、温湿度、门禁等参数的远程监控及故障告警。</w:t>
            </w:r>
          </w:p>
          <w:p w:rsidR="001D4CCB" w:rsidRPr="001C3A63" w:rsidRDefault="001D4CCB" w:rsidP="001D4CCB">
            <w:pPr>
              <w:widowControl/>
              <w:jc w:val="left"/>
              <w:textAlignment w:val="center"/>
              <w:rPr>
                <w:rFonts w:ascii="宋体" w:eastAsia="宋体" w:hAnsi="宋体" w:cs="微软雅黑"/>
                <w:b/>
                <w:bCs/>
                <w:kern w:val="0"/>
                <w:szCs w:val="21"/>
              </w:rPr>
            </w:pPr>
            <w:r w:rsidRPr="001C3A63">
              <w:rPr>
                <w:rFonts w:ascii="宋体" w:eastAsia="宋体" w:hAnsi="宋体" w:cs="微软雅黑" w:hint="eastAsia"/>
                <w:b/>
                <w:bCs/>
                <w:kern w:val="0"/>
                <w:szCs w:val="21"/>
              </w:rPr>
              <w:t>一、监控主机</w:t>
            </w:r>
          </w:p>
          <w:p w:rsidR="005E095E" w:rsidRPr="001C3A63" w:rsidRDefault="001D4CCB" w:rsidP="0014469A">
            <w:pPr>
              <w:pBdr>
                <w:bottom w:val="dashed" w:sz="6" w:space="1" w:color="4F81BD"/>
              </w:pBdr>
              <w:spacing w:before="200" w:afterLines="50" w:after="120"/>
              <w:outlineLvl w:val="3"/>
              <w:rPr>
                <w:rFonts w:ascii="宋体" w:eastAsia="宋体" w:hAnsi="宋体" w:cs="Open Sans"/>
                <w:b/>
                <w:caps/>
                <w:spacing w:val="10"/>
                <w:szCs w:val="21"/>
              </w:rPr>
            </w:pPr>
            <w:r w:rsidRPr="001C3A63">
              <w:rPr>
                <w:rFonts w:ascii="宋体" w:eastAsia="宋体" w:hAnsi="宋体" w:cs="微软雅黑" w:hint="eastAsia"/>
                <w:b/>
                <w:bCs/>
                <w:caps/>
                <w:spacing w:val="10"/>
                <w:kern w:val="0"/>
                <w:szCs w:val="21"/>
              </w:rPr>
              <w:t xml:space="preserve"> 1. 技术参数</w:t>
            </w:r>
          </w:p>
          <w:p w:rsidR="001D4CCB" w:rsidRPr="001C3A63" w:rsidRDefault="001D4CCB" w:rsidP="001D4CCB">
            <w:pPr>
              <w:widowControl/>
              <w:jc w:val="left"/>
              <w:textAlignment w:val="center"/>
              <w:rPr>
                <w:rFonts w:ascii="宋体" w:eastAsia="宋体" w:hAnsi="宋体" w:cs="微软雅黑"/>
                <w:bCs/>
                <w:kern w:val="0"/>
                <w:szCs w:val="21"/>
              </w:rPr>
            </w:pPr>
          </w:p>
          <w:tbl>
            <w:tblPr>
              <w:tblpPr w:leftFromText="180" w:rightFromText="180" w:vertAnchor="text" w:horzAnchor="margin" w:tblpXSpec="center" w:tblpY="-103"/>
              <w:tblOverlap w:val="never"/>
              <w:tblW w:w="4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864"/>
            </w:tblGrid>
            <w:tr w:rsidR="001C3A63" w:rsidRPr="001C3A63" w:rsidTr="00F8544D">
              <w:trPr>
                <w:trHeight w:val="300"/>
              </w:trPr>
              <w:tc>
                <w:tcPr>
                  <w:tcW w:w="1985" w:type="dxa"/>
                  <w:vAlign w:val="center"/>
                </w:tcPr>
                <w:p w:rsidR="001D4CCB" w:rsidRPr="001C3A63" w:rsidRDefault="001D4CCB" w:rsidP="001D4CCB">
                  <w:pPr>
                    <w:autoSpaceDE w:val="0"/>
                    <w:autoSpaceDN w:val="0"/>
                    <w:adjustRightInd w:val="0"/>
                    <w:jc w:val="center"/>
                    <w:rPr>
                      <w:rFonts w:ascii="宋体" w:eastAsia="宋体" w:hAnsi="宋体" w:cs="微软雅黑"/>
                      <w:bCs/>
                      <w:szCs w:val="21"/>
                    </w:rPr>
                  </w:pPr>
                  <w:r w:rsidRPr="001C3A63">
                    <w:rPr>
                      <w:rFonts w:ascii="宋体" w:eastAsia="宋体" w:hAnsi="宋体" w:cs="微软雅黑" w:hint="eastAsia"/>
                      <w:bCs/>
                      <w:szCs w:val="21"/>
                    </w:rPr>
                    <w:lastRenderedPageBreak/>
                    <w:t>处理器</w:t>
                  </w:r>
                </w:p>
              </w:tc>
              <w:tc>
                <w:tcPr>
                  <w:tcW w:w="2864" w:type="dxa"/>
                </w:tcPr>
                <w:p w:rsidR="001D4CCB" w:rsidRPr="001C3A63" w:rsidRDefault="001D4CCB" w:rsidP="001D4CCB">
                  <w:pPr>
                    <w:autoSpaceDE w:val="0"/>
                    <w:autoSpaceDN w:val="0"/>
                    <w:adjustRightInd w:val="0"/>
                    <w:jc w:val="left"/>
                    <w:rPr>
                      <w:rFonts w:ascii="宋体" w:eastAsia="宋体" w:hAnsi="宋体" w:cs="微软雅黑"/>
                      <w:bCs/>
                      <w:szCs w:val="21"/>
                    </w:rPr>
                  </w:pPr>
                  <w:r w:rsidRPr="001C3A63">
                    <w:rPr>
                      <w:rFonts w:ascii="宋体" w:eastAsia="宋体" w:hAnsi="宋体" w:cs="微软雅黑" w:hint="eastAsia"/>
                      <w:kern w:val="0"/>
                      <w:szCs w:val="21"/>
                    </w:rPr>
                    <w:t>ARM Cortex-A9及以上</w:t>
                  </w:r>
                </w:p>
              </w:tc>
            </w:tr>
            <w:tr w:rsidR="001C3A63" w:rsidRPr="001C3A63" w:rsidTr="00F8544D">
              <w:trPr>
                <w:trHeight w:val="300"/>
              </w:trPr>
              <w:tc>
                <w:tcPr>
                  <w:tcW w:w="1985" w:type="dxa"/>
                  <w:vAlign w:val="center"/>
                </w:tcPr>
                <w:p w:rsidR="001D4CCB" w:rsidRPr="001C3A63" w:rsidRDefault="001D4CCB" w:rsidP="001D4CCB">
                  <w:pPr>
                    <w:autoSpaceDE w:val="0"/>
                    <w:autoSpaceDN w:val="0"/>
                    <w:adjustRightInd w:val="0"/>
                    <w:jc w:val="center"/>
                    <w:rPr>
                      <w:rFonts w:ascii="宋体" w:eastAsia="宋体" w:hAnsi="宋体" w:cs="微软雅黑"/>
                      <w:bCs/>
                      <w:szCs w:val="21"/>
                    </w:rPr>
                  </w:pPr>
                  <w:r w:rsidRPr="001C3A63">
                    <w:rPr>
                      <w:rFonts w:ascii="宋体" w:eastAsia="宋体" w:hAnsi="宋体" w:cs="微软雅黑" w:hint="eastAsia"/>
                      <w:bCs/>
                      <w:szCs w:val="21"/>
                    </w:rPr>
                    <w:t>操作系统</w:t>
                  </w:r>
                </w:p>
              </w:tc>
              <w:tc>
                <w:tcPr>
                  <w:tcW w:w="2864" w:type="dxa"/>
                </w:tcPr>
                <w:p w:rsidR="001D4CCB" w:rsidRPr="001C3A63" w:rsidRDefault="001D4CCB" w:rsidP="001D4CCB">
                  <w:pPr>
                    <w:autoSpaceDE w:val="0"/>
                    <w:autoSpaceDN w:val="0"/>
                    <w:adjustRightInd w:val="0"/>
                    <w:jc w:val="left"/>
                    <w:rPr>
                      <w:rFonts w:ascii="宋体" w:eastAsia="宋体" w:hAnsi="宋体" w:cs="微软雅黑"/>
                      <w:bCs/>
                      <w:szCs w:val="21"/>
                    </w:rPr>
                  </w:pPr>
                  <w:r w:rsidRPr="001C3A63">
                    <w:rPr>
                      <w:rFonts w:ascii="宋体" w:eastAsia="宋体" w:hAnsi="宋体" w:cs="微软雅黑" w:hint="eastAsia"/>
                      <w:kern w:val="0"/>
                      <w:szCs w:val="21"/>
                    </w:rPr>
                    <w:t>LINUX</w:t>
                  </w:r>
                </w:p>
              </w:tc>
            </w:tr>
            <w:tr w:rsidR="001C3A63" w:rsidRPr="001C3A63" w:rsidTr="00F8544D">
              <w:trPr>
                <w:trHeight w:val="300"/>
              </w:trPr>
              <w:tc>
                <w:tcPr>
                  <w:tcW w:w="1985" w:type="dxa"/>
                  <w:vAlign w:val="center"/>
                </w:tcPr>
                <w:p w:rsidR="001D4CCB" w:rsidRPr="001C3A63" w:rsidRDefault="001D4CCB" w:rsidP="001D4CCB">
                  <w:pPr>
                    <w:autoSpaceDE w:val="0"/>
                    <w:autoSpaceDN w:val="0"/>
                    <w:adjustRightInd w:val="0"/>
                    <w:jc w:val="center"/>
                    <w:rPr>
                      <w:rFonts w:ascii="宋体" w:eastAsia="宋体" w:hAnsi="宋体" w:cs="微软雅黑"/>
                      <w:bCs/>
                      <w:szCs w:val="21"/>
                    </w:rPr>
                  </w:pPr>
                  <w:r w:rsidRPr="001C3A63">
                    <w:rPr>
                      <w:rFonts w:ascii="宋体" w:eastAsia="宋体" w:hAnsi="宋体" w:cs="微软雅黑" w:hint="eastAsia"/>
                      <w:bCs/>
                      <w:szCs w:val="21"/>
                    </w:rPr>
                    <w:t>内部存储</w:t>
                  </w:r>
                </w:p>
              </w:tc>
              <w:tc>
                <w:tcPr>
                  <w:tcW w:w="2864" w:type="dxa"/>
                </w:tcPr>
                <w:p w:rsidR="001D4CCB" w:rsidRPr="001C3A63" w:rsidRDefault="001D4CCB" w:rsidP="001D4CCB">
                  <w:pPr>
                    <w:autoSpaceDE w:val="0"/>
                    <w:autoSpaceDN w:val="0"/>
                    <w:adjustRightInd w:val="0"/>
                    <w:jc w:val="left"/>
                    <w:rPr>
                      <w:rFonts w:ascii="宋体" w:eastAsia="宋体" w:hAnsi="宋体" w:cs="微软雅黑"/>
                      <w:bCs/>
                      <w:szCs w:val="21"/>
                    </w:rPr>
                  </w:pPr>
                  <w:r w:rsidRPr="001C3A63">
                    <w:rPr>
                      <w:rFonts w:ascii="宋体" w:eastAsia="宋体" w:hAnsi="宋体" w:cs="微软雅黑" w:hint="eastAsia"/>
                      <w:kern w:val="0"/>
                      <w:szCs w:val="21"/>
                    </w:rPr>
                    <w:t>≥4G</w:t>
                  </w:r>
                </w:p>
              </w:tc>
            </w:tr>
            <w:tr w:rsidR="001C3A63" w:rsidRPr="001C3A63" w:rsidTr="00F8544D">
              <w:trPr>
                <w:trHeight w:val="300"/>
              </w:trPr>
              <w:tc>
                <w:tcPr>
                  <w:tcW w:w="1985" w:type="dxa"/>
                  <w:vAlign w:val="center"/>
                </w:tcPr>
                <w:p w:rsidR="001D4CCB" w:rsidRPr="001C3A63" w:rsidRDefault="001D4CCB" w:rsidP="001D4CCB">
                  <w:pPr>
                    <w:autoSpaceDE w:val="0"/>
                    <w:autoSpaceDN w:val="0"/>
                    <w:adjustRightInd w:val="0"/>
                    <w:jc w:val="center"/>
                    <w:rPr>
                      <w:rFonts w:ascii="宋体" w:eastAsia="宋体" w:hAnsi="宋体" w:cs="微软雅黑"/>
                      <w:bCs/>
                      <w:szCs w:val="21"/>
                    </w:rPr>
                  </w:pPr>
                  <w:r w:rsidRPr="001C3A63">
                    <w:rPr>
                      <w:rFonts w:ascii="宋体" w:eastAsia="宋体" w:hAnsi="宋体" w:cs="微软雅黑" w:hint="eastAsia"/>
                      <w:bCs/>
                      <w:szCs w:val="21"/>
                    </w:rPr>
                    <w:t>外部存储</w:t>
                  </w:r>
                </w:p>
              </w:tc>
              <w:tc>
                <w:tcPr>
                  <w:tcW w:w="2864" w:type="dxa"/>
                </w:tcPr>
                <w:p w:rsidR="001D4CCB" w:rsidRPr="001C3A63" w:rsidRDefault="001D4CCB" w:rsidP="001D4CCB">
                  <w:pPr>
                    <w:autoSpaceDE w:val="0"/>
                    <w:autoSpaceDN w:val="0"/>
                    <w:adjustRightInd w:val="0"/>
                    <w:jc w:val="left"/>
                    <w:rPr>
                      <w:rFonts w:ascii="宋体" w:eastAsia="宋体" w:hAnsi="宋体" w:cs="微软雅黑"/>
                      <w:bCs/>
                      <w:szCs w:val="21"/>
                    </w:rPr>
                  </w:pPr>
                  <w:r w:rsidRPr="001C3A63">
                    <w:rPr>
                      <w:rFonts w:ascii="宋体" w:eastAsia="宋体" w:hAnsi="宋体" w:cs="微软雅黑" w:hint="eastAsia"/>
                      <w:kern w:val="0"/>
                      <w:szCs w:val="21"/>
                    </w:rPr>
                    <w:t>1个TF卡接口，最大支持32G</w:t>
                  </w:r>
                </w:p>
              </w:tc>
            </w:tr>
            <w:tr w:rsidR="001C3A63" w:rsidRPr="001C3A63" w:rsidTr="00F8544D">
              <w:trPr>
                <w:trHeight w:val="599"/>
              </w:trPr>
              <w:tc>
                <w:tcPr>
                  <w:tcW w:w="1985" w:type="dxa"/>
                  <w:vAlign w:val="center"/>
                </w:tcPr>
                <w:p w:rsidR="001D4CCB" w:rsidRPr="001C3A63" w:rsidRDefault="001D4CCB" w:rsidP="001D4CCB">
                  <w:pPr>
                    <w:autoSpaceDE w:val="0"/>
                    <w:autoSpaceDN w:val="0"/>
                    <w:adjustRightInd w:val="0"/>
                    <w:jc w:val="center"/>
                    <w:rPr>
                      <w:rFonts w:ascii="宋体" w:eastAsia="宋体" w:hAnsi="宋体" w:cs="微软雅黑"/>
                      <w:bCs/>
                      <w:szCs w:val="21"/>
                    </w:rPr>
                  </w:pPr>
                  <w:r w:rsidRPr="001C3A63">
                    <w:rPr>
                      <w:rFonts w:ascii="宋体" w:eastAsia="宋体" w:hAnsi="宋体" w:cs="微软雅黑" w:hint="eastAsia"/>
                      <w:bCs/>
                      <w:szCs w:val="21"/>
                    </w:rPr>
                    <w:t>USB接口</w:t>
                  </w:r>
                </w:p>
              </w:tc>
              <w:tc>
                <w:tcPr>
                  <w:tcW w:w="2864" w:type="dxa"/>
                </w:tcPr>
                <w:p w:rsidR="001D4CCB" w:rsidRPr="001C3A63" w:rsidRDefault="001D4CCB" w:rsidP="001D4CCB">
                  <w:pPr>
                    <w:autoSpaceDE w:val="0"/>
                    <w:autoSpaceDN w:val="0"/>
                    <w:adjustRightInd w:val="0"/>
                    <w:jc w:val="left"/>
                    <w:rPr>
                      <w:rFonts w:ascii="宋体" w:eastAsia="宋体" w:hAnsi="宋体" w:cs="微软雅黑"/>
                      <w:bCs/>
                      <w:szCs w:val="21"/>
                    </w:rPr>
                  </w:pPr>
                </w:p>
                <w:p w:rsidR="001D4CCB" w:rsidRPr="001C3A63" w:rsidRDefault="001D4CCB" w:rsidP="001D4CCB">
                  <w:pPr>
                    <w:autoSpaceDE w:val="0"/>
                    <w:autoSpaceDN w:val="0"/>
                    <w:adjustRightInd w:val="0"/>
                    <w:jc w:val="left"/>
                    <w:rPr>
                      <w:rFonts w:ascii="宋体" w:eastAsia="宋体" w:hAnsi="宋体" w:cs="微软雅黑"/>
                      <w:bCs/>
                      <w:szCs w:val="21"/>
                    </w:rPr>
                  </w:pPr>
                  <w:r w:rsidRPr="001C3A63">
                    <w:rPr>
                      <w:rFonts w:ascii="宋体" w:eastAsia="宋体" w:hAnsi="宋体" w:cs="微软雅黑" w:hint="eastAsia"/>
                      <w:bCs/>
                      <w:szCs w:val="21"/>
                    </w:rPr>
                    <w:t>3个标准USB，可接入USB触摸屏，USB摄像头，USB盘。</w:t>
                  </w:r>
                </w:p>
              </w:tc>
            </w:tr>
            <w:tr w:rsidR="001C3A63" w:rsidRPr="001C3A63" w:rsidTr="00F8544D">
              <w:trPr>
                <w:trHeight w:val="300"/>
              </w:trPr>
              <w:tc>
                <w:tcPr>
                  <w:tcW w:w="1985" w:type="dxa"/>
                  <w:vAlign w:val="center"/>
                </w:tcPr>
                <w:p w:rsidR="001D4CCB" w:rsidRPr="001C3A63" w:rsidRDefault="001D4CCB" w:rsidP="001D4CCB">
                  <w:pPr>
                    <w:autoSpaceDE w:val="0"/>
                    <w:autoSpaceDN w:val="0"/>
                    <w:adjustRightInd w:val="0"/>
                    <w:jc w:val="center"/>
                    <w:rPr>
                      <w:rFonts w:ascii="宋体" w:eastAsia="宋体" w:hAnsi="宋体" w:cs="微软雅黑"/>
                      <w:bCs/>
                      <w:szCs w:val="21"/>
                    </w:rPr>
                  </w:pPr>
                  <w:r w:rsidRPr="001C3A63">
                    <w:rPr>
                      <w:rFonts w:ascii="宋体" w:eastAsia="宋体" w:hAnsi="宋体" w:cs="微软雅黑" w:hint="eastAsia"/>
                      <w:bCs/>
                      <w:szCs w:val="21"/>
                    </w:rPr>
                    <w:t>上行网络接口</w:t>
                  </w:r>
                </w:p>
              </w:tc>
              <w:tc>
                <w:tcPr>
                  <w:tcW w:w="2864" w:type="dxa"/>
                </w:tcPr>
                <w:p w:rsidR="001D4CCB" w:rsidRPr="001C3A63" w:rsidRDefault="001D4CCB" w:rsidP="001D4CCB">
                  <w:pPr>
                    <w:autoSpaceDE w:val="0"/>
                    <w:autoSpaceDN w:val="0"/>
                    <w:adjustRightInd w:val="0"/>
                    <w:jc w:val="left"/>
                    <w:rPr>
                      <w:rFonts w:ascii="宋体" w:eastAsia="宋体" w:hAnsi="宋体" w:cs="微软雅黑"/>
                      <w:bCs/>
                      <w:szCs w:val="21"/>
                    </w:rPr>
                  </w:pPr>
                </w:p>
                <w:p w:rsidR="001D4CCB" w:rsidRPr="001C3A63" w:rsidRDefault="001D4CCB" w:rsidP="001D4CCB">
                  <w:pPr>
                    <w:autoSpaceDE w:val="0"/>
                    <w:autoSpaceDN w:val="0"/>
                    <w:adjustRightInd w:val="0"/>
                    <w:jc w:val="left"/>
                    <w:rPr>
                      <w:rFonts w:ascii="宋体" w:eastAsia="宋体" w:hAnsi="宋体" w:cs="微软雅黑"/>
                      <w:bCs/>
                      <w:szCs w:val="21"/>
                    </w:rPr>
                  </w:pPr>
                  <w:r w:rsidRPr="001C3A63">
                    <w:rPr>
                      <w:rFonts w:ascii="宋体" w:eastAsia="宋体" w:hAnsi="宋体" w:cs="微软雅黑" w:hint="eastAsia"/>
                      <w:bCs/>
                      <w:szCs w:val="21"/>
                    </w:rPr>
                    <w:t>1个，1000/100M自适应，带指示灯</w:t>
                  </w:r>
                </w:p>
              </w:tc>
            </w:tr>
            <w:tr w:rsidR="001C3A63" w:rsidRPr="001C3A63" w:rsidTr="00F8544D">
              <w:trPr>
                <w:trHeight w:val="899"/>
              </w:trPr>
              <w:tc>
                <w:tcPr>
                  <w:tcW w:w="1985" w:type="dxa"/>
                  <w:vAlign w:val="center"/>
                </w:tcPr>
                <w:p w:rsidR="001D4CCB" w:rsidRPr="001C3A63" w:rsidRDefault="001D4CCB" w:rsidP="001D4CCB">
                  <w:pPr>
                    <w:autoSpaceDE w:val="0"/>
                    <w:autoSpaceDN w:val="0"/>
                    <w:adjustRightInd w:val="0"/>
                    <w:jc w:val="center"/>
                    <w:rPr>
                      <w:rFonts w:ascii="宋体" w:eastAsia="宋体" w:hAnsi="宋体" w:cs="微软雅黑"/>
                      <w:bCs/>
                      <w:szCs w:val="21"/>
                    </w:rPr>
                  </w:pPr>
                  <w:r w:rsidRPr="001C3A63">
                    <w:rPr>
                      <w:rFonts w:ascii="宋体" w:eastAsia="宋体" w:hAnsi="宋体" w:cs="微软雅黑" w:hint="eastAsia"/>
                      <w:bCs/>
                      <w:szCs w:val="21"/>
                    </w:rPr>
                    <w:t>下行串口</w:t>
                  </w:r>
                </w:p>
              </w:tc>
              <w:tc>
                <w:tcPr>
                  <w:tcW w:w="2864" w:type="dxa"/>
                </w:tcPr>
                <w:p w:rsidR="001D4CCB" w:rsidRPr="001C3A63" w:rsidRDefault="001D4CCB" w:rsidP="001D4CCB">
                  <w:pPr>
                    <w:autoSpaceDE w:val="0"/>
                    <w:autoSpaceDN w:val="0"/>
                    <w:adjustRightInd w:val="0"/>
                    <w:jc w:val="left"/>
                    <w:rPr>
                      <w:rFonts w:ascii="宋体" w:eastAsia="宋体" w:hAnsi="宋体" w:cs="微软雅黑"/>
                      <w:bCs/>
                      <w:szCs w:val="21"/>
                    </w:rPr>
                  </w:pPr>
                </w:p>
                <w:p w:rsidR="001D4CCB" w:rsidRPr="001C3A63" w:rsidRDefault="001D4CCB" w:rsidP="001D4CCB">
                  <w:pPr>
                    <w:autoSpaceDE w:val="0"/>
                    <w:autoSpaceDN w:val="0"/>
                    <w:adjustRightInd w:val="0"/>
                    <w:jc w:val="left"/>
                    <w:rPr>
                      <w:rFonts w:ascii="宋体" w:eastAsia="宋体" w:hAnsi="宋体" w:cs="微软雅黑"/>
                      <w:bCs/>
                      <w:szCs w:val="21"/>
                    </w:rPr>
                  </w:pPr>
                  <w:r w:rsidRPr="001C3A63">
                    <w:rPr>
                      <w:rFonts w:ascii="宋体" w:eastAsia="宋体" w:hAnsi="宋体" w:cs="微软雅黑" w:hint="eastAsia"/>
                      <w:bCs/>
                      <w:szCs w:val="21"/>
                    </w:rPr>
                    <w:t>4个下行RS-485串口，每个RS485采用单独RJ45接口，具备供电功能，满足各接入设备的DC12V供电，输出电流 500mA。</w:t>
                  </w:r>
                </w:p>
              </w:tc>
            </w:tr>
            <w:tr w:rsidR="001C3A63" w:rsidRPr="001C3A63" w:rsidTr="00F8544D">
              <w:trPr>
                <w:trHeight w:val="899"/>
              </w:trPr>
              <w:tc>
                <w:tcPr>
                  <w:tcW w:w="1985" w:type="dxa"/>
                  <w:vAlign w:val="center"/>
                </w:tcPr>
                <w:p w:rsidR="001D4CCB" w:rsidRPr="001C3A63" w:rsidRDefault="001D4CCB" w:rsidP="001D4CCB">
                  <w:pPr>
                    <w:autoSpaceDE w:val="0"/>
                    <w:autoSpaceDN w:val="0"/>
                    <w:adjustRightInd w:val="0"/>
                    <w:jc w:val="center"/>
                    <w:rPr>
                      <w:rFonts w:ascii="宋体" w:eastAsia="宋体" w:hAnsi="宋体" w:cs="微软雅黑"/>
                      <w:bCs/>
                      <w:szCs w:val="21"/>
                    </w:rPr>
                  </w:pPr>
                  <w:r w:rsidRPr="001C3A63">
                    <w:rPr>
                      <w:rFonts w:ascii="宋体" w:eastAsia="宋体" w:hAnsi="宋体" w:cs="微软雅黑" w:hint="eastAsia"/>
                      <w:bCs/>
                      <w:szCs w:val="21"/>
                    </w:rPr>
                    <w:t>DI输入</w:t>
                  </w:r>
                </w:p>
              </w:tc>
              <w:tc>
                <w:tcPr>
                  <w:tcW w:w="2864" w:type="dxa"/>
                </w:tcPr>
                <w:p w:rsidR="001D4CCB" w:rsidRPr="001C3A63" w:rsidRDefault="001D4CCB" w:rsidP="001D4CCB">
                  <w:pPr>
                    <w:autoSpaceDE w:val="0"/>
                    <w:autoSpaceDN w:val="0"/>
                    <w:adjustRightInd w:val="0"/>
                    <w:jc w:val="left"/>
                    <w:rPr>
                      <w:rFonts w:ascii="宋体" w:eastAsia="宋体" w:hAnsi="宋体" w:cs="微软雅黑"/>
                      <w:bCs/>
                      <w:szCs w:val="21"/>
                    </w:rPr>
                  </w:pPr>
                </w:p>
                <w:p w:rsidR="001D4CCB" w:rsidRPr="001C3A63" w:rsidRDefault="001D4CCB" w:rsidP="001D4CCB">
                  <w:pPr>
                    <w:autoSpaceDE w:val="0"/>
                    <w:autoSpaceDN w:val="0"/>
                    <w:adjustRightInd w:val="0"/>
                    <w:jc w:val="left"/>
                    <w:rPr>
                      <w:rFonts w:ascii="宋体" w:eastAsia="宋体" w:hAnsi="宋体" w:cs="微软雅黑"/>
                      <w:bCs/>
                      <w:szCs w:val="21"/>
                    </w:rPr>
                  </w:pPr>
                  <w:r w:rsidRPr="001C3A63">
                    <w:rPr>
                      <w:rFonts w:ascii="宋体" w:eastAsia="宋体" w:hAnsi="宋体" w:cs="微软雅黑" w:hint="eastAsia"/>
                      <w:bCs/>
                      <w:szCs w:val="21"/>
                    </w:rPr>
                    <w:t>4个DI输入端口，每个DI采用单独RJ45接口，具备供电功能，满足各接入设备的DC12V供电，输出电流100mA。</w:t>
                  </w:r>
                </w:p>
              </w:tc>
            </w:tr>
            <w:tr w:rsidR="001C3A63" w:rsidRPr="001C3A63" w:rsidTr="00F8544D">
              <w:trPr>
                <w:trHeight w:val="899"/>
              </w:trPr>
              <w:tc>
                <w:tcPr>
                  <w:tcW w:w="1985" w:type="dxa"/>
                  <w:vAlign w:val="center"/>
                </w:tcPr>
                <w:p w:rsidR="001D4CCB" w:rsidRPr="001C3A63" w:rsidRDefault="001D4CCB" w:rsidP="001D4CCB">
                  <w:pPr>
                    <w:autoSpaceDE w:val="0"/>
                    <w:autoSpaceDN w:val="0"/>
                    <w:adjustRightInd w:val="0"/>
                    <w:jc w:val="center"/>
                    <w:rPr>
                      <w:rFonts w:ascii="宋体" w:eastAsia="宋体" w:hAnsi="宋体" w:cs="微软雅黑"/>
                      <w:bCs/>
                      <w:szCs w:val="21"/>
                    </w:rPr>
                  </w:pPr>
                  <w:r w:rsidRPr="001C3A63">
                    <w:rPr>
                      <w:rFonts w:ascii="宋体" w:eastAsia="宋体" w:hAnsi="宋体" w:cs="微软雅黑" w:hint="eastAsia"/>
                      <w:bCs/>
                      <w:szCs w:val="21"/>
                    </w:rPr>
                    <w:t>DO输出</w:t>
                  </w:r>
                </w:p>
              </w:tc>
              <w:tc>
                <w:tcPr>
                  <w:tcW w:w="2864" w:type="dxa"/>
                </w:tcPr>
                <w:p w:rsidR="001D4CCB" w:rsidRPr="001C3A63" w:rsidRDefault="001D4CCB" w:rsidP="001D4CCB">
                  <w:pPr>
                    <w:rPr>
                      <w:rFonts w:ascii="宋体" w:eastAsia="宋体" w:hAnsi="宋体" w:cs="Times New Roman"/>
                      <w:szCs w:val="21"/>
                    </w:rPr>
                  </w:pPr>
                </w:p>
                <w:p w:rsidR="001D4CCB" w:rsidRPr="001C3A63" w:rsidRDefault="001D4CCB" w:rsidP="001D4CCB">
                  <w:pPr>
                    <w:rPr>
                      <w:rFonts w:ascii="宋体" w:eastAsia="宋体" w:hAnsi="宋体" w:cs="Times New Roman"/>
                      <w:szCs w:val="21"/>
                    </w:rPr>
                  </w:pPr>
                  <w:r w:rsidRPr="001C3A63">
                    <w:rPr>
                      <w:rFonts w:ascii="宋体" w:eastAsia="宋体" w:hAnsi="宋体" w:cs="Times New Roman" w:hint="eastAsia"/>
                      <w:szCs w:val="21"/>
                    </w:rPr>
                    <w:t>4个DO输出端口，每个DO采用单独RJ45接口，DO-1/2 控制是否输出 DC12V（电流 800mA）；DO-3/4 控制通/断。</w:t>
                  </w:r>
                </w:p>
              </w:tc>
            </w:tr>
            <w:tr w:rsidR="001C3A63" w:rsidRPr="001C3A63" w:rsidTr="00F8544D">
              <w:trPr>
                <w:trHeight w:val="599"/>
              </w:trPr>
              <w:tc>
                <w:tcPr>
                  <w:tcW w:w="1985" w:type="dxa"/>
                  <w:vAlign w:val="center"/>
                </w:tcPr>
                <w:p w:rsidR="001D4CCB" w:rsidRPr="001C3A63" w:rsidRDefault="001D4CCB" w:rsidP="001D4CCB">
                  <w:pPr>
                    <w:autoSpaceDE w:val="0"/>
                    <w:autoSpaceDN w:val="0"/>
                    <w:adjustRightInd w:val="0"/>
                    <w:jc w:val="center"/>
                    <w:rPr>
                      <w:rFonts w:ascii="宋体" w:eastAsia="宋体" w:hAnsi="宋体" w:cs="微软雅黑"/>
                      <w:bCs/>
                      <w:szCs w:val="21"/>
                    </w:rPr>
                  </w:pPr>
                  <w:r w:rsidRPr="001C3A63">
                    <w:rPr>
                      <w:rFonts w:ascii="宋体" w:eastAsia="宋体" w:hAnsi="宋体" w:cs="微软雅黑" w:hint="eastAsia"/>
                      <w:bCs/>
                      <w:szCs w:val="21"/>
                    </w:rPr>
                    <w:t>电源输出</w:t>
                  </w:r>
                </w:p>
              </w:tc>
              <w:tc>
                <w:tcPr>
                  <w:tcW w:w="2864" w:type="dxa"/>
                </w:tcPr>
                <w:p w:rsidR="001D4CCB" w:rsidRPr="001C3A63" w:rsidRDefault="001D4CCB" w:rsidP="001D4CCB">
                  <w:pPr>
                    <w:rPr>
                      <w:rFonts w:ascii="宋体" w:eastAsia="宋体" w:hAnsi="宋体" w:cs="Times New Roman"/>
                      <w:szCs w:val="21"/>
                    </w:rPr>
                  </w:pPr>
                </w:p>
                <w:p w:rsidR="001D4CCB" w:rsidRPr="001C3A63" w:rsidRDefault="001D4CCB" w:rsidP="001D4CCB">
                  <w:pPr>
                    <w:rPr>
                      <w:rFonts w:ascii="宋体" w:eastAsia="宋体" w:hAnsi="宋体" w:cs="Times New Roman"/>
                      <w:szCs w:val="21"/>
                    </w:rPr>
                  </w:pPr>
                  <w:r w:rsidRPr="001C3A63">
                    <w:rPr>
                      <w:rFonts w:ascii="宋体" w:eastAsia="宋体" w:hAnsi="宋体" w:cs="Times New Roman" w:hint="eastAsia"/>
                      <w:szCs w:val="21"/>
                    </w:rPr>
                    <w:t>1组， DC12V/3A，自带过流过压和防反接功能。</w:t>
                  </w:r>
                </w:p>
              </w:tc>
            </w:tr>
            <w:tr w:rsidR="001C3A63" w:rsidRPr="001C3A63" w:rsidTr="00F8544D">
              <w:trPr>
                <w:trHeight w:val="300"/>
              </w:trPr>
              <w:tc>
                <w:tcPr>
                  <w:tcW w:w="1985" w:type="dxa"/>
                  <w:vAlign w:val="center"/>
                </w:tcPr>
                <w:p w:rsidR="001D4CCB" w:rsidRPr="001C3A63" w:rsidRDefault="001D4CCB" w:rsidP="001D4CCB">
                  <w:pPr>
                    <w:autoSpaceDE w:val="0"/>
                    <w:autoSpaceDN w:val="0"/>
                    <w:adjustRightInd w:val="0"/>
                    <w:jc w:val="center"/>
                    <w:rPr>
                      <w:rFonts w:ascii="宋体" w:eastAsia="宋体" w:hAnsi="宋体" w:cs="微软雅黑"/>
                      <w:bCs/>
                      <w:szCs w:val="21"/>
                    </w:rPr>
                  </w:pPr>
                  <w:r w:rsidRPr="001C3A63">
                    <w:rPr>
                      <w:rFonts w:ascii="宋体" w:eastAsia="宋体" w:hAnsi="宋体" w:cs="微软雅黑" w:hint="eastAsia"/>
                      <w:bCs/>
                      <w:szCs w:val="21"/>
                    </w:rPr>
                    <w:t>电源输入</w:t>
                  </w:r>
                </w:p>
              </w:tc>
              <w:tc>
                <w:tcPr>
                  <w:tcW w:w="2864" w:type="dxa"/>
                </w:tcPr>
                <w:p w:rsidR="001D4CCB" w:rsidRPr="001C3A63" w:rsidRDefault="001D4CCB" w:rsidP="001D4CCB">
                  <w:pPr>
                    <w:autoSpaceDE w:val="0"/>
                    <w:autoSpaceDN w:val="0"/>
                    <w:adjustRightInd w:val="0"/>
                    <w:jc w:val="left"/>
                    <w:rPr>
                      <w:rFonts w:ascii="宋体" w:eastAsia="宋体" w:hAnsi="宋体" w:cs="微软雅黑"/>
                      <w:bCs/>
                      <w:szCs w:val="21"/>
                    </w:rPr>
                  </w:pPr>
                  <w:r w:rsidRPr="001C3A63">
                    <w:rPr>
                      <w:rFonts w:ascii="宋体" w:eastAsia="宋体" w:hAnsi="宋体" w:cs="微软雅黑" w:hint="eastAsia"/>
                      <w:bCs/>
                      <w:szCs w:val="21"/>
                    </w:rPr>
                    <w:t>1个接口，AC220电源输入</w:t>
                  </w:r>
                </w:p>
              </w:tc>
            </w:tr>
            <w:tr w:rsidR="001C3A63" w:rsidRPr="001C3A63" w:rsidTr="00F8544D">
              <w:trPr>
                <w:trHeight w:val="300"/>
              </w:trPr>
              <w:tc>
                <w:tcPr>
                  <w:tcW w:w="1985" w:type="dxa"/>
                  <w:vAlign w:val="center"/>
                </w:tcPr>
                <w:p w:rsidR="001D4CCB" w:rsidRPr="001C3A63" w:rsidRDefault="001D4CCB" w:rsidP="001D4CCB">
                  <w:pPr>
                    <w:autoSpaceDE w:val="0"/>
                    <w:autoSpaceDN w:val="0"/>
                    <w:adjustRightInd w:val="0"/>
                    <w:jc w:val="center"/>
                    <w:rPr>
                      <w:rFonts w:ascii="宋体" w:eastAsia="宋体" w:hAnsi="宋体" w:cs="微软雅黑"/>
                      <w:bCs/>
                      <w:szCs w:val="21"/>
                    </w:rPr>
                  </w:pPr>
                  <w:r w:rsidRPr="001C3A63">
                    <w:rPr>
                      <w:rFonts w:ascii="宋体" w:eastAsia="宋体" w:hAnsi="宋体" w:cs="微软雅黑" w:hint="eastAsia"/>
                      <w:bCs/>
                      <w:szCs w:val="21"/>
                    </w:rPr>
                    <w:t>工作温度</w:t>
                  </w:r>
                </w:p>
              </w:tc>
              <w:tc>
                <w:tcPr>
                  <w:tcW w:w="2864" w:type="dxa"/>
                </w:tcPr>
                <w:p w:rsidR="001D4CCB" w:rsidRPr="001C3A63" w:rsidRDefault="001D4CCB" w:rsidP="001D4CCB">
                  <w:pPr>
                    <w:autoSpaceDE w:val="0"/>
                    <w:autoSpaceDN w:val="0"/>
                    <w:adjustRightInd w:val="0"/>
                    <w:jc w:val="left"/>
                    <w:rPr>
                      <w:rFonts w:ascii="宋体" w:eastAsia="宋体" w:hAnsi="宋体" w:cs="微软雅黑"/>
                      <w:bCs/>
                      <w:szCs w:val="21"/>
                    </w:rPr>
                  </w:pPr>
                  <w:r w:rsidRPr="001C3A63">
                    <w:rPr>
                      <w:rFonts w:ascii="宋体" w:eastAsia="宋体" w:hAnsi="宋体" w:cs="微软雅黑" w:hint="eastAsia"/>
                      <w:bCs/>
                      <w:szCs w:val="21"/>
                    </w:rPr>
                    <w:t>摄氏 -40° C ~ 85°C</w:t>
                  </w:r>
                </w:p>
              </w:tc>
            </w:tr>
            <w:tr w:rsidR="001C3A63" w:rsidRPr="001C3A63" w:rsidTr="00F8544D">
              <w:trPr>
                <w:trHeight w:val="300"/>
              </w:trPr>
              <w:tc>
                <w:tcPr>
                  <w:tcW w:w="1985" w:type="dxa"/>
                  <w:vAlign w:val="center"/>
                </w:tcPr>
                <w:p w:rsidR="001D4CCB" w:rsidRPr="001C3A63" w:rsidRDefault="001D4CCB" w:rsidP="001D4CCB">
                  <w:pPr>
                    <w:autoSpaceDE w:val="0"/>
                    <w:autoSpaceDN w:val="0"/>
                    <w:adjustRightInd w:val="0"/>
                    <w:jc w:val="center"/>
                    <w:rPr>
                      <w:rFonts w:ascii="宋体" w:eastAsia="宋体" w:hAnsi="宋体" w:cs="微软雅黑"/>
                      <w:bCs/>
                      <w:szCs w:val="21"/>
                    </w:rPr>
                  </w:pPr>
                  <w:r w:rsidRPr="001C3A63">
                    <w:rPr>
                      <w:rFonts w:ascii="宋体" w:eastAsia="宋体" w:hAnsi="宋体" w:cs="微软雅黑" w:hint="eastAsia"/>
                      <w:bCs/>
                      <w:szCs w:val="21"/>
                    </w:rPr>
                    <w:t>相对湿度</w:t>
                  </w:r>
                </w:p>
              </w:tc>
              <w:tc>
                <w:tcPr>
                  <w:tcW w:w="2864" w:type="dxa"/>
                </w:tcPr>
                <w:p w:rsidR="001D4CCB" w:rsidRPr="001C3A63" w:rsidRDefault="001D4CCB" w:rsidP="001D4CCB">
                  <w:pPr>
                    <w:autoSpaceDE w:val="0"/>
                    <w:autoSpaceDN w:val="0"/>
                    <w:adjustRightInd w:val="0"/>
                    <w:jc w:val="left"/>
                    <w:rPr>
                      <w:rFonts w:ascii="宋体" w:eastAsia="宋体" w:hAnsi="宋体" w:cs="微软雅黑"/>
                      <w:bCs/>
                      <w:szCs w:val="21"/>
                    </w:rPr>
                  </w:pPr>
                  <w:r w:rsidRPr="001C3A63">
                    <w:rPr>
                      <w:rFonts w:ascii="宋体" w:eastAsia="宋体" w:hAnsi="宋体" w:cs="微软雅黑" w:hint="eastAsia"/>
                      <w:bCs/>
                      <w:szCs w:val="21"/>
                    </w:rPr>
                    <w:t>5% ~ 95%（无凝结）</w:t>
                  </w:r>
                </w:p>
              </w:tc>
            </w:tr>
            <w:tr w:rsidR="001C3A63" w:rsidRPr="001C3A63" w:rsidTr="00F8544D">
              <w:trPr>
                <w:trHeight w:val="300"/>
              </w:trPr>
              <w:tc>
                <w:tcPr>
                  <w:tcW w:w="1985" w:type="dxa"/>
                  <w:vAlign w:val="center"/>
                </w:tcPr>
                <w:p w:rsidR="001D4CCB" w:rsidRPr="001C3A63" w:rsidRDefault="001D4CCB" w:rsidP="001D4CCB">
                  <w:pPr>
                    <w:autoSpaceDE w:val="0"/>
                    <w:autoSpaceDN w:val="0"/>
                    <w:adjustRightInd w:val="0"/>
                    <w:jc w:val="center"/>
                    <w:rPr>
                      <w:rFonts w:ascii="宋体" w:eastAsia="宋体" w:hAnsi="宋体" w:cs="微软雅黑"/>
                      <w:bCs/>
                      <w:szCs w:val="21"/>
                    </w:rPr>
                  </w:pPr>
                  <w:r w:rsidRPr="001C3A63">
                    <w:rPr>
                      <w:rFonts w:ascii="宋体" w:eastAsia="宋体" w:hAnsi="宋体" w:cs="微软雅黑" w:hint="eastAsia"/>
                      <w:bCs/>
                      <w:szCs w:val="21"/>
                    </w:rPr>
                    <w:t>尺寸</w:t>
                  </w:r>
                </w:p>
              </w:tc>
              <w:tc>
                <w:tcPr>
                  <w:tcW w:w="2864" w:type="dxa"/>
                </w:tcPr>
                <w:p w:rsidR="001D4CCB" w:rsidRPr="001C3A63" w:rsidRDefault="001D4CCB" w:rsidP="001D4CCB">
                  <w:pPr>
                    <w:autoSpaceDE w:val="0"/>
                    <w:autoSpaceDN w:val="0"/>
                    <w:adjustRightInd w:val="0"/>
                    <w:jc w:val="left"/>
                    <w:rPr>
                      <w:rFonts w:ascii="宋体" w:eastAsia="宋体" w:hAnsi="宋体" w:cs="微软雅黑"/>
                      <w:bCs/>
                      <w:szCs w:val="21"/>
                    </w:rPr>
                  </w:pPr>
                  <w:r w:rsidRPr="001C3A63">
                    <w:rPr>
                      <w:rFonts w:ascii="宋体" w:eastAsia="宋体" w:hAnsi="宋体" w:cs="微软雅黑"/>
                      <w:bCs/>
                      <w:szCs w:val="21"/>
                    </w:rPr>
                    <w:t>481mm×244mm×44.5mm</w:t>
                  </w:r>
                </w:p>
              </w:tc>
            </w:tr>
            <w:tr w:rsidR="001C3A63" w:rsidRPr="001C3A63" w:rsidTr="00F8544D">
              <w:trPr>
                <w:trHeight w:val="300"/>
              </w:trPr>
              <w:tc>
                <w:tcPr>
                  <w:tcW w:w="1985" w:type="dxa"/>
                  <w:vAlign w:val="center"/>
                </w:tcPr>
                <w:p w:rsidR="001D4CCB" w:rsidRPr="001C3A63" w:rsidRDefault="001D4CCB" w:rsidP="001D4CCB">
                  <w:pPr>
                    <w:autoSpaceDE w:val="0"/>
                    <w:autoSpaceDN w:val="0"/>
                    <w:adjustRightInd w:val="0"/>
                    <w:jc w:val="center"/>
                    <w:rPr>
                      <w:rFonts w:ascii="宋体" w:eastAsia="宋体" w:hAnsi="宋体" w:cs="微软雅黑"/>
                      <w:bCs/>
                      <w:szCs w:val="21"/>
                    </w:rPr>
                  </w:pPr>
                  <w:r w:rsidRPr="001C3A63">
                    <w:rPr>
                      <w:rFonts w:ascii="宋体" w:eastAsia="宋体" w:hAnsi="宋体" w:cs="微软雅黑" w:hint="eastAsia"/>
                      <w:bCs/>
                      <w:szCs w:val="21"/>
                    </w:rPr>
                    <w:t>监控机柜数</w:t>
                  </w:r>
                </w:p>
              </w:tc>
              <w:tc>
                <w:tcPr>
                  <w:tcW w:w="2864" w:type="dxa"/>
                </w:tcPr>
                <w:p w:rsidR="001D4CCB" w:rsidRPr="001C3A63" w:rsidRDefault="001D4CCB" w:rsidP="001D4CCB">
                  <w:pPr>
                    <w:autoSpaceDE w:val="0"/>
                    <w:autoSpaceDN w:val="0"/>
                    <w:adjustRightInd w:val="0"/>
                    <w:jc w:val="left"/>
                    <w:rPr>
                      <w:rFonts w:ascii="宋体" w:eastAsia="宋体" w:hAnsi="宋体" w:cs="微软雅黑"/>
                      <w:bCs/>
                      <w:szCs w:val="21"/>
                    </w:rPr>
                  </w:pPr>
                  <w:r w:rsidRPr="001C3A63">
                    <w:rPr>
                      <w:rFonts w:ascii="宋体" w:eastAsia="宋体" w:hAnsi="宋体" w:cs="微软雅黑" w:hint="eastAsia"/>
                      <w:bCs/>
                      <w:szCs w:val="21"/>
                    </w:rPr>
                    <w:t>1个一体化机柜</w:t>
                  </w:r>
                </w:p>
              </w:tc>
            </w:tr>
            <w:tr w:rsidR="001C3A63" w:rsidRPr="001C3A63" w:rsidTr="00F8544D">
              <w:trPr>
                <w:trHeight w:val="300"/>
              </w:trPr>
              <w:tc>
                <w:tcPr>
                  <w:tcW w:w="1985" w:type="dxa"/>
                  <w:vAlign w:val="center"/>
                </w:tcPr>
                <w:p w:rsidR="001D4CCB" w:rsidRPr="001C3A63" w:rsidRDefault="001D4CCB" w:rsidP="001D4CCB">
                  <w:pPr>
                    <w:autoSpaceDE w:val="0"/>
                    <w:autoSpaceDN w:val="0"/>
                    <w:adjustRightInd w:val="0"/>
                    <w:jc w:val="center"/>
                    <w:rPr>
                      <w:rFonts w:ascii="宋体" w:eastAsia="宋体" w:hAnsi="宋体" w:cs="微软雅黑"/>
                      <w:bCs/>
                      <w:szCs w:val="21"/>
                    </w:rPr>
                  </w:pPr>
                  <w:r w:rsidRPr="001C3A63">
                    <w:rPr>
                      <w:rFonts w:ascii="宋体" w:eastAsia="宋体" w:hAnsi="宋体" w:cs="微软雅黑" w:hint="eastAsia"/>
                      <w:bCs/>
                      <w:szCs w:val="21"/>
                    </w:rPr>
                    <w:t>智能设备接入数量</w:t>
                  </w:r>
                </w:p>
              </w:tc>
              <w:tc>
                <w:tcPr>
                  <w:tcW w:w="2864" w:type="dxa"/>
                </w:tcPr>
                <w:p w:rsidR="001D4CCB" w:rsidRPr="001C3A63" w:rsidRDefault="001D4CCB" w:rsidP="001D4CCB">
                  <w:pPr>
                    <w:autoSpaceDE w:val="0"/>
                    <w:autoSpaceDN w:val="0"/>
                    <w:adjustRightInd w:val="0"/>
                    <w:jc w:val="left"/>
                    <w:rPr>
                      <w:rFonts w:ascii="宋体" w:eastAsia="宋体" w:hAnsi="宋体" w:cs="微软雅黑"/>
                      <w:bCs/>
                      <w:szCs w:val="21"/>
                    </w:rPr>
                  </w:pPr>
                  <w:r w:rsidRPr="001C3A63">
                    <w:rPr>
                      <w:rFonts w:ascii="宋体" w:eastAsia="宋体" w:hAnsi="宋体" w:cs="微软雅黑" w:hint="eastAsia"/>
                      <w:bCs/>
                      <w:szCs w:val="21"/>
                    </w:rPr>
                    <w:t>10个</w:t>
                  </w:r>
                </w:p>
              </w:tc>
            </w:tr>
          </w:tbl>
          <w:p w:rsidR="001D4CCB" w:rsidRPr="001C3A63" w:rsidRDefault="001D4CCB" w:rsidP="001D4CCB">
            <w:pPr>
              <w:autoSpaceDE w:val="0"/>
              <w:autoSpaceDN w:val="0"/>
              <w:adjustRightInd w:val="0"/>
              <w:jc w:val="left"/>
              <w:rPr>
                <w:rFonts w:ascii="宋体" w:eastAsia="宋体" w:hAnsi="宋体" w:cs="微软雅黑"/>
                <w:b/>
                <w:bCs/>
                <w:szCs w:val="21"/>
              </w:rPr>
            </w:pPr>
            <w:r w:rsidRPr="001C3A63">
              <w:rPr>
                <w:rFonts w:ascii="宋体" w:eastAsia="宋体" w:hAnsi="宋体" w:cs="微软雅黑" w:hint="eastAsia"/>
                <w:bCs/>
                <w:kern w:val="0"/>
                <w:szCs w:val="21"/>
              </w:rPr>
              <w:t xml:space="preserve">  2. </w:t>
            </w:r>
            <w:r w:rsidRPr="001C3A63">
              <w:rPr>
                <w:rFonts w:ascii="宋体" w:eastAsia="宋体" w:hAnsi="宋体" w:cs="微软雅黑" w:hint="eastAsia"/>
                <w:b/>
                <w:bCs/>
                <w:szCs w:val="21"/>
              </w:rPr>
              <w:t>功能特性</w:t>
            </w:r>
          </w:p>
          <w:p w:rsidR="001D4CCB" w:rsidRPr="001C3A63" w:rsidRDefault="001D4CCB" w:rsidP="001D4CCB">
            <w:pPr>
              <w:spacing w:line="360" w:lineRule="auto"/>
              <w:ind w:firstLineChars="200" w:firstLine="420"/>
              <w:rPr>
                <w:rFonts w:ascii="宋体" w:eastAsia="宋体" w:hAnsi="宋体" w:cs="微软雅黑"/>
                <w:szCs w:val="21"/>
              </w:rPr>
            </w:pPr>
            <w:r w:rsidRPr="001C3A63">
              <w:rPr>
                <w:rFonts w:ascii="宋体" w:eastAsia="宋体" w:hAnsi="宋体" w:cs="宋体" w:hint="eastAsia"/>
                <w:szCs w:val="21"/>
              </w:rPr>
              <w:t>1)</w:t>
            </w:r>
            <w:r w:rsidRPr="001C3A63">
              <w:rPr>
                <w:rFonts w:ascii="宋体" w:eastAsia="宋体" w:hAnsi="宋体" w:cs="微软雅黑" w:hint="eastAsia"/>
                <w:szCs w:val="21"/>
              </w:rPr>
              <w:t>用于本地监控系统的采集、存储、计算、显示；</w:t>
            </w:r>
          </w:p>
          <w:p w:rsidR="001D4CCB" w:rsidRPr="001C3A63" w:rsidRDefault="001D4CCB" w:rsidP="001D4CCB">
            <w:pPr>
              <w:spacing w:line="360" w:lineRule="auto"/>
              <w:ind w:firstLineChars="200" w:firstLine="420"/>
              <w:rPr>
                <w:rFonts w:ascii="宋体" w:eastAsia="宋体" w:hAnsi="宋体" w:cs="微软雅黑"/>
                <w:szCs w:val="21"/>
              </w:rPr>
            </w:pPr>
            <w:r w:rsidRPr="001C3A63">
              <w:rPr>
                <w:rFonts w:ascii="宋体" w:eastAsia="宋体" w:hAnsi="宋体" w:cs="宋体" w:hint="eastAsia"/>
                <w:szCs w:val="21"/>
              </w:rPr>
              <w:t>2)</w:t>
            </w:r>
            <w:r w:rsidRPr="001C3A63">
              <w:rPr>
                <w:rFonts w:ascii="宋体" w:eastAsia="宋体" w:hAnsi="宋体" w:cs="微软雅黑" w:hint="eastAsia"/>
                <w:szCs w:val="21"/>
              </w:rPr>
              <w:t>向下通过自身携带的通信口获取被监控设备的基础监控数据；</w:t>
            </w:r>
          </w:p>
          <w:p w:rsidR="001D4CCB" w:rsidRPr="001C3A63" w:rsidRDefault="001D4CCB" w:rsidP="001D4CCB">
            <w:pPr>
              <w:spacing w:line="360" w:lineRule="auto"/>
              <w:ind w:firstLineChars="200" w:firstLine="420"/>
              <w:rPr>
                <w:rFonts w:ascii="宋体" w:eastAsia="宋体" w:hAnsi="宋体" w:cs="微软雅黑"/>
                <w:szCs w:val="21"/>
              </w:rPr>
            </w:pPr>
            <w:r w:rsidRPr="001C3A63">
              <w:rPr>
                <w:rFonts w:ascii="宋体" w:eastAsia="宋体" w:hAnsi="宋体" w:cs="宋体" w:hint="eastAsia"/>
                <w:szCs w:val="21"/>
              </w:rPr>
              <w:t>3)</w:t>
            </w:r>
            <w:r w:rsidRPr="001C3A63">
              <w:rPr>
                <w:rFonts w:hint="eastAsia"/>
              </w:rPr>
              <w:t>通过</w:t>
            </w:r>
            <w:r w:rsidRPr="001C3A63">
              <w:rPr>
                <w:rFonts w:hint="eastAsia"/>
              </w:rPr>
              <w:t>RJ</w:t>
            </w:r>
            <w:r w:rsidRPr="001C3A63">
              <w:t>45</w:t>
            </w:r>
            <w:r w:rsidRPr="001C3A63">
              <w:rPr>
                <w:rFonts w:hint="eastAsia"/>
              </w:rPr>
              <w:t>接口（</w:t>
            </w:r>
            <w:r w:rsidRPr="001C3A63">
              <w:rPr>
                <w:rFonts w:hint="eastAsia"/>
              </w:rPr>
              <w:t>1</w:t>
            </w:r>
            <w:r w:rsidRPr="001C3A63">
              <w:t>000</w:t>
            </w:r>
            <w:r w:rsidRPr="001C3A63">
              <w:rPr>
                <w:rFonts w:hint="eastAsia"/>
              </w:rPr>
              <w:t>/</w:t>
            </w:r>
            <w:r w:rsidRPr="001C3A63">
              <w:t>100</w:t>
            </w:r>
            <w:r w:rsidRPr="001C3A63">
              <w:rPr>
                <w:rFonts w:hint="eastAsia"/>
              </w:rPr>
              <w:t>M</w:t>
            </w:r>
            <w:r w:rsidRPr="001C3A63">
              <w:rPr>
                <w:rFonts w:hint="eastAsia"/>
              </w:rPr>
              <w:t>自适应）</w:t>
            </w:r>
            <w:r w:rsidRPr="001C3A63">
              <w:rPr>
                <w:rFonts w:hint="eastAsia"/>
              </w:rPr>
              <w:t xml:space="preserve"> UDP</w:t>
            </w:r>
            <w:r w:rsidRPr="001C3A63">
              <w:rPr>
                <w:rFonts w:hint="eastAsia"/>
              </w:rPr>
              <w:t>协议</w:t>
            </w:r>
            <w:r w:rsidRPr="001C3A63">
              <w:rPr>
                <w:rFonts w:ascii="宋体" w:hAnsi="宋体"/>
              </w:rPr>
              <w:t>上传包含PUE、用电量等统计类参数及其它设备测点</w:t>
            </w:r>
            <w:r w:rsidRPr="001C3A63">
              <w:rPr>
                <w:rFonts w:hint="eastAsia"/>
              </w:rPr>
              <w:t>，</w:t>
            </w:r>
            <w:r w:rsidRPr="001C3A63">
              <w:rPr>
                <w:rFonts w:ascii="宋体" w:hAnsi="宋体" w:cs="宋体" w:hint="eastAsia"/>
                <w:szCs w:val="21"/>
              </w:rPr>
              <w:t>满足广西广播电视技术中心通信协议要求（详见附件3）</w:t>
            </w:r>
            <w:r w:rsidRPr="001C3A63">
              <w:rPr>
                <w:rFonts w:ascii="宋体" w:hAnsi="宋体"/>
              </w:rPr>
              <w:t>，可被集中管理平台集成</w:t>
            </w:r>
            <w:r w:rsidRPr="001C3A63">
              <w:rPr>
                <w:rFonts w:ascii="宋体" w:eastAsia="宋体" w:hAnsi="宋体" w:cs="微软雅黑" w:hint="eastAsia"/>
                <w:szCs w:val="21"/>
              </w:rPr>
              <w:t>。</w:t>
            </w:r>
          </w:p>
          <w:p w:rsidR="001D4CCB" w:rsidRPr="001C3A63" w:rsidRDefault="001D4CCB" w:rsidP="001D4CCB">
            <w:pPr>
              <w:spacing w:line="360" w:lineRule="auto"/>
              <w:ind w:firstLineChars="200" w:firstLine="420"/>
              <w:rPr>
                <w:rFonts w:ascii="宋体" w:eastAsia="宋体" w:hAnsi="宋体" w:cs="微软雅黑"/>
                <w:szCs w:val="21"/>
              </w:rPr>
            </w:pPr>
            <w:r w:rsidRPr="001C3A63">
              <w:rPr>
                <w:rFonts w:ascii="宋体" w:eastAsia="宋体" w:hAnsi="宋体" w:cs="宋体" w:hint="eastAsia"/>
                <w:szCs w:val="21"/>
              </w:rPr>
              <w:t>4)</w:t>
            </w:r>
            <w:r w:rsidRPr="001C3A63">
              <w:rPr>
                <w:rFonts w:ascii="宋体" w:eastAsia="宋体" w:hAnsi="宋体" w:cs="微软雅黑" w:hint="eastAsia"/>
                <w:szCs w:val="21"/>
              </w:rPr>
              <w:t>RS485\DI\DO 各端口均提供必要的DC12V 供电。</w:t>
            </w:r>
          </w:p>
          <w:p w:rsidR="001D4CCB" w:rsidRPr="001C3A63" w:rsidRDefault="001D4CCB" w:rsidP="001D4CCB">
            <w:pPr>
              <w:spacing w:line="360" w:lineRule="auto"/>
              <w:ind w:firstLineChars="200" w:firstLine="420"/>
              <w:rPr>
                <w:rFonts w:ascii="宋体" w:eastAsia="宋体" w:hAnsi="宋体" w:cs="微软雅黑"/>
                <w:szCs w:val="21"/>
              </w:rPr>
            </w:pPr>
            <w:r w:rsidRPr="001C3A63">
              <w:rPr>
                <w:rFonts w:ascii="宋体" w:eastAsia="宋体" w:hAnsi="宋体" w:cs="宋体" w:hint="eastAsia"/>
                <w:szCs w:val="21"/>
              </w:rPr>
              <w:t>5)</w:t>
            </w:r>
            <w:r w:rsidRPr="001C3A63">
              <w:rPr>
                <w:rFonts w:ascii="宋体" w:eastAsia="宋体" w:hAnsi="宋体" w:cs="微软雅黑" w:hint="eastAsia"/>
                <w:szCs w:val="21"/>
              </w:rPr>
              <w:t>支持Web配置，超级终端远程配置，支持SNMP 网管功能，支持ssh远程维护。</w:t>
            </w:r>
          </w:p>
          <w:p w:rsidR="001D4CCB" w:rsidRPr="001C3A63" w:rsidRDefault="001D4CCB" w:rsidP="001D4CCB">
            <w:pPr>
              <w:spacing w:line="360" w:lineRule="auto"/>
              <w:ind w:firstLineChars="200" w:firstLine="420"/>
              <w:rPr>
                <w:rFonts w:ascii="宋体" w:eastAsia="宋体" w:hAnsi="宋体" w:cs="微软雅黑"/>
                <w:szCs w:val="21"/>
              </w:rPr>
            </w:pPr>
            <w:r w:rsidRPr="001C3A63">
              <w:rPr>
                <w:rFonts w:ascii="宋体" w:eastAsia="宋体" w:hAnsi="宋体" w:cs="宋体" w:hint="eastAsia"/>
                <w:szCs w:val="21"/>
              </w:rPr>
              <w:lastRenderedPageBreak/>
              <w:t>6)</w:t>
            </w:r>
            <w:r w:rsidRPr="001C3A63">
              <w:rPr>
                <w:rFonts w:ascii="宋体" w:eastAsia="宋体" w:hAnsi="宋体" w:cs="微软雅黑" w:hint="eastAsia"/>
                <w:szCs w:val="21"/>
              </w:rPr>
              <w:t>支持接入短信模块，支持本地告警短信推送。</w:t>
            </w:r>
          </w:p>
          <w:p w:rsidR="001D4CCB" w:rsidRPr="001C3A63" w:rsidRDefault="001D4CCB" w:rsidP="001D4CCB">
            <w:pPr>
              <w:spacing w:line="360" w:lineRule="auto"/>
              <w:ind w:firstLineChars="200" w:firstLine="420"/>
              <w:rPr>
                <w:rFonts w:ascii="宋体" w:eastAsia="宋体" w:hAnsi="宋体" w:cs="微软雅黑"/>
                <w:szCs w:val="21"/>
              </w:rPr>
            </w:pPr>
            <w:r w:rsidRPr="001C3A63">
              <w:rPr>
                <w:rFonts w:ascii="宋体" w:eastAsia="宋体" w:hAnsi="宋体" w:cs="宋体" w:hint="eastAsia"/>
                <w:szCs w:val="21"/>
              </w:rPr>
              <w:t>7)</w:t>
            </w:r>
            <w:r w:rsidRPr="001C3A63">
              <w:rPr>
                <w:rFonts w:ascii="宋体" w:eastAsia="宋体" w:hAnsi="宋体" w:cs="微软雅黑" w:hint="eastAsia"/>
                <w:szCs w:val="21"/>
              </w:rPr>
              <w:t>支持平台控制DO输出 ，实现远程开机柜门功能。</w:t>
            </w:r>
          </w:p>
          <w:p w:rsidR="001D4CCB" w:rsidRPr="001C3A63" w:rsidRDefault="001D4CCB" w:rsidP="001D4CCB">
            <w:pPr>
              <w:spacing w:line="360" w:lineRule="auto"/>
              <w:ind w:firstLineChars="200" w:firstLine="420"/>
              <w:rPr>
                <w:rFonts w:ascii="宋体" w:eastAsia="宋体" w:hAnsi="宋体" w:cs="微软雅黑"/>
                <w:szCs w:val="21"/>
              </w:rPr>
            </w:pPr>
            <w:r w:rsidRPr="001C3A63">
              <w:rPr>
                <w:rFonts w:ascii="宋体" w:eastAsia="宋体" w:hAnsi="宋体" w:cs="宋体" w:hint="eastAsia"/>
                <w:szCs w:val="21"/>
              </w:rPr>
              <w:t>8)</w:t>
            </w:r>
            <w:r w:rsidRPr="001C3A63">
              <w:rPr>
                <w:rFonts w:ascii="宋体" w:eastAsia="宋体" w:hAnsi="宋体" w:cs="微软雅黑" w:hint="eastAsia"/>
                <w:szCs w:val="21"/>
              </w:rPr>
              <w:t>支持触摸</w:t>
            </w:r>
            <w:proofErr w:type="gramStart"/>
            <w:r w:rsidRPr="001C3A63">
              <w:rPr>
                <w:rFonts w:ascii="宋体" w:eastAsia="宋体" w:hAnsi="宋体" w:cs="微软雅黑" w:hint="eastAsia"/>
                <w:szCs w:val="21"/>
              </w:rPr>
              <w:t>屏操作</w:t>
            </w:r>
            <w:proofErr w:type="gramEnd"/>
            <w:r w:rsidRPr="001C3A63">
              <w:rPr>
                <w:rFonts w:ascii="宋体" w:eastAsia="宋体" w:hAnsi="宋体" w:cs="微软雅黑" w:hint="eastAsia"/>
                <w:szCs w:val="21"/>
              </w:rPr>
              <w:t>时，USB摄像头自动抓拍，形成操作抓拍记录。</w:t>
            </w:r>
          </w:p>
          <w:p w:rsidR="001D4CCB" w:rsidRPr="001C3A63" w:rsidRDefault="001D4CCB" w:rsidP="001D4CCB">
            <w:pPr>
              <w:spacing w:line="360" w:lineRule="auto"/>
              <w:ind w:firstLineChars="200" w:firstLine="420"/>
              <w:rPr>
                <w:rFonts w:ascii="宋体" w:eastAsia="宋体" w:hAnsi="宋体" w:cs="微软雅黑"/>
                <w:szCs w:val="21"/>
              </w:rPr>
            </w:pPr>
            <w:r w:rsidRPr="001C3A63">
              <w:rPr>
                <w:rFonts w:ascii="宋体" w:eastAsia="宋体" w:hAnsi="宋体" w:cs="宋体" w:hint="eastAsia"/>
                <w:szCs w:val="21"/>
              </w:rPr>
              <w:t>9)</w:t>
            </w:r>
            <w:r w:rsidRPr="001C3A63">
              <w:rPr>
                <w:rFonts w:ascii="宋体" w:eastAsia="宋体" w:hAnsi="宋体" w:cs="微软雅黑" w:hint="eastAsia"/>
                <w:szCs w:val="21"/>
              </w:rPr>
              <w:t>历史数据可从本地监控界面导出，支持U盘等外接存储设备。</w:t>
            </w:r>
          </w:p>
          <w:p w:rsidR="001D4CCB" w:rsidRPr="001C3A63" w:rsidRDefault="001D4CCB" w:rsidP="001D4CCB">
            <w:pPr>
              <w:spacing w:line="360" w:lineRule="auto"/>
              <w:ind w:firstLineChars="200" w:firstLine="420"/>
              <w:rPr>
                <w:rFonts w:ascii="宋体" w:eastAsia="宋体" w:hAnsi="宋体" w:cs="微软雅黑"/>
                <w:szCs w:val="21"/>
              </w:rPr>
            </w:pPr>
            <w:r w:rsidRPr="001C3A63">
              <w:rPr>
                <w:rFonts w:ascii="宋体" w:eastAsia="宋体" w:hAnsi="宋体" w:cs="宋体" w:hint="eastAsia"/>
                <w:szCs w:val="21"/>
              </w:rPr>
              <w:t>10)提供与</w:t>
            </w:r>
            <w:proofErr w:type="gramStart"/>
            <w:r w:rsidRPr="001C3A63">
              <w:rPr>
                <w:rFonts w:ascii="宋体" w:eastAsia="宋体" w:hAnsi="宋体" w:cs="宋体" w:hint="eastAsia"/>
                <w:szCs w:val="21"/>
              </w:rPr>
              <w:t>本设备</w:t>
            </w:r>
            <w:proofErr w:type="gramEnd"/>
            <w:r w:rsidRPr="001C3A63">
              <w:rPr>
                <w:rFonts w:ascii="宋体" w:eastAsia="宋体" w:hAnsi="宋体" w:cs="宋体" w:hint="eastAsia"/>
                <w:szCs w:val="21"/>
              </w:rPr>
              <w:t>相关的所有通信协议。</w:t>
            </w:r>
          </w:p>
          <w:p w:rsidR="001D4CCB" w:rsidRPr="001C3A63" w:rsidRDefault="001D4CCB" w:rsidP="001D4CCB">
            <w:pPr>
              <w:spacing w:line="360" w:lineRule="auto"/>
              <w:ind w:firstLineChars="200" w:firstLine="420"/>
              <w:rPr>
                <w:rFonts w:ascii="宋体" w:eastAsia="宋体" w:hAnsi="宋体" w:cs="宋体"/>
                <w:b/>
                <w:szCs w:val="21"/>
              </w:rPr>
            </w:pPr>
            <w:r w:rsidRPr="001C3A63">
              <w:rPr>
                <w:rFonts w:ascii="宋体" w:eastAsia="宋体" w:hAnsi="宋体" w:cs="宋体" w:hint="eastAsia"/>
                <w:szCs w:val="21"/>
              </w:rPr>
              <w:t>11)</w:t>
            </w:r>
            <w:r w:rsidRPr="001C3A63">
              <w:rPr>
                <w:rFonts w:ascii="宋体" w:eastAsia="宋体" w:hAnsi="宋体" w:cs="微软雅黑" w:hint="eastAsia"/>
                <w:szCs w:val="21"/>
              </w:rPr>
              <w:t>1U机架式设计，面板带LED 指示，工作状态一目了然。</w:t>
            </w:r>
          </w:p>
          <w:p w:rsidR="001D4CCB" w:rsidRPr="001C3A63" w:rsidRDefault="001D4CCB" w:rsidP="001D4CCB">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二、水浸传感器</w:t>
            </w:r>
          </w:p>
          <w:p w:rsidR="001D4CCB" w:rsidRPr="001C3A63" w:rsidRDefault="001D4CCB" w:rsidP="001D4CCB">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采用探测、输出一体化电路，可直接提供继电器接点输出，具有电源反极性保护。</w:t>
            </w:r>
          </w:p>
          <w:p w:rsidR="001D4CCB" w:rsidRPr="001C3A63" w:rsidRDefault="001D4CCB" w:rsidP="001D4CCB">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输出：继电器常开接点，接点容量：DC30V，1A；</w:t>
            </w:r>
          </w:p>
          <w:p w:rsidR="001D4CCB" w:rsidRPr="001C3A63" w:rsidRDefault="001D4CCB" w:rsidP="001D4CCB">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功耗：≤0.4W</w:t>
            </w:r>
          </w:p>
          <w:p w:rsidR="001D4CCB" w:rsidRPr="001C3A63" w:rsidRDefault="001D4CCB" w:rsidP="001D4CCB">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工作环境：-10℃~50℃，20%~90%无凝露</w:t>
            </w:r>
          </w:p>
          <w:p w:rsidR="001D4CCB" w:rsidRPr="001C3A63" w:rsidRDefault="001D4CCB" w:rsidP="001D4CCB">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贮存环境：-40℃~70℃，20%~95%无凝露</w:t>
            </w:r>
          </w:p>
          <w:p w:rsidR="001D4CCB" w:rsidRPr="001C3A63" w:rsidRDefault="001D4CCB" w:rsidP="001D4CCB">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三、温湿度传感器</w:t>
            </w:r>
          </w:p>
          <w:p w:rsidR="001D4CCB" w:rsidRPr="001C3A63" w:rsidRDefault="001D4CCB" w:rsidP="001D4CCB">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测量范围：温度-10~50℃，湿度0~100%</w:t>
            </w:r>
          </w:p>
          <w:p w:rsidR="001D4CCB" w:rsidRPr="001C3A63" w:rsidRDefault="001D4CCB" w:rsidP="001D4CCB">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测量精度：温度±0.3℃，湿度±3%</w:t>
            </w:r>
          </w:p>
          <w:p w:rsidR="001D4CCB" w:rsidRPr="001C3A63" w:rsidRDefault="001D4CCB" w:rsidP="001D4CCB">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通信接口：2个RJ45接口，支持供电及通讯</w:t>
            </w:r>
          </w:p>
          <w:p w:rsidR="001D4CCB" w:rsidRPr="001C3A63" w:rsidRDefault="001D4CCB" w:rsidP="001D4CCB">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通讯协议：RS485，Modbus RTU</w:t>
            </w:r>
          </w:p>
          <w:p w:rsidR="001D4CCB" w:rsidRPr="001C3A63" w:rsidRDefault="001D4CCB" w:rsidP="001D4CCB">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工作温度：-20℃~80℃</w:t>
            </w:r>
          </w:p>
          <w:p w:rsidR="001D4CCB" w:rsidRPr="001C3A63" w:rsidRDefault="001D4CCB" w:rsidP="001D4CCB">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工作湿度：0~100%（无凝结）</w:t>
            </w:r>
          </w:p>
          <w:p w:rsidR="001D4CCB" w:rsidRPr="001C3A63" w:rsidRDefault="001D4CCB" w:rsidP="001D4CCB">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四、烟感</w:t>
            </w:r>
          </w:p>
          <w:p w:rsidR="001D4CCB" w:rsidRPr="001C3A63" w:rsidRDefault="001D4CCB" w:rsidP="001D4CCB">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光电探测方式</w:t>
            </w:r>
          </w:p>
          <w:p w:rsidR="001D4CCB" w:rsidRPr="001C3A63" w:rsidRDefault="001D4CCB" w:rsidP="001D4CCB">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吸顶安装</w:t>
            </w:r>
          </w:p>
          <w:p w:rsidR="001D4CCB" w:rsidRPr="001C3A63" w:rsidRDefault="001D4CCB" w:rsidP="001D4CCB">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采用低功耗CMOS微处理器</w:t>
            </w:r>
          </w:p>
          <w:p w:rsidR="001D4CCB" w:rsidRPr="001C3A63" w:rsidRDefault="001D4CCB" w:rsidP="001D4CCB">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联网输出方式</w:t>
            </w:r>
          </w:p>
          <w:p w:rsidR="001D4CCB" w:rsidRPr="001C3A63" w:rsidRDefault="001D4CCB" w:rsidP="001D4CCB">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具有手动测试、手动复位功能</w:t>
            </w:r>
          </w:p>
          <w:p w:rsidR="001D4CCB" w:rsidRPr="001C3A63" w:rsidRDefault="001D4CCB" w:rsidP="001D4CCB">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金属屏蔽罩，抗高频干扰</w:t>
            </w:r>
          </w:p>
          <w:p w:rsidR="001D4CCB" w:rsidRPr="001C3A63" w:rsidRDefault="001D4CCB" w:rsidP="001D4CCB">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技术参数：</w:t>
            </w:r>
          </w:p>
          <w:p w:rsidR="001D4CCB" w:rsidRPr="001C3A63" w:rsidRDefault="001D4CCB" w:rsidP="001D4CCB">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1)工作电压：DC 12 V</w:t>
            </w:r>
          </w:p>
          <w:p w:rsidR="001D4CCB" w:rsidRPr="001C3A63" w:rsidRDefault="001D4CCB" w:rsidP="001D4CCB">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2)静态电流：≤8mA</w:t>
            </w:r>
          </w:p>
          <w:p w:rsidR="001D4CCB" w:rsidRPr="001C3A63" w:rsidRDefault="001D4CCB" w:rsidP="001D4CCB">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3)报警电流：≤35mA</w:t>
            </w:r>
          </w:p>
          <w:p w:rsidR="001D4CCB" w:rsidRPr="001C3A63" w:rsidRDefault="001D4CCB" w:rsidP="001D4CCB">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4)工作温度：－10℃ to +50℃</w:t>
            </w:r>
          </w:p>
          <w:p w:rsidR="001D4CCB" w:rsidRPr="001C3A63" w:rsidRDefault="001D4CCB" w:rsidP="001D4CCB">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5)环境湿度：≤95%RH</w:t>
            </w:r>
          </w:p>
          <w:p w:rsidR="001D4CCB" w:rsidRPr="001C3A63" w:rsidRDefault="001D4CCB" w:rsidP="001D4CCB">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6)报警输出：继电器常开／常闭</w:t>
            </w:r>
          </w:p>
          <w:p w:rsidR="00993630" w:rsidRPr="001C3A63" w:rsidRDefault="001D4CCB" w:rsidP="001D4CCB">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7)探测灵敏度：Ⅱ、Ⅲ级</w:t>
            </w:r>
          </w:p>
        </w:tc>
      </w:tr>
      <w:tr w:rsidR="001C3A63" w:rsidRPr="001C3A63" w:rsidTr="0094323B">
        <w:trPr>
          <w:trHeight w:val="145"/>
        </w:trPr>
        <w:tc>
          <w:tcPr>
            <w:tcW w:w="534" w:type="dxa"/>
            <w:vMerge/>
            <w:tcBorders>
              <w:left w:val="single" w:sz="4" w:space="0" w:color="auto"/>
              <w:right w:val="single" w:sz="4" w:space="0" w:color="auto"/>
            </w:tcBorders>
            <w:vAlign w:val="center"/>
          </w:tcPr>
          <w:p w:rsidR="00993630" w:rsidRPr="001C3A63" w:rsidRDefault="00993630" w:rsidP="00993630">
            <w:pPr>
              <w:widowControl/>
              <w:spacing w:line="276" w:lineRule="auto"/>
              <w:jc w:val="center"/>
              <w:textAlignment w:val="center"/>
              <w:rPr>
                <w:rFonts w:ascii="宋体" w:eastAsia="宋体" w:hAnsi="宋体" w:cs="宋体"/>
                <w:kern w:val="0"/>
                <w:szCs w:val="21"/>
              </w:rPr>
            </w:pPr>
          </w:p>
        </w:tc>
        <w:tc>
          <w:tcPr>
            <w:tcW w:w="1047" w:type="dxa"/>
            <w:gridSpan w:val="3"/>
            <w:vMerge/>
            <w:tcBorders>
              <w:left w:val="single" w:sz="4" w:space="0" w:color="auto"/>
              <w:right w:val="single" w:sz="4" w:space="0" w:color="auto"/>
            </w:tcBorders>
            <w:vAlign w:val="center"/>
          </w:tcPr>
          <w:p w:rsidR="00993630" w:rsidRPr="001C3A63" w:rsidRDefault="00993630" w:rsidP="00993630">
            <w:pPr>
              <w:rPr>
                <w:rFonts w:ascii="宋体" w:eastAsia="宋体" w:hAnsi="宋体" w:cs="宋体"/>
                <w:szCs w:val="21"/>
              </w:rPr>
            </w:pPr>
          </w:p>
        </w:tc>
        <w:tc>
          <w:tcPr>
            <w:tcW w:w="654" w:type="dxa"/>
            <w:vMerge/>
            <w:tcBorders>
              <w:left w:val="single" w:sz="4" w:space="0" w:color="auto"/>
              <w:right w:val="single" w:sz="4" w:space="0" w:color="auto"/>
            </w:tcBorders>
            <w:vAlign w:val="center"/>
          </w:tcPr>
          <w:p w:rsidR="00993630" w:rsidRPr="001C3A63" w:rsidRDefault="00993630" w:rsidP="00993630">
            <w:pPr>
              <w:widowControl/>
              <w:jc w:val="center"/>
              <w:textAlignment w:val="center"/>
              <w:rPr>
                <w:rFonts w:ascii="宋体" w:eastAsia="宋体" w:hAnsi="宋体" w:cs="微软雅黑"/>
                <w:bCs/>
                <w:szCs w:val="21"/>
              </w:rPr>
            </w:pPr>
          </w:p>
        </w:tc>
        <w:tc>
          <w:tcPr>
            <w:tcW w:w="567" w:type="dxa"/>
            <w:vMerge/>
            <w:tcBorders>
              <w:left w:val="single" w:sz="4" w:space="0" w:color="auto"/>
              <w:right w:val="single" w:sz="4" w:space="0" w:color="auto"/>
            </w:tcBorders>
          </w:tcPr>
          <w:p w:rsidR="00993630" w:rsidRPr="001C3A63" w:rsidRDefault="00993630" w:rsidP="00993630">
            <w:pPr>
              <w:widowControl/>
              <w:jc w:val="center"/>
              <w:textAlignment w:val="center"/>
              <w:rPr>
                <w:rFonts w:ascii="宋体" w:eastAsia="宋体" w:hAnsi="宋体" w:cs="微软雅黑"/>
                <w:bCs/>
                <w:kern w:val="0"/>
                <w:szCs w:val="21"/>
              </w:rPr>
            </w:pPr>
          </w:p>
        </w:tc>
        <w:tc>
          <w:tcPr>
            <w:tcW w:w="567" w:type="dxa"/>
            <w:tcBorders>
              <w:top w:val="single" w:sz="4" w:space="0" w:color="auto"/>
              <w:left w:val="single" w:sz="4" w:space="0" w:color="auto"/>
              <w:bottom w:val="single" w:sz="4" w:space="0" w:color="auto"/>
              <w:right w:val="single" w:sz="4" w:space="0" w:color="auto"/>
            </w:tcBorders>
            <w:vAlign w:val="center"/>
          </w:tcPr>
          <w:p w:rsidR="00993630" w:rsidRPr="001C3A63" w:rsidRDefault="00993630" w:rsidP="00993630">
            <w:pPr>
              <w:widowControl/>
              <w:jc w:val="center"/>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12V直流电源</w:t>
            </w:r>
          </w:p>
        </w:tc>
        <w:tc>
          <w:tcPr>
            <w:tcW w:w="709" w:type="dxa"/>
            <w:tcBorders>
              <w:top w:val="single" w:sz="4" w:space="0" w:color="auto"/>
              <w:left w:val="single" w:sz="4" w:space="0" w:color="auto"/>
              <w:bottom w:val="single" w:sz="4" w:space="0" w:color="auto"/>
              <w:right w:val="single" w:sz="4" w:space="0" w:color="auto"/>
            </w:tcBorders>
            <w:vAlign w:val="center"/>
          </w:tcPr>
          <w:p w:rsidR="00993630" w:rsidRPr="001C3A63" w:rsidRDefault="001D4CCB" w:rsidP="00993630">
            <w:pPr>
              <w:widowControl/>
              <w:jc w:val="center"/>
              <w:textAlignment w:val="center"/>
              <w:rPr>
                <w:rFonts w:ascii="宋体" w:eastAsia="宋体" w:hAnsi="宋体" w:cs="微软雅黑"/>
                <w:bCs/>
                <w:szCs w:val="21"/>
              </w:rPr>
            </w:pPr>
            <w:r w:rsidRPr="001C3A63">
              <w:rPr>
                <w:rFonts w:ascii="宋体" w:eastAsia="宋体" w:hAnsi="宋体" w:cs="微软雅黑" w:hint="eastAsia"/>
                <w:bCs/>
                <w:kern w:val="0"/>
                <w:szCs w:val="21"/>
              </w:rPr>
              <w:t>1</w:t>
            </w:r>
            <w:r w:rsidR="00993630" w:rsidRPr="001C3A63">
              <w:rPr>
                <w:rFonts w:ascii="宋体" w:eastAsia="宋体" w:hAnsi="宋体" w:cs="微软雅黑" w:hint="eastAsia"/>
                <w:bCs/>
                <w:kern w:val="0"/>
                <w:szCs w:val="21"/>
              </w:rPr>
              <w:t>个</w:t>
            </w:r>
          </w:p>
        </w:tc>
        <w:tc>
          <w:tcPr>
            <w:tcW w:w="5528" w:type="dxa"/>
            <w:tcBorders>
              <w:top w:val="single" w:sz="4" w:space="0" w:color="auto"/>
              <w:left w:val="single" w:sz="4" w:space="0" w:color="auto"/>
              <w:bottom w:val="single" w:sz="4" w:space="0" w:color="auto"/>
              <w:right w:val="single" w:sz="4" w:space="0" w:color="auto"/>
            </w:tcBorders>
            <w:vAlign w:val="center"/>
          </w:tcPr>
          <w:p w:rsidR="001D4CCB" w:rsidRPr="001C3A63" w:rsidRDefault="001D4CCB" w:rsidP="001D4CCB">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输入电压：AC 220±15%V</w:t>
            </w:r>
          </w:p>
          <w:p w:rsidR="001D4CCB" w:rsidRPr="001C3A63" w:rsidRDefault="001D4CCB" w:rsidP="001D4CCB">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输出电压：D</w:t>
            </w:r>
            <w:r w:rsidRPr="001C3A63">
              <w:rPr>
                <w:rFonts w:ascii="宋体" w:eastAsia="宋体" w:hAnsi="宋体" w:cs="微软雅黑"/>
                <w:bCs/>
                <w:szCs w:val="21"/>
              </w:rPr>
              <w:t>C12V</w:t>
            </w:r>
          </w:p>
          <w:p w:rsidR="001D4CCB" w:rsidRPr="001C3A63" w:rsidRDefault="001D4CCB" w:rsidP="001D4CCB">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额定功率：250W</w:t>
            </w:r>
          </w:p>
          <w:p w:rsidR="00993630" w:rsidRPr="001C3A63" w:rsidRDefault="001D4CCB" w:rsidP="001D4CCB">
            <w:pPr>
              <w:widowControl/>
              <w:jc w:val="left"/>
              <w:textAlignment w:val="center"/>
              <w:rPr>
                <w:rFonts w:ascii="宋体" w:eastAsia="宋体" w:hAnsi="宋体" w:cs="微软雅黑"/>
                <w:bCs/>
                <w:szCs w:val="21"/>
              </w:rPr>
            </w:pPr>
            <w:r w:rsidRPr="001C3A63">
              <w:rPr>
                <w:rFonts w:ascii="宋体" w:eastAsia="宋体" w:hAnsi="宋体" w:cs="微软雅黑" w:hint="eastAsia"/>
                <w:bCs/>
                <w:szCs w:val="21"/>
              </w:rPr>
              <w:t>具过载、过压、过温、短路保护</w:t>
            </w:r>
          </w:p>
        </w:tc>
      </w:tr>
      <w:tr w:rsidR="001C3A63" w:rsidRPr="001C3A63" w:rsidTr="0094323B">
        <w:trPr>
          <w:trHeight w:val="1981"/>
        </w:trPr>
        <w:tc>
          <w:tcPr>
            <w:tcW w:w="534" w:type="dxa"/>
            <w:vMerge/>
            <w:tcBorders>
              <w:left w:val="single" w:sz="4" w:space="0" w:color="auto"/>
              <w:right w:val="single" w:sz="4" w:space="0" w:color="auto"/>
            </w:tcBorders>
            <w:vAlign w:val="center"/>
          </w:tcPr>
          <w:p w:rsidR="00993630" w:rsidRPr="001C3A63" w:rsidRDefault="00993630" w:rsidP="00993630">
            <w:pPr>
              <w:widowControl/>
              <w:spacing w:line="276" w:lineRule="auto"/>
              <w:jc w:val="center"/>
              <w:textAlignment w:val="center"/>
              <w:rPr>
                <w:rFonts w:ascii="宋体" w:eastAsia="宋体" w:hAnsi="宋体" w:cs="宋体"/>
                <w:kern w:val="0"/>
                <w:szCs w:val="21"/>
              </w:rPr>
            </w:pPr>
          </w:p>
        </w:tc>
        <w:tc>
          <w:tcPr>
            <w:tcW w:w="1047" w:type="dxa"/>
            <w:gridSpan w:val="3"/>
            <w:vMerge/>
            <w:tcBorders>
              <w:left w:val="single" w:sz="4" w:space="0" w:color="auto"/>
              <w:right w:val="single" w:sz="4" w:space="0" w:color="auto"/>
            </w:tcBorders>
            <w:vAlign w:val="center"/>
          </w:tcPr>
          <w:p w:rsidR="00993630" w:rsidRPr="001C3A63" w:rsidRDefault="00993630" w:rsidP="00993630">
            <w:pPr>
              <w:rPr>
                <w:rFonts w:ascii="宋体" w:eastAsia="宋体" w:hAnsi="宋体" w:cs="宋体"/>
                <w:szCs w:val="21"/>
              </w:rPr>
            </w:pPr>
          </w:p>
        </w:tc>
        <w:tc>
          <w:tcPr>
            <w:tcW w:w="654" w:type="dxa"/>
            <w:vMerge/>
            <w:tcBorders>
              <w:left w:val="single" w:sz="4" w:space="0" w:color="auto"/>
              <w:right w:val="single" w:sz="4" w:space="0" w:color="auto"/>
            </w:tcBorders>
            <w:vAlign w:val="center"/>
          </w:tcPr>
          <w:p w:rsidR="00993630" w:rsidRPr="001C3A63" w:rsidRDefault="00993630" w:rsidP="00993630">
            <w:pPr>
              <w:widowControl/>
              <w:jc w:val="center"/>
              <w:textAlignment w:val="center"/>
              <w:rPr>
                <w:rFonts w:ascii="宋体" w:eastAsia="宋体" w:hAnsi="宋体" w:cs="微软雅黑"/>
                <w:bCs/>
                <w:szCs w:val="21"/>
              </w:rPr>
            </w:pPr>
          </w:p>
        </w:tc>
        <w:tc>
          <w:tcPr>
            <w:tcW w:w="567" w:type="dxa"/>
            <w:vMerge/>
            <w:tcBorders>
              <w:left w:val="single" w:sz="4" w:space="0" w:color="auto"/>
              <w:right w:val="single" w:sz="4" w:space="0" w:color="auto"/>
            </w:tcBorders>
          </w:tcPr>
          <w:p w:rsidR="00993630" w:rsidRPr="001C3A63" w:rsidRDefault="00993630" w:rsidP="00993630">
            <w:pPr>
              <w:widowControl/>
              <w:jc w:val="center"/>
              <w:textAlignment w:val="center"/>
              <w:rPr>
                <w:rFonts w:ascii="宋体" w:eastAsia="宋体" w:hAnsi="宋体" w:cs="微软雅黑"/>
                <w:bCs/>
                <w:kern w:val="0"/>
                <w:szCs w:val="21"/>
              </w:rPr>
            </w:pPr>
          </w:p>
        </w:tc>
        <w:tc>
          <w:tcPr>
            <w:tcW w:w="567" w:type="dxa"/>
            <w:tcBorders>
              <w:top w:val="single" w:sz="4" w:space="0" w:color="auto"/>
              <w:left w:val="single" w:sz="4" w:space="0" w:color="auto"/>
              <w:bottom w:val="single" w:sz="4" w:space="0" w:color="auto"/>
              <w:right w:val="single" w:sz="4" w:space="0" w:color="auto"/>
            </w:tcBorders>
            <w:vAlign w:val="center"/>
          </w:tcPr>
          <w:p w:rsidR="00993630" w:rsidRPr="001C3A63" w:rsidRDefault="00993630" w:rsidP="00993630">
            <w:pPr>
              <w:widowControl/>
              <w:jc w:val="center"/>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交流配电单元</w:t>
            </w:r>
          </w:p>
        </w:tc>
        <w:tc>
          <w:tcPr>
            <w:tcW w:w="709" w:type="dxa"/>
            <w:tcBorders>
              <w:top w:val="single" w:sz="4" w:space="0" w:color="auto"/>
              <w:left w:val="single" w:sz="4" w:space="0" w:color="auto"/>
              <w:bottom w:val="single" w:sz="4" w:space="0" w:color="auto"/>
              <w:right w:val="single" w:sz="4" w:space="0" w:color="auto"/>
            </w:tcBorders>
            <w:vAlign w:val="center"/>
          </w:tcPr>
          <w:p w:rsidR="00993630" w:rsidRPr="001C3A63" w:rsidRDefault="001D4CCB" w:rsidP="00993630">
            <w:pPr>
              <w:widowControl/>
              <w:jc w:val="center"/>
              <w:textAlignment w:val="center"/>
              <w:rPr>
                <w:rFonts w:ascii="宋体" w:eastAsia="宋体" w:hAnsi="宋体" w:cs="微软雅黑"/>
                <w:bCs/>
                <w:szCs w:val="21"/>
              </w:rPr>
            </w:pPr>
            <w:r w:rsidRPr="001C3A63">
              <w:rPr>
                <w:rFonts w:ascii="宋体" w:eastAsia="宋体" w:hAnsi="宋体" w:cs="微软雅黑" w:hint="eastAsia"/>
                <w:bCs/>
                <w:kern w:val="0"/>
                <w:szCs w:val="21"/>
              </w:rPr>
              <w:t>1</w:t>
            </w:r>
            <w:r w:rsidR="00993630" w:rsidRPr="001C3A63">
              <w:rPr>
                <w:rFonts w:ascii="宋体" w:eastAsia="宋体" w:hAnsi="宋体" w:cs="微软雅黑" w:hint="eastAsia"/>
                <w:bCs/>
                <w:kern w:val="0"/>
                <w:szCs w:val="21"/>
              </w:rPr>
              <w:t>个</w:t>
            </w:r>
          </w:p>
        </w:tc>
        <w:tc>
          <w:tcPr>
            <w:tcW w:w="5528" w:type="dxa"/>
            <w:tcBorders>
              <w:top w:val="single" w:sz="4" w:space="0" w:color="auto"/>
              <w:left w:val="single" w:sz="4" w:space="0" w:color="auto"/>
              <w:bottom w:val="single" w:sz="4" w:space="0" w:color="auto"/>
              <w:right w:val="single" w:sz="4" w:space="0" w:color="auto"/>
            </w:tcBorders>
          </w:tcPr>
          <w:p w:rsidR="001D4CCB" w:rsidRPr="001C3A63" w:rsidRDefault="001D4CCB" w:rsidP="001D4CCB">
            <w:pPr>
              <w:widowControl/>
              <w:textAlignment w:val="center"/>
              <w:rPr>
                <w:rFonts w:ascii="宋体" w:eastAsia="宋体" w:hAnsi="宋体" w:cs="微软雅黑"/>
                <w:bCs/>
                <w:szCs w:val="21"/>
              </w:rPr>
            </w:pPr>
            <w:r w:rsidRPr="001C3A63">
              <w:rPr>
                <w:rFonts w:ascii="宋体" w:eastAsia="宋体" w:hAnsi="宋体" w:cs="微软雅黑" w:hint="eastAsia"/>
                <w:bCs/>
                <w:szCs w:val="21"/>
              </w:rPr>
              <w:t xml:space="preserve">19英寸 4U高嵌入式插框 </w:t>
            </w:r>
            <w:r w:rsidRPr="001C3A63">
              <w:rPr>
                <w:rFonts w:ascii="宋体" w:eastAsia="宋体" w:hAnsi="宋体" w:cs="微软雅黑" w:hint="eastAsia"/>
                <w:bCs/>
                <w:szCs w:val="21"/>
              </w:rPr>
              <w:br/>
              <w:t>额定电压等级:  AC220V</w:t>
            </w:r>
          </w:p>
          <w:p w:rsidR="001D4CCB" w:rsidRPr="001C3A63" w:rsidRDefault="001D4CCB" w:rsidP="001D4CCB">
            <w:pPr>
              <w:widowControl/>
              <w:textAlignment w:val="center"/>
              <w:rPr>
                <w:rFonts w:ascii="宋体" w:eastAsia="宋体" w:hAnsi="宋体" w:cs="微软雅黑"/>
                <w:bCs/>
                <w:szCs w:val="21"/>
              </w:rPr>
            </w:pPr>
            <w:r w:rsidRPr="001C3A63">
              <w:rPr>
                <w:rFonts w:ascii="宋体" w:eastAsia="宋体" w:hAnsi="宋体" w:cs="微软雅黑" w:hint="eastAsia"/>
                <w:bCs/>
                <w:szCs w:val="21"/>
              </w:rPr>
              <w:t>额定电流等级： 32A</w:t>
            </w:r>
          </w:p>
          <w:p w:rsidR="001D4CCB" w:rsidRPr="001C3A63" w:rsidRDefault="001D4CCB" w:rsidP="001D4CCB">
            <w:pPr>
              <w:widowControl/>
              <w:textAlignment w:val="center"/>
              <w:rPr>
                <w:rFonts w:ascii="宋体" w:eastAsia="宋体" w:hAnsi="宋体" w:cs="微软雅黑"/>
                <w:bCs/>
                <w:szCs w:val="21"/>
              </w:rPr>
            </w:pPr>
            <w:r w:rsidRPr="001C3A63">
              <w:rPr>
                <w:rFonts w:ascii="宋体" w:eastAsia="宋体" w:hAnsi="宋体" w:cs="微软雅黑" w:hint="eastAsia"/>
                <w:bCs/>
                <w:szCs w:val="21"/>
              </w:rPr>
              <w:t>交流输入：  32A/2P  ×1； 63A/2P  ×1</w:t>
            </w:r>
          </w:p>
          <w:p w:rsidR="001D4CCB" w:rsidRPr="001C3A63" w:rsidRDefault="001D4CCB" w:rsidP="001D4CCB">
            <w:pPr>
              <w:widowControl/>
              <w:textAlignment w:val="center"/>
              <w:rPr>
                <w:rFonts w:ascii="宋体" w:eastAsia="宋体" w:hAnsi="宋体" w:cs="微软雅黑"/>
                <w:bCs/>
                <w:szCs w:val="21"/>
              </w:rPr>
            </w:pPr>
            <w:r w:rsidRPr="001C3A63">
              <w:rPr>
                <w:rFonts w:ascii="宋体" w:eastAsia="宋体" w:hAnsi="宋体" w:cs="微软雅黑" w:hint="eastAsia"/>
                <w:bCs/>
                <w:szCs w:val="21"/>
              </w:rPr>
              <w:t>AC/SPD：  20-40kA/2P  ×1；</w:t>
            </w:r>
            <w:r w:rsidRPr="001C3A63">
              <w:rPr>
                <w:rFonts w:ascii="宋体" w:eastAsia="宋体" w:hAnsi="宋体" w:cs="微软雅黑" w:hint="eastAsia"/>
                <w:bCs/>
                <w:szCs w:val="21"/>
              </w:rPr>
              <w:br/>
              <w:t>交流输出：  10A/2P  ×8</w:t>
            </w:r>
          </w:p>
          <w:p w:rsidR="00993630" w:rsidRPr="001C3A63" w:rsidRDefault="001D4CCB" w:rsidP="001D4CCB">
            <w:pPr>
              <w:widowControl/>
              <w:textAlignment w:val="center"/>
              <w:rPr>
                <w:rFonts w:ascii="宋体" w:eastAsia="宋体" w:hAnsi="宋体" w:cs="微软雅黑"/>
                <w:b/>
                <w:bCs/>
                <w:szCs w:val="21"/>
              </w:rPr>
            </w:pPr>
            <w:r w:rsidRPr="001C3A63">
              <w:rPr>
                <w:rFonts w:ascii="宋体" w:eastAsia="宋体" w:hAnsi="宋体" w:cs="微软雅黑" w:hint="eastAsia"/>
                <w:b/>
                <w:bCs/>
                <w:szCs w:val="21"/>
              </w:rPr>
              <w:t>避雷器：单相避雷器，型号EPP80S。</w:t>
            </w:r>
          </w:p>
        </w:tc>
      </w:tr>
      <w:tr w:rsidR="001C3A63" w:rsidRPr="001C3A63" w:rsidTr="0094323B">
        <w:trPr>
          <w:trHeight w:val="145"/>
        </w:trPr>
        <w:tc>
          <w:tcPr>
            <w:tcW w:w="534" w:type="dxa"/>
            <w:vMerge/>
            <w:tcBorders>
              <w:left w:val="single" w:sz="4" w:space="0" w:color="auto"/>
              <w:right w:val="single" w:sz="4" w:space="0" w:color="auto"/>
            </w:tcBorders>
            <w:vAlign w:val="center"/>
          </w:tcPr>
          <w:p w:rsidR="00993630" w:rsidRPr="001C3A63" w:rsidRDefault="00993630" w:rsidP="00993630">
            <w:pPr>
              <w:widowControl/>
              <w:spacing w:line="276" w:lineRule="auto"/>
              <w:jc w:val="center"/>
              <w:textAlignment w:val="center"/>
              <w:rPr>
                <w:rFonts w:ascii="宋体" w:eastAsia="宋体" w:hAnsi="宋体" w:cs="宋体"/>
                <w:kern w:val="0"/>
                <w:szCs w:val="21"/>
              </w:rPr>
            </w:pPr>
          </w:p>
        </w:tc>
        <w:tc>
          <w:tcPr>
            <w:tcW w:w="1047" w:type="dxa"/>
            <w:gridSpan w:val="3"/>
            <w:vMerge/>
            <w:tcBorders>
              <w:left w:val="single" w:sz="4" w:space="0" w:color="auto"/>
              <w:right w:val="single" w:sz="4" w:space="0" w:color="auto"/>
            </w:tcBorders>
            <w:vAlign w:val="center"/>
          </w:tcPr>
          <w:p w:rsidR="00993630" w:rsidRPr="001C3A63" w:rsidRDefault="00993630" w:rsidP="00993630">
            <w:pPr>
              <w:rPr>
                <w:rFonts w:ascii="宋体" w:eastAsia="宋体" w:hAnsi="宋体" w:cs="宋体"/>
                <w:szCs w:val="21"/>
              </w:rPr>
            </w:pPr>
          </w:p>
        </w:tc>
        <w:tc>
          <w:tcPr>
            <w:tcW w:w="654" w:type="dxa"/>
            <w:vMerge/>
            <w:tcBorders>
              <w:left w:val="single" w:sz="4" w:space="0" w:color="auto"/>
              <w:bottom w:val="single" w:sz="4" w:space="0" w:color="auto"/>
              <w:right w:val="single" w:sz="4" w:space="0" w:color="auto"/>
            </w:tcBorders>
            <w:vAlign w:val="center"/>
          </w:tcPr>
          <w:p w:rsidR="00993630" w:rsidRPr="001C3A63" w:rsidRDefault="00993630" w:rsidP="00993630">
            <w:pPr>
              <w:widowControl/>
              <w:jc w:val="center"/>
              <w:textAlignment w:val="center"/>
              <w:rPr>
                <w:rFonts w:ascii="宋体" w:eastAsia="宋体" w:hAnsi="宋体" w:cs="微软雅黑"/>
                <w:bCs/>
                <w:szCs w:val="21"/>
              </w:rPr>
            </w:pPr>
          </w:p>
        </w:tc>
        <w:tc>
          <w:tcPr>
            <w:tcW w:w="567" w:type="dxa"/>
            <w:vMerge/>
            <w:tcBorders>
              <w:left w:val="single" w:sz="4" w:space="0" w:color="auto"/>
              <w:bottom w:val="single" w:sz="4" w:space="0" w:color="auto"/>
              <w:right w:val="single" w:sz="4" w:space="0" w:color="auto"/>
            </w:tcBorders>
          </w:tcPr>
          <w:p w:rsidR="00993630" w:rsidRPr="001C3A63" w:rsidRDefault="00993630" w:rsidP="00993630">
            <w:pPr>
              <w:widowControl/>
              <w:jc w:val="center"/>
              <w:textAlignment w:val="center"/>
              <w:rPr>
                <w:rFonts w:ascii="宋体" w:eastAsia="宋体" w:hAnsi="宋体" w:cs="微软雅黑"/>
                <w:bCs/>
                <w:kern w:val="0"/>
                <w:szCs w:val="21"/>
              </w:rPr>
            </w:pPr>
          </w:p>
        </w:tc>
        <w:tc>
          <w:tcPr>
            <w:tcW w:w="567" w:type="dxa"/>
            <w:tcBorders>
              <w:top w:val="single" w:sz="4" w:space="0" w:color="auto"/>
              <w:left w:val="single" w:sz="4" w:space="0" w:color="auto"/>
              <w:bottom w:val="single" w:sz="4" w:space="0" w:color="auto"/>
              <w:right w:val="single" w:sz="4" w:space="0" w:color="auto"/>
            </w:tcBorders>
            <w:vAlign w:val="center"/>
          </w:tcPr>
          <w:p w:rsidR="00993630" w:rsidRPr="001C3A63" w:rsidRDefault="00993630" w:rsidP="00993630">
            <w:pPr>
              <w:widowControl/>
              <w:jc w:val="center"/>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PDU</w:t>
            </w:r>
          </w:p>
        </w:tc>
        <w:tc>
          <w:tcPr>
            <w:tcW w:w="709" w:type="dxa"/>
            <w:tcBorders>
              <w:top w:val="single" w:sz="4" w:space="0" w:color="auto"/>
              <w:left w:val="single" w:sz="4" w:space="0" w:color="auto"/>
              <w:bottom w:val="single" w:sz="4" w:space="0" w:color="auto"/>
              <w:right w:val="single" w:sz="4" w:space="0" w:color="auto"/>
            </w:tcBorders>
            <w:vAlign w:val="center"/>
          </w:tcPr>
          <w:p w:rsidR="00993630" w:rsidRPr="001C3A63" w:rsidRDefault="001D4CCB" w:rsidP="00993630">
            <w:pPr>
              <w:widowControl/>
              <w:jc w:val="center"/>
              <w:textAlignment w:val="center"/>
              <w:rPr>
                <w:rFonts w:ascii="宋体" w:eastAsia="宋体" w:hAnsi="宋体" w:cs="微软雅黑"/>
                <w:bCs/>
                <w:szCs w:val="21"/>
              </w:rPr>
            </w:pPr>
            <w:r w:rsidRPr="001C3A63">
              <w:rPr>
                <w:rFonts w:ascii="宋体" w:eastAsia="宋体" w:hAnsi="宋体" w:cs="微软雅黑" w:hint="eastAsia"/>
                <w:bCs/>
                <w:kern w:val="0"/>
                <w:szCs w:val="21"/>
              </w:rPr>
              <w:t>4</w:t>
            </w:r>
            <w:r w:rsidR="00993630" w:rsidRPr="001C3A63">
              <w:rPr>
                <w:rFonts w:ascii="宋体" w:eastAsia="宋体" w:hAnsi="宋体" w:cs="微软雅黑" w:hint="eastAsia"/>
                <w:bCs/>
                <w:kern w:val="0"/>
                <w:szCs w:val="21"/>
              </w:rPr>
              <w:t>条</w:t>
            </w:r>
          </w:p>
        </w:tc>
        <w:tc>
          <w:tcPr>
            <w:tcW w:w="5528" w:type="dxa"/>
            <w:tcBorders>
              <w:top w:val="single" w:sz="4" w:space="0" w:color="auto"/>
              <w:left w:val="single" w:sz="4" w:space="0" w:color="auto"/>
              <w:bottom w:val="single" w:sz="4" w:space="0" w:color="auto"/>
              <w:right w:val="single" w:sz="4" w:space="0" w:color="auto"/>
            </w:tcBorders>
            <w:vAlign w:val="center"/>
          </w:tcPr>
          <w:p w:rsidR="001D4CCB" w:rsidRPr="001C3A63" w:rsidRDefault="001D4CCB" w:rsidP="001D4CCB">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10A 8位，线长1.8米，</w:t>
            </w:r>
            <w:proofErr w:type="gramStart"/>
            <w:r w:rsidRPr="001C3A63">
              <w:rPr>
                <w:rFonts w:ascii="宋体" w:eastAsia="宋体" w:hAnsi="宋体" w:cs="微软雅黑"/>
                <w:bCs/>
                <w:kern w:val="0"/>
                <w:szCs w:val="21"/>
              </w:rPr>
              <w:t>含浪涌保护</w:t>
            </w:r>
            <w:proofErr w:type="gramEnd"/>
            <w:r w:rsidRPr="001C3A63">
              <w:rPr>
                <w:rFonts w:ascii="宋体" w:eastAsia="宋体" w:hAnsi="宋体" w:cs="微软雅黑"/>
                <w:bCs/>
                <w:kern w:val="0"/>
                <w:szCs w:val="21"/>
              </w:rPr>
              <w:t>单元</w:t>
            </w:r>
            <w:r w:rsidRPr="001C3A63">
              <w:rPr>
                <w:rFonts w:ascii="宋体" w:eastAsia="宋体" w:hAnsi="宋体" w:cs="微软雅黑" w:hint="eastAsia"/>
                <w:bCs/>
                <w:kern w:val="0"/>
                <w:szCs w:val="21"/>
              </w:rPr>
              <w:t>。</w:t>
            </w:r>
          </w:p>
          <w:p w:rsidR="001D4CCB" w:rsidRPr="001C3A63" w:rsidRDefault="001D4CCB" w:rsidP="001D4CCB">
            <w:pPr>
              <w:widowControl/>
              <w:jc w:val="left"/>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性能要求如下：</w:t>
            </w:r>
          </w:p>
          <w:tbl>
            <w:tblPr>
              <w:tblW w:w="4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93"/>
              <w:gridCol w:w="2835"/>
            </w:tblGrid>
            <w:tr w:rsidR="001C3A63" w:rsidRPr="001C3A63" w:rsidTr="00F8544D">
              <w:trPr>
                <w:trHeight w:val="619"/>
              </w:trPr>
              <w:tc>
                <w:tcPr>
                  <w:tcW w:w="1993" w:type="dxa"/>
                  <w:shd w:val="clear" w:color="auto" w:fill="FFFFFF"/>
                  <w:tcMar>
                    <w:top w:w="75" w:type="dxa"/>
                    <w:left w:w="150" w:type="dxa"/>
                    <w:bottom w:w="75" w:type="dxa"/>
                    <w:right w:w="150" w:type="dxa"/>
                  </w:tcMar>
                  <w:vAlign w:val="center"/>
                </w:tcPr>
                <w:p w:rsidR="001D4CCB" w:rsidRPr="001C3A63" w:rsidRDefault="001D4CCB"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额定工作电压</w:t>
                  </w:r>
                </w:p>
                <w:p w:rsidR="001D4CCB" w:rsidRPr="001C3A63" w:rsidRDefault="001D4CCB"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Uc</w:t>
                  </w:r>
                </w:p>
              </w:tc>
              <w:tc>
                <w:tcPr>
                  <w:tcW w:w="2835" w:type="dxa"/>
                  <w:shd w:val="clear" w:color="auto" w:fill="FFFFFF"/>
                  <w:tcMar>
                    <w:top w:w="75" w:type="dxa"/>
                    <w:left w:w="150" w:type="dxa"/>
                    <w:bottom w:w="75" w:type="dxa"/>
                    <w:right w:w="150" w:type="dxa"/>
                  </w:tcMar>
                  <w:vAlign w:val="center"/>
                </w:tcPr>
                <w:p w:rsidR="001D4CCB" w:rsidRPr="001C3A63" w:rsidRDefault="001D4CCB"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220V</w:t>
                  </w:r>
                  <w:r w:rsidRPr="001C3A63">
                    <w:rPr>
                      <w:rFonts w:ascii="宋体" w:eastAsia="宋体" w:hAnsi="宋体" w:cs="微软雅黑"/>
                      <w:bCs/>
                      <w:kern w:val="0"/>
                      <w:szCs w:val="21"/>
                      <w:vertAlign w:val="subscript"/>
                    </w:rPr>
                    <w:t>AC</w:t>
                  </w:r>
                </w:p>
              </w:tc>
            </w:tr>
            <w:tr w:rsidR="001C3A63" w:rsidRPr="001C3A63" w:rsidTr="00F8544D">
              <w:trPr>
                <w:trHeight w:val="464"/>
              </w:trPr>
              <w:tc>
                <w:tcPr>
                  <w:tcW w:w="1993" w:type="dxa"/>
                  <w:shd w:val="clear" w:color="auto" w:fill="FFFFFF"/>
                  <w:tcMar>
                    <w:top w:w="75" w:type="dxa"/>
                    <w:left w:w="150" w:type="dxa"/>
                    <w:bottom w:w="75" w:type="dxa"/>
                    <w:right w:w="150" w:type="dxa"/>
                  </w:tcMar>
                  <w:vAlign w:val="center"/>
                </w:tcPr>
                <w:p w:rsidR="001D4CCB" w:rsidRPr="001C3A63" w:rsidRDefault="001D4CCB"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额定工作电流</w:t>
                  </w:r>
                </w:p>
              </w:tc>
              <w:tc>
                <w:tcPr>
                  <w:tcW w:w="2835" w:type="dxa"/>
                  <w:shd w:val="clear" w:color="auto" w:fill="FFFFFF"/>
                  <w:tcMar>
                    <w:top w:w="75" w:type="dxa"/>
                    <w:left w:w="150" w:type="dxa"/>
                    <w:bottom w:w="75" w:type="dxa"/>
                    <w:right w:w="150" w:type="dxa"/>
                  </w:tcMar>
                  <w:vAlign w:val="center"/>
                </w:tcPr>
                <w:p w:rsidR="001D4CCB" w:rsidRPr="001C3A63" w:rsidRDefault="001D4CCB"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10</w:t>
                  </w:r>
                  <w:r w:rsidRPr="001C3A63">
                    <w:rPr>
                      <w:rFonts w:ascii="宋体" w:eastAsia="宋体" w:hAnsi="宋体" w:cs="微软雅黑"/>
                      <w:bCs/>
                      <w:kern w:val="0"/>
                      <w:szCs w:val="21"/>
                    </w:rPr>
                    <w:cr/>
                    <w:t>A</w:t>
                  </w:r>
                </w:p>
              </w:tc>
            </w:tr>
            <w:tr w:rsidR="001C3A63" w:rsidRPr="001C3A63" w:rsidTr="00F8544D">
              <w:trPr>
                <w:trHeight w:val="767"/>
              </w:trPr>
              <w:tc>
                <w:tcPr>
                  <w:tcW w:w="1993" w:type="dxa"/>
                  <w:shd w:val="clear" w:color="auto" w:fill="FFFFFF"/>
                  <w:tcMar>
                    <w:top w:w="75" w:type="dxa"/>
                    <w:left w:w="150" w:type="dxa"/>
                    <w:bottom w:w="75" w:type="dxa"/>
                    <w:right w:w="150" w:type="dxa"/>
                  </w:tcMar>
                  <w:vAlign w:val="center"/>
                </w:tcPr>
                <w:p w:rsidR="001D4CCB" w:rsidRPr="001C3A63" w:rsidRDefault="001D4CCB"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最大持续运行电压Uc</w:t>
                  </w:r>
                </w:p>
              </w:tc>
              <w:tc>
                <w:tcPr>
                  <w:tcW w:w="2835" w:type="dxa"/>
                  <w:shd w:val="clear" w:color="auto" w:fill="FFFFFF"/>
                  <w:tcMar>
                    <w:top w:w="75" w:type="dxa"/>
                    <w:left w:w="150" w:type="dxa"/>
                    <w:bottom w:w="75" w:type="dxa"/>
                    <w:right w:w="150" w:type="dxa"/>
                  </w:tcMar>
                  <w:vAlign w:val="center"/>
                </w:tcPr>
                <w:p w:rsidR="001D4CCB" w:rsidRPr="001C3A63" w:rsidRDefault="001D4CCB"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275V</w:t>
                  </w:r>
                  <w:r w:rsidRPr="001C3A63">
                    <w:rPr>
                      <w:rFonts w:ascii="宋体" w:eastAsia="宋体" w:hAnsi="宋体" w:cs="微软雅黑"/>
                      <w:bCs/>
                      <w:kern w:val="0"/>
                      <w:szCs w:val="21"/>
                      <w:vertAlign w:val="subscript"/>
                    </w:rPr>
                    <w:t>AC</w:t>
                  </w:r>
                </w:p>
              </w:tc>
            </w:tr>
            <w:tr w:rsidR="001C3A63" w:rsidRPr="001C3A63" w:rsidTr="00F8544D">
              <w:trPr>
                <w:trHeight w:val="464"/>
              </w:trPr>
              <w:tc>
                <w:tcPr>
                  <w:tcW w:w="1993" w:type="dxa"/>
                  <w:shd w:val="clear" w:color="auto" w:fill="FFFFFF"/>
                  <w:tcMar>
                    <w:top w:w="75" w:type="dxa"/>
                    <w:left w:w="150" w:type="dxa"/>
                    <w:bottom w:w="75" w:type="dxa"/>
                    <w:right w:w="150" w:type="dxa"/>
                  </w:tcMar>
                  <w:vAlign w:val="center"/>
                </w:tcPr>
                <w:p w:rsidR="001D4CCB" w:rsidRPr="001C3A63" w:rsidRDefault="001D4CCB"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标称放电电流</w:t>
                  </w:r>
                </w:p>
                <w:p w:rsidR="001D4CCB" w:rsidRPr="001C3A63" w:rsidRDefault="001D4CCB"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In</w:t>
                  </w:r>
                </w:p>
              </w:tc>
              <w:tc>
                <w:tcPr>
                  <w:tcW w:w="2835" w:type="dxa"/>
                  <w:shd w:val="clear" w:color="auto" w:fill="FFFFFF"/>
                  <w:tcMar>
                    <w:top w:w="75" w:type="dxa"/>
                    <w:left w:w="150" w:type="dxa"/>
                    <w:bottom w:w="75" w:type="dxa"/>
                    <w:right w:w="150" w:type="dxa"/>
                  </w:tcMar>
                  <w:vAlign w:val="center"/>
                </w:tcPr>
                <w:p w:rsidR="001D4CCB" w:rsidRPr="001C3A63" w:rsidRDefault="001D4CCB"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5</w:t>
                  </w:r>
                  <w:r w:rsidRPr="001C3A63">
                    <w:rPr>
                      <w:rFonts w:ascii="宋体" w:eastAsia="宋体" w:hAnsi="宋体" w:cs="微软雅黑" w:hint="eastAsia"/>
                      <w:bCs/>
                      <w:kern w:val="0"/>
                      <w:szCs w:val="21"/>
                    </w:rPr>
                    <w:t>k</w:t>
                  </w:r>
                  <w:r w:rsidRPr="001C3A63">
                    <w:rPr>
                      <w:rFonts w:ascii="宋体" w:eastAsia="宋体" w:hAnsi="宋体" w:cs="微软雅黑"/>
                      <w:bCs/>
                      <w:kern w:val="0"/>
                      <w:szCs w:val="21"/>
                    </w:rPr>
                    <w:t>A</w:t>
                  </w:r>
                </w:p>
              </w:tc>
            </w:tr>
            <w:tr w:rsidR="001C3A63" w:rsidRPr="001C3A63" w:rsidTr="00F8544D">
              <w:trPr>
                <w:trHeight w:val="767"/>
              </w:trPr>
              <w:tc>
                <w:tcPr>
                  <w:tcW w:w="1993" w:type="dxa"/>
                  <w:shd w:val="clear" w:color="auto" w:fill="FFFFFF"/>
                  <w:tcMar>
                    <w:top w:w="75" w:type="dxa"/>
                    <w:left w:w="150" w:type="dxa"/>
                    <w:bottom w:w="75" w:type="dxa"/>
                    <w:right w:w="150" w:type="dxa"/>
                  </w:tcMar>
                  <w:vAlign w:val="center"/>
                </w:tcPr>
                <w:p w:rsidR="001D4CCB" w:rsidRPr="001C3A63" w:rsidRDefault="001D4CCB"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最大放电电流Imax</w:t>
                  </w:r>
                </w:p>
              </w:tc>
              <w:tc>
                <w:tcPr>
                  <w:tcW w:w="2835" w:type="dxa"/>
                  <w:shd w:val="clear" w:color="auto" w:fill="FFFFFF"/>
                  <w:tcMar>
                    <w:top w:w="75" w:type="dxa"/>
                    <w:left w:w="150" w:type="dxa"/>
                    <w:bottom w:w="75" w:type="dxa"/>
                    <w:right w:w="150" w:type="dxa"/>
                  </w:tcMar>
                  <w:vAlign w:val="center"/>
                </w:tcPr>
                <w:p w:rsidR="001D4CCB" w:rsidRPr="001C3A63" w:rsidRDefault="001D4CCB"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6.5</w:t>
                  </w:r>
                  <w:r w:rsidRPr="001C3A63">
                    <w:rPr>
                      <w:rFonts w:ascii="宋体" w:eastAsia="宋体" w:hAnsi="宋体" w:cs="微软雅黑" w:hint="eastAsia"/>
                      <w:bCs/>
                      <w:kern w:val="0"/>
                      <w:szCs w:val="21"/>
                    </w:rPr>
                    <w:t>k</w:t>
                  </w:r>
                  <w:r w:rsidRPr="001C3A63">
                    <w:rPr>
                      <w:rFonts w:ascii="宋体" w:eastAsia="宋体" w:hAnsi="宋体" w:cs="微软雅黑"/>
                      <w:bCs/>
                      <w:kern w:val="0"/>
                      <w:szCs w:val="21"/>
                    </w:rPr>
                    <w:t>A</w:t>
                  </w:r>
                </w:p>
              </w:tc>
            </w:tr>
            <w:tr w:rsidR="001C3A63" w:rsidRPr="001C3A63" w:rsidTr="00F8544D">
              <w:trPr>
                <w:trHeight w:val="464"/>
              </w:trPr>
              <w:tc>
                <w:tcPr>
                  <w:tcW w:w="1993" w:type="dxa"/>
                  <w:shd w:val="clear" w:color="auto" w:fill="FFFFFF"/>
                  <w:tcMar>
                    <w:top w:w="75" w:type="dxa"/>
                    <w:left w:w="150" w:type="dxa"/>
                    <w:bottom w:w="75" w:type="dxa"/>
                    <w:right w:w="150" w:type="dxa"/>
                  </w:tcMar>
                  <w:vAlign w:val="center"/>
                </w:tcPr>
                <w:p w:rsidR="001D4CCB" w:rsidRPr="001C3A63" w:rsidRDefault="001D4CCB"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电压保护水平 </w:t>
                  </w:r>
                </w:p>
                <w:p w:rsidR="001D4CCB" w:rsidRPr="001C3A63" w:rsidRDefault="001D4CCB"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Up</w:t>
                  </w:r>
                </w:p>
              </w:tc>
              <w:tc>
                <w:tcPr>
                  <w:tcW w:w="2835" w:type="dxa"/>
                  <w:shd w:val="clear" w:color="auto" w:fill="FFFFFF"/>
                  <w:tcMar>
                    <w:top w:w="75" w:type="dxa"/>
                    <w:left w:w="150" w:type="dxa"/>
                    <w:bottom w:w="75" w:type="dxa"/>
                    <w:right w:w="150" w:type="dxa"/>
                  </w:tcMar>
                  <w:vAlign w:val="center"/>
                </w:tcPr>
                <w:p w:rsidR="001D4CCB" w:rsidRPr="001C3A63" w:rsidRDefault="001D4CCB"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 1.0kV</w:t>
                  </w:r>
                </w:p>
              </w:tc>
            </w:tr>
            <w:tr w:rsidR="001C3A63" w:rsidRPr="001C3A63" w:rsidTr="00F8544D">
              <w:trPr>
                <w:trHeight w:val="433"/>
              </w:trPr>
              <w:tc>
                <w:tcPr>
                  <w:tcW w:w="1993" w:type="dxa"/>
                  <w:shd w:val="clear" w:color="auto" w:fill="FFFFFF"/>
                  <w:tcMar>
                    <w:top w:w="75" w:type="dxa"/>
                    <w:left w:w="150" w:type="dxa"/>
                    <w:bottom w:w="75" w:type="dxa"/>
                    <w:right w:w="150" w:type="dxa"/>
                  </w:tcMar>
                  <w:vAlign w:val="center"/>
                </w:tcPr>
                <w:p w:rsidR="001D4CCB" w:rsidRPr="001C3A63" w:rsidRDefault="001D4CCB"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外壳材料</w:t>
                  </w:r>
                </w:p>
              </w:tc>
              <w:tc>
                <w:tcPr>
                  <w:tcW w:w="2835" w:type="dxa"/>
                  <w:shd w:val="clear" w:color="auto" w:fill="FFFFFF"/>
                  <w:tcMar>
                    <w:top w:w="75" w:type="dxa"/>
                    <w:left w:w="150" w:type="dxa"/>
                    <w:bottom w:w="75" w:type="dxa"/>
                    <w:right w:w="150" w:type="dxa"/>
                  </w:tcMar>
                  <w:vAlign w:val="center"/>
                </w:tcPr>
                <w:p w:rsidR="001D4CCB" w:rsidRPr="001C3A63" w:rsidRDefault="001D4CCB"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黑色铝合金及阻燃塑料</w:t>
                  </w:r>
                </w:p>
              </w:tc>
            </w:tr>
            <w:tr w:rsidR="001C3A63" w:rsidRPr="001C3A63" w:rsidTr="00F8544D">
              <w:trPr>
                <w:trHeight w:val="399"/>
              </w:trPr>
              <w:tc>
                <w:tcPr>
                  <w:tcW w:w="1993" w:type="dxa"/>
                  <w:shd w:val="clear" w:color="auto" w:fill="FFFFFF"/>
                  <w:tcMar>
                    <w:top w:w="75" w:type="dxa"/>
                    <w:left w:w="150" w:type="dxa"/>
                    <w:bottom w:w="75" w:type="dxa"/>
                    <w:right w:w="150" w:type="dxa"/>
                  </w:tcMar>
                  <w:vAlign w:val="center"/>
                </w:tcPr>
                <w:p w:rsidR="001D4CCB" w:rsidRPr="001C3A63" w:rsidRDefault="001D4CCB"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保护模式</w:t>
                  </w:r>
                </w:p>
              </w:tc>
              <w:tc>
                <w:tcPr>
                  <w:tcW w:w="2835" w:type="dxa"/>
                  <w:shd w:val="clear" w:color="auto" w:fill="FFFFFF"/>
                  <w:tcMar>
                    <w:top w:w="75" w:type="dxa"/>
                    <w:left w:w="150" w:type="dxa"/>
                    <w:bottom w:w="75" w:type="dxa"/>
                    <w:right w:w="150" w:type="dxa"/>
                  </w:tcMar>
                  <w:vAlign w:val="center"/>
                </w:tcPr>
                <w:p w:rsidR="001D4CCB" w:rsidRPr="001C3A63" w:rsidRDefault="001D4CCB"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proofErr w:type="gramStart"/>
                  <w:r w:rsidRPr="001C3A63">
                    <w:rPr>
                      <w:rFonts w:ascii="宋体" w:eastAsia="宋体" w:hAnsi="宋体" w:cs="微软雅黑"/>
                      <w:bCs/>
                      <w:kern w:val="0"/>
                      <w:szCs w:val="21"/>
                    </w:rPr>
                    <w:t>全保护</w:t>
                  </w:r>
                  <w:proofErr w:type="gramEnd"/>
                </w:p>
              </w:tc>
            </w:tr>
            <w:tr w:rsidR="001C3A63" w:rsidRPr="001C3A63" w:rsidTr="00F8544D">
              <w:trPr>
                <w:trHeight w:val="464"/>
              </w:trPr>
              <w:tc>
                <w:tcPr>
                  <w:tcW w:w="1993" w:type="dxa"/>
                  <w:shd w:val="clear" w:color="auto" w:fill="FFFFFF"/>
                  <w:tcMar>
                    <w:top w:w="75" w:type="dxa"/>
                    <w:left w:w="150" w:type="dxa"/>
                    <w:bottom w:w="75" w:type="dxa"/>
                    <w:right w:w="150" w:type="dxa"/>
                  </w:tcMar>
                  <w:vAlign w:val="center"/>
                </w:tcPr>
                <w:p w:rsidR="001D4CCB" w:rsidRPr="001C3A63" w:rsidRDefault="001D4CCB"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功能特点</w:t>
                  </w:r>
                </w:p>
              </w:tc>
              <w:tc>
                <w:tcPr>
                  <w:tcW w:w="2835" w:type="dxa"/>
                  <w:shd w:val="clear" w:color="auto" w:fill="FFFFFF"/>
                  <w:tcMar>
                    <w:top w:w="75" w:type="dxa"/>
                    <w:left w:w="150" w:type="dxa"/>
                    <w:bottom w:w="75" w:type="dxa"/>
                    <w:right w:w="150" w:type="dxa"/>
                  </w:tcMar>
                  <w:vAlign w:val="center"/>
                </w:tcPr>
                <w:p w:rsidR="001D4CCB" w:rsidRPr="001C3A63" w:rsidRDefault="001D4CCB"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独立插孔导入结构、具有阻燃性和绝缘性</w:t>
                  </w:r>
                </w:p>
              </w:tc>
            </w:tr>
            <w:tr w:rsidR="001C3A63" w:rsidRPr="001C3A63" w:rsidTr="00F8544D">
              <w:trPr>
                <w:trHeight w:val="483"/>
              </w:trPr>
              <w:tc>
                <w:tcPr>
                  <w:tcW w:w="1993" w:type="dxa"/>
                  <w:shd w:val="clear" w:color="auto" w:fill="FFFFFF"/>
                  <w:tcMar>
                    <w:top w:w="75" w:type="dxa"/>
                    <w:left w:w="150" w:type="dxa"/>
                    <w:bottom w:w="75" w:type="dxa"/>
                    <w:right w:w="150" w:type="dxa"/>
                  </w:tcMar>
                  <w:vAlign w:val="center"/>
                </w:tcPr>
                <w:p w:rsidR="001D4CCB" w:rsidRPr="001C3A63" w:rsidRDefault="001D4CCB" w:rsidP="00A0726B">
                  <w:pPr>
                    <w:framePr w:hSpace="180" w:wrap="around" w:vAnchor="text" w:hAnchor="text" w:xAlign="center" w:y="1"/>
                    <w:widowControl/>
                    <w:suppressOverlap/>
                    <w:jc w:val="center"/>
                    <w:textAlignment w:val="center"/>
                    <w:rPr>
                      <w:rFonts w:ascii="宋体" w:eastAsia="宋体" w:hAnsi="宋体" w:cs="微软雅黑"/>
                      <w:bCs/>
                      <w:kern w:val="0"/>
                      <w:szCs w:val="21"/>
                    </w:rPr>
                  </w:pPr>
                  <w:r w:rsidRPr="001C3A63">
                    <w:rPr>
                      <w:rFonts w:ascii="宋体" w:eastAsia="宋体" w:hAnsi="宋体" w:cs="微软雅黑"/>
                      <w:bCs/>
                      <w:kern w:val="0"/>
                      <w:szCs w:val="21"/>
                    </w:rPr>
                    <w:t>工作环境条件</w:t>
                  </w:r>
                </w:p>
              </w:tc>
              <w:tc>
                <w:tcPr>
                  <w:tcW w:w="2835" w:type="dxa"/>
                  <w:shd w:val="clear" w:color="auto" w:fill="FFFFFF"/>
                  <w:tcMar>
                    <w:top w:w="75" w:type="dxa"/>
                    <w:left w:w="150" w:type="dxa"/>
                    <w:bottom w:w="75" w:type="dxa"/>
                    <w:right w:w="150" w:type="dxa"/>
                  </w:tcMar>
                </w:tcPr>
                <w:p w:rsidR="001D4CCB" w:rsidRPr="001C3A63" w:rsidRDefault="001D4CCB" w:rsidP="00A0726B">
                  <w:pPr>
                    <w:framePr w:hSpace="180" w:wrap="around" w:vAnchor="text" w:hAnchor="text" w:xAlign="center" w:y="1"/>
                    <w:widowControl/>
                    <w:suppressOverlap/>
                    <w:textAlignment w:val="center"/>
                    <w:rPr>
                      <w:rFonts w:ascii="宋体" w:eastAsia="宋体" w:hAnsi="宋体" w:cs="微软雅黑"/>
                      <w:bCs/>
                      <w:kern w:val="0"/>
                      <w:szCs w:val="21"/>
                    </w:rPr>
                  </w:pPr>
                  <w:r w:rsidRPr="001C3A63">
                    <w:rPr>
                      <w:rFonts w:ascii="宋体" w:eastAsia="宋体" w:hAnsi="宋体" w:cs="微软雅黑"/>
                      <w:bCs/>
                      <w:kern w:val="0"/>
                      <w:szCs w:val="21"/>
                    </w:rPr>
                    <w:t>温度范围：-40℃～+70℃  </w:t>
                  </w:r>
                </w:p>
                <w:p w:rsidR="001D4CCB" w:rsidRPr="001C3A63" w:rsidRDefault="001D4CCB" w:rsidP="00A0726B">
                  <w:pPr>
                    <w:framePr w:hSpace="180" w:wrap="around" w:vAnchor="text" w:hAnchor="text" w:xAlign="center" w:y="1"/>
                    <w:widowControl/>
                    <w:suppressOverlap/>
                    <w:textAlignment w:val="center"/>
                    <w:rPr>
                      <w:rFonts w:ascii="宋体" w:eastAsia="宋体" w:hAnsi="宋体" w:cs="微软雅黑"/>
                      <w:bCs/>
                      <w:kern w:val="0"/>
                      <w:szCs w:val="21"/>
                    </w:rPr>
                  </w:pPr>
                  <w:r w:rsidRPr="001C3A63">
                    <w:rPr>
                      <w:rFonts w:ascii="宋体" w:eastAsia="宋体" w:hAnsi="宋体" w:cs="微软雅黑"/>
                      <w:bCs/>
                      <w:kern w:val="0"/>
                      <w:szCs w:val="21"/>
                    </w:rPr>
                    <w:t>湿度范围：30%～85%（25℃）</w:t>
                  </w:r>
                </w:p>
              </w:tc>
            </w:tr>
          </w:tbl>
          <w:p w:rsidR="00993630" w:rsidRPr="001C3A63" w:rsidRDefault="00993630" w:rsidP="00993630">
            <w:pPr>
              <w:widowControl/>
              <w:jc w:val="center"/>
              <w:textAlignment w:val="center"/>
              <w:rPr>
                <w:rFonts w:ascii="宋体" w:eastAsia="宋体" w:hAnsi="宋体" w:cs="微软雅黑"/>
                <w:bCs/>
                <w:szCs w:val="21"/>
              </w:rPr>
            </w:pPr>
          </w:p>
        </w:tc>
      </w:tr>
      <w:tr w:rsidR="001C3A63" w:rsidRPr="001C3A63" w:rsidTr="0094323B">
        <w:trPr>
          <w:trHeight w:val="145"/>
        </w:trPr>
        <w:tc>
          <w:tcPr>
            <w:tcW w:w="534" w:type="dxa"/>
            <w:vMerge w:val="restart"/>
            <w:tcBorders>
              <w:left w:val="single" w:sz="4" w:space="0" w:color="auto"/>
              <w:right w:val="single" w:sz="4" w:space="0" w:color="auto"/>
            </w:tcBorders>
            <w:vAlign w:val="center"/>
          </w:tcPr>
          <w:p w:rsidR="00D7401F" w:rsidRPr="001C3A63" w:rsidRDefault="00D7401F" w:rsidP="00D7401F">
            <w:pPr>
              <w:widowControl/>
              <w:spacing w:line="276" w:lineRule="auto"/>
              <w:jc w:val="center"/>
              <w:textAlignment w:val="center"/>
              <w:rPr>
                <w:rFonts w:ascii="宋体" w:eastAsia="宋体" w:hAnsi="宋体" w:cs="宋体"/>
                <w:kern w:val="0"/>
                <w:szCs w:val="21"/>
              </w:rPr>
            </w:pPr>
            <w:r w:rsidRPr="001C3A63">
              <w:rPr>
                <w:rFonts w:ascii="宋体" w:eastAsia="宋体" w:hAnsi="宋体" w:cs="宋体" w:hint="eastAsia"/>
                <w:kern w:val="0"/>
                <w:szCs w:val="21"/>
              </w:rPr>
              <w:t>2</w:t>
            </w:r>
          </w:p>
        </w:tc>
        <w:tc>
          <w:tcPr>
            <w:tcW w:w="518" w:type="dxa"/>
            <w:vMerge w:val="restart"/>
            <w:tcBorders>
              <w:left w:val="single" w:sz="4" w:space="0" w:color="auto"/>
              <w:right w:val="single" w:sz="4" w:space="0" w:color="auto"/>
            </w:tcBorders>
            <w:vAlign w:val="center"/>
          </w:tcPr>
          <w:p w:rsidR="00D7401F" w:rsidRPr="001C3A63" w:rsidRDefault="00D7401F" w:rsidP="001D4CCB">
            <w:pPr>
              <w:widowControl/>
              <w:jc w:val="center"/>
              <w:textAlignment w:val="center"/>
              <w:rPr>
                <w:rFonts w:ascii="宋体" w:eastAsia="宋体" w:hAnsi="宋体" w:cs="微软雅黑"/>
                <w:bCs/>
                <w:kern w:val="0"/>
                <w:szCs w:val="21"/>
              </w:rPr>
            </w:pPr>
            <w:r w:rsidRPr="001C3A63">
              <w:t>广播电视发射机</w:t>
            </w:r>
          </w:p>
        </w:tc>
        <w:tc>
          <w:tcPr>
            <w:tcW w:w="519" w:type="dxa"/>
            <w:tcBorders>
              <w:left w:val="single" w:sz="4" w:space="0" w:color="auto"/>
              <w:right w:val="single" w:sz="4" w:space="0" w:color="auto"/>
            </w:tcBorders>
            <w:vAlign w:val="center"/>
          </w:tcPr>
          <w:p w:rsidR="00D7401F" w:rsidRPr="001C3A63" w:rsidRDefault="00D7401F" w:rsidP="001D4CCB">
            <w:pPr>
              <w:widowControl/>
              <w:jc w:val="center"/>
              <w:textAlignment w:val="center"/>
              <w:rPr>
                <w:rFonts w:ascii="宋体" w:eastAsia="宋体" w:hAnsi="宋体" w:cs="微软雅黑"/>
                <w:bCs/>
                <w:kern w:val="0"/>
                <w:szCs w:val="21"/>
              </w:rPr>
            </w:pPr>
            <w:r w:rsidRPr="001C3A63">
              <w:rPr>
                <w:rFonts w:ascii="宋体" w:eastAsia="宋体" w:hAnsi="宋体" w:cs="Times New Roman" w:hint="eastAsia"/>
                <w:kern w:val="0"/>
                <w:szCs w:val="21"/>
              </w:rPr>
              <w:t>DTMB地面数字电视发射机</w:t>
            </w:r>
            <w:r w:rsidR="001D4CCB" w:rsidRPr="001C3A63">
              <w:rPr>
                <w:rFonts w:ascii="宋体" w:eastAsia="宋体" w:hAnsi="宋体" w:cs="Times New Roman" w:hint="eastAsia"/>
                <w:b/>
                <w:bCs/>
                <w:szCs w:val="24"/>
              </w:rPr>
              <w:t>★</w:t>
            </w:r>
          </w:p>
        </w:tc>
        <w:tc>
          <w:tcPr>
            <w:tcW w:w="664" w:type="dxa"/>
            <w:gridSpan w:val="2"/>
            <w:tcBorders>
              <w:left w:val="single" w:sz="4" w:space="0" w:color="auto"/>
              <w:right w:val="single" w:sz="4" w:space="0" w:color="auto"/>
            </w:tcBorders>
            <w:vAlign w:val="center"/>
          </w:tcPr>
          <w:p w:rsidR="00D7401F" w:rsidRPr="001C3A63" w:rsidRDefault="00D7401F" w:rsidP="00993630">
            <w:pPr>
              <w:widowControl/>
              <w:jc w:val="center"/>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98</w:t>
            </w:r>
          </w:p>
        </w:tc>
        <w:tc>
          <w:tcPr>
            <w:tcW w:w="567" w:type="dxa"/>
            <w:tcBorders>
              <w:left w:val="single" w:sz="4" w:space="0" w:color="auto"/>
              <w:right w:val="single" w:sz="4" w:space="0" w:color="auto"/>
            </w:tcBorders>
            <w:vAlign w:val="center"/>
          </w:tcPr>
          <w:p w:rsidR="00D7401F" w:rsidRPr="001C3A63" w:rsidRDefault="00D7401F" w:rsidP="00993630">
            <w:pPr>
              <w:widowControl/>
              <w:jc w:val="center"/>
              <w:textAlignment w:val="center"/>
              <w:rPr>
                <w:rFonts w:ascii="宋体" w:eastAsia="宋体" w:hAnsi="宋体" w:cs="微软雅黑"/>
                <w:bCs/>
                <w:kern w:val="0"/>
                <w:szCs w:val="21"/>
              </w:rPr>
            </w:pPr>
            <w:r w:rsidRPr="001C3A63">
              <w:rPr>
                <w:rFonts w:ascii="宋体" w:eastAsia="宋体" w:hAnsi="宋体" w:cs="微软雅黑" w:hint="eastAsia"/>
                <w:bCs/>
                <w:kern w:val="0"/>
                <w:szCs w:val="21"/>
              </w:rPr>
              <w:t>台</w:t>
            </w:r>
          </w:p>
        </w:tc>
        <w:tc>
          <w:tcPr>
            <w:tcW w:w="6804" w:type="dxa"/>
            <w:gridSpan w:val="3"/>
            <w:tcBorders>
              <w:left w:val="single" w:sz="4" w:space="0" w:color="auto"/>
              <w:right w:val="single" w:sz="4" w:space="0" w:color="auto"/>
            </w:tcBorders>
            <w:vAlign w:val="center"/>
          </w:tcPr>
          <w:p w:rsidR="00D7401F" w:rsidRPr="001C3A63" w:rsidRDefault="00D7401F" w:rsidP="00993630">
            <w:pPr>
              <w:snapToGrid w:val="0"/>
              <w:spacing w:line="360" w:lineRule="auto"/>
              <w:rPr>
                <w:rFonts w:ascii="宋体" w:eastAsia="宋体" w:hAnsi="宋体" w:cs="宋体"/>
                <w:b/>
                <w:szCs w:val="21"/>
              </w:rPr>
            </w:pPr>
            <w:r w:rsidRPr="001C3A63">
              <w:rPr>
                <w:rFonts w:ascii="宋体" w:eastAsia="宋体" w:hAnsi="宋体" w:cs="宋体" w:hint="eastAsia"/>
                <w:b/>
                <w:szCs w:val="21"/>
              </w:rPr>
              <w:t>一、范围</w:t>
            </w:r>
          </w:p>
          <w:p w:rsidR="00D7401F" w:rsidRPr="001C3A63" w:rsidRDefault="00D7401F" w:rsidP="00993630">
            <w:pPr>
              <w:widowControl/>
              <w:autoSpaceDE w:val="0"/>
              <w:autoSpaceDN w:val="0"/>
              <w:spacing w:line="360" w:lineRule="auto"/>
              <w:ind w:firstLineChars="200" w:firstLine="420"/>
              <w:rPr>
                <w:rFonts w:ascii="宋体" w:eastAsia="宋体" w:hAnsi="宋体" w:cs="宋体"/>
                <w:szCs w:val="21"/>
              </w:rPr>
            </w:pPr>
            <w:r w:rsidRPr="001C3A63">
              <w:rPr>
                <w:rFonts w:ascii="宋体" w:eastAsia="宋体" w:hAnsi="宋体" w:cs="宋体" w:hint="eastAsia"/>
                <w:szCs w:val="21"/>
              </w:rPr>
              <w:t>本技术要求适用于符合国标（GB 20600-2006）的地面数字电视发射机的采购技术规范。并用于出厂验收和现场验收。</w:t>
            </w:r>
          </w:p>
          <w:p w:rsidR="00D7401F" w:rsidRPr="001C3A63" w:rsidRDefault="00D7401F" w:rsidP="00993630">
            <w:pPr>
              <w:snapToGrid w:val="0"/>
              <w:spacing w:line="360" w:lineRule="auto"/>
              <w:rPr>
                <w:rFonts w:ascii="宋体" w:eastAsia="宋体" w:hAnsi="宋体" w:cs="宋体"/>
                <w:b/>
                <w:szCs w:val="21"/>
              </w:rPr>
            </w:pPr>
            <w:r w:rsidRPr="001C3A63">
              <w:rPr>
                <w:rFonts w:ascii="宋体" w:eastAsia="宋体" w:hAnsi="宋体" w:cs="宋体" w:hint="eastAsia"/>
                <w:b/>
                <w:szCs w:val="21"/>
              </w:rPr>
              <w:t>二、参照标准</w:t>
            </w:r>
          </w:p>
          <w:p w:rsidR="00D7401F" w:rsidRPr="001C3A63" w:rsidRDefault="00D7401F" w:rsidP="00993630">
            <w:pPr>
              <w:spacing w:line="360" w:lineRule="auto"/>
              <w:rPr>
                <w:rFonts w:ascii="宋体" w:eastAsia="宋体" w:hAnsi="宋体" w:cs="宋体"/>
                <w:szCs w:val="21"/>
              </w:rPr>
            </w:pPr>
            <w:r w:rsidRPr="001C3A63">
              <w:rPr>
                <w:rFonts w:ascii="宋体" w:eastAsia="宋体" w:hAnsi="宋体" w:cs="宋体" w:hint="eastAsia"/>
                <w:szCs w:val="21"/>
              </w:rPr>
              <w:t>GB 20600-2006 《数字电视地面广播传输系统帧结构、信道编码和调制》</w:t>
            </w:r>
          </w:p>
          <w:p w:rsidR="00D7401F" w:rsidRPr="001C3A63" w:rsidRDefault="00D7401F" w:rsidP="00993630">
            <w:pPr>
              <w:spacing w:line="360" w:lineRule="auto"/>
              <w:rPr>
                <w:rFonts w:ascii="宋体" w:eastAsia="宋体" w:hAnsi="宋体" w:cs="宋体"/>
                <w:szCs w:val="21"/>
              </w:rPr>
            </w:pPr>
            <w:r w:rsidRPr="001C3A63">
              <w:rPr>
                <w:rFonts w:ascii="宋体" w:eastAsia="宋体" w:hAnsi="宋体" w:cs="宋体" w:hint="eastAsia"/>
                <w:szCs w:val="21"/>
              </w:rPr>
              <w:t>GB/T 28435-2012 《地面数字电视广播发射机技术要求和测量方法》</w:t>
            </w:r>
          </w:p>
          <w:p w:rsidR="00D7401F" w:rsidRPr="001C3A63" w:rsidRDefault="00D7401F" w:rsidP="00993630">
            <w:pPr>
              <w:snapToGrid w:val="0"/>
              <w:spacing w:line="360" w:lineRule="auto"/>
              <w:rPr>
                <w:rFonts w:ascii="宋体" w:eastAsia="宋体" w:hAnsi="宋体" w:cs="宋体"/>
                <w:szCs w:val="21"/>
              </w:rPr>
            </w:pPr>
            <w:r w:rsidRPr="001C3A63">
              <w:rPr>
                <w:rFonts w:ascii="宋体" w:eastAsia="宋体" w:hAnsi="宋体" w:cs="宋体" w:hint="eastAsia"/>
                <w:szCs w:val="21"/>
              </w:rPr>
              <w:t>GB/T 14433-1993 《彩色电视广播覆盖网技术规定》</w:t>
            </w:r>
          </w:p>
          <w:p w:rsidR="00D7401F" w:rsidRPr="001C3A63" w:rsidRDefault="00D7401F" w:rsidP="00993630">
            <w:pPr>
              <w:snapToGrid w:val="0"/>
              <w:spacing w:line="360" w:lineRule="auto"/>
              <w:rPr>
                <w:rFonts w:ascii="宋体" w:eastAsia="宋体" w:hAnsi="宋体" w:cs="宋体"/>
                <w:szCs w:val="21"/>
              </w:rPr>
            </w:pPr>
            <w:r w:rsidRPr="001C3A63">
              <w:rPr>
                <w:rFonts w:ascii="宋体" w:eastAsia="宋体" w:hAnsi="宋体" w:cs="宋体" w:hint="eastAsia"/>
                <w:szCs w:val="21"/>
              </w:rPr>
              <w:t>GB/T 12566-1990 《声音和电视广播发射设备信号链接口》</w:t>
            </w:r>
          </w:p>
          <w:p w:rsidR="00D7401F" w:rsidRPr="001C3A63" w:rsidRDefault="00D7401F" w:rsidP="00993630">
            <w:pPr>
              <w:snapToGrid w:val="0"/>
              <w:spacing w:line="360" w:lineRule="auto"/>
              <w:rPr>
                <w:rFonts w:ascii="宋体" w:eastAsia="宋体" w:hAnsi="宋体" w:cs="宋体"/>
                <w:szCs w:val="21"/>
              </w:rPr>
            </w:pPr>
            <w:r w:rsidRPr="001C3A63">
              <w:rPr>
                <w:rFonts w:ascii="宋体" w:eastAsia="宋体" w:hAnsi="宋体" w:cs="宋体" w:hint="eastAsia"/>
                <w:szCs w:val="21"/>
              </w:rPr>
              <w:t>GB/T 28436-2012《地面数字电视广播激励器技术要求和测量方法》</w:t>
            </w:r>
          </w:p>
          <w:p w:rsidR="00D7401F" w:rsidRPr="001C3A63" w:rsidRDefault="00D7401F" w:rsidP="00993630">
            <w:pPr>
              <w:snapToGrid w:val="0"/>
              <w:spacing w:line="360" w:lineRule="auto"/>
              <w:rPr>
                <w:rFonts w:ascii="宋体" w:eastAsia="宋体" w:hAnsi="宋体" w:cs="宋体"/>
                <w:b/>
                <w:szCs w:val="21"/>
              </w:rPr>
            </w:pPr>
            <w:r w:rsidRPr="001C3A63">
              <w:rPr>
                <w:rFonts w:ascii="宋体" w:eastAsia="宋体" w:hAnsi="宋体" w:cs="宋体" w:hint="eastAsia"/>
                <w:b/>
                <w:szCs w:val="21"/>
              </w:rPr>
              <w:t>三、通用技术参数</w:t>
            </w:r>
          </w:p>
          <w:p w:rsidR="00D7401F" w:rsidRPr="001C3A63" w:rsidRDefault="00D7401F" w:rsidP="00993630">
            <w:pPr>
              <w:widowControl/>
              <w:spacing w:line="360" w:lineRule="auto"/>
              <w:outlineLvl w:val="2"/>
              <w:rPr>
                <w:rFonts w:ascii="宋体" w:eastAsia="宋体" w:hAnsi="宋体" w:cs="宋体"/>
                <w:szCs w:val="21"/>
              </w:rPr>
            </w:pPr>
            <w:r w:rsidRPr="001C3A63">
              <w:rPr>
                <w:rFonts w:ascii="宋体" w:eastAsia="宋体" w:hAnsi="宋体" w:cs="宋体" w:hint="eastAsia"/>
                <w:szCs w:val="21"/>
              </w:rPr>
              <w:t>1、一般要求</w:t>
            </w:r>
          </w:p>
          <w:p w:rsidR="00D7401F" w:rsidRPr="001C3A63" w:rsidRDefault="00D7401F" w:rsidP="00993630">
            <w:pPr>
              <w:widowControl/>
              <w:spacing w:line="360" w:lineRule="auto"/>
              <w:ind w:left="420" w:hangingChars="200" w:hanging="420"/>
              <w:outlineLvl w:val="3"/>
              <w:rPr>
                <w:rFonts w:ascii="宋体" w:eastAsia="宋体" w:hAnsi="宋体" w:cs="宋体"/>
                <w:szCs w:val="21"/>
              </w:rPr>
            </w:pPr>
            <w:r w:rsidRPr="001C3A63">
              <w:rPr>
                <w:rFonts w:ascii="宋体" w:eastAsia="宋体" w:hAnsi="宋体" w:cs="宋体" w:hint="eastAsia"/>
                <w:szCs w:val="21"/>
              </w:rPr>
              <w:t>1）环境条件</w:t>
            </w:r>
          </w:p>
          <w:p w:rsidR="00D7401F" w:rsidRPr="001C3A63" w:rsidRDefault="00D7401F" w:rsidP="00993630">
            <w:pPr>
              <w:widowControl/>
              <w:autoSpaceDE w:val="0"/>
              <w:autoSpaceDN w:val="0"/>
              <w:spacing w:line="360" w:lineRule="auto"/>
              <w:ind w:firstLineChars="200" w:firstLine="420"/>
              <w:rPr>
                <w:rFonts w:ascii="宋体" w:eastAsia="宋体" w:hAnsi="宋体" w:cs="宋体"/>
                <w:szCs w:val="21"/>
              </w:rPr>
            </w:pPr>
            <w:r w:rsidRPr="001C3A63">
              <w:rPr>
                <w:rFonts w:ascii="宋体" w:eastAsia="宋体" w:hAnsi="宋体" w:cs="宋体" w:hint="eastAsia"/>
                <w:szCs w:val="21"/>
              </w:rPr>
              <w:lastRenderedPageBreak/>
              <w:t>环境条件要求如下：</w:t>
            </w:r>
          </w:p>
          <w:p w:rsidR="00D7401F" w:rsidRPr="001C3A63" w:rsidRDefault="00D7401F" w:rsidP="00993630">
            <w:pPr>
              <w:spacing w:line="360" w:lineRule="auto"/>
              <w:ind w:firstLineChars="200" w:firstLine="420"/>
              <w:rPr>
                <w:rFonts w:ascii="宋体" w:eastAsia="宋体" w:hAnsi="宋体" w:cs="宋体"/>
                <w:kern w:val="0"/>
                <w:szCs w:val="21"/>
              </w:rPr>
            </w:pPr>
            <w:r w:rsidRPr="001C3A63">
              <w:rPr>
                <w:rFonts w:ascii="宋体" w:eastAsia="宋体" w:hAnsi="宋体" w:cs="宋体" w:hint="eastAsia"/>
                <w:kern w:val="0"/>
                <w:szCs w:val="21"/>
              </w:rPr>
              <w:t>环境温度</w:t>
            </w:r>
          </w:p>
          <w:p w:rsidR="00D7401F" w:rsidRPr="001C3A63" w:rsidRDefault="00D7401F" w:rsidP="00993630">
            <w:pPr>
              <w:spacing w:line="360" w:lineRule="auto"/>
              <w:ind w:firstLineChars="200" w:firstLine="420"/>
              <w:rPr>
                <w:rFonts w:ascii="宋体" w:eastAsia="宋体" w:hAnsi="宋体" w:cs="宋体"/>
                <w:kern w:val="0"/>
                <w:szCs w:val="21"/>
              </w:rPr>
            </w:pPr>
            <w:r w:rsidRPr="001C3A63">
              <w:rPr>
                <w:rFonts w:ascii="宋体" w:eastAsia="宋体" w:hAnsi="宋体" w:cs="宋体" w:hint="eastAsia"/>
                <w:kern w:val="0"/>
                <w:szCs w:val="21"/>
              </w:rPr>
              <w:t>正常工作：-10℃～+60℃；</w:t>
            </w:r>
          </w:p>
          <w:p w:rsidR="00D7401F" w:rsidRPr="001C3A63" w:rsidRDefault="00D7401F" w:rsidP="00993630">
            <w:pPr>
              <w:spacing w:line="360" w:lineRule="auto"/>
              <w:ind w:firstLineChars="200" w:firstLine="420"/>
              <w:rPr>
                <w:rFonts w:ascii="宋体" w:eastAsia="宋体" w:hAnsi="宋体" w:cs="宋体"/>
                <w:kern w:val="0"/>
                <w:szCs w:val="21"/>
              </w:rPr>
            </w:pPr>
            <w:r w:rsidRPr="001C3A63">
              <w:rPr>
                <w:rFonts w:ascii="宋体" w:eastAsia="宋体" w:hAnsi="宋体" w:cs="宋体" w:hint="eastAsia"/>
                <w:kern w:val="0"/>
                <w:szCs w:val="21"/>
              </w:rPr>
              <w:t>允许工作：-20℃～+70℃；</w:t>
            </w:r>
          </w:p>
          <w:p w:rsidR="00D7401F" w:rsidRPr="001C3A63" w:rsidRDefault="00D7401F" w:rsidP="00993630">
            <w:pPr>
              <w:spacing w:line="360" w:lineRule="auto"/>
              <w:ind w:firstLineChars="200" w:firstLine="420"/>
              <w:rPr>
                <w:rFonts w:ascii="宋体" w:eastAsia="宋体" w:hAnsi="宋体" w:cs="宋体"/>
                <w:kern w:val="0"/>
                <w:szCs w:val="21"/>
              </w:rPr>
            </w:pPr>
            <w:r w:rsidRPr="001C3A63">
              <w:rPr>
                <w:rFonts w:ascii="宋体" w:eastAsia="宋体" w:hAnsi="宋体" w:cs="宋体" w:hint="eastAsia"/>
                <w:kern w:val="0"/>
                <w:szCs w:val="21"/>
              </w:rPr>
              <w:t>相对湿度</w:t>
            </w:r>
          </w:p>
          <w:p w:rsidR="00D7401F" w:rsidRPr="001C3A63" w:rsidRDefault="00D7401F" w:rsidP="00993630">
            <w:pPr>
              <w:spacing w:line="360" w:lineRule="auto"/>
              <w:ind w:firstLineChars="200" w:firstLine="420"/>
              <w:rPr>
                <w:rFonts w:ascii="宋体" w:eastAsia="宋体" w:hAnsi="宋体" w:cs="宋体"/>
                <w:kern w:val="0"/>
                <w:szCs w:val="21"/>
              </w:rPr>
            </w:pPr>
            <w:r w:rsidRPr="001C3A63">
              <w:rPr>
                <w:rFonts w:ascii="宋体" w:eastAsia="宋体" w:hAnsi="宋体" w:cs="宋体" w:hint="eastAsia"/>
                <w:kern w:val="0"/>
                <w:szCs w:val="21"/>
              </w:rPr>
              <w:t>正常工作：≤90%（20℃）；</w:t>
            </w:r>
          </w:p>
          <w:p w:rsidR="00D7401F" w:rsidRPr="001C3A63" w:rsidRDefault="00D7401F" w:rsidP="00993630">
            <w:pPr>
              <w:spacing w:line="360" w:lineRule="auto"/>
              <w:ind w:firstLineChars="200" w:firstLine="420"/>
              <w:rPr>
                <w:rFonts w:ascii="宋体" w:eastAsia="宋体" w:hAnsi="宋体" w:cs="宋体"/>
                <w:kern w:val="0"/>
                <w:szCs w:val="21"/>
              </w:rPr>
            </w:pPr>
            <w:r w:rsidRPr="001C3A63">
              <w:rPr>
                <w:rFonts w:ascii="宋体" w:eastAsia="宋体" w:hAnsi="宋体" w:cs="宋体" w:hint="eastAsia"/>
                <w:kern w:val="0"/>
                <w:szCs w:val="21"/>
              </w:rPr>
              <w:t>允许工作：≤95%(无结露)；</w:t>
            </w:r>
          </w:p>
          <w:p w:rsidR="00D7401F" w:rsidRPr="001C3A63" w:rsidRDefault="00D7401F" w:rsidP="00993630">
            <w:pPr>
              <w:spacing w:line="360" w:lineRule="auto"/>
              <w:ind w:firstLineChars="200" w:firstLine="420"/>
              <w:rPr>
                <w:rFonts w:ascii="宋体" w:eastAsia="宋体" w:hAnsi="宋体" w:cs="宋体"/>
                <w:kern w:val="0"/>
                <w:szCs w:val="21"/>
              </w:rPr>
            </w:pPr>
            <w:r w:rsidRPr="001C3A63">
              <w:rPr>
                <w:rFonts w:ascii="宋体" w:eastAsia="宋体" w:hAnsi="宋体" w:cs="宋体" w:hint="eastAsia"/>
                <w:kern w:val="0"/>
                <w:szCs w:val="21"/>
              </w:rPr>
              <w:t>大气压力：86kPa～106kPa。</w:t>
            </w:r>
          </w:p>
          <w:p w:rsidR="00D7401F" w:rsidRPr="001C3A63" w:rsidRDefault="00D7401F" w:rsidP="00993630">
            <w:pPr>
              <w:widowControl/>
              <w:spacing w:line="360" w:lineRule="auto"/>
              <w:ind w:left="420" w:hangingChars="200" w:hanging="420"/>
              <w:outlineLvl w:val="3"/>
              <w:rPr>
                <w:rFonts w:ascii="宋体" w:eastAsia="宋体" w:hAnsi="宋体" w:cs="宋体"/>
                <w:szCs w:val="21"/>
              </w:rPr>
            </w:pPr>
            <w:r w:rsidRPr="001C3A63">
              <w:rPr>
                <w:rFonts w:ascii="宋体" w:eastAsia="宋体" w:hAnsi="宋体" w:cs="宋体" w:hint="eastAsia"/>
                <w:szCs w:val="21"/>
              </w:rPr>
              <w:t>2）工作电压</w:t>
            </w:r>
          </w:p>
          <w:p w:rsidR="00D7401F" w:rsidRPr="001C3A63" w:rsidRDefault="00D7401F" w:rsidP="00993630">
            <w:pPr>
              <w:spacing w:line="360" w:lineRule="auto"/>
              <w:ind w:firstLineChars="250" w:firstLine="525"/>
              <w:rPr>
                <w:rFonts w:ascii="宋体" w:eastAsia="宋体" w:hAnsi="宋体" w:cs="宋体"/>
                <w:kern w:val="0"/>
                <w:szCs w:val="21"/>
              </w:rPr>
            </w:pPr>
            <w:r w:rsidRPr="001C3A63">
              <w:rPr>
                <w:rFonts w:ascii="宋体" w:eastAsia="宋体" w:hAnsi="宋体" w:cs="宋体" w:hint="eastAsia"/>
                <w:kern w:val="0"/>
                <w:szCs w:val="21"/>
              </w:rPr>
              <w:t xml:space="preserve">电源电压：90V～264V AC； </w:t>
            </w:r>
          </w:p>
          <w:p w:rsidR="00D7401F" w:rsidRPr="001C3A63" w:rsidRDefault="00D7401F" w:rsidP="00993630">
            <w:pPr>
              <w:spacing w:line="360" w:lineRule="auto"/>
              <w:ind w:firstLineChars="250" w:firstLine="525"/>
              <w:rPr>
                <w:rFonts w:ascii="宋体" w:eastAsia="宋体" w:hAnsi="宋体" w:cs="宋体"/>
                <w:kern w:val="0"/>
                <w:szCs w:val="21"/>
              </w:rPr>
            </w:pPr>
            <w:r w:rsidRPr="001C3A63">
              <w:rPr>
                <w:rFonts w:ascii="宋体" w:eastAsia="宋体" w:hAnsi="宋体" w:cs="宋体" w:hint="eastAsia"/>
                <w:kern w:val="0"/>
                <w:szCs w:val="21"/>
              </w:rPr>
              <w:t>电源频率：50Hz±3Hz。</w:t>
            </w:r>
          </w:p>
          <w:p w:rsidR="00D7401F" w:rsidRPr="001C3A63" w:rsidRDefault="00D7401F" w:rsidP="00993630">
            <w:pPr>
              <w:widowControl/>
              <w:spacing w:line="360" w:lineRule="auto"/>
              <w:outlineLvl w:val="2"/>
              <w:rPr>
                <w:rFonts w:ascii="宋体" w:eastAsia="宋体" w:hAnsi="宋体" w:cs="宋体"/>
                <w:szCs w:val="21"/>
              </w:rPr>
            </w:pPr>
            <w:r w:rsidRPr="001C3A63">
              <w:rPr>
                <w:rFonts w:ascii="宋体" w:eastAsia="宋体" w:hAnsi="宋体" w:cs="宋体" w:hint="eastAsia"/>
                <w:szCs w:val="21"/>
              </w:rPr>
              <w:t>2、接口要求</w:t>
            </w:r>
          </w:p>
          <w:p w:rsidR="0065145D" w:rsidRPr="001C3A63" w:rsidRDefault="003802D2" w:rsidP="0065145D">
            <w:pPr>
              <w:tabs>
                <w:tab w:val="left" w:pos="720"/>
              </w:tabs>
              <w:spacing w:line="360" w:lineRule="auto"/>
              <w:rPr>
                <w:rFonts w:ascii="宋体" w:eastAsia="宋体" w:hAnsi="宋体" w:cs="宋体"/>
                <w:kern w:val="0"/>
                <w:szCs w:val="21"/>
              </w:rPr>
            </w:pPr>
            <w:r w:rsidRPr="001C3A63">
              <w:rPr>
                <w:rFonts w:ascii="宋体" w:eastAsia="宋体" w:hAnsi="宋体" w:cs="宋体" w:hint="eastAsia"/>
                <w:kern w:val="0"/>
                <w:szCs w:val="21"/>
              </w:rPr>
              <w:t xml:space="preserve">  </w:t>
            </w:r>
            <w:r w:rsidR="0094323B" w:rsidRPr="001C3A63">
              <w:rPr>
                <w:rFonts w:ascii="宋体" w:eastAsia="宋体" w:hAnsi="宋体" w:cs="宋体" w:hint="eastAsia"/>
                <w:kern w:val="0"/>
                <w:szCs w:val="21"/>
              </w:rPr>
              <w:t>1）</w:t>
            </w:r>
            <w:r w:rsidR="0065145D" w:rsidRPr="001C3A63">
              <w:rPr>
                <w:rFonts w:ascii="宋体" w:eastAsia="宋体" w:hAnsi="宋体" w:cs="宋体" w:hint="eastAsia"/>
                <w:kern w:val="0"/>
                <w:szCs w:val="21"/>
              </w:rPr>
              <w:t>TS流输入采用ASI接口，BNC接头，阴型，输入阻抗为75Ω；同时具有TS over IP输入，接口：RJ45；</w:t>
            </w:r>
          </w:p>
          <w:p w:rsidR="0065145D" w:rsidRPr="001C3A63" w:rsidRDefault="003802D2" w:rsidP="0065145D">
            <w:pPr>
              <w:tabs>
                <w:tab w:val="left" w:pos="720"/>
              </w:tabs>
              <w:spacing w:line="360" w:lineRule="auto"/>
              <w:rPr>
                <w:rFonts w:ascii="宋体" w:eastAsia="宋体" w:hAnsi="宋体" w:cs="宋体"/>
                <w:kern w:val="0"/>
                <w:szCs w:val="21"/>
              </w:rPr>
            </w:pPr>
            <w:r w:rsidRPr="001C3A63">
              <w:rPr>
                <w:rFonts w:ascii="宋体" w:eastAsia="宋体" w:hAnsi="宋体" w:cs="宋体" w:hint="eastAsia"/>
                <w:kern w:val="0"/>
                <w:szCs w:val="21"/>
              </w:rPr>
              <w:t xml:space="preserve">  </w:t>
            </w:r>
            <w:r w:rsidR="0094323B" w:rsidRPr="001C3A63">
              <w:rPr>
                <w:rFonts w:ascii="宋体" w:eastAsia="宋体" w:hAnsi="宋体" w:cs="宋体" w:hint="eastAsia"/>
                <w:kern w:val="0"/>
                <w:szCs w:val="21"/>
              </w:rPr>
              <w:t>2）</w:t>
            </w:r>
            <w:r w:rsidR="0065145D" w:rsidRPr="001C3A63">
              <w:rPr>
                <w:rFonts w:ascii="宋体" w:eastAsia="宋体" w:hAnsi="宋体" w:cs="宋体" w:hint="eastAsia"/>
                <w:kern w:val="0"/>
                <w:szCs w:val="21"/>
              </w:rPr>
              <w:t>10MHz时钟输入采用BNC接头，阴型，输入阻抗为50Ω；(10MHz时钟为正弦波，峰峰值范围为-5dBm~12dBm)；</w:t>
            </w:r>
          </w:p>
          <w:p w:rsidR="0065145D" w:rsidRPr="001C3A63" w:rsidRDefault="003802D2" w:rsidP="0065145D">
            <w:pPr>
              <w:tabs>
                <w:tab w:val="left" w:pos="720"/>
              </w:tabs>
              <w:spacing w:line="360" w:lineRule="auto"/>
              <w:rPr>
                <w:rFonts w:ascii="宋体" w:eastAsia="宋体" w:hAnsi="宋体" w:cs="宋体"/>
                <w:kern w:val="0"/>
                <w:szCs w:val="21"/>
              </w:rPr>
            </w:pPr>
            <w:r w:rsidRPr="001C3A63">
              <w:rPr>
                <w:rFonts w:ascii="宋体" w:eastAsia="宋体" w:hAnsi="宋体" w:cs="宋体" w:hint="eastAsia"/>
                <w:kern w:val="0"/>
                <w:szCs w:val="21"/>
              </w:rPr>
              <w:t xml:space="preserve">  </w:t>
            </w:r>
            <w:r w:rsidR="0094323B" w:rsidRPr="001C3A63">
              <w:rPr>
                <w:rFonts w:ascii="宋体" w:eastAsia="宋体" w:hAnsi="宋体" w:cs="宋体" w:hint="eastAsia"/>
                <w:kern w:val="0"/>
                <w:szCs w:val="21"/>
              </w:rPr>
              <w:t>3）</w:t>
            </w:r>
            <w:r w:rsidR="0065145D" w:rsidRPr="001C3A63">
              <w:rPr>
                <w:rFonts w:ascii="宋体" w:eastAsia="宋体" w:hAnsi="宋体" w:cs="宋体" w:hint="eastAsia"/>
                <w:kern w:val="0"/>
                <w:szCs w:val="21"/>
              </w:rPr>
              <w:t>1pps输入采用BNC接头，阴型，TTL电平，输入阻抗为50Ω；</w:t>
            </w:r>
          </w:p>
          <w:p w:rsidR="0065145D" w:rsidRPr="001C3A63" w:rsidRDefault="003802D2" w:rsidP="0065145D">
            <w:pPr>
              <w:tabs>
                <w:tab w:val="left" w:pos="720"/>
              </w:tabs>
              <w:spacing w:line="360" w:lineRule="auto"/>
              <w:rPr>
                <w:rFonts w:ascii="宋体" w:eastAsia="宋体" w:hAnsi="宋体" w:cs="宋体"/>
                <w:kern w:val="0"/>
                <w:szCs w:val="21"/>
              </w:rPr>
            </w:pPr>
            <w:r w:rsidRPr="001C3A63">
              <w:rPr>
                <w:rFonts w:ascii="宋体" w:eastAsia="宋体" w:hAnsi="宋体" w:cs="宋体" w:hint="eastAsia"/>
                <w:kern w:val="0"/>
                <w:szCs w:val="21"/>
              </w:rPr>
              <w:t xml:space="preserve">  </w:t>
            </w:r>
            <w:r w:rsidR="0094323B" w:rsidRPr="001C3A63">
              <w:rPr>
                <w:rFonts w:ascii="宋体" w:eastAsia="宋体" w:hAnsi="宋体" w:cs="宋体" w:hint="eastAsia"/>
                <w:kern w:val="0"/>
                <w:szCs w:val="21"/>
              </w:rPr>
              <w:t>4）</w:t>
            </w:r>
            <w:r w:rsidR="0065145D" w:rsidRPr="001C3A63">
              <w:rPr>
                <w:rFonts w:ascii="宋体" w:eastAsia="宋体" w:hAnsi="宋体" w:cs="宋体" w:hint="eastAsia"/>
                <w:kern w:val="0"/>
                <w:szCs w:val="21"/>
              </w:rPr>
              <w:t>监测输出采用SMA或BNC接头，阴型，输出阻抗为50Ω；</w:t>
            </w:r>
          </w:p>
          <w:p w:rsidR="0065145D" w:rsidRPr="001C3A63" w:rsidRDefault="003802D2" w:rsidP="0065145D">
            <w:pPr>
              <w:tabs>
                <w:tab w:val="left" w:pos="720"/>
              </w:tabs>
              <w:spacing w:line="360" w:lineRule="auto"/>
              <w:rPr>
                <w:rFonts w:ascii="宋体" w:eastAsia="宋体" w:hAnsi="宋体" w:cs="宋体"/>
                <w:kern w:val="0"/>
                <w:szCs w:val="21"/>
              </w:rPr>
            </w:pPr>
            <w:r w:rsidRPr="001C3A63">
              <w:rPr>
                <w:rFonts w:ascii="宋体" w:eastAsia="宋体" w:hAnsi="宋体" w:cs="宋体" w:hint="eastAsia"/>
                <w:kern w:val="0"/>
                <w:szCs w:val="21"/>
              </w:rPr>
              <w:t xml:space="preserve">  </w:t>
            </w:r>
            <w:r w:rsidR="0094323B" w:rsidRPr="001C3A63">
              <w:rPr>
                <w:rFonts w:ascii="宋体" w:eastAsia="宋体" w:hAnsi="宋体" w:cs="宋体" w:hint="eastAsia"/>
                <w:kern w:val="0"/>
                <w:szCs w:val="21"/>
              </w:rPr>
              <w:t>5）</w:t>
            </w:r>
            <w:r w:rsidR="0065145D" w:rsidRPr="001C3A63">
              <w:rPr>
                <w:rFonts w:ascii="宋体" w:eastAsia="宋体" w:hAnsi="宋体" w:cs="宋体" w:hint="eastAsia"/>
                <w:kern w:val="0"/>
                <w:szCs w:val="21"/>
              </w:rPr>
              <w:t>遥控、监控配置接口采用RS232和1000/100M自适应RJ45网络接口（二者同时兼有），RS232采用DB9接线端子，阴型；</w:t>
            </w:r>
          </w:p>
          <w:p w:rsidR="0065145D" w:rsidRPr="001C3A63" w:rsidRDefault="003802D2" w:rsidP="0065145D">
            <w:pPr>
              <w:tabs>
                <w:tab w:val="left" w:pos="720"/>
              </w:tabs>
              <w:spacing w:line="360" w:lineRule="auto"/>
              <w:rPr>
                <w:rFonts w:ascii="宋体" w:eastAsia="宋体" w:hAnsi="宋体" w:cs="宋体"/>
                <w:kern w:val="0"/>
                <w:szCs w:val="21"/>
              </w:rPr>
            </w:pPr>
            <w:r w:rsidRPr="001C3A63">
              <w:rPr>
                <w:rFonts w:ascii="宋体" w:eastAsia="宋体" w:hAnsi="宋体" w:cs="宋体" w:hint="eastAsia"/>
                <w:kern w:val="0"/>
                <w:szCs w:val="21"/>
              </w:rPr>
              <w:t xml:space="preserve">  </w:t>
            </w:r>
            <w:r w:rsidR="0094323B" w:rsidRPr="001C3A63">
              <w:rPr>
                <w:rFonts w:ascii="宋体" w:eastAsia="宋体" w:hAnsi="宋体" w:cs="宋体" w:hint="eastAsia"/>
                <w:kern w:val="0"/>
                <w:szCs w:val="21"/>
              </w:rPr>
              <w:t>6）</w:t>
            </w:r>
            <w:r w:rsidR="0065145D" w:rsidRPr="001C3A63">
              <w:rPr>
                <w:rFonts w:ascii="宋体" w:eastAsia="宋体" w:hAnsi="宋体" w:cs="宋体" w:hint="eastAsia"/>
                <w:kern w:val="0"/>
                <w:szCs w:val="21"/>
              </w:rPr>
              <w:t>发射机输出接口采用N型射频同轴连接器，阴型，输出阻抗为50Ω；</w:t>
            </w:r>
          </w:p>
          <w:p w:rsidR="0065145D" w:rsidRPr="001C3A63" w:rsidRDefault="003802D2" w:rsidP="0065145D">
            <w:pPr>
              <w:tabs>
                <w:tab w:val="left" w:pos="720"/>
              </w:tabs>
              <w:spacing w:line="360" w:lineRule="auto"/>
              <w:rPr>
                <w:rFonts w:ascii="宋体" w:eastAsia="宋体" w:hAnsi="宋体" w:cs="宋体"/>
                <w:kern w:val="0"/>
                <w:szCs w:val="21"/>
              </w:rPr>
            </w:pPr>
            <w:r w:rsidRPr="001C3A63">
              <w:rPr>
                <w:rFonts w:ascii="宋体" w:eastAsia="宋体" w:hAnsi="宋体" w:cs="宋体" w:hint="eastAsia"/>
                <w:kern w:val="0"/>
                <w:szCs w:val="21"/>
              </w:rPr>
              <w:t xml:space="preserve">  </w:t>
            </w:r>
            <w:r w:rsidR="0094323B" w:rsidRPr="001C3A63">
              <w:rPr>
                <w:rFonts w:ascii="宋体" w:eastAsia="宋体" w:hAnsi="宋体" w:cs="宋体" w:hint="eastAsia"/>
                <w:kern w:val="0"/>
                <w:szCs w:val="21"/>
              </w:rPr>
              <w:t>7）</w:t>
            </w:r>
            <w:r w:rsidR="0065145D" w:rsidRPr="001C3A63">
              <w:rPr>
                <w:rFonts w:ascii="宋体" w:eastAsia="宋体" w:hAnsi="宋体" w:cs="宋体" w:hint="eastAsia"/>
                <w:kern w:val="0"/>
                <w:szCs w:val="21"/>
              </w:rPr>
              <w:t>射频输入接口采用F型射频同轴连接器，阴型，输入阻抗为75Ω；</w:t>
            </w:r>
          </w:p>
          <w:p w:rsidR="0065145D" w:rsidRPr="001C3A63" w:rsidRDefault="003802D2" w:rsidP="0065145D">
            <w:pPr>
              <w:widowControl/>
              <w:spacing w:line="360" w:lineRule="auto"/>
              <w:outlineLvl w:val="2"/>
              <w:rPr>
                <w:rFonts w:ascii="宋体" w:eastAsia="宋体" w:hAnsi="宋体" w:cs="宋体"/>
                <w:kern w:val="0"/>
                <w:szCs w:val="21"/>
              </w:rPr>
            </w:pPr>
            <w:r w:rsidRPr="001C3A63">
              <w:rPr>
                <w:rFonts w:ascii="宋体" w:eastAsia="宋体" w:hAnsi="宋体" w:cs="宋体" w:hint="eastAsia"/>
                <w:kern w:val="0"/>
                <w:szCs w:val="21"/>
              </w:rPr>
              <w:t xml:space="preserve">  </w:t>
            </w:r>
            <w:r w:rsidR="0094323B" w:rsidRPr="001C3A63">
              <w:rPr>
                <w:rFonts w:ascii="宋体" w:eastAsia="宋体" w:hAnsi="宋体" w:cs="宋体" w:hint="eastAsia"/>
                <w:kern w:val="0"/>
                <w:szCs w:val="21"/>
              </w:rPr>
              <w:t>8）</w:t>
            </w:r>
            <w:r w:rsidR="0065145D" w:rsidRPr="001C3A63">
              <w:rPr>
                <w:rFonts w:ascii="宋体" w:eastAsia="宋体" w:hAnsi="宋体" w:cs="宋体" w:hint="eastAsia"/>
                <w:kern w:val="0"/>
                <w:szCs w:val="21"/>
              </w:rPr>
              <w:t>电源输入：三芯，通过电流10A。</w:t>
            </w:r>
          </w:p>
          <w:p w:rsidR="00D7401F" w:rsidRPr="001C3A63" w:rsidRDefault="00D7401F" w:rsidP="0065145D">
            <w:pPr>
              <w:widowControl/>
              <w:spacing w:line="360" w:lineRule="auto"/>
              <w:outlineLvl w:val="2"/>
              <w:rPr>
                <w:rFonts w:ascii="宋体" w:eastAsia="宋体" w:hAnsi="宋体" w:cs="宋体"/>
                <w:szCs w:val="21"/>
              </w:rPr>
            </w:pPr>
            <w:r w:rsidRPr="001C3A63">
              <w:rPr>
                <w:rFonts w:ascii="宋体" w:eastAsia="宋体" w:hAnsi="宋体" w:cs="宋体" w:hint="eastAsia"/>
                <w:szCs w:val="21"/>
              </w:rPr>
              <w:t>3、射频输出负载阻抗</w:t>
            </w:r>
          </w:p>
          <w:p w:rsidR="00D7401F" w:rsidRPr="001C3A63" w:rsidRDefault="00D7401F" w:rsidP="00993630">
            <w:pPr>
              <w:widowControl/>
              <w:autoSpaceDE w:val="0"/>
              <w:autoSpaceDN w:val="0"/>
              <w:spacing w:line="360" w:lineRule="auto"/>
              <w:ind w:firstLineChars="200" w:firstLine="420"/>
              <w:rPr>
                <w:rFonts w:ascii="宋体" w:eastAsia="宋体" w:hAnsi="宋体" w:cs="宋体"/>
                <w:szCs w:val="21"/>
              </w:rPr>
            </w:pPr>
            <w:r w:rsidRPr="001C3A63">
              <w:rPr>
                <w:rFonts w:ascii="宋体" w:eastAsia="宋体" w:hAnsi="宋体" w:cs="宋体" w:hint="eastAsia"/>
                <w:szCs w:val="21"/>
              </w:rPr>
              <w:t>射频输出负载阻抗标称值为50Ω。</w:t>
            </w:r>
          </w:p>
          <w:p w:rsidR="00D7401F" w:rsidRPr="001C3A63" w:rsidRDefault="00D7401F" w:rsidP="00993630">
            <w:pPr>
              <w:widowControl/>
              <w:spacing w:line="360" w:lineRule="auto"/>
              <w:outlineLvl w:val="2"/>
              <w:rPr>
                <w:rFonts w:ascii="宋体" w:eastAsia="宋体" w:hAnsi="宋体" w:cs="宋体"/>
                <w:szCs w:val="21"/>
              </w:rPr>
            </w:pPr>
            <w:r w:rsidRPr="001C3A63">
              <w:rPr>
                <w:rFonts w:ascii="宋体" w:eastAsia="宋体" w:hAnsi="宋体" w:cs="宋体" w:hint="eastAsia"/>
                <w:szCs w:val="21"/>
              </w:rPr>
              <w:t>4、功能要求</w:t>
            </w:r>
          </w:p>
          <w:p w:rsidR="00D7401F" w:rsidRPr="001C3A63" w:rsidRDefault="00D7401F" w:rsidP="00993630">
            <w:pPr>
              <w:widowControl/>
              <w:autoSpaceDE w:val="0"/>
              <w:autoSpaceDN w:val="0"/>
              <w:spacing w:line="360" w:lineRule="auto"/>
              <w:ind w:firstLineChars="200" w:firstLine="420"/>
              <w:rPr>
                <w:rFonts w:ascii="宋体" w:eastAsia="宋体" w:hAnsi="宋体" w:cs="宋体"/>
                <w:szCs w:val="21"/>
              </w:rPr>
            </w:pPr>
            <w:r w:rsidRPr="001C3A63">
              <w:rPr>
                <w:rFonts w:ascii="宋体" w:eastAsia="宋体" w:hAnsi="宋体" w:cs="宋体" w:hint="eastAsia"/>
                <w:szCs w:val="21"/>
              </w:rPr>
              <w:t>1）工作模式：支持GB20600-2006规定的所有工作模式，各种工作模式下，系统（8MHz带宽）最大净码率符合标准规范。</w:t>
            </w:r>
          </w:p>
          <w:p w:rsidR="00D7401F" w:rsidRPr="001C3A63" w:rsidRDefault="00D7401F" w:rsidP="00993630">
            <w:pPr>
              <w:widowControl/>
              <w:autoSpaceDE w:val="0"/>
              <w:autoSpaceDN w:val="0"/>
              <w:spacing w:line="360" w:lineRule="auto"/>
              <w:ind w:firstLineChars="200" w:firstLine="420"/>
              <w:rPr>
                <w:rFonts w:ascii="宋体" w:eastAsia="宋体" w:hAnsi="宋体" w:cs="宋体"/>
                <w:szCs w:val="21"/>
              </w:rPr>
            </w:pPr>
            <w:r w:rsidRPr="001C3A63">
              <w:rPr>
                <w:rFonts w:ascii="宋体" w:eastAsia="宋体" w:hAnsi="宋体" w:cs="宋体" w:hint="eastAsia"/>
                <w:szCs w:val="21"/>
              </w:rPr>
              <w:t>2）遥控遥测功能：发射机应具备遥控遥测功能，主要功能包括：发射机基本工作环境监测、发射机工作状态监测、信号监测、发射机保护及故障报警等。</w:t>
            </w:r>
          </w:p>
          <w:p w:rsidR="00D7401F" w:rsidRPr="001C3A63" w:rsidRDefault="00D7401F" w:rsidP="00993630">
            <w:pPr>
              <w:widowControl/>
              <w:autoSpaceDE w:val="0"/>
              <w:autoSpaceDN w:val="0"/>
              <w:spacing w:line="360" w:lineRule="auto"/>
              <w:ind w:firstLineChars="200" w:firstLine="420"/>
              <w:rPr>
                <w:rFonts w:ascii="宋体" w:eastAsia="宋体" w:hAnsi="宋体" w:cs="宋体"/>
                <w:szCs w:val="21"/>
              </w:rPr>
            </w:pPr>
            <w:r w:rsidRPr="001C3A63">
              <w:rPr>
                <w:rFonts w:ascii="宋体" w:eastAsia="宋体" w:hAnsi="宋体" w:cs="宋体" w:hint="eastAsia"/>
                <w:szCs w:val="21"/>
              </w:rPr>
              <w:t>3） 组网方式：支持多频网(MFN)和单频网(SFN)组网方式。</w:t>
            </w:r>
          </w:p>
          <w:p w:rsidR="00D7401F" w:rsidRPr="001C3A63" w:rsidRDefault="00D7401F" w:rsidP="00993630">
            <w:pPr>
              <w:widowControl/>
              <w:spacing w:line="360" w:lineRule="auto"/>
              <w:outlineLvl w:val="2"/>
              <w:rPr>
                <w:rFonts w:ascii="宋体" w:eastAsia="宋体" w:hAnsi="宋体" w:cs="宋体"/>
                <w:szCs w:val="21"/>
              </w:rPr>
            </w:pPr>
            <w:r w:rsidRPr="001C3A63">
              <w:rPr>
                <w:rFonts w:ascii="宋体" w:eastAsia="宋体" w:hAnsi="宋体" w:cs="宋体" w:hint="eastAsia"/>
                <w:szCs w:val="21"/>
              </w:rPr>
              <w:t>5、性能要求</w:t>
            </w:r>
          </w:p>
          <w:p w:rsidR="00D7401F" w:rsidRPr="001C3A63" w:rsidRDefault="00D7401F" w:rsidP="00993630">
            <w:pPr>
              <w:widowControl/>
              <w:autoSpaceDE w:val="0"/>
              <w:autoSpaceDN w:val="0"/>
              <w:spacing w:line="360" w:lineRule="auto"/>
              <w:ind w:firstLineChars="200" w:firstLine="420"/>
              <w:rPr>
                <w:rFonts w:ascii="宋体" w:eastAsia="宋体" w:hAnsi="宋体" w:cs="宋体"/>
                <w:szCs w:val="21"/>
              </w:rPr>
            </w:pPr>
            <w:r w:rsidRPr="001C3A63">
              <w:rPr>
                <w:rFonts w:ascii="宋体" w:eastAsia="宋体" w:hAnsi="宋体" w:cs="宋体" w:hint="eastAsia"/>
                <w:szCs w:val="21"/>
              </w:rPr>
              <w:t>地面数字电视广播发射机性能要求见表1。</w:t>
            </w:r>
          </w:p>
          <w:p w:rsidR="00D7401F" w:rsidRPr="001C3A63" w:rsidRDefault="00D7401F" w:rsidP="00993630">
            <w:pPr>
              <w:widowControl/>
              <w:tabs>
                <w:tab w:val="left" w:pos="1620"/>
              </w:tabs>
              <w:spacing w:before="156" w:after="156" w:line="360" w:lineRule="auto"/>
              <w:jc w:val="center"/>
              <w:rPr>
                <w:rFonts w:ascii="宋体" w:eastAsia="宋体" w:hAnsi="宋体" w:cs="宋体"/>
                <w:b/>
                <w:kern w:val="0"/>
                <w:szCs w:val="21"/>
              </w:rPr>
            </w:pPr>
            <w:r w:rsidRPr="001C3A63">
              <w:rPr>
                <w:rFonts w:ascii="宋体" w:eastAsia="宋体" w:hAnsi="宋体" w:cs="宋体" w:hint="eastAsia"/>
                <w:b/>
                <w:kern w:val="0"/>
                <w:szCs w:val="21"/>
              </w:rPr>
              <w:lastRenderedPageBreak/>
              <w:t>表1 地面数字电视广播发射机性能要求</w:t>
            </w:r>
          </w:p>
          <w:tbl>
            <w:tblPr>
              <w:tblW w:w="6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7"/>
              <w:gridCol w:w="2578"/>
              <w:gridCol w:w="2725"/>
            </w:tblGrid>
            <w:tr w:rsidR="001C3A63" w:rsidRPr="001C3A63" w:rsidTr="006E2FEA">
              <w:trPr>
                <w:trHeight w:val="81"/>
                <w:jc w:val="center"/>
              </w:trPr>
              <w:tc>
                <w:tcPr>
                  <w:tcW w:w="877"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b/>
                      <w:szCs w:val="21"/>
                    </w:rPr>
                  </w:pPr>
                  <w:r w:rsidRPr="001C3A63">
                    <w:rPr>
                      <w:rFonts w:ascii="宋体" w:eastAsia="宋体" w:hAnsi="宋体" w:cs="Times New Roman" w:hint="eastAsia"/>
                      <w:b/>
                      <w:szCs w:val="21"/>
                    </w:rPr>
                    <w:t>序号</w:t>
                  </w:r>
                </w:p>
              </w:tc>
              <w:tc>
                <w:tcPr>
                  <w:tcW w:w="2578"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b/>
                      <w:szCs w:val="21"/>
                    </w:rPr>
                  </w:pPr>
                  <w:r w:rsidRPr="001C3A63">
                    <w:rPr>
                      <w:rFonts w:ascii="宋体" w:eastAsia="宋体" w:hAnsi="宋体" w:cs="Times New Roman" w:hint="eastAsia"/>
                      <w:b/>
                      <w:szCs w:val="21"/>
                    </w:rPr>
                    <w:t>项目</w:t>
                  </w:r>
                </w:p>
              </w:tc>
              <w:tc>
                <w:tcPr>
                  <w:tcW w:w="2725"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b/>
                      <w:szCs w:val="21"/>
                    </w:rPr>
                  </w:pPr>
                  <w:r w:rsidRPr="001C3A63">
                    <w:rPr>
                      <w:rFonts w:ascii="宋体" w:eastAsia="宋体" w:hAnsi="宋体" w:cs="Times New Roman" w:hint="eastAsia"/>
                      <w:b/>
                      <w:szCs w:val="21"/>
                    </w:rPr>
                    <w:t>指标</w:t>
                  </w:r>
                </w:p>
              </w:tc>
            </w:tr>
            <w:tr w:rsidR="001C3A63" w:rsidRPr="001C3A63" w:rsidTr="006E2FEA">
              <w:trPr>
                <w:jc w:val="center"/>
              </w:trPr>
              <w:tc>
                <w:tcPr>
                  <w:tcW w:w="877"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1</w:t>
                  </w:r>
                </w:p>
              </w:tc>
              <w:tc>
                <w:tcPr>
                  <w:tcW w:w="2578"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工作频率</w:t>
                  </w:r>
                </w:p>
              </w:tc>
              <w:tc>
                <w:tcPr>
                  <w:tcW w:w="2725"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符合GB/T 14433-1993 有关规定</w:t>
                  </w:r>
                </w:p>
              </w:tc>
            </w:tr>
            <w:tr w:rsidR="001C3A63" w:rsidRPr="001C3A63" w:rsidTr="006E2FEA">
              <w:trPr>
                <w:jc w:val="center"/>
              </w:trPr>
              <w:tc>
                <w:tcPr>
                  <w:tcW w:w="877"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2</w:t>
                  </w:r>
                </w:p>
              </w:tc>
              <w:tc>
                <w:tcPr>
                  <w:tcW w:w="2578"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单频网模式频率调节步长</w:t>
                  </w:r>
                </w:p>
              </w:tc>
              <w:tc>
                <w:tcPr>
                  <w:tcW w:w="2725"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1Hz</w:t>
                  </w:r>
                </w:p>
              </w:tc>
            </w:tr>
            <w:tr w:rsidR="001C3A63" w:rsidRPr="001C3A63" w:rsidTr="006E2FEA">
              <w:trPr>
                <w:jc w:val="center"/>
              </w:trPr>
              <w:tc>
                <w:tcPr>
                  <w:tcW w:w="877"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3</w:t>
                  </w:r>
                </w:p>
              </w:tc>
              <w:tc>
                <w:tcPr>
                  <w:tcW w:w="2578"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频率稳定度（3个月）</w:t>
                  </w:r>
                </w:p>
              </w:tc>
              <w:tc>
                <w:tcPr>
                  <w:tcW w:w="2725"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采用内部参考源时，频率稳定度≤1</w:t>
                  </w:r>
                  <w:r w:rsidRPr="001C3A63">
                    <w:rPr>
                      <w:rFonts w:ascii="宋体" w:eastAsia="宋体" w:hAnsi="宋体" w:cs="Times New Roman" w:hint="eastAsia"/>
                      <w:szCs w:val="21"/>
                    </w:rPr>
                    <w:sym w:font="Symbol" w:char="F0B4"/>
                  </w:r>
                  <w:r w:rsidRPr="001C3A63">
                    <w:rPr>
                      <w:rFonts w:ascii="宋体" w:eastAsia="宋体" w:hAnsi="宋体" w:cs="Times New Roman" w:hint="eastAsia"/>
                      <w:szCs w:val="21"/>
                    </w:rPr>
                    <w:t>10</w:t>
                  </w:r>
                  <w:r w:rsidRPr="001C3A63">
                    <w:rPr>
                      <w:rFonts w:ascii="宋体" w:eastAsia="宋体" w:hAnsi="宋体" w:cs="Times New Roman"/>
                      <w:szCs w:val="21"/>
                      <w:vertAlign w:val="superscript"/>
                    </w:rPr>
                    <w:t>-</w:t>
                  </w:r>
                  <w:r w:rsidRPr="001C3A63">
                    <w:rPr>
                      <w:rFonts w:ascii="宋体" w:eastAsia="宋体" w:hAnsi="宋体" w:cs="Times New Roman" w:hint="eastAsia"/>
                      <w:szCs w:val="21"/>
                      <w:vertAlign w:val="superscript"/>
                    </w:rPr>
                    <w:t>7</w:t>
                  </w:r>
                  <w:r w:rsidRPr="001C3A63">
                    <w:rPr>
                      <w:rFonts w:ascii="宋体" w:eastAsia="宋体" w:hAnsi="宋体" w:cs="Times New Roman" w:hint="eastAsia"/>
                      <w:szCs w:val="21"/>
                    </w:rPr>
                    <w:t>；</w:t>
                  </w:r>
                </w:p>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采用外接参考源时，频率稳定度≤1</w:t>
                  </w:r>
                  <w:r w:rsidRPr="001C3A63">
                    <w:rPr>
                      <w:rFonts w:ascii="宋体" w:eastAsia="宋体" w:hAnsi="宋体" w:cs="Times New Roman" w:hint="eastAsia"/>
                      <w:szCs w:val="21"/>
                    </w:rPr>
                    <w:sym w:font="Symbol" w:char="F0B4"/>
                  </w:r>
                  <w:r w:rsidRPr="001C3A63">
                    <w:rPr>
                      <w:rFonts w:ascii="宋体" w:eastAsia="宋体" w:hAnsi="宋体" w:cs="Times New Roman" w:hint="eastAsia"/>
                      <w:szCs w:val="21"/>
                    </w:rPr>
                    <w:t>10</w:t>
                  </w:r>
                  <w:r w:rsidRPr="001C3A63">
                    <w:rPr>
                      <w:rFonts w:ascii="宋体" w:eastAsia="宋体" w:hAnsi="宋体" w:cs="Times New Roman"/>
                      <w:szCs w:val="21"/>
                      <w:vertAlign w:val="superscript"/>
                    </w:rPr>
                    <w:t>-10</w:t>
                  </w:r>
                </w:p>
              </w:tc>
            </w:tr>
            <w:tr w:rsidR="001C3A63" w:rsidRPr="001C3A63" w:rsidTr="006E2FEA">
              <w:trPr>
                <w:jc w:val="center"/>
              </w:trPr>
              <w:tc>
                <w:tcPr>
                  <w:tcW w:w="877"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4</w:t>
                  </w:r>
                </w:p>
              </w:tc>
              <w:tc>
                <w:tcPr>
                  <w:tcW w:w="2578"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频率准确度</w:t>
                  </w:r>
                </w:p>
              </w:tc>
              <w:tc>
                <w:tcPr>
                  <w:tcW w:w="2725"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对于MFN模式，频率准确度≤±100Hz；</w:t>
                  </w:r>
                </w:p>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对于SFN模式，频率准确度≤±1Hz</w:t>
                  </w:r>
                </w:p>
              </w:tc>
            </w:tr>
            <w:tr w:rsidR="001C3A63" w:rsidRPr="001C3A63" w:rsidTr="006E2FEA">
              <w:trPr>
                <w:jc w:val="center"/>
              </w:trPr>
              <w:tc>
                <w:tcPr>
                  <w:tcW w:w="877"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5</w:t>
                  </w:r>
                </w:p>
              </w:tc>
              <w:tc>
                <w:tcPr>
                  <w:tcW w:w="2578"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本振相位噪声</w:t>
                  </w:r>
                </w:p>
              </w:tc>
              <w:tc>
                <w:tcPr>
                  <w:tcW w:w="2725" w:type="dxa"/>
                  <w:vAlign w:val="center"/>
                </w:tcPr>
                <w:p w:rsidR="00D7401F" w:rsidRPr="001C3A63" w:rsidRDefault="00D7401F" w:rsidP="00A0726B">
                  <w:pPr>
                    <w:framePr w:hSpace="180" w:wrap="around" w:vAnchor="text" w:hAnchor="text" w:xAlign="center" w:y="1"/>
                    <w:widowControl/>
                    <w:tabs>
                      <w:tab w:val="left" w:pos="1620"/>
                    </w:tabs>
                    <w:spacing w:before="156" w:after="156" w:line="360" w:lineRule="auto"/>
                    <w:suppressOverlap/>
                    <w:jc w:val="center"/>
                    <w:rPr>
                      <w:rFonts w:ascii="宋体" w:eastAsia="宋体" w:hAnsi="宋体" w:cs="宋体"/>
                      <w:b/>
                      <w:kern w:val="0"/>
                      <w:szCs w:val="21"/>
                    </w:rPr>
                  </w:pPr>
                  <w:r w:rsidRPr="001C3A63">
                    <w:rPr>
                      <w:rFonts w:ascii="宋体" w:eastAsia="宋体" w:hAnsi="宋体" w:cs="Times New Roman" w:hint="eastAsia"/>
                      <w:kern w:val="0"/>
                      <w:szCs w:val="21"/>
                    </w:rPr>
                    <w:t>具体指标见</w:t>
                  </w:r>
                  <w:r w:rsidRPr="001C3A63">
                    <w:rPr>
                      <w:rFonts w:ascii="宋体" w:eastAsia="宋体" w:hAnsi="宋体" w:cs="宋体" w:hint="eastAsia"/>
                      <w:b/>
                      <w:kern w:val="0"/>
                      <w:szCs w:val="21"/>
                    </w:rPr>
                    <w:t>表2  发射机相位噪声指标</w:t>
                  </w:r>
                </w:p>
              </w:tc>
            </w:tr>
            <w:tr w:rsidR="001C3A63" w:rsidRPr="001C3A63" w:rsidTr="006E2FEA">
              <w:trPr>
                <w:jc w:val="center"/>
              </w:trPr>
              <w:tc>
                <w:tcPr>
                  <w:tcW w:w="877"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6</w:t>
                  </w:r>
                </w:p>
              </w:tc>
              <w:tc>
                <w:tcPr>
                  <w:tcW w:w="2578"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射频输出功率稳定度</w:t>
                  </w:r>
                </w:p>
              </w:tc>
              <w:tc>
                <w:tcPr>
                  <w:tcW w:w="2725"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±0.5dB</w:t>
                  </w:r>
                </w:p>
              </w:tc>
            </w:tr>
            <w:tr w:rsidR="001C3A63" w:rsidRPr="001C3A63" w:rsidTr="006E2FEA">
              <w:trPr>
                <w:jc w:val="center"/>
              </w:trPr>
              <w:tc>
                <w:tcPr>
                  <w:tcW w:w="877"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7</w:t>
                  </w:r>
                </w:p>
              </w:tc>
              <w:tc>
                <w:tcPr>
                  <w:tcW w:w="2578"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输出负载的反射损耗（8MHz带内）</w:t>
                  </w:r>
                </w:p>
              </w:tc>
              <w:tc>
                <w:tcPr>
                  <w:tcW w:w="2725"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正常工作：≥26dB</w:t>
                  </w:r>
                </w:p>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允许工作：≥20dB</w:t>
                  </w:r>
                </w:p>
              </w:tc>
            </w:tr>
            <w:tr w:rsidR="001C3A63" w:rsidRPr="001C3A63" w:rsidTr="006E2FEA">
              <w:trPr>
                <w:jc w:val="center"/>
              </w:trPr>
              <w:tc>
                <w:tcPr>
                  <w:tcW w:w="877"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8</w:t>
                  </w:r>
                </w:p>
              </w:tc>
              <w:tc>
                <w:tcPr>
                  <w:tcW w:w="2578"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带肩（在偏离中心频率±4.2MHz处；在滤波器之前测量）</w:t>
                  </w:r>
                </w:p>
              </w:tc>
              <w:tc>
                <w:tcPr>
                  <w:tcW w:w="2725"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≤-36dB</w:t>
                  </w:r>
                </w:p>
              </w:tc>
            </w:tr>
            <w:tr w:rsidR="001C3A63" w:rsidRPr="001C3A63" w:rsidTr="006E2FEA">
              <w:trPr>
                <w:jc w:val="center"/>
              </w:trPr>
              <w:tc>
                <w:tcPr>
                  <w:tcW w:w="877"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9</w:t>
                  </w:r>
                </w:p>
              </w:tc>
              <w:tc>
                <w:tcPr>
                  <w:tcW w:w="2578"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带内不平坦度（fc±3.591MHz）</w:t>
                  </w:r>
                </w:p>
              </w:tc>
              <w:tc>
                <w:tcPr>
                  <w:tcW w:w="2725"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在±0.5dB以内（非双导频模式下）</w:t>
                  </w:r>
                </w:p>
              </w:tc>
            </w:tr>
            <w:tr w:rsidR="001C3A63" w:rsidRPr="001C3A63" w:rsidTr="006E2FEA">
              <w:trPr>
                <w:jc w:val="center"/>
              </w:trPr>
              <w:tc>
                <w:tcPr>
                  <w:tcW w:w="877"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10</w:t>
                  </w:r>
                </w:p>
              </w:tc>
              <w:tc>
                <w:tcPr>
                  <w:tcW w:w="2578"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带外频谱特性</w:t>
                  </w:r>
                </w:p>
              </w:tc>
              <w:tc>
                <w:tcPr>
                  <w:tcW w:w="2725"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符合GB20600-2006中带外频谱模板</w:t>
                  </w:r>
                  <w:r w:rsidRPr="001C3A63">
                    <w:rPr>
                      <w:rFonts w:ascii="宋体" w:eastAsia="宋体" w:hAnsi="宋体" w:cs="Times New Roman" w:hint="eastAsia"/>
                      <w:szCs w:val="21"/>
                    </w:rPr>
                    <w:cr/>
                    <w:t>有关规定</w:t>
                  </w:r>
                </w:p>
              </w:tc>
            </w:tr>
            <w:tr w:rsidR="001C3A63" w:rsidRPr="001C3A63" w:rsidTr="006E2FEA">
              <w:trPr>
                <w:jc w:val="center"/>
              </w:trPr>
              <w:tc>
                <w:tcPr>
                  <w:tcW w:w="877"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11</w:t>
                  </w:r>
                </w:p>
              </w:tc>
              <w:tc>
                <w:tcPr>
                  <w:tcW w:w="2578"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调制误差率（MER）</w:t>
                  </w:r>
                </w:p>
              </w:tc>
              <w:tc>
                <w:tcPr>
                  <w:tcW w:w="2725"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≥32dB</w:t>
                  </w:r>
                </w:p>
              </w:tc>
            </w:tr>
            <w:tr w:rsidR="001C3A63" w:rsidRPr="001C3A63" w:rsidTr="006E2FEA">
              <w:trPr>
                <w:jc w:val="center"/>
              </w:trPr>
              <w:tc>
                <w:tcPr>
                  <w:tcW w:w="877"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12</w:t>
                  </w:r>
                </w:p>
              </w:tc>
              <w:tc>
                <w:tcPr>
                  <w:tcW w:w="2578"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proofErr w:type="gramStart"/>
                  <w:r w:rsidRPr="001C3A63">
                    <w:rPr>
                      <w:rFonts w:ascii="宋体" w:eastAsia="宋体" w:hAnsi="宋体" w:cs="Times New Roman" w:hint="eastAsia"/>
                      <w:szCs w:val="21"/>
                    </w:rPr>
                    <w:t>邻</w:t>
                  </w:r>
                  <w:proofErr w:type="gramEnd"/>
                  <w:r w:rsidRPr="001C3A63">
                    <w:rPr>
                      <w:rFonts w:ascii="宋体" w:eastAsia="宋体" w:hAnsi="宋体" w:cs="Times New Roman" w:hint="eastAsia"/>
                      <w:szCs w:val="21"/>
                    </w:rPr>
                    <w:t>频道内的发射功率</w:t>
                  </w:r>
                </w:p>
              </w:tc>
              <w:tc>
                <w:tcPr>
                  <w:tcW w:w="2725"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proofErr w:type="gramStart"/>
                  <w:r w:rsidRPr="001C3A63">
                    <w:rPr>
                      <w:rFonts w:ascii="宋体" w:eastAsia="宋体" w:hAnsi="宋体" w:cs="Times New Roman" w:hint="eastAsia"/>
                      <w:szCs w:val="21"/>
                    </w:rPr>
                    <w:t>邻</w:t>
                  </w:r>
                  <w:proofErr w:type="gramEnd"/>
                  <w:r w:rsidRPr="001C3A63">
                    <w:rPr>
                      <w:rFonts w:ascii="宋体" w:eastAsia="宋体" w:hAnsi="宋体" w:cs="Times New Roman" w:hint="eastAsia"/>
                      <w:szCs w:val="21"/>
                    </w:rPr>
                    <w:t>频道内的发射功率与带内发射功率的比≤－45dB，满足</w:t>
                  </w:r>
                  <w:proofErr w:type="gramStart"/>
                  <w:r w:rsidRPr="001C3A63">
                    <w:rPr>
                      <w:rFonts w:ascii="宋体" w:eastAsia="宋体" w:hAnsi="宋体" w:cs="Times New Roman" w:hint="eastAsia"/>
                      <w:szCs w:val="21"/>
                    </w:rPr>
                    <w:t>邻</w:t>
                  </w:r>
                  <w:proofErr w:type="gramEnd"/>
                  <w:r w:rsidRPr="001C3A63">
                    <w:rPr>
                      <w:rFonts w:ascii="宋体" w:eastAsia="宋体" w:hAnsi="宋体" w:cs="Times New Roman" w:hint="eastAsia"/>
                      <w:szCs w:val="21"/>
                    </w:rPr>
                    <w:t>频道内的发射功率≤13mW</w:t>
                  </w:r>
                </w:p>
              </w:tc>
            </w:tr>
            <w:tr w:rsidR="001C3A63" w:rsidRPr="001C3A63" w:rsidTr="006E2FEA">
              <w:trPr>
                <w:jc w:val="center"/>
              </w:trPr>
              <w:tc>
                <w:tcPr>
                  <w:tcW w:w="877"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13</w:t>
                  </w:r>
                </w:p>
              </w:tc>
              <w:tc>
                <w:tcPr>
                  <w:tcW w:w="2578"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proofErr w:type="gramStart"/>
                  <w:r w:rsidRPr="001C3A63">
                    <w:rPr>
                      <w:rFonts w:ascii="宋体" w:eastAsia="宋体" w:hAnsi="宋体" w:cs="Times New Roman" w:hint="eastAsia"/>
                      <w:szCs w:val="21"/>
                    </w:rPr>
                    <w:t>邻</w:t>
                  </w:r>
                  <w:proofErr w:type="gramEnd"/>
                  <w:r w:rsidRPr="001C3A63">
                    <w:rPr>
                      <w:rFonts w:ascii="宋体" w:eastAsia="宋体" w:hAnsi="宋体" w:cs="Times New Roman" w:hint="eastAsia"/>
                      <w:szCs w:val="21"/>
                    </w:rPr>
                    <w:t>频道外的发射功率</w:t>
                  </w:r>
                </w:p>
              </w:tc>
              <w:tc>
                <w:tcPr>
                  <w:tcW w:w="2725"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proofErr w:type="gramStart"/>
                  <w:r w:rsidRPr="001C3A63">
                    <w:rPr>
                      <w:rFonts w:ascii="宋体" w:eastAsia="宋体" w:hAnsi="宋体" w:cs="Times New Roman" w:hint="eastAsia"/>
                      <w:szCs w:val="21"/>
                    </w:rPr>
                    <w:t>邻</w:t>
                  </w:r>
                  <w:proofErr w:type="gramEnd"/>
                  <w:r w:rsidRPr="001C3A63">
                    <w:rPr>
                      <w:rFonts w:ascii="宋体" w:eastAsia="宋体" w:hAnsi="宋体" w:cs="Times New Roman" w:hint="eastAsia"/>
                      <w:szCs w:val="21"/>
                    </w:rPr>
                    <w:t>频道外的发射功率与带内发射功率的比≤－60dB，或满足</w:t>
                  </w:r>
                  <w:proofErr w:type="gramStart"/>
                  <w:r w:rsidRPr="001C3A63">
                    <w:rPr>
                      <w:rFonts w:ascii="宋体" w:eastAsia="宋体" w:hAnsi="宋体" w:cs="Times New Roman" w:hint="eastAsia"/>
                      <w:szCs w:val="21"/>
                    </w:rPr>
                    <w:t>邻</w:t>
                  </w:r>
                  <w:proofErr w:type="gramEnd"/>
                  <w:r w:rsidRPr="001C3A63">
                    <w:rPr>
                      <w:rFonts w:ascii="宋体" w:eastAsia="宋体" w:hAnsi="宋体" w:cs="Times New Roman" w:hint="eastAsia"/>
                      <w:szCs w:val="21"/>
                    </w:rPr>
                    <w:t>频道外的发射功率≤13mW</w:t>
                  </w:r>
                </w:p>
              </w:tc>
            </w:tr>
            <w:tr w:rsidR="001C3A63" w:rsidRPr="001C3A63" w:rsidTr="006E2FEA">
              <w:trPr>
                <w:jc w:val="center"/>
              </w:trPr>
              <w:tc>
                <w:tcPr>
                  <w:tcW w:w="877"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14</w:t>
                  </w:r>
                </w:p>
              </w:tc>
              <w:tc>
                <w:tcPr>
                  <w:tcW w:w="2578"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宋体" w:hint="eastAsia"/>
                      <w:kern w:val="0"/>
                      <w:szCs w:val="21"/>
                    </w:rPr>
                    <w:t>整机效率</w:t>
                  </w:r>
                </w:p>
              </w:tc>
              <w:tc>
                <w:tcPr>
                  <w:tcW w:w="2725"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w:t>
                  </w:r>
                  <w:r w:rsidRPr="001C3A63">
                    <w:rPr>
                      <w:rFonts w:ascii="宋体" w:eastAsia="宋体" w:hAnsi="宋体" w:cs="宋体" w:hint="eastAsia"/>
                      <w:kern w:val="0"/>
                      <w:szCs w:val="21"/>
                    </w:rPr>
                    <w:t>10％</w:t>
                  </w:r>
                </w:p>
              </w:tc>
            </w:tr>
            <w:tr w:rsidR="001C3A63" w:rsidRPr="001C3A63" w:rsidTr="006E2FEA">
              <w:trPr>
                <w:jc w:val="center"/>
              </w:trPr>
              <w:tc>
                <w:tcPr>
                  <w:tcW w:w="877"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15</w:t>
                  </w:r>
                </w:p>
              </w:tc>
              <w:tc>
                <w:tcPr>
                  <w:tcW w:w="2578" w:type="dxa"/>
                  <w:vAlign w:val="center"/>
                </w:tcPr>
                <w:p w:rsidR="00D7401F" w:rsidRPr="001C3A63" w:rsidRDefault="00D7401F" w:rsidP="00A0726B">
                  <w:pPr>
                    <w:framePr w:hSpace="180" w:wrap="around" w:vAnchor="text" w:hAnchor="text" w:xAlign="center" w:y="1"/>
                    <w:suppressOverlap/>
                    <w:jc w:val="center"/>
                    <w:rPr>
                      <w:rFonts w:ascii="宋体" w:eastAsia="宋体" w:hAnsi="宋体" w:cs="宋体"/>
                      <w:kern w:val="0"/>
                      <w:szCs w:val="21"/>
                    </w:rPr>
                  </w:pPr>
                  <w:r w:rsidRPr="001C3A63">
                    <w:rPr>
                      <w:rFonts w:ascii="宋体" w:eastAsia="宋体" w:hAnsi="宋体" w:cs="宋体" w:hint="eastAsia"/>
                      <w:kern w:val="0"/>
                      <w:szCs w:val="21"/>
                    </w:rPr>
                    <w:t>输出功率</w:t>
                  </w:r>
                </w:p>
              </w:tc>
              <w:tc>
                <w:tcPr>
                  <w:tcW w:w="2725"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w:t>
                  </w:r>
                  <w:r w:rsidR="0065145D" w:rsidRPr="001C3A63">
                    <w:rPr>
                      <w:rFonts w:ascii="宋体" w:eastAsia="宋体" w:hAnsi="宋体" w:cs="Times New Roman" w:hint="eastAsia"/>
                      <w:szCs w:val="21"/>
                    </w:rPr>
                    <w:t>1</w:t>
                  </w:r>
                  <w:r w:rsidRPr="001C3A63">
                    <w:rPr>
                      <w:rFonts w:ascii="宋体" w:eastAsia="宋体" w:hAnsi="宋体" w:cs="Times New Roman" w:hint="eastAsia"/>
                      <w:szCs w:val="21"/>
                    </w:rPr>
                    <w:t>0W</w:t>
                  </w:r>
                </w:p>
              </w:tc>
            </w:tr>
            <w:tr w:rsidR="001C3A63" w:rsidRPr="001C3A63" w:rsidTr="006E2FEA">
              <w:trPr>
                <w:jc w:val="center"/>
              </w:trPr>
              <w:tc>
                <w:tcPr>
                  <w:tcW w:w="6180" w:type="dxa"/>
                  <w:gridSpan w:val="3"/>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注：序号10、12、13项应在滤波器之后测量，其余在滤波器之前测量。</w:t>
                  </w:r>
                </w:p>
              </w:tc>
            </w:tr>
          </w:tbl>
          <w:p w:rsidR="00D7401F" w:rsidRPr="001C3A63" w:rsidRDefault="00D7401F" w:rsidP="00993630">
            <w:pPr>
              <w:widowControl/>
              <w:spacing w:line="360" w:lineRule="auto"/>
              <w:outlineLvl w:val="2"/>
              <w:rPr>
                <w:rFonts w:ascii="宋体" w:eastAsia="宋体" w:hAnsi="宋体" w:cs="宋体"/>
                <w:szCs w:val="21"/>
              </w:rPr>
            </w:pPr>
            <w:r w:rsidRPr="001C3A63">
              <w:rPr>
                <w:rFonts w:ascii="宋体" w:eastAsia="宋体" w:hAnsi="宋体" w:cs="宋体" w:hint="eastAsia"/>
                <w:szCs w:val="21"/>
              </w:rPr>
              <w:t>6、本振相位噪声</w:t>
            </w:r>
          </w:p>
          <w:p w:rsidR="00D7401F" w:rsidRPr="001C3A63" w:rsidRDefault="00D7401F" w:rsidP="00993630">
            <w:pPr>
              <w:widowControl/>
              <w:autoSpaceDE w:val="0"/>
              <w:autoSpaceDN w:val="0"/>
              <w:spacing w:line="360" w:lineRule="auto"/>
              <w:ind w:firstLineChars="200" w:firstLine="420"/>
              <w:rPr>
                <w:rFonts w:ascii="宋体" w:eastAsia="宋体" w:hAnsi="宋体" w:cs="宋体"/>
                <w:szCs w:val="21"/>
              </w:rPr>
            </w:pPr>
            <w:r w:rsidRPr="001C3A63">
              <w:rPr>
                <w:rFonts w:ascii="宋体" w:eastAsia="宋体" w:hAnsi="宋体" w:cs="宋体" w:hint="eastAsia"/>
                <w:szCs w:val="21"/>
              </w:rPr>
              <w:t xml:space="preserve">本振相位噪声指标见表2。 </w:t>
            </w:r>
          </w:p>
          <w:p w:rsidR="00D7401F" w:rsidRPr="001C3A63" w:rsidRDefault="00D7401F" w:rsidP="00993630">
            <w:pPr>
              <w:widowControl/>
              <w:tabs>
                <w:tab w:val="left" w:pos="1620"/>
              </w:tabs>
              <w:spacing w:before="156" w:after="156" w:line="360" w:lineRule="auto"/>
              <w:jc w:val="center"/>
              <w:rPr>
                <w:rFonts w:ascii="宋体" w:eastAsia="宋体" w:hAnsi="宋体" w:cs="宋体"/>
                <w:b/>
                <w:kern w:val="0"/>
                <w:szCs w:val="21"/>
              </w:rPr>
            </w:pPr>
            <w:r w:rsidRPr="001C3A63">
              <w:rPr>
                <w:rFonts w:ascii="宋体" w:eastAsia="宋体" w:hAnsi="宋体" w:cs="宋体" w:hint="eastAsia"/>
                <w:b/>
                <w:kern w:val="0"/>
                <w:szCs w:val="21"/>
              </w:rPr>
              <w:t>表2  发射机相位噪声指标</w:t>
            </w:r>
          </w:p>
          <w:tbl>
            <w:tblPr>
              <w:tblW w:w="6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1"/>
              <w:gridCol w:w="3039"/>
            </w:tblGrid>
            <w:tr w:rsidR="001C3A63" w:rsidRPr="001C3A63" w:rsidTr="006E2FEA">
              <w:trPr>
                <w:jc w:val="center"/>
              </w:trPr>
              <w:tc>
                <w:tcPr>
                  <w:tcW w:w="3141"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b/>
                      <w:szCs w:val="21"/>
                    </w:rPr>
                  </w:pPr>
                  <w:r w:rsidRPr="001C3A63">
                    <w:rPr>
                      <w:rFonts w:ascii="宋体" w:eastAsia="宋体" w:hAnsi="宋体" w:cs="Times New Roman" w:hint="eastAsia"/>
                      <w:b/>
                      <w:szCs w:val="21"/>
                    </w:rPr>
                    <w:t>偏移中心频率</w:t>
                  </w:r>
                </w:p>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Hz</w:t>
                  </w:r>
                </w:p>
              </w:tc>
              <w:tc>
                <w:tcPr>
                  <w:tcW w:w="3039"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b/>
                      <w:szCs w:val="21"/>
                    </w:rPr>
                  </w:pPr>
                  <w:r w:rsidRPr="001C3A63">
                    <w:rPr>
                      <w:rFonts w:ascii="宋体" w:eastAsia="宋体" w:hAnsi="宋体" w:cs="Times New Roman" w:hint="eastAsia"/>
                      <w:b/>
                      <w:szCs w:val="21"/>
                    </w:rPr>
                    <w:t>本振相位噪声</w:t>
                  </w:r>
                </w:p>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dBc/Hz</w:t>
                  </w:r>
                </w:p>
              </w:tc>
            </w:tr>
            <w:tr w:rsidR="001C3A63" w:rsidRPr="001C3A63" w:rsidTr="006E2FEA">
              <w:trPr>
                <w:jc w:val="center"/>
              </w:trPr>
              <w:tc>
                <w:tcPr>
                  <w:tcW w:w="3141"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10</w:t>
                  </w:r>
                </w:p>
              </w:tc>
              <w:tc>
                <w:tcPr>
                  <w:tcW w:w="3039"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&lt; -60</w:t>
                  </w:r>
                </w:p>
              </w:tc>
            </w:tr>
            <w:tr w:rsidR="001C3A63" w:rsidRPr="001C3A63" w:rsidTr="006E2FEA">
              <w:trPr>
                <w:jc w:val="center"/>
              </w:trPr>
              <w:tc>
                <w:tcPr>
                  <w:tcW w:w="3141"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100</w:t>
                  </w:r>
                </w:p>
              </w:tc>
              <w:tc>
                <w:tcPr>
                  <w:tcW w:w="3039"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&lt;-75</w:t>
                  </w:r>
                </w:p>
              </w:tc>
            </w:tr>
            <w:tr w:rsidR="001C3A63" w:rsidRPr="001C3A63" w:rsidTr="006E2FEA">
              <w:trPr>
                <w:jc w:val="center"/>
              </w:trPr>
              <w:tc>
                <w:tcPr>
                  <w:tcW w:w="3141"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1k</w:t>
                  </w:r>
                </w:p>
              </w:tc>
              <w:tc>
                <w:tcPr>
                  <w:tcW w:w="3039"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&lt; -85</w:t>
                  </w:r>
                </w:p>
              </w:tc>
            </w:tr>
            <w:tr w:rsidR="001C3A63" w:rsidRPr="001C3A63" w:rsidTr="006E2FEA">
              <w:trPr>
                <w:jc w:val="center"/>
              </w:trPr>
              <w:tc>
                <w:tcPr>
                  <w:tcW w:w="3141"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lastRenderedPageBreak/>
                    <w:t>10k</w:t>
                  </w:r>
                </w:p>
              </w:tc>
              <w:tc>
                <w:tcPr>
                  <w:tcW w:w="3039"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&lt; -95</w:t>
                  </w:r>
                </w:p>
              </w:tc>
            </w:tr>
            <w:tr w:rsidR="001C3A63" w:rsidRPr="001C3A63" w:rsidTr="006E2FEA">
              <w:trPr>
                <w:jc w:val="center"/>
              </w:trPr>
              <w:tc>
                <w:tcPr>
                  <w:tcW w:w="3141"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100k</w:t>
                  </w:r>
                </w:p>
              </w:tc>
              <w:tc>
                <w:tcPr>
                  <w:tcW w:w="3039"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&lt; -110</w:t>
                  </w:r>
                </w:p>
              </w:tc>
            </w:tr>
            <w:tr w:rsidR="001C3A63" w:rsidRPr="001C3A63" w:rsidTr="006E2FEA">
              <w:trPr>
                <w:jc w:val="center"/>
              </w:trPr>
              <w:tc>
                <w:tcPr>
                  <w:tcW w:w="3141"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1M</w:t>
                  </w:r>
                </w:p>
              </w:tc>
              <w:tc>
                <w:tcPr>
                  <w:tcW w:w="3039" w:type="dxa"/>
                  <w:vAlign w:val="center"/>
                </w:tcPr>
                <w:p w:rsidR="00D7401F" w:rsidRPr="001C3A63" w:rsidRDefault="00D7401F" w:rsidP="00A0726B">
                  <w:pPr>
                    <w:framePr w:hSpace="180" w:wrap="around" w:vAnchor="text" w:hAnchor="text" w:xAlign="center" w:y="1"/>
                    <w:suppressOverlap/>
                    <w:jc w:val="center"/>
                    <w:rPr>
                      <w:rFonts w:ascii="宋体" w:eastAsia="宋体" w:hAnsi="宋体" w:cs="Times New Roman"/>
                      <w:szCs w:val="21"/>
                    </w:rPr>
                  </w:pPr>
                  <w:r w:rsidRPr="001C3A63">
                    <w:rPr>
                      <w:rFonts w:ascii="宋体" w:eastAsia="宋体" w:hAnsi="宋体" w:cs="Times New Roman" w:hint="eastAsia"/>
                      <w:szCs w:val="21"/>
                    </w:rPr>
                    <w:t>&lt; -115</w:t>
                  </w:r>
                </w:p>
              </w:tc>
            </w:tr>
          </w:tbl>
          <w:p w:rsidR="00D7401F" w:rsidRPr="001C3A63" w:rsidRDefault="00D7401F" w:rsidP="00993630">
            <w:pPr>
              <w:spacing w:line="360" w:lineRule="auto"/>
              <w:rPr>
                <w:rFonts w:ascii="宋体" w:eastAsia="宋体" w:hAnsi="宋体" w:cs="宋体"/>
                <w:kern w:val="0"/>
                <w:szCs w:val="21"/>
              </w:rPr>
            </w:pPr>
            <w:r w:rsidRPr="001C3A63">
              <w:rPr>
                <w:rFonts w:ascii="宋体" w:eastAsia="宋体" w:hAnsi="宋体" w:cs="宋体" w:hint="eastAsia"/>
                <w:kern w:val="0"/>
                <w:szCs w:val="21"/>
              </w:rPr>
              <w:t xml:space="preserve">    </w:t>
            </w:r>
          </w:p>
          <w:p w:rsidR="00D7401F" w:rsidRPr="001C3A63" w:rsidRDefault="00D7401F" w:rsidP="00993630">
            <w:pPr>
              <w:snapToGrid w:val="0"/>
              <w:spacing w:line="360" w:lineRule="auto"/>
              <w:rPr>
                <w:rFonts w:ascii="宋体" w:eastAsia="宋体" w:hAnsi="宋体" w:cs="宋体"/>
                <w:kern w:val="0"/>
                <w:szCs w:val="21"/>
              </w:rPr>
            </w:pPr>
            <w:r w:rsidRPr="001C3A63">
              <w:rPr>
                <w:rFonts w:ascii="宋体" w:eastAsia="宋体" w:hAnsi="宋体" w:cs="宋体" w:hint="eastAsia"/>
                <w:kern w:val="0"/>
                <w:szCs w:val="21"/>
              </w:rPr>
              <w:t>四、特别要求</w:t>
            </w:r>
          </w:p>
          <w:p w:rsidR="0065145D" w:rsidRPr="001C3A63" w:rsidRDefault="0065145D" w:rsidP="0065145D">
            <w:pPr>
              <w:widowControl/>
              <w:spacing w:line="360" w:lineRule="auto"/>
              <w:jc w:val="left"/>
              <w:rPr>
                <w:rFonts w:ascii="宋体" w:eastAsia="宋体" w:hAnsi="宋体" w:cs="宋体"/>
                <w:kern w:val="0"/>
                <w:szCs w:val="21"/>
              </w:rPr>
            </w:pPr>
            <w:r w:rsidRPr="001C3A63">
              <w:rPr>
                <w:rFonts w:ascii="宋体" w:eastAsia="宋体" w:hAnsi="宋体" w:cs="宋体" w:hint="eastAsia"/>
                <w:kern w:val="0"/>
                <w:szCs w:val="21"/>
              </w:rPr>
              <w:t>1、发射机在470~798MHz范围内的任意一个频点使用都能够达到指标要求，整机效率≥10％。</w:t>
            </w:r>
          </w:p>
          <w:p w:rsidR="0065145D" w:rsidRPr="001C3A63" w:rsidRDefault="0065145D" w:rsidP="0065145D">
            <w:pPr>
              <w:widowControl/>
              <w:spacing w:line="360" w:lineRule="auto"/>
              <w:jc w:val="left"/>
              <w:rPr>
                <w:rFonts w:ascii="宋体" w:eastAsia="宋体" w:hAnsi="宋体" w:cs="宋体"/>
                <w:kern w:val="0"/>
                <w:szCs w:val="21"/>
              </w:rPr>
            </w:pPr>
            <w:r w:rsidRPr="001C3A63">
              <w:rPr>
                <w:rFonts w:ascii="宋体" w:eastAsia="宋体" w:hAnsi="宋体" w:cs="宋体" w:hint="eastAsia"/>
                <w:kern w:val="0"/>
                <w:szCs w:val="21"/>
              </w:rPr>
              <w:t>2、设备不受断电的影响保存设置参数，在断电恢复后，可调用断电前的配置参数，自动恢复工作，恢复工作过程小于60秒。</w:t>
            </w:r>
          </w:p>
          <w:p w:rsidR="0065145D" w:rsidRPr="001C3A63" w:rsidRDefault="0065145D" w:rsidP="0065145D">
            <w:pPr>
              <w:widowControl/>
              <w:spacing w:line="360" w:lineRule="auto"/>
              <w:jc w:val="left"/>
              <w:rPr>
                <w:rFonts w:ascii="宋体" w:eastAsia="宋体" w:hAnsi="宋体" w:cs="宋体"/>
                <w:kern w:val="0"/>
                <w:szCs w:val="21"/>
              </w:rPr>
            </w:pPr>
            <w:r w:rsidRPr="001C3A63">
              <w:rPr>
                <w:rFonts w:ascii="宋体" w:eastAsia="宋体" w:hAnsi="宋体" w:cs="宋体" w:hint="eastAsia"/>
                <w:kern w:val="0"/>
                <w:szCs w:val="21"/>
              </w:rPr>
              <w:t>3、输入码流：提供TS over IP、ASI-1（TS）、ASI-2（TS）和RF解调（DTMB模式，具有单</w:t>
            </w:r>
            <w:proofErr w:type="gramStart"/>
            <w:r w:rsidRPr="001C3A63">
              <w:rPr>
                <w:rFonts w:ascii="宋体" w:eastAsia="宋体" w:hAnsi="宋体" w:cs="宋体" w:hint="eastAsia"/>
                <w:kern w:val="0"/>
                <w:szCs w:val="21"/>
              </w:rPr>
              <w:t>频网组网透传</w:t>
            </w:r>
            <w:proofErr w:type="gramEnd"/>
            <w:r w:rsidRPr="001C3A63">
              <w:rPr>
                <w:rFonts w:ascii="宋体" w:eastAsia="宋体" w:hAnsi="宋体" w:cs="宋体" w:hint="eastAsia"/>
                <w:kern w:val="0"/>
                <w:szCs w:val="21"/>
              </w:rPr>
              <w:t>解调功能）四路输入，互为备份，具有自动切换功能，要求实现无缝切换；TS over IP 支持全双工，单网口同时双向传输；支持有效码率检测，低于门限值自动切换并告警；</w:t>
            </w:r>
          </w:p>
          <w:p w:rsidR="0065145D" w:rsidRPr="001C3A63" w:rsidRDefault="0065145D" w:rsidP="0065145D">
            <w:pPr>
              <w:widowControl/>
              <w:spacing w:line="360" w:lineRule="auto"/>
              <w:jc w:val="left"/>
              <w:rPr>
                <w:rFonts w:ascii="宋体" w:eastAsia="宋体" w:hAnsi="宋体" w:cs="宋体"/>
                <w:kern w:val="0"/>
                <w:szCs w:val="21"/>
              </w:rPr>
            </w:pPr>
            <w:r w:rsidRPr="001C3A63">
              <w:rPr>
                <w:rFonts w:ascii="宋体" w:eastAsia="宋体" w:hAnsi="宋体" w:cs="宋体" w:hint="eastAsia"/>
                <w:kern w:val="0"/>
                <w:szCs w:val="21"/>
              </w:rPr>
              <w:t>4、显示单元MCU具备人机交互、信息显示、内部通讯、外部通讯、与调制板进行信息交换，按键进行信息输入；液晶界面显示设备的运行状态，并可以通过按键实现设备的参数更改。</w:t>
            </w:r>
          </w:p>
          <w:p w:rsidR="0065145D" w:rsidRPr="001C3A63" w:rsidRDefault="0065145D" w:rsidP="0065145D">
            <w:pPr>
              <w:widowControl/>
              <w:spacing w:line="360" w:lineRule="auto"/>
              <w:jc w:val="left"/>
              <w:rPr>
                <w:rFonts w:ascii="宋体" w:eastAsia="宋体" w:hAnsi="宋体" w:cs="宋体"/>
                <w:kern w:val="0"/>
                <w:szCs w:val="21"/>
              </w:rPr>
            </w:pPr>
            <w:r w:rsidRPr="001C3A63">
              <w:rPr>
                <w:rFonts w:ascii="宋体" w:eastAsia="宋体" w:hAnsi="宋体" w:cs="宋体" w:hint="eastAsia"/>
                <w:kern w:val="0"/>
                <w:szCs w:val="21"/>
              </w:rPr>
              <w:t>▲5、发射机须带有外接输出滤波器，滤波器带宽8MHz，输入、输出接口均为N-K型接头，在470-798MHz范围内由用户任意指定频点；同时配两根1米电缆连接线，电缆规格</w:t>
            </w:r>
            <w:proofErr w:type="gramStart"/>
            <w:r w:rsidRPr="001C3A63">
              <w:rPr>
                <w:rFonts w:ascii="宋体" w:eastAsia="宋体" w:hAnsi="宋体" w:cs="宋体" w:hint="eastAsia"/>
                <w:kern w:val="0"/>
                <w:szCs w:val="21"/>
              </w:rPr>
              <w:t>为半柔电缆</w:t>
            </w:r>
            <w:proofErr w:type="gramEnd"/>
            <w:r w:rsidRPr="001C3A63">
              <w:rPr>
                <w:rFonts w:ascii="宋体" w:eastAsia="宋体" w:hAnsi="宋体" w:cs="宋体" w:hint="eastAsia"/>
                <w:kern w:val="0"/>
                <w:szCs w:val="21"/>
              </w:rPr>
              <w:t>-5，阻抗50欧姆，绝缘层聚四氟乙烯，绝缘层外径≥5.2mm，外护套蓝色</w:t>
            </w:r>
            <w:proofErr w:type="gramStart"/>
            <w:r w:rsidRPr="001C3A63">
              <w:rPr>
                <w:rFonts w:ascii="宋体" w:eastAsia="宋体" w:hAnsi="宋体" w:cs="宋体" w:hint="eastAsia"/>
                <w:kern w:val="0"/>
                <w:szCs w:val="21"/>
              </w:rPr>
              <w:t>聚全氟</w:t>
            </w:r>
            <w:proofErr w:type="gramEnd"/>
            <w:r w:rsidRPr="001C3A63">
              <w:rPr>
                <w:rFonts w:ascii="宋体" w:eastAsia="宋体" w:hAnsi="宋体" w:cs="宋体" w:hint="eastAsia"/>
                <w:kern w:val="0"/>
                <w:szCs w:val="21"/>
              </w:rPr>
              <w:t>乙丙烯。其中一根为两端采用焊接方式做好接头N-J；另一根一端为N-J，另一端为L29-K；配一个N-K-50的直通头，一根预校正连接线；</w:t>
            </w:r>
          </w:p>
          <w:p w:rsidR="0065145D" w:rsidRPr="001C3A63" w:rsidRDefault="0065145D" w:rsidP="0065145D">
            <w:pPr>
              <w:widowControl/>
              <w:spacing w:line="360" w:lineRule="auto"/>
              <w:jc w:val="left"/>
              <w:rPr>
                <w:rFonts w:ascii="宋体" w:eastAsia="宋体" w:hAnsi="宋体" w:cs="宋体"/>
                <w:kern w:val="0"/>
                <w:szCs w:val="21"/>
              </w:rPr>
            </w:pPr>
            <w:r w:rsidRPr="001C3A63">
              <w:rPr>
                <w:rFonts w:ascii="宋体" w:eastAsia="宋体" w:hAnsi="宋体" w:cs="宋体" w:hint="eastAsia"/>
                <w:kern w:val="0"/>
                <w:szCs w:val="21"/>
              </w:rPr>
              <w:t>6、提供RJ45和RS232通信接口协议；</w:t>
            </w:r>
          </w:p>
          <w:p w:rsidR="0065145D" w:rsidRPr="001C3A63" w:rsidRDefault="0065145D" w:rsidP="0065145D">
            <w:pPr>
              <w:widowControl/>
              <w:spacing w:line="360" w:lineRule="auto"/>
              <w:jc w:val="left"/>
              <w:rPr>
                <w:rFonts w:ascii="宋体" w:eastAsia="宋体" w:hAnsi="宋体" w:cs="宋体"/>
                <w:kern w:val="0"/>
                <w:szCs w:val="21"/>
              </w:rPr>
            </w:pPr>
            <w:r w:rsidRPr="001C3A63">
              <w:rPr>
                <w:rFonts w:ascii="宋体" w:eastAsia="宋体" w:hAnsi="宋体" w:cs="宋体" w:hint="eastAsia"/>
                <w:kern w:val="0"/>
                <w:szCs w:val="21"/>
              </w:rPr>
              <w:t>7、RJ45和RS232通信接口可以与数字电视1+1切换器通信并满足数字电视1+1切换系统的要求。</w:t>
            </w:r>
          </w:p>
          <w:p w:rsidR="0065145D" w:rsidRPr="001C3A63" w:rsidRDefault="0065145D" w:rsidP="0065145D">
            <w:pPr>
              <w:widowControl/>
              <w:spacing w:line="360" w:lineRule="auto"/>
              <w:jc w:val="left"/>
              <w:rPr>
                <w:rFonts w:ascii="宋体" w:eastAsia="宋体" w:hAnsi="宋体" w:cs="宋体"/>
                <w:kern w:val="0"/>
                <w:szCs w:val="21"/>
              </w:rPr>
            </w:pPr>
            <w:r w:rsidRPr="001C3A63">
              <w:rPr>
                <w:rFonts w:ascii="宋体" w:eastAsia="宋体" w:hAnsi="宋体" w:cs="宋体" w:hint="eastAsia"/>
                <w:kern w:val="0"/>
                <w:szCs w:val="21"/>
              </w:rPr>
              <w:t>8、采用一体化设计，高度2U，内置调制板、功放模块、供电电源组、 控制显示单元和散热系统等组成。</w:t>
            </w:r>
          </w:p>
          <w:p w:rsidR="00D7401F" w:rsidRPr="001C3A63" w:rsidRDefault="0065145D" w:rsidP="0065145D">
            <w:pPr>
              <w:spacing w:line="360" w:lineRule="auto"/>
              <w:rPr>
                <w:rFonts w:ascii="宋体" w:eastAsia="宋体" w:hAnsi="宋体" w:cs="宋体"/>
                <w:bCs/>
                <w:kern w:val="0"/>
                <w:szCs w:val="21"/>
              </w:rPr>
            </w:pPr>
            <w:r w:rsidRPr="001C3A63">
              <w:rPr>
                <w:rFonts w:ascii="宋体" w:eastAsia="宋体" w:hAnsi="宋体" w:cs="宋体" w:hint="eastAsia"/>
                <w:kern w:val="0"/>
                <w:szCs w:val="21"/>
              </w:rPr>
              <w:t>▲9、投标产品必须具有效期内的全国工业产品生产许可证、国家工业和信息化部颁发的10W（或以上）功率地面数字电视广播发射机“无线电台发射设备型号核准证”、国家广电总局颁发的与“无线电台发射设备型号核准证”相对应的地面数字电视广播发射机“广播电视设备器材入网认定证书”等，投标文件提供证书复印件（加盖单位公章）。</w:t>
            </w:r>
          </w:p>
        </w:tc>
      </w:tr>
      <w:tr w:rsidR="001C3A63" w:rsidRPr="001C3A63" w:rsidTr="0094323B">
        <w:trPr>
          <w:trHeight w:val="145"/>
        </w:trPr>
        <w:tc>
          <w:tcPr>
            <w:tcW w:w="534" w:type="dxa"/>
            <w:vMerge/>
            <w:tcBorders>
              <w:left w:val="single" w:sz="4" w:space="0" w:color="auto"/>
              <w:right w:val="single" w:sz="4" w:space="0" w:color="auto"/>
            </w:tcBorders>
            <w:vAlign w:val="center"/>
          </w:tcPr>
          <w:p w:rsidR="00D7401F" w:rsidRPr="001C3A63" w:rsidRDefault="00D7401F" w:rsidP="00993630">
            <w:pPr>
              <w:widowControl/>
              <w:spacing w:line="276" w:lineRule="auto"/>
              <w:jc w:val="center"/>
              <w:textAlignment w:val="center"/>
              <w:rPr>
                <w:rFonts w:ascii="宋体" w:eastAsia="宋体" w:hAnsi="宋体" w:cs="宋体"/>
                <w:kern w:val="0"/>
                <w:szCs w:val="21"/>
              </w:rPr>
            </w:pPr>
          </w:p>
        </w:tc>
        <w:tc>
          <w:tcPr>
            <w:tcW w:w="518" w:type="dxa"/>
            <w:vMerge/>
            <w:tcBorders>
              <w:left w:val="single" w:sz="4" w:space="0" w:color="auto"/>
              <w:right w:val="single" w:sz="4" w:space="0" w:color="auto"/>
            </w:tcBorders>
            <w:vAlign w:val="center"/>
          </w:tcPr>
          <w:p w:rsidR="00D7401F" w:rsidRPr="001C3A63" w:rsidRDefault="00D7401F" w:rsidP="00993630">
            <w:pPr>
              <w:widowControl/>
              <w:jc w:val="center"/>
              <w:textAlignment w:val="center"/>
              <w:rPr>
                <w:rFonts w:ascii="宋体" w:eastAsia="宋体" w:hAnsi="宋体" w:cs="Times New Roman"/>
                <w:kern w:val="0"/>
                <w:szCs w:val="21"/>
              </w:rPr>
            </w:pPr>
          </w:p>
        </w:tc>
        <w:tc>
          <w:tcPr>
            <w:tcW w:w="519" w:type="dxa"/>
            <w:tcBorders>
              <w:left w:val="single" w:sz="4" w:space="0" w:color="auto"/>
              <w:right w:val="single" w:sz="4" w:space="0" w:color="auto"/>
            </w:tcBorders>
            <w:vAlign w:val="center"/>
          </w:tcPr>
          <w:p w:rsidR="00D7401F" w:rsidRPr="001C3A63" w:rsidRDefault="00D7401F" w:rsidP="00993630">
            <w:pPr>
              <w:widowControl/>
              <w:jc w:val="center"/>
              <w:textAlignment w:val="center"/>
              <w:rPr>
                <w:rFonts w:ascii="宋体" w:eastAsia="宋体" w:hAnsi="宋体" w:cs="Times New Roman"/>
                <w:kern w:val="0"/>
                <w:szCs w:val="21"/>
              </w:rPr>
            </w:pPr>
            <w:r w:rsidRPr="001C3A63">
              <w:rPr>
                <w:rFonts w:ascii="宋体" w:eastAsia="宋体" w:hAnsi="宋体" w:cs="宋体" w:hint="eastAsia"/>
                <w:szCs w:val="21"/>
              </w:rPr>
              <w:t>调频发射机</w:t>
            </w:r>
          </w:p>
        </w:tc>
        <w:tc>
          <w:tcPr>
            <w:tcW w:w="664" w:type="dxa"/>
            <w:gridSpan w:val="2"/>
            <w:tcBorders>
              <w:left w:val="single" w:sz="4" w:space="0" w:color="auto"/>
              <w:right w:val="single" w:sz="4" w:space="0" w:color="auto"/>
            </w:tcBorders>
            <w:vAlign w:val="center"/>
          </w:tcPr>
          <w:p w:rsidR="00D7401F" w:rsidRPr="001C3A63" w:rsidRDefault="00D7401F" w:rsidP="00993630">
            <w:pPr>
              <w:spacing w:line="400" w:lineRule="exact"/>
              <w:jc w:val="center"/>
              <w:rPr>
                <w:rFonts w:ascii="宋体" w:eastAsia="宋体" w:hAnsi="宋体" w:cs="宋体"/>
                <w:szCs w:val="21"/>
              </w:rPr>
            </w:pPr>
            <w:r w:rsidRPr="001C3A63">
              <w:rPr>
                <w:rFonts w:ascii="宋体" w:eastAsia="宋体" w:hAnsi="宋体" w:cs="宋体" w:hint="eastAsia"/>
                <w:szCs w:val="21"/>
              </w:rPr>
              <w:t>184</w:t>
            </w:r>
          </w:p>
        </w:tc>
        <w:tc>
          <w:tcPr>
            <w:tcW w:w="567" w:type="dxa"/>
            <w:tcBorders>
              <w:left w:val="single" w:sz="4" w:space="0" w:color="auto"/>
              <w:right w:val="single" w:sz="4" w:space="0" w:color="auto"/>
            </w:tcBorders>
            <w:vAlign w:val="center"/>
          </w:tcPr>
          <w:p w:rsidR="00D7401F" w:rsidRPr="001C3A63" w:rsidRDefault="00D7401F" w:rsidP="00993630">
            <w:pPr>
              <w:autoSpaceDN w:val="0"/>
              <w:spacing w:line="400" w:lineRule="exact"/>
              <w:jc w:val="center"/>
              <w:textAlignment w:val="center"/>
              <w:rPr>
                <w:rFonts w:ascii="宋体" w:eastAsia="宋体" w:hAnsi="宋体" w:cs="宋体"/>
                <w:szCs w:val="21"/>
              </w:rPr>
            </w:pPr>
            <w:r w:rsidRPr="001C3A63">
              <w:rPr>
                <w:rFonts w:ascii="宋体" w:eastAsia="宋体" w:hAnsi="宋体" w:cs="宋体" w:hint="eastAsia"/>
                <w:szCs w:val="21"/>
              </w:rPr>
              <w:t>台</w:t>
            </w:r>
          </w:p>
        </w:tc>
        <w:tc>
          <w:tcPr>
            <w:tcW w:w="6804" w:type="dxa"/>
            <w:gridSpan w:val="3"/>
            <w:tcBorders>
              <w:left w:val="single" w:sz="4" w:space="0" w:color="auto"/>
              <w:right w:val="single" w:sz="4" w:space="0" w:color="auto"/>
            </w:tcBorders>
            <w:vAlign w:val="center"/>
          </w:tcPr>
          <w:p w:rsidR="00D7401F" w:rsidRPr="001C3A63" w:rsidRDefault="00D7401F" w:rsidP="00993630">
            <w:pPr>
              <w:spacing w:line="400" w:lineRule="exact"/>
              <w:rPr>
                <w:rFonts w:ascii="宋体" w:eastAsia="宋体" w:hAnsi="宋体" w:cs="宋体"/>
                <w:szCs w:val="21"/>
              </w:rPr>
            </w:pPr>
            <w:r w:rsidRPr="001C3A63">
              <w:rPr>
                <w:rFonts w:ascii="宋体" w:eastAsia="宋体" w:hAnsi="宋体" w:cs="宋体" w:hint="eastAsia"/>
                <w:szCs w:val="21"/>
              </w:rPr>
              <w:t>1、</w:t>
            </w:r>
            <w:r w:rsidRPr="001C3A63">
              <w:rPr>
                <w:rFonts w:ascii="宋体" w:eastAsia="宋体" w:hAnsi="宋体" w:cs="Times New Roman" w:hint="eastAsia"/>
                <w:b/>
                <w:bCs/>
                <w:szCs w:val="21"/>
              </w:rPr>
              <w:t>设备组成</w:t>
            </w:r>
          </w:p>
          <w:p w:rsidR="00D7401F" w:rsidRPr="001C3A63" w:rsidRDefault="00D7401F" w:rsidP="00993630">
            <w:pPr>
              <w:spacing w:line="400" w:lineRule="exact"/>
              <w:ind w:firstLineChars="100" w:firstLine="210"/>
              <w:rPr>
                <w:rFonts w:ascii="宋体" w:eastAsia="宋体" w:hAnsi="宋体" w:cs="宋体"/>
                <w:b/>
                <w:szCs w:val="21"/>
              </w:rPr>
            </w:pPr>
            <w:r w:rsidRPr="001C3A63">
              <w:rPr>
                <w:rFonts w:ascii="宋体" w:eastAsia="宋体" w:hAnsi="宋体" w:cs="宋体" w:hint="eastAsia"/>
                <w:szCs w:val="21"/>
              </w:rPr>
              <w:t>采用一体化设计，高度1U，内置调制板、功放模块、供电电源组、 控制显示单元和散热系统等组成。</w:t>
            </w:r>
          </w:p>
          <w:p w:rsidR="00D7401F" w:rsidRPr="001C3A63" w:rsidRDefault="0065145D" w:rsidP="0065145D">
            <w:pPr>
              <w:tabs>
                <w:tab w:val="left" w:pos="360"/>
              </w:tabs>
              <w:spacing w:line="400" w:lineRule="exact"/>
              <w:rPr>
                <w:rFonts w:ascii="宋体" w:eastAsia="宋体" w:hAnsi="宋体" w:cs="宋体"/>
                <w:b/>
                <w:szCs w:val="21"/>
              </w:rPr>
            </w:pPr>
            <w:r w:rsidRPr="001C3A63">
              <w:rPr>
                <w:rFonts w:ascii="宋体" w:eastAsia="宋体" w:hAnsi="宋体" w:cs="宋体" w:hint="eastAsia"/>
                <w:b/>
                <w:szCs w:val="21"/>
              </w:rPr>
              <w:t>2、</w:t>
            </w:r>
            <w:r w:rsidR="00D7401F" w:rsidRPr="001C3A63">
              <w:rPr>
                <w:rFonts w:ascii="宋体" w:eastAsia="宋体" w:hAnsi="宋体" w:cs="宋体" w:hint="eastAsia"/>
                <w:b/>
                <w:szCs w:val="21"/>
              </w:rPr>
              <w:t>整机技术要求</w:t>
            </w:r>
          </w:p>
          <w:p w:rsidR="00D7401F" w:rsidRPr="001C3A63" w:rsidRDefault="00D7401F" w:rsidP="00993630">
            <w:pPr>
              <w:tabs>
                <w:tab w:val="left" w:pos="420"/>
                <w:tab w:val="left" w:pos="630"/>
              </w:tabs>
              <w:spacing w:line="360" w:lineRule="auto"/>
              <w:ind w:left="105" w:firstLineChars="10" w:firstLine="21"/>
              <w:rPr>
                <w:rFonts w:ascii="宋体" w:eastAsia="宋体" w:hAnsi="宋体" w:cs="宋体"/>
                <w:szCs w:val="21"/>
              </w:rPr>
            </w:pPr>
            <w:r w:rsidRPr="001C3A63">
              <w:rPr>
                <w:rFonts w:ascii="宋体" w:eastAsia="宋体" w:hAnsi="宋体" w:cs="宋体" w:hint="eastAsia"/>
                <w:kern w:val="0"/>
                <w:szCs w:val="21"/>
              </w:rPr>
              <w:lastRenderedPageBreak/>
              <w:t>2.1</w:t>
            </w:r>
            <w:r w:rsidRPr="001C3A63">
              <w:rPr>
                <w:rFonts w:ascii="宋体" w:eastAsia="宋体" w:hAnsi="宋体" w:cs="宋体" w:hint="eastAsia"/>
                <w:szCs w:val="21"/>
              </w:rPr>
              <w:t>物理特性</w:t>
            </w:r>
          </w:p>
          <w:p w:rsidR="00D7401F" w:rsidRPr="001C3A63" w:rsidRDefault="00D7401F" w:rsidP="000F59C3">
            <w:pPr>
              <w:tabs>
                <w:tab w:val="left" w:pos="835"/>
              </w:tabs>
              <w:spacing w:line="360" w:lineRule="auto"/>
              <w:ind w:left="543"/>
              <w:rPr>
                <w:rFonts w:ascii="宋体" w:eastAsia="宋体" w:hAnsi="宋体" w:cs="宋体"/>
                <w:szCs w:val="21"/>
              </w:rPr>
            </w:pPr>
            <w:r w:rsidRPr="001C3A63">
              <w:rPr>
                <w:rFonts w:ascii="宋体" w:eastAsia="宋体" w:hAnsi="宋体" w:cs="宋体" w:hint="eastAsia"/>
                <w:szCs w:val="21"/>
              </w:rPr>
              <w:t>2.1.1机箱标准                  19英寸</w:t>
            </w:r>
          </w:p>
          <w:p w:rsidR="00D7401F" w:rsidRPr="001C3A63" w:rsidRDefault="00D7401F" w:rsidP="000F59C3">
            <w:pPr>
              <w:tabs>
                <w:tab w:val="left" w:pos="835"/>
              </w:tabs>
              <w:spacing w:line="360" w:lineRule="auto"/>
              <w:ind w:left="543"/>
              <w:rPr>
                <w:rFonts w:ascii="宋体" w:eastAsia="宋体" w:hAnsi="宋体" w:cs="宋体"/>
                <w:szCs w:val="21"/>
              </w:rPr>
            </w:pPr>
            <w:r w:rsidRPr="001C3A63">
              <w:rPr>
                <w:rFonts w:ascii="宋体" w:eastAsia="宋体" w:hAnsi="宋体" w:cs="宋体" w:hint="eastAsia"/>
                <w:szCs w:val="21"/>
              </w:rPr>
              <w:t xml:space="preserve">2.1.2机箱尺寸                  1U </w:t>
            </w:r>
          </w:p>
          <w:p w:rsidR="00D7401F" w:rsidRPr="001C3A63" w:rsidRDefault="00D7401F" w:rsidP="000F59C3">
            <w:pPr>
              <w:tabs>
                <w:tab w:val="left" w:pos="835"/>
              </w:tabs>
              <w:spacing w:line="360" w:lineRule="auto"/>
              <w:ind w:left="543"/>
              <w:rPr>
                <w:rFonts w:ascii="宋体" w:eastAsia="宋体" w:hAnsi="宋体" w:cs="宋体"/>
                <w:szCs w:val="21"/>
              </w:rPr>
            </w:pPr>
            <w:r w:rsidRPr="001C3A63">
              <w:rPr>
                <w:rFonts w:ascii="宋体" w:eastAsia="宋体" w:hAnsi="宋体" w:cs="宋体" w:hint="eastAsia"/>
                <w:szCs w:val="21"/>
              </w:rPr>
              <w:t>2.1.3工作温度范围              -15℃～+60℃</w:t>
            </w:r>
          </w:p>
          <w:p w:rsidR="00D7401F" w:rsidRPr="001C3A63" w:rsidRDefault="00D7401F" w:rsidP="000F59C3">
            <w:pPr>
              <w:tabs>
                <w:tab w:val="left" w:pos="835"/>
              </w:tabs>
              <w:spacing w:line="360" w:lineRule="auto"/>
              <w:ind w:left="543"/>
              <w:rPr>
                <w:rFonts w:ascii="宋体" w:eastAsia="宋体" w:hAnsi="宋体" w:cs="宋体"/>
                <w:szCs w:val="21"/>
              </w:rPr>
            </w:pPr>
            <w:r w:rsidRPr="001C3A63">
              <w:rPr>
                <w:rFonts w:ascii="宋体" w:eastAsia="宋体" w:hAnsi="宋体" w:cs="宋体" w:hint="eastAsia"/>
                <w:szCs w:val="21"/>
              </w:rPr>
              <w:t>2.1.4相对湿度                  ≤95%</w:t>
            </w:r>
          </w:p>
          <w:p w:rsidR="00D7401F" w:rsidRPr="001C3A63" w:rsidRDefault="00D7401F" w:rsidP="000F59C3">
            <w:pPr>
              <w:spacing w:line="360" w:lineRule="auto"/>
              <w:ind w:left="543"/>
              <w:rPr>
                <w:rFonts w:ascii="宋体" w:eastAsia="宋体" w:hAnsi="宋体" w:cs="宋体"/>
                <w:szCs w:val="21"/>
              </w:rPr>
            </w:pPr>
            <w:r w:rsidRPr="001C3A63">
              <w:rPr>
                <w:rFonts w:ascii="宋体" w:eastAsia="宋体" w:hAnsi="宋体" w:cs="宋体" w:hint="eastAsia"/>
                <w:szCs w:val="21"/>
              </w:rPr>
              <w:t>2.1.5大气压力                  86kPa~106kPa</w:t>
            </w:r>
          </w:p>
          <w:p w:rsidR="00D7401F" w:rsidRPr="001C3A63" w:rsidRDefault="00D7401F" w:rsidP="00993630">
            <w:pPr>
              <w:spacing w:line="400" w:lineRule="exact"/>
              <w:ind w:firstLineChars="50" w:firstLine="105"/>
              <w:rPr>
                <w:rFonts w:ascii="宋体" w:eastAsia="宋体" w:hAnsi="宋体" w:cs="宋体"/>
                <w:szCs w:val="21"/>
              </w:rPr>
            </w:pPr>
            <w:r w:rsidRPr="001C3A63">
              <w:rPr>
                <w:rFonts w:ascii="宋体" w:eastAsia="宋体" w:hAnsi="宋体" w:cs="宋体" w:hint="eastAsia"/>
                <w:szCs w:val="21"/>
              </w:rPr>
              <w:t>2.2技术指标</w:t>
            </w:r>
          </w:p>
          <w:p w:rsidR="00D7401F" w:rsidRPr="001C3A63" w:rsidRDefault="00D7401F" w:rsidP="00993630">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2.2.1.</w:t>
            </w:r>
            <w:r w:rsidRPr="001C3A63">
              <w:rPr>
                <w:rFonts w:ascii="宋体" w:eastAsia="宋体" w:hAnsi="宋体" w:cs="宋体" w:hint="eastAsia"/>
                <w:szCs w:val="21"/>
              </w:rPr>
              <w:tab/>
              <w:t>RF频率范围              87MHz～108MHz   步进10kHz</w:t>
            </w:r>
          </w:p>
          <w:p w:rsidR="00D7401F" w:rsidRPr="001C3A63" w:rsidRDefault="00D7401F" w:rsidP="00993630">
            <w:pPr>
              <w:spacing w:line="400" w:lineRule="exact"/>
              <w:rPr>
                <w:rFonts w:ascii="宋体" w:eastAsia="宋体" w:hAnsi="宋体" w:cs="宋体"/>
                <w:szCs w:val="21"/>
              </w:rPr>
            </w:pPr>
            <w:r w:rsidRPr="001C3A63">
              <w:rPr>
                <w:rFonts w:ascii="宋体" w:eastAsia="宋体" w:hAnsi="宋体" w:cs="宋体" w:hint="eastAsia"/>
                <w:szCs w:val="21"/>
              </w:rPr>
              <w:t xml:space="preserve">                      符合GY/T196-2003有关频段规定</w:t>
            </w:r>
          </w:p>
          <w:p w:rsidR="00D7401F" w:rsidRPr="001C3A63" w:rsidRDefault="00D7401F" w:rsidP="00993630">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2.2.2.</w:t>
            </w:r>
            <w:r w:rsidRPr="001C3A63">
              <w:rPr>
                <w:rFonts w:ascii="宋体" w:eastAsia="宋体" w:hAnsi="宋体" w:cs="宋体" w:hint="eastAsia"/>
                <w:szCs w:val="21"/>
              </w:rPr>
              <w:tab/>
              <w:t>输出功率                0～额定功率 连续可调</w:t>
            </w:r>
          </w:p>
          <w:p w:rsidR="00D7401F" w:rsidRPr="001C3A63" w:rsidRDefault="00D7401F" w:rsidP="00993630">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2.2.3.</w:t>
            </w:r>
            <w:r w:rsidRPr="001C3A63">
              <w:rPr>
                <w:rFonts w:ascii="宋体" w:eastAsia="宋体" w:hAnsi="宋体" w:cs="宋体" w:hint="eastAsia"/>
                <w:szCs w:val="21"/>
              </w:rPr>
              <w:tab/>
              <w:t>输出阻抗                50Ω</w:t>
            </w:r>
          </w:p>
          <w:p w:rsidR="00D7401F" w:rsidRPr="001C3A63" w:rsidRDefault="00D7401F" w:rsidP="00993630">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2.2.4.</w:t>
            </w:r>
            <w:r w:rsidRPr="001C3A63">
              <w:rPr>
                <w:rFonts w:ascii="宋体" w:eastAsia="宋体" w:hAnsi="宋体" w:cs="宋体" w:hint="eastAsia"/>
                <w:szCs w:val="21"/>
              </w:rPr>
              <w:tab/>
              <w:t>RF输出连接器            N-K</w:t>
            </w:r>
          </w:p>
          <w:p w:rsidR="00D7401F" w:rsidRPr="001C3A63" w:rsidRDefault="00D7401F" w:rsidP="00993630">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2.2.5.</w:t>
            </w:r>
            <w:r w:rsidRPr="001C3A63">
              <w:rPr>
                <w:rFonts w:ascii="宋体" w:eastAsia="宋体" w:hAnsi="宋体" w:cs="宋体" w:hint="eastAsia"/>
                <w:szCs w:val="21"/>
              </w:rPr>
              <w:tab/>
            </w:r>
            <w:proofErr w:type="gramStart"/>
            <w:r w:rsidRPr="001C3A63">
              <w:rPr>
                <w:rFonts w:ascii="宋体" w:eastAsia="宋体" w:hAnsi="宋体" w:cs="宋体" w:hint="eastAsia"/>
                <w:szCs w:val="21"/>
              </w:rPr>
              <w:t>残波辐射</w:t>
            </w:r>
            <w:proofErr w:type="gramEnd"/>
            <w:r w:rsidRPr="001C3A63">
              <w:rPr>
                <w:rFonts w:ascii="宋体" w:eastAsia="宋体" w:hAnsi="宋体" w:cs="宋体" w:hint="eastAsia"/>
                <w:szCs w:val="21"/>
              </w:rPr>
              <w:t xml:space="preserve">                 ≤ -70dB</w:t>
            </w:r>
          </w:p>
          <w:p w:rsidR="00D7401F" w:rsidRPr="001C3A63" w:rsidRDefault="00D7401F" w:rsidP="00993630">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2.2.6.</w:t>
            </w:r>
            <w:r w:rsidRPr="001C3A63">
              <w:rPr>
                <w:rFonts w:ascii="宋体" w:eastAsia="宋体" w:hAnsi="宋体" w:cs="宋体" w:hint="eastAsia"/>
                <w:szCs w:val="21"/>
              </w:rPr>
              <w:tab/>
              <w:t>寄生调幅                ≤-50dB（无调制）</w:t>
            </w:r>
          </w:p>
          <w:p w:rsidR="00D7401F" w:rsidRPr="001C3A63" w:rsidRDefault="00D7401F" w:rsidP="00993630">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2.2.7.</w:t>
            </w:r>
            <w:r w:rsidRPr="001C3A63">
              <w:rPr>
                <w:rFonts w:ascii="宋体" w:eastAsia="宋体" w:hAnsi="宋体" w:cs="宋体" w:hint="eastAsia"/>
                <w:szCs w:val="21"/>
              </w:rPr>
              <w:tab/>
              <w:t>功率偏差                 ＜±10％</w:t>
            </w:r>
          </w:p>
          <w:p w:rsidR="00D7401F" w:rsidRPr="001C3A63" w:rsidRDefault="00D7401F" w:rsidP="00993630">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2.2.8.</w:t>
            </w:r>
            <w:r w:rsidRPr="001C3A63">
              <w:rPr>
                <w:rFonts w:ascii="宋体" w:eastAsia="宋体" w:hAnsi="宋体" w:cs="宋体" w:hint="eastAsia"/>
                <w:szCs w:val="21"/>
              </w:rPr>
              <w:tab/>
              <w:t>输出功率稳定度           ≤±0.5dB</w:t>
            </w:r>
          </w:p>
          <w:p w:rsidR="00D7401F" w:rsidRPr="001C3A63" w:rsidRDefault="00D7401F" w:rsidP="00993630">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2.2.9.</w:t>
            </w:r>
            <w:r w:rsidRPr="001C3A63">
              <w:rPr>
                <w:rFonts w:ascii="宋体" w:eastAsia="宋体" w:hAnsi="宋体" w:cs="宋体" w:hint="eastAsia"/>
                <w:szCs w:val="21"/>
              </w:rPr>
              <w:tab/>
              <w:t>载频允许偏差             ＜±200Hz；</w:t>
            </w:r>
          </w:p>
          <w:p w:rsidR="00D7401F" w:rsidRPr="001C3A63" w:rsidRDefault="00D7401F" w:rsidP="00993630">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2.2.10.</w:t>
            </w:r>
            <w:r w:rsidRPr="001C3A63">
              <w:rPr>
                <w:rFonts w:ascii="宋体" w:eastAsia="宋体" w:hAnsi="宋体" w:cs="宋体" w:hint="eastAsia"/>
                <w:szCs w:val="21"/>
              </w:rPr>
              <w:tab/>
              <w:t>频率稳定度                  优于1×10-6</w:t>
            </w:r>
          </w:p>
          <w:p w:rsidR="00D7401F" w:rsidRPr="001C3A63" w:rsidRDefault="00D7401F" w:rsidP="00993630">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2.2.11.</w:t>
            </w:r>
            <w:r w:rsidRPr="001C3A63">
              <w:rPr>
                <w:rFonts w:ascii="宋体" w:eastAsia="宋体" w:hAnsi="宋体" w:cs="宋体" w:hint="eastAsia"/>
                <w:szCs w:val="21"/>
              </w:rPr>
              <w:tab/>
              <w:t>调制频偏                   0~120kHz（0dBm，100%调制）</w:t>
            </w:r>
          </w:p>
          <w:p w:rsidR="00D7401F" w:rsidRPr="001C3A63" w:rsidRDefault="00D7401F" w:rsidP="00993630">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2.2.12.</w:t>
            </w:r>
            <w:r w:rsidRPr="001C3A63">
              <w:rPr>
                <w:rFonts w:ascii="宋体" w:eastAsia="宋体" w:hAnsi="宋体" w:cs="宋体" w:hint="eastAsia"/>
                <w:szCs w:val="21"/>
              </w:rPr>
              <w:tab/>
              <w:t xml:space="preserve">导频调制度                 0~12kHz </w:t>
            </w:r>
          </w:p>
          <w:p w:rsidR="00D7401F" w:rsidRPr="001C3A63" w:rsidRDefault="00D7401F" w:rsidP="00993630">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2.2.13.</w:t>
            </w:r>
            <w:r w:rsidRPr="001C3A63">
              <w:rPr>
                <w:rFonts w:ascii="宋体" w:eastAsia="宋体" w:hAnsi="宋体" w:cs="宋体" w:hint="eastAsia"/>
                <w:szCs w:val="21"/>
              </w:rPr>
              <w:tab/>
              <w:t>导频频率                    19kHz±0.1Hz</w:t>
            </w:r>
          </w:p>
          <w:p w:rsidR="00D7401F" w:rsidRPr="001C3A63" w:rsidRDefault="00D7401F" w:rsidP="00993630">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2.2.14.</w:t>
            </w:r>
            <w:r w:rsidRPr="001C3A63">
              <w:rPr>
                <w:rFonts w:ascii="宋体" w:eastAsia="宋体" w:hAnsi="宋体" w:cs="宋体" w:hint="eastAsia"/>
                <w:szCs w:val="21"/>
              </w:rPr>
              <w:tab/>
              <w:t>音频预加重                 0μs、50μs、75μs</w:t>
            </w:r>
          </w:p>
          <w:p w:rsidR="00D7401F" w:rsidRPr="001C3A63" w:rsidRDefault="00D7401F" w:rsidP="00993630">
            <w:pPr>
              <w:spacing w:line="400" w:lineRule="exact"/>
              <w:ind w:leftChars="100" w:left="1995" w:hangingChars="850" w:hanging="1785"/>
              <w:rPr>
                <w:rFonts w:ascii="宋体" w:eastAsia="宋体" w:hAnsi="宋体" w:cs="宋体"/>
                <w:szCs w:val="21"/>
              </w:rPr>
            </w:pPr>
            <w:r w:rsidRPr="001C3A63">
              <w:rPr>
                <w:rFonts w:ascii="宋体" w:eastAsia="宋体" w:hAnsi="宋体" w:cs="宋体" w:hint="eastAsia"/>
                <w:szCs w:val="21"/>
              </w:rPr>
              <w:t>2.2.15.   频率响应   ≤±0.1dB（30Hz～15kHz，100% 调制，加重，去重）</w:t>
            </w:r>
          </w:p>
          <w:p w:rsidR="00D7401F" w:rsidRPr="001C3A63" w:rsidRDefault="00D7401F" w:rsidP="00993630">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2.2.16.</w:t>
            </w:r>
            <w:r w:rsidRPr="001C3A63">
              <w:rPr>
                <w:rFonts w:ascii="宋体" w:eastAsia="宋体" w:hAnsi="宋体" w:cs="宋体" w:hint="eastAsia"/>
                <w:szCs w:val="21"/>
              </w:rPr>
              <w:tab/>
              <w:t>左右声道电平差         ≤0.1dB（100%调制）</w:t>
            </w:r>
          </w:p>
          <w:p w:rsidR="00D7401F" w:rsidRPr="001C3A63" w:rsidRDefault="00D7401F" w:rsidP="00993630">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2.2.17.</w:t>
            </w:r>
            <w:r w:rsidRPr="001C3A63">
              <w:rPr>
                <w:rFonts w:ascii="宋体" w:eastAsia="宋体" w:hAnsi="宋体" w:cs="宋体" w:hint="eastAsia"/>
                <w:szCs w:val="21"/>
              </w:rPr>
              <w:tab/>
              <w:t>分离度                ≥50dB</w:t>
            </w:r>
          </w:p>
          <w:p w:rsidR="00D7401F" w:rsidRPr="001C3A63" w:rsidRDefault="00D7401F" w:rsidP="00993630">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2.2.18.</w:t>
            </w:r>
            <w:r w:rsidRPr="001C3A63">
              <w:rPr>
                <w:rFonts w:ascii="宋体" w:eastAsia="宋体" w:hAnsi="宋体" w:cs="宋体" w:hint="eastAsia"/>
                <w:szCs w:val="21"/>
              </w:rPr>
              <w:tab/>
              <w:t>信噪比                ≥70dB，1kHz 100%调制 立体声</w:t>
            </w:r>
          </w:p>
          <w:p w:rsidR="00D7401F" w:rsidRPr="001C3A63" w:rsidRDefault="00D7401F" w:rsidP="00993630">
            <w:pPr>
              <w:spacing w:line="400" w:lineRule="exact"/>
              <w:ind w:leftChars="100" w:left="1995" w:hangingChars="850" w:hanging="1785"/>
              <w:rPr>
                <w:rFonts w:ascii="宋体" w:eastAsia="宋体" w:hAnsi="宋体" w:cs="宋体"/>
                <w:szCs w:val="21"/>
              </w:rPr>
            </w:pPr>
            <w:r w:rsidRPr="001C3A63">
              <w:rPr>
                <w:rFonts w:ascii="宋体" w:eastAsia="宋体" w:hAnsi="宋体" w:cs="宋体" w:hint="eastAsia"/>
                <w:szCs w:val="21"/>
              </w:rPr>
              <w:t>2.2.19.  失真度      ＜0.1%（30Hz～15000Hz，100% 调制,不加重，不去重）</w:t>
            </w:r>
          </w:p>
          <w:p w:rsidR="00D7401F" w:rsidRPr="001C3A63" w:rsidRDefault="00D7401F" w:rsidP="00993630">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2.2.20.</w:t>
            </w:r>
            <w:r w:rsidRPr="001C3A63">
              <w:rPr>
                <w:rFonts w:ascii="宋体" w:eastAsia="宋体" w:hAnsi="宋体" w:cs="宋体" w:hint="eastAsia"/>
                <w:szCs w:val="21"/>
              </w:rPr>
              <w:tab/>
              <w:t>音频电平增益           -15dB～+15dB  步进0.1dB</w:t>
            </w:r>
          </w:p>
          <w:p w:rsidR="00D7401F" w:rsidRPr="001C3A63" w:rsidRDefault="00D7401F" w:rsidP="00993630">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2.2.21.</w:t>
            </w:r>
            <w:r w:rsidRPr="001C3A63">
              <w:rPr>
                <w:rFonts w:ascii="宋体" w:eastAsia="宋体" w:hAnsi="宋体" w:cs="宋体" w:hint="eastAsia"/>
                <w:szCs w:val="21"/>
              </w:rPr>
              <w:tab/>
              <w:t xml:space="preserve">AES输入阻抗                      110Ω 平衡 </w:t>
            </w:r>
          </w:p>
          <w:p w:rsidR="00D7401F" w:rsidRPr="001C3A63" w:rsidRDefault="00D7401F" w:rsidP="00993630">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2.2.22.</w:t>
            </w:r>
            <w:r w:rsidRPr="001C3A63">
              <w:rPr>
                <w:rFonts w:ascii="宋体" w:eastAsia="宋体" w:hAnsi="宋体" w:cs="宋体" w:hint="eastAsia"/>
                <w:szCs w:val="21"/>
              </w:rPr>
              <w:tab/>
              <w:t>AES输入接口                      卡</w:t>
            </w:r>
            <w:proofErr w:type="gramStart"/>
            <w:r w:rsidRPr="001C3A63">
              <w:rPr>
                <w:rFonts w:ascii="宋体" w:eastAsia="宋体" w:hAnsi="宋体" w:cs="宋体" w:hint="eastAsia"/>
                <w:szCs w:val="21"/>
              </w:rPr>
              <w:t>侬头母</w:t>
            </w:r>
            <w:proofErr w:type="gramEnd"/>
            <w:r w:rsidRPr="001C3A63">
              <w:rPr>
                <w:rFonts w:ascii="宋体" w:eastAsia="宋体" w:hAnsi="宋体" w:cs="宋体" w:hint="eastAsia"/>
                <w:szCs w:val="21"/>
              </w:rPr>
              <w:t>型</w:t>
            </w:r>
          </w:p>
          <w:p w:rsidR="00D7401F" w:rsidRPr="001C3A63" w:rsidRDefault="00D7401F" w:rsidP="00993630">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2.2.23.</w:t>
            </w:r>
            <w:r w:rsidRPr="001C3A63">
              <w:rPr>
                <w:rFonts w:ascii="宋体" w:eastAsia="宋体" w:hAnsi="宋体" w:cs="宋体" w:hint="eastAsia"/>
                <w:szCs w:val="21"/>
              </w:rPr>
              <w:tab/>
              <w:t>模拟音频输入阻抗                  600Ω 平衡</w:t>
            </w:r>
          </w:p>
          <w:p w:rsidR="00D7401F" w:rsidRPr="001C3A63" w:rsidRDefault="00D7401F" w:rsidP="00993630">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2.2.24.</w:t>
            </w:r>
            <w:r w:rsidRPr="001C3A63">
              <w:rPr>
                <w:rFonts w:ascii="宋体" w:eastAsia="宋体" w:hAnsi="宋体" w:cs="宋体" w:hint="eastAsia"/>
                <w:szCs w:val="21"/>
              </w:rPr>
              <w:tab/>
              <w:t>模拟音频输入接口                  卡</w:t>
            </w:r>
            <w:proofErr w:type="gramStart"/>
            <w:r w:rsidRPr="001C3A63">
              <w:rPr>
                <w:rFonts w:ascii="宋体" w:eastAsia="宋体" w:hAnsi="宋体" w:cs="宋体" w:hint="eastAsia"/>
                <w:szCs w:val="21"/>
              </w:rPr>
              <w:t>侬头母</w:t>
            </w:r>
            <w:proofErr w:type="gramEnd"/>
            <w:r w:rsidRPr="001C3A63">
              <w:rPr>
                <w:rFonts w:ascii="宋体" w:eastAsia="宋体" w:hAnsi="宋体" w:cs="宋体" w:hint="eastAsia"/>
                <w:szCs w:val="21"/>
              </w:rPr>
              <w:t>型</w:t>
            </w:r>
          </w:p>
          <w:p w:rsidR="00D7401F" w:rsidRPr="001C3A63" w:rsidRDefault="00D7401F" w:rsidP="00993630">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2.2.25.</w:t>
            </w:r>
            <w:r w:rsidRPr="001C3A63">
              <w:rPr>
                <w:rFonts w:ascii="宋体" w:eastAsia="宋体" w:hAnsi="宋体" w:cs="宋体" w:hint="eastAsia"/>
                <w:szCs w:val="21"/>
              </w:rPr>
              <w:tab/>
              <w:t>AES输入电平                       0.2～10Vpp</w:t>
            </w:r>
          </w:p>
          <w:p w:rsidR="00D7401F" w:rsidRPr="001C3A63" w:rsidRDefault="00D7401F" w:rsidP="00993630">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2.2.26.</w:t>
            </w:r>
            <w:r w:rsidRPr="001C3A63">
              <w:rPr>
                <w:rFonts w:ascii="宋体" w:eastAsia="宋体" w:hAnsi="宋体" w:cs="宋体" w:hint="eastAsia"/>
                <w:szCs w:val="21"/>
              </w:rPr>
              <w:tab/>
              <w:t>模拟输入电平           -12dBm～+8dBm  步进0.1dBm</w:t>
            </w:r>
          </w:p>
          <w:p w:rsidR="00D7401F" w:rsidRPr="001C3A63" w:rsidRDefault="00D7401F" w:rsidP="00993630">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lastRenderedPageBreak/>
              <w:t>2.2.27.</w:t>
            </w:r>
            <w:r w:rsidRPr="001C3A63">
              <w:rPr>
                <w:rFonts w:ascii="宋体" w:eastAsia="宋体" w:hAnsi="宋体" w:cs="宋体" w:hint="eastAsia"/>
                <w:szCs w:val="21"/>
              </w:rPr>
              <w:tab/>
              <w:t xml:space="preserve">AES采样率                         30kHz～96kHz </w:t>
            </w:r>
          </w:p>
          <w:p w:rsidR="00D7401F" w:rsidRPr="001C3A63" w:rsidRDefault="00D7401F" w:rsidP="00993630">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2.2.28.</w:t>
            </w:r>
            <w:r w:rsidRPr="001C3A63">
              <w:rPr>
                <w:rFonts w:ascii="宋体" w:eastAsia="宋体" w:hAnsi="宋体" w:cs="宋体" w:hint="eastAsia"/>
                <w:szCs w:val="21"/>
              </w:rPr>
              <w:tab/>
              <w:t>RDS接口                          RJ45或BNC</w:t>
            </w:r>
          </w:p>
          <w:p w:rsidR="00D7401F" w:rsidRPr="001C3A63" w:rsidRDefault="00D7401F" w:rsidP="00993630">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2.2.29.</w:t>
            </w:r>
            <w:r w:rsidRPr="001C3A63">
              <w:rPr>
                <w:rFonts w:ascii="宋体" w:eastAsia="宋体" w:hAnsi="宋体" w:cs="宋体" w:hint="eastAsia"/>
                <w:szCs w:val="21"/>
              </w:rPr>
              <w:tab/>
              <w:t>远程遥控接口                     RJ45和RS232</w:t>
            </w:r>
          </w:p>
          <w:p w:rsidR="00D7401F" w:rsidRPr="001C3A63" w:rsidRDefault="00D7401F" w:rsidP="00993630">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2.2.30.</w:t>
            </w:r>
            <w:r w:rsidRPr="001C3A63">
              <w:rPr>
                <w:rFonts w:ascii="宋体" w:eastAsia="宋体" w:hAnsi="宋体" w:cs="宋体" w:hint="eastAsia"/>
                <w:szCs w:val="21"/>
              </w:rPr>
              <w:tab/>
              <w:t>散热方式                         强迫对流</w:t>
            </w:r>
          </w:p>
          <w:p w:rsidR="00D7401F" w:rsidRPr="001C3A63" w:rsidRDefault="00D7401F" w:rsidP="00993630">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2.2.31.</w:t>
            </w:r>
            <w:r w:rsidRPr="001C3A63">
              <w:rPr>
                <w:rFonts w:ascii="宋体" w:eastAsia="宋体" w:hAnsi="宋体" w:cs="宋体" w:hint="eastAsia"/>
                <w:szCs w:val="21"/>
              </w:rPr>
              <w:tab/>
              <w:t>电源电压                  AC90~264V  50Hz/60Hz</w:t>
            </w:r>
          </w:p>
          <w:p w:rsidR="00D7401F" w:rsidRPr="001C3A63" w:rsidRDefault="00D7401F" w:rsidP="00993630">
            <w:pPr>
              <w:spacing w:line="400" w:lineRule="exact"/>
              <w:ind w:firstLineChars="50" w:firstLine="105"/>
              <w:rPr>
                <w:rFonts w:ascii="宋体" w:eastAsia="宋体" w:hAnsi="宋体" w:cs="宋体"/>
                <w:szCs w:val="21"/>
              </w:rPr>
            </w:pPr>
            <w:r w:rsidRPr="001C3A63">
              <w:rPr>
                <w:rFonts w:ascii="宋体" w:eastAsia="宋体" w:hAnsi="宋体" w:cs="宋体" w:hint="eastAsia"/>
                <w:szCs w:val="21"/>
              </w:rPr>
              <w:t>2.3</w:t>
            </w:r>
            <w:r w:rsidRPr="001C3A63">
              <w:rPr>
                <w:rFonts w:ascii="宋体" w:eastAsia="宋体" w:hAnsi="宋体" w:cs="Times New Roman" w:hint="eastAsia"/>
                <w:szCs w:val="21"/>
              </w:rPr>
              <w:t>通信要求:</w:t>
            </w:r>
          </w:p>
          <w:p w:rsidR="00D7401F" w:rsidRPr="001C3A63" w:rsidRDefault="00D7401F" w:rsidP="00993630">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2.3.1.   提供</w:t>
            </w:r>
            <w:r w:rsidR="0065145D" w:rsidRPr="001C3A63">
              <w:rPr>
                <w:rFonts w:ascii="宋体" w:eastAsia="宋体" w:hAnsi="宋体" w:cs="宋体" w:hint="eastAsia"/>
                <w:szCs w:val="21"/>
              </w:rPr>
              <w:t>1000/100M自适应</w:t>
            </w:r>
            <w:r w:rsidRPr="001C3A63">
              <w:rPr>
                <w:rFonts w:ascii="宋体" w:eastAsia="宋体" w:hAnsi="宋体" w:cs="宋体" w:hint="eastAsia"/>
                <w:szCs w:val="21"/>
              </w:rPr>
              <w:t>RJ45和RS232通信接口协议；</w:t>
            </w:r>
          </w:p>
          <w:p w:rsidR="00D7401F" w:rsidRPr="001C3A63" w:rsidRDefault="00D7401F" w:rsidP="00993630">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2.3.2.   RJ45和RS232通信接口可以与调频3+1切换器通信并满足3+1切换系统的要求。</w:t>
            </w:r>
          </w:p>
          <w:p w:rsidR="00D7401F" w:rsidRPr="001C3A63" w:rsidRDefault="00D7401F" w:rsidP="00993630">
            <w:pPr>
              <w:tabs>
                <w:tab w:val="left" w:pos="360"/>
              </w:tabs>
              <w:spacing w:line="400" w:lineRule="exact"/>
              <w:rPr>
                <w:rFonts w:ascii="宋体" w:eastAsia="宋体" w:hAnsi="宋体" w:cs="宋体"/>
                <w:szCs w:val="21"/>
              </w:rPr>
            </w:pPr>
            <w:r w:rsidRPr="001C3A63">
              <w:rPr>
                <w:rFonts w:ascii="宋体" w:eastAsia="宋体" w:hAnsi="宋体" w:cs="宋体" w:hint="eastAsia"/>
                <w:szCs w:val="21"/>
              </w:rPr>
              <w:t>3、</w:t>
            </w:r>
            <w:r w:rsidRPr="001C3A63">
              <w:rPr>
                <w:rFonts w:ascii="宋体" w:eastAsia="宋体" w:hAnsi="宋体" w:cs="宋体" w:hint="eastAsia"/>
                <w:b/>
                <w:szCs w:val="21"/>
              </w:rPr>
              <w:t>组件技术要求</w:t>
            </w:r>
          </w:p>
          <w:p w:rsidR="00D7401F" w:rsidRPr="001C3A63" w:rsidRDefault="00D7401F" w:rsidP="00993630">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3.1. 调制板</w:t>
            </w:r>
          </w:p>
          <w:p w:rsidR="00D7401F" w:rsidRPr="001C3A63" w:rsidRDefault="00D7401F" w:rsidP="00993630">
            <w:pPr>
              <w:spacing w:line="400" w:lineRule="exact"/>
              <w:ind w:firstLineChars="250" w:firstLine="525"/>
              <w:rPr>
                <w:rFonts w:ascii="宋体" w:eastAsia="宋体" w:hAnsi="宋体" w:cs="宋体"/>
                <w:szCs w:val="21"/>
              </w:rPr>
            </w:pPr>
            <w:r w:rsidRPr="001C3A63">
              <w:rPr>
                <w:rFonts w:ascii="宋体" w:eastAsia="宋体" w:hAnsi="宋体" w:cs="宋体" w:hint="eastAsia"/>
                <w:szCs w:val="21"/>
              </w:rPr>
              <w:t>调制板采用数字处理技术，设计架构采用方式为FPGA+CPU。</w:t>
            </w:r>
          </w:p>
          <w:p w:rsidR="00D7401F" w:rsidRPr="001C3A63" w:rsidRDefault="00D7401F" w:rsidP="00993630">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3.2.功率放大模块</w:t>
            </w:r>
          </w:p>
          <w:p w:rsidR="00D7401F" w:rsidRPr="001C3A63" w:rsidRDefault="00D7401F" w:rsidP="00993630">
            <w:pPr>
              <w:spacing w:line="400" w:lineRule="exact"/>
              <w:ind w:firstLineChars="200" w:firstLine="420"/>
              <w:rPr>
                <w:rFonts w:ascii="宋体" w:eastAsia="宋体" w:hAnsi="宋体" w:cs="宋体"/>
                <w:szCs w:val="21"/>
              </w:rPr>
            </w:pPr>
            <w:r w:rsidRPr="001C3A63">
              <w:rPr>
                <w:rFonts w:ascii="宋体" w:eastAsia="宋体" w:hAnsi="宋体" w:cs="宋体" w:hint="eastAsia"/>
                <w:szCs w:val="21"/>
              </w:rPr>
              <w:t>功率模块要求采用LDMOS场效应管BLF571，输入输出采用全微带结构，电容采用ATC进口电容。功放管的输出端口有定向耦合器，当出现失配时，输出端反射信号引入保护检测电路，从而保护功率放大模块，提升整机的工作可靠性。功放模块的输出经过滤波后，要保证发射机输出口测量功率不小于20W。</w:t>
            </w:r>
          </w:p>
          <w:p w:rsidR="00D7401F" w:rsidRPr="001C3A63" w:rsidRDefault="00D7401F" w:rsidP="00993630">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3.3.供电电源组</w:t>
            </w:r>
          </w:p>
          <w:p w:rsidR="00D7401F" w:rsidRPr="001C3A63" w:rsidRDefault="00D7401F" w:rsidP="00993630">
            <w:pPr>
              <w:spacing w:line="400" w:lineRule="exact"/>
              <w:ind w:firstLineChars="200" w:firstLine="420"/>
              <w:rPr>
                <w:rFonts w:ascii="宋体" w:eastAsia="宋体" w:hAnsi="宋体" w:cs="宋体"/>
                <w:szCs w:val="21"/>
              </w:rPr>
            </w:pPr>
            <w:r w:rsidRPr="001C3A63">
              <w:rPr>
                <w:rFonts w:ascii="宋体" w:eastAsia="宋体" w:hAnsi="宋体" w:cs="宋体" w:hint="eastAsia"/>
                <w:szCs w:val="21"/>
              </w:rPr>
              <w:t xml:space="preserve">电源采用≥60W开关电源，具（1）输入电源范围宽(90-264VAC) ，适应不同的工作环境，用户的电网不稳时，能保证设备的可靠稳定工作。（2）带有PFC功能，满载效率高（≥90%），避免无用功率的损耗。（3）高稳定性（设过压、过流、欠压、过温、短路、防雷等保护功能）。 </w:t>
            </w:r>
          </w:p>
          <w:p w:rsidR="00D7401F" w:rsidRPr="001C3A63" w:rsidRDefault="00D7401F" w:rsidP="00993630">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3.4.控制显示单元</w:t>
            </w:r>
          </w:p>
          <w:p w:rsidR="00D7401F" w:rsidRPr="001C3A63" w:rsidRDefault="00D7401F" w:rsidP="00993630">
            <w:pPr>
              <w:spacing w:line="400" w:lineRule="exact"/>
              <w:ind w:firstLineChars="200" w:firstLine="420"/>
              <w:rPr>
                <w:rFonts w:ascii="宋体" w:eastAsia="宋体" w:hAnsi="宋体" w:cs="宋体"/>
                <w:szCs w:val="21"/>
              </w:rPr>
            </w:pPr>
            <w:r w:rsidRPr="001C3A63">
              <w:rPr>
                <w:rFonts w:ascii="宋体" w:eastAsia="宋体" w:hAnsi="宋体" w:cs="宋体" w:hint="eastAsia"/>
                <w:szCs w:val="21"/>
              </w:rPr>
              <w:t>控制单元MCU用以控制和监视设备的运行状态，将设备从其他单元电路采样的数据（输入电源、输入射频信号、工作电压、工作电流、工作温度、输出功率、反射功率等）经过A/D转换后进行判定处理，通过SPI总线传送给显示单元MCU。</w:t>
            </w:r>
          </w:p>
          <w:p w:rsidR="00D7401F" w:rsidRPr="001C3A63" w:rsidRDefault="00D7401F" w:rsidP="00993630">
            <w:pPr>
              <w:spacing w:line="400" w:lineRule="exact"/>
              <w:rPr>
                <w:rFonts w:ascii="宋体" w:eastAsia="宋体" w:hAnsi="宋体" w:cs="宋体"/>
                <w:szCs w:val="21"/>
              </w:rPr>
            </w:pPr>
            <w:r w:rsidRPr="001C3A63">
              <w:rPr>
                <w:rFonts w:ascii="宋体" w:eastAsia="宋体" w:hAnsi="宋体" w:cs="宋体" w:hint="eastAsia"/>
                <w:szCs w:val="21"/>
              </w:rPr>
              <w:t xml:space="preserve">   显示单元MCU提供人机交互、信息显示、内部通讯、外部通讯、与调制板进行信息交换，具按键进行信息输入。液晶界面显示设备的运行状态，并可以通过按键实现设备的参数更改。</w:t>
            </w:r>
          </w:p>
          <w:p w:rsidR="00D7401F" w:rsidRPr="001C3A63" w:rsidRDefault="00D7401F" w:rsidP="00993630">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3.5. 散热系统</w:t>
            </w:r>
          </w:p>
          <w:p w:rsidR="00D7401F" w:rsidRPr="001C3A63" w:rsidRDefault="00D7401F" w:rsidP="00993630">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散热系统采用强迫风冷方式。</w:t>
            </w:r>
          </w:p>
          <w:p w:rsidR="00D7401F" w:rsidRPr="001C3A63" w:rsidRDefault="00D7401F" w:rsidP="00993630">
            <w:pPr>
              <w:spacing w:line="400" w:lineRule="exact"/>
              <w:jc w:val="left"/>
              <w:rPr>
                <w:rFonts w:ascii="宋体" w:eastAsia="宋体" w:hAnsi="宋体" w:cs="宋体"/>
                <w:b/>
                <w:szCs w:val="21"/>
              </w:rPr>
            </w:pPr>
            <w:r w:rsidRPr="001C3A63">
              <w:rPr>
                <w:rFonts w:ascii="宋体" w:eastAsia="宋体" w:hAnsi="宋体" w:cs="宋体" w:hint="eastAsia"/>
                <w:b/>
                <w:szCs w:val="21"/>
              </w:rPr>
              <w:t>4、其他要求</w:t>
            </w:r>
          </w:p>
          <w:p w:rsidR="00156B4A" w:rsidRPr="001C3A63" w:rsidRDefault="00156B4A" w:rsidP="00156B4A">
            <w:pPr>
              <w:widowControl/>
              <w:tabs>
                <w:tab w:val="left" w:pos="420"/>
              </w:tabs>
              <w:spacing w:line="400" w:lineRule="exact"/>
              <w:jc w:val="left"/>
              <w:rPr>
                <w:rFonts w:ascii="宋体" w:eastAsia="宋体" w:hAnsi="宋体" w:cs="宋体"/>
                <w:bCs/>
                <w:kern w:val="0"/>
                <w:szCs w:val="21"/>
              </w:rPr>
            </w:pPr>
            <w:r w:rsidRPr="001C3A63">
              <w:rPr>
                <w:rFonts w:ascii="宋体" w:eastAsia="宋体" w:hAnsi="宋体" w:cs="宋体" w:hint="eastAsia"/>
                <w:bCs/>
                <w:kern w:val="0"/>
                <w:szCs w:val="21"/>
              </w:rPr>
              <w:t>▲4.1.</w:t>
            </w:r>
            <w:r w:rsidRPr="001C3A63">
              <w:rPr>
                <w:rFonts w:ascii="宋体" w:eastAsia="宋体" w:hAnsi="宋体" w:cs="Times New Roman" w:hint="eastAsia"/>
                <w:bCs/>
                <w:szCs w:val="21"/>
              </w:rPr>
              <w:t>投标产品</w:t>
            </w:r>
            <w:r w:rsidRPr="001C3A63">
              <w:rPr>
                <w:rFonts w:ascii="宋体" w:eastAsia="宋体" w:hAnsi="宋体" w:cs="宋体" w:hint="eastAsia"/>
                <w:bCs/>
                <w:kern w:val="0"/>
                <w:szCs w:val="21"/>
              </w:rPr>
              <w:t>必须具有有效的“全国工业产品生产许可证”、</w:t>
            </w:r>
            <w:r w:rsidRPr="001C3A63">
              <w:rPr>
                <w:rFonts w:ascii="宋体" w:eastAsia="宋体" w:hAnsi="宋体" w:cs="宋体" w:hint="eastAsia"/>
                <w:szCs w:val="21"/>
              </w:rPr>
              <w:t>国家工信部“无线电发射设备型号核准证”、</w:t>
            </w:r>
            <w:r w:rsidRPr="001C3A63">
              <w:rPr>
                <w:rFonts w:ascii="宋体" w:eastAsia="宋体" w:hAnsi="宋体" w:cs="Times New Roman" w:hint="eastAsia"/>
                <w:szCs w:val="21"/>
              </w:rPr>
              <w:t>国家广电总局</w:t>
            </w:r>
            <w:r w:rsidRPr="001C3A63">
              <w:rPr>
                <w:rFonts w:ascii="宋体" w:eastAsia="宋体" w:hAnsi="宋体" w:cs="Times New Roman" w:hint="eastAsia"/>
                <w:bCs/>
                <w:szCs w:val="21"/>
              </w:rPr>
              <w:t>颁发的</w:t>
            </w:r>
            <w:r w:rsidRPr="001C3A63">
              <w:rPr>
                <w:rFonts w:ascii="宋体" w:eastAsia="宋体" w:hAnsi="宋体" w:cs="宋体" w:hint="eastAsia"/>
                <w:bCs/>
                <w:kern w:val="0"/>
                <w:szCs w:val="21"/>
              </w:rPr>
              <w:t>20W（含）以</w:t>
            </w:r>
            <w:r w:rsidRPr="001C3A63">
              <w:rPr>
                <w:rFonts w:ascii="宋体" w:eastAsia="宋体" w:hAnsi="宋体" w:cs="宋体" w:hint="eastAsia"/>
                <w:bCs/>
                <w:kern w:val="0"/>
                <w:szCs w:val="21"/>
              </w:rPr>
              <w:lastRenderedPageBreak/>
              <w:t>上功率等级的调频广播发射机“广播电视设备器材入网认定证书”，投标文件中提供证书复印件并加盖公章。</w:t>
            </w:r>
          </w:p>
          <w:p w:rsidR="00D7401F" w:rsidRPr="001C3A63" w:rsidRDefault="00156B4A" w:rsidP="00156B4A">
            <w:pPr>
              <w:widowControl/>
              <w:tabs>
                <w:tab w:val="left" w:pos="420"/>
              </w:tabs>
              <w:spacing w:line="400" w:lineRule="exact"/>
              <w:jc w:val="left"/>
              <w:rPr>
                <w:rFonts w:ascii="宋体" w:eastAsia="宋体" w:hAnsi="宋体" w:cs="宋体"/>
                <w:bCs/>
                <w:kern w:val="0"/>
                <w:szCs w:val="21"/>
              </w:rPr>
            </w:pPr>
            <w:r w:rsidRPr="001C3A63">
              <w:rPr>
                <w:rFonts w:ascii="宋体" w:eastAsia="宋体" w:hAnsi="宋体" w:cs="宋体" w:hint="eastAsia"/>
                <w:bCs/>
                <w:kern w:val="0"/>
                <w:szCs w:val="21"/>
              </w:rPr>
              <w:t>4.2.</w:t>
            </w:r>
            <w:r w:rsidRPr="001C3A63">
              <w:t>配一个</w:t>
            </w:r>
            <w:r w:rsidRPr="001C3A63">
              <w:t>N-K-50</w:t>
            </w:r>
            <w:r w:rsidRPr="001C3A63">
              <w:t>的直通头</w:t>
            </w:r>
            <w:r w:rsidRPr="001C3A63">
              <w:rPr>
                <w:rFonts w:hint="eastAsia"/>
              </w:rPr>
              <w:t>；</w:t>
            </w:r>
          </w:p>
        </w:tc>
      </w:tr>
      <w:tr w:rsidR="001C3A63" w:rsidRPr="001C3A63" w:rsidTr="0094323B">
        <w:trPr>
          <w:trHeight w:val="145"/>
        </w:trPr>
        <w:tc>
          <w:tcPr>
            <w:tcW w:w="534" w:type="dxa"/>
            <w:tcBorders>
              <w:left w:val="single" w:sz="4" w:space="0" w:color="auto"/>
              <w:right w:val="single" w:sz="4" w:space="0" w:color="auto"/>
            </w:tcBorders>
            <w:vAlign w:val="center"/>
          </w:tcPr>
          <w:p w:rsidR="00993630" w:rsidRPr="001C3A63" w:rsidRDefault="00D7401F" w:rsidP="00993630">
            <w:pPr>
              <w:widowControl/>
              <w:spacing w:line="276" w:lineRule="auto"/>
              <w:jc w:val="center"/>
              <w:textAlignment w:val="center"/>
              <w:rPr>
                <w:rFonts w:ascii="宋体" w:eastAsia="宋体" w:hAnsi="宋体" w:cs="宋体"/>
                <w:kern w:val="0"/>
                <w:szCs w:val="21"/>
              </w:rPr>
            </w:pPr>
            <w:r w:rsidRPr="001C3A63">
              <w:rPr>
                <w:rFonts w:ascii="宋体" w:eastAsia="宋体" w:hAnsi="宋体" w:cs="宋体" w:hint="eastAsia"/>
                <w:kern w:val="0"/>
                <w:szCs w:val="21"/>
              </w:rPr>
              <w:lastRenderedPageBreak/>
              <w:t>3</w:t>
            </w:r>
          </w:p>
        </w:tc>
        <w:tc>
          <w:tcPr>
            <w:tcW w:w="1037" w:type="dxa"/>
            <w:gridSpan w:val="2"/>
            <w:tcBorders>
              <w:left w:val="single" w:sz="4" w:space="0" w:color="auto"/>
              <w:right w:val="single" w:sz="4" w:space="0" w:color="auto"/>
            </w:tcBorders>
            <w:vAlign w:val="center"/>
          </w:tcPr>
          <w:p w:rsidR="00993630" w:rsidRPr="001C3A63" w:rsidRDefault="00993630" w:rsidP="00993630">
            <w:pPr>
              <w:rPr>
                <w:rFonts w:ascii="宋体" w:eastAsia="宋体" w:hAnsi="宋体" w:cs="宋体"/>
                <w:szCs w:val="21"/>
              </w:rPr>
            </w:pPr>
            <w:r w:rsidRPr="001C3A63">
              <w:rPr>
                <w:rFonts w:ascii="宋体" w:eastAsia="宋体" w:hAnsi="宋体" w:cs="宋体" w:hint="eastAsia"/>
                <w:szCs w:val="21"/>
              </w:rPr>
              <w:t>调频3+1主备机切换器</w:t>
            </w:r>
          </w:p>
        </w:tc>
        <w:tc>
          <w:tcPr>
            <w:tcW w:w="664" w:type="dxa"/>
            <w:gridSpan w:val="2"/>
            <w:tcBorders>
              <w:left w:val="single" w:sz="4" w:space="0" w:color="auto"/>
              <w:right w:val="single" w:sz="4" w:space="0" w:color="auto"/>
            </w:tcBorders>
            <w:vAlign w:val="center"/>
          </w:tcPr>
          <w:p w:rsidR="00993630" w:rsidRPr="001C3A63" w:rsidRDefault="00993630" w:rsidP="00993630">
            <w:pPr>
              <w:autoSpaceDN w:val="0"/>
              <w:spacing w:line="400" w:lineRule="exact"/>
              <w:jc w:val="center"/>
              <w:textAlignment w:val="center"/>
              <w:rPr>
                <w:rFonts w:ascii="宋体" w:eastAsia="宋体" w:hAnsi="宋体" w:cs="宋体"/>
                <w:szCs w:val="21"/>
              </w:rPr>
            </w:pPr>
            <w:r w:rsidRPr="001C3A63">
              <w:rPr>
                <w:rFonts w:ascii="宋体" w:eastAsia="宋体" w:hAnsi="宋体" w:cs="宋体" w:hint="eastAsia"/>
                <w:szCs w:val="21"/>
              </w:rPr>
              <w:t>46</w:t>
            </w:r>
          </w:p>
        </w:tc>
        <w:tc>
          <w:tcPr>
            <w:tcW w:w="567" w:type="dxa"/>
            <w:tcBorders>
              <w:left w:val="single" w:sz="4" w:space="0" w:color="auto"/>
              <w:right w:val="single" w:sz="4" w:space="0" w:color="auto"/>
            </w:tcBorders>
            <w:vAlign w:val="center"/>
          </w:tcPr>
          <w:p w:rsidR="00993630" w:rsidRPr="001C3A63" w:rsidRDefault="00993630" w:rsidP="00993630">
            <w:pPr>
              <w:autoSpaceDN w:val="0"/>
              <w:spacing w:line="400" w:lineRule="exact"/>
              <w:jc w:val="center"/>
              <w:textAlignment w:val="center"/>
              <w:rPr>
                <w:rFonts w:ascii="宋体" w:eastAsia="宋体" w:hAnsi="宋体" w:cs="宋体"/>
                <w:szCs w:val="21"/>
              </w:rPr>
            </w:pPr>
            <w:r w:rsidRPr="001C3A63">
              <w:rPr>
                <w:rFonts w:ascii="宋体" w:eastAsia="宋体" w:hAnsi="宋体" w:cs="宋体" w:hint="eastAsia"/>
                <w:szCs w:val="21"/>
              </w:rPr>
              <w:t>台</w:t>
            </w:r>
          </w:p>
        </w:tc>
        <w:tc>
          <w:tcPr>
            <w:tcW w:w="6804" w:type="dxa"/>
            <w:gridSpan w:val="3"/>
            <w:tcBorders>
              <w:left w:val="single" w:sz="4" w:space="0" w:color="auto"/>
              <w:right w:val="single" w:sz="4" w:space="0" w:color="auto"/>
            </w:tcBorders>
            <w:vAlign w:val="center"/>
          </w:tcPr>
          <w:p w:rsidR="00993630" w:rsidRPr="001C3A63" w:rsidRDefault="00993630" w:rsidP="00993630">
            <w:pPr>
              <w:tabs>
                <w:tab w:val="left" w:pos="360"/>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1、调频3+1主备机切换器由主控制模块、射频切换开关、电源测控模块、音频切换开关及电源模块等组成。</w:t>
            </w:r>
          </w:p>
          <w:p w:rsidR="00993630" w:rsidRPr="001C3A63" w:rsidRDefault="00993630" w:rsidP="00993630">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2、一般要求</w:t>
            </w:r>
          </w:p>
          <w:p w:rsidR="00993630" w:rsidRPr="001C3A63" w:rsidRDefault="00993630" w:rsidP="00993630">
            <w:pPr>
              <w:spacing w:line="400" w:lineRule="exact"/>
              <w:rPr>
                <w:rFonts w:ascii="宋体" w:eastAsia="宋体" w:hAnsi="宋体" w:cs="宋体"/>
                <w:szCs w:val="21"/>
              </w:rPr>
            </w:pPr>
            <w:r w:rsidRPr="001C3A63">
              <w:rPr>
                <w:rFonts w:ascii="宋体" w:eastAsia="宋体" w:hAnsi="宋体" w:cs="宋体" w:hint="eastAsia"/>
                <w:szCs w:val="21"/>
              </w:rPr>
              <w:t>（1）工作环境</w:t>
            </w:r>
          </w:p>
          <w:p w:rsidR="00993630" w:rsidRPr="001C3A63" w:rsidRDefault="00993630" w:rsidP="00993630">
            <w:pPr>
              <w:spacing w:line="400" w:lineRule="exact"/>
              <w:ind w:firstLineChars="200" w:firstLine="420"/>
              <w:rPr>
                <w:rFonts w:ascii="宋体" w:eastAsia="宋体" w:hAnsi="宋体" w:cs="宋体"/>
                <w:szCs w:val="21"/>
              </w:rPr>
            </w:pPr>
            <w:r w:rsidRPr="001C3A63">
              <w:rPr>
                <w:rFonts w:ascii="宋体" w:eastAsia="宋体" w:hAnsi="宋体" w:cs="宋体" w:hint="eastAsia"/>
                <w:szCs w:val="21"/>
              </w:rPr>
              <w:t>环境温度：－15℃～50℃；</w:t>
            </w:r>
          </w:p>
          <w:p w:rsidR="00993630" w:rsidRPr="001C3A63" w:rsidRDefault="00993630" w:rsidP="00993630">
            <w:pPr>
              <w:spacing w:line="400" w:lineRule="exact"/>
              <w:ind w:firstLineChars="200" w:firstLine="420"/>
              <w:rPr>
                <w:rFonts w:ascii="宋体" w:eastAsia="宋体" w:hAnsi="宋体" w:cs="宋体"/>
                <w:szCs w:val="21"/>
              </w:rPr>
            </w:pPr>
            <w:r w:rsidRPr="001C3A63">
              <w:rPr>
                <w:rFonts w:ascii="宋体" w:eastAsia="宋体" w:hAnsi="宋体" w:cs="宋体" w:hint="eastAsia"/>
                <w:szCs w:val="21"/>
              </w:rPr>
              <w:t>相对湿度：≤95%；</w:t>
            </w:r>
          </w:p>
          <w:p w:rsidR="00993630" w:rsidRPr="001C3A63" w:rsidRDefault="00993630" w:rsidP="00993630">
            <w:pPr>
              <w:spacing w:line="400" w:lineRule="exact"/>
              <w:ind w:firstLineChars="200" w:firstLine="420"/>
              <w:rPr>
                <w:rFonts w:ascii="宋体" w:eastAsia="宋体" w:hAnsi="宋体" w:cs="宋体"/>
                <w:szCs w:val="21"/>
              </w:rPr>
            </w:pPr>
            <w:r w:rsidRPr="001C3A63">
              <w:rPr>
                <w:rFonts w:ascii="宋体" w:eastAsia="宋体" w:hAnsi="宋体" w:cs="宋体" w:hint="eastAsia"/>
                <w:szCs w:val="21"/>
              </w:rPr>
              <w:t>大气压力：86kPa～106kPa</w:t>
            </w:r>
          </w:p>
          <w:p w:rsidR="00993630" w:rsidRPr="001C3A63" w:rsidRDefault="00993630" w:rsidP="00993630">
            <w:pPr>
              <w:spacing w:line="400" w:lineRule="exact"/>
              <w:rPr>
                <w:rFonts w:ascii="宋体" w:eastAsia="宋体" w:hAnsi="宋体" w:cs="宋体"/>
                <w:szCs w:val="21"/>
              </w:rPr>
            </w:pPr>
            <w:r w:rsidRPr="001C3A63">
              <w:rPr>
                <w:rFonts w:ascii="宋体" w:eastAsia="宋体" w:hAnsi="宋体" w:cs="宋体" w:hint="eastAsia"/>
                <w:szCs w:val="21"/>
              </w:rPr>
              <w:t>（2）工作电源</w:t>
            </w:r>
          </w:p>
          <w:p w:rsidR="00993630" w:rsidRPr="001C3A63" w:rsidRDefault="00993630" w:rsidP="00993630">
            <w:pPr>
              <w:spacing w:line="400" w:lineRule="exact"/>
              <w:ind w:firstLineChars="200" w:firstLine="420"/>
              <w:rPr>
                <w:rFonts w:ascii="宋体" w:eastAsia="宋体" w:hAnsi="宋体" w:cs="宋体"/>
                <w:szCs w:val="21"/>
              </w:rPr>
            </w:pPr>
            <w:r w:rsidRPr="001C3A63">
              <w:rPr>
                <w:rFonts w:ascii="宋体" w:eastAsia="宋体" w:hAnsi="宋体" w:cs="宋体" w:hint="eastAsia"/>
                <w:szCs w:val="21"/>
              </w:rPr>
              <w:t xml:space="preserve">电源电压： </w:t>
            </w:r>
            <w:r w:rsidRPr="001C3A63">
              <w:rPr>
                <w:rFonts w:ascii="宋体" w:eastAsia="宋体" w:hAnsi="宋体" w:cs="宋体"/>
                <w:szCs w:val="21"/>
              </w:rPr>
              <w:t>176</w:t>
            </w:r>
            <w:r w:rsidRPr="001C3A63">
              <w:rPr>
                <w:rFonts w:ascii="宋体" w:eastAsia="宋体" w:hAnsi="宋体" w:cs="宋体" w:hint="eastAsia"/>
                <w:szCs w:val="21"/>
              </w:rPr>
              <w:t>V</w:t>
            </w:r>
            <w:r w:rsidRPr="001C3A63">
              <w:rPr>
                <w:rFonts w:ascii="宋体" w:eastAsia="宋体" w:hAnsi="宋体" w:cs="宋体" w:hint="eastAsia"/>
                <w:szCs w:val="21"/>
                <w:vertAlign w:val="subscript"/>
              </w:rPr>
              <w:t>AC</w:t>
            </w:r>
            <w:r w:rsidRPr="001C3A63">
              <w:rPr>
                <w:rFonts w:ascii="宋体" w:eastAsia="宋体" w:hAnsi="宋体" w:cs="宋体" w:hint="eastAsia"/>
                <w:szCs w:val="21"/>
              </w:rPr>
              <w:t xml:space="preserve"> ～ 26</w:t>
            </w:r>
            <w:r w:rsidRPr="001C3A63">
              <w:rPr>
                <w:rFonts w:ascii="宋体" w:eastAsia="宋体" w:hAnsi="宋体" w:cs="宋体"/>
                <w:szCs w:val="21"/>
              </w:rPr>
              <w:t>4</w:t>
            </w:r>
            <w:r w:rsidRPr="001C3A63">
              <w:rPr>
                <w:rFonts w:ascii="宋体" w:eastAsia="宋体" w:hAnsi="宋体" w:cs="宋体" w:hint="eastAsia"/>
                <w:szCs w:val="21"/>
              </w:rPr>
              <w:t>V</w:t>
            </w:r>
            <w:r w:rsidRPr="001C3A63">
              <w:rPr>
                <w:rFonts w:ascii="宋体" w:eastAsia="宋体" w:hAnsi="宋体" w:cs="宋体" w:hint="eastAsia"/>
                <w:szCs w:val="21"/>
                <w:vertAlign w:val="subscript"/>
              </w:rPr>
              <w:t>AC</w:t>
            </w:r>
            <w:r w:rsidRPr="001C3A63">
              <w:rPr>
                <w:rFonts w:ascii="宋体" w:eastAsia="宋体" w:hAnsi="宋体" w:cs="宋体" w:hint="eastAsia"/>
                <w:szCs w:val="21"/>
              </w:rPr>
              <w:t>；</w:t>
            </w:r>
          </w:p>
          <w:p w:rsidR="00993630" w:rsidRPr="001C3A63" w:rsidRDefault="00993630" w:rsidP="00993630">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3、接口要求</w:t>
            </w:r>
          </w:p>
          <w:tbl>
            <w:tblPr>
              <w:tblW w:w="6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2"/>
              <w:gridCol w:w="1647"/>
              <w:gridCol w:w="3056"/>
            </w:tblGrid>
            <w:tr w:rsidR="001C3A63" w:rsidRPr="001C3A63" w:rsidTr="006E2FEA">
              <w:trPr>
                <w:trHeight w:val="471"/>
                <w:jc w:val="center"/>
              </w:trPr>
              <w:tc>
                <w:tcPr>
                  <w:tcW w:w="1362" w:type="dxa"/>
                  <w:shd w:val="clear" w:color="auto" w:fill="F3F3F3"/>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b/>
                      <w:szCs w:val="21"/>
                    </w:rPr>
                  </w:pPr>
                  <w:r w:rsidRPr="001C3A63">
                    <w:rPr>
                      <w:rFonts w:ascii="宋体" w:eastAsia="宋体" w:hAnsi="宋体" w:cs="宋体" w:hint="eastAsia"/>
                      <w:b/>
                      <w:szCs w:val="21"/>
                    </w:rPr>
                    <w:t>功能</w:t>
                  </w:r>
                </w:p>
              </w:tc>
              <w:tc>
                <w:tcPr>
                  <w:tcW w:w="1647" w:type="dxa"/>
                  <w:shd w:val="clear" w:color="auto" w:fill="F3F3F3"/>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b/>
                      <w:szCs w:val="21"/>
                    </w:rPr>
                  </w:pPr>
                  <w:r w:rsidRPr="001C3A63">
                    <w:rPr>
                      <w:rFonts w:ascii="宋体" w:eastAsia="宋体" w:hAnsi="宋体" w:cs="宋体" w:hint="eastAsia"/>
                      <w:b/>
                      <w:szCs w:val="21"/>
                    </w:rPr>
                    <w:t>物理接口</w:t>
                  </w:r>
                </w:p>
              </w:tc>
              <w:tc>
                <w:tcPr>
                  <w:tcW w:w="3056" w:type="dxa"/>
                  <w:shd w:val="clear" w:color="auto" w:fill="F3F3F3"/>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b/>
                      <w:szCs w:val="21"/>
                    </w:rPr>
                  </w:pPr>
                  <w:r w:rsidRPr="001C3A63">
                    <w:rPr>
                      <w:rFonts w:ascii="宋体" w:eastAsia="宋体" w:hAnsi="宋体" w:cs="宋体" w:hint="eastAsia"/>
                      <w:b/>
                      <w:szCs w:val="21"/>
                    </w:rPr>
                    <w:t>电气标准和规格型号</w:t>
                  </w:r>
                </w:p>
              </w:tc>
            </w:tr>
            <w:tr w:rsidR="001C3A63" w:rsidRPr="001C3A63" w:rsidTr="006E2FEA">
              <w:trPr>
                <w:trHeight w:val="533"/>
                <w:jc w:val="center"/>
              </w:trPr>
              <w:tc>
                <w:tcPr>
                  <w:tcW w:w="1362"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电源输入</w:t>
                  </w:r>
                </w:p>
              </w:tc>
              <w:tc>
                <w:tcPr>
                  <w:tcW w:w="1647"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机箱电源输入插座×2</w:t>
                  </w:r>
                </w:p>
              </w:tc>
              <w:tc>
                <w:tcPr>
                  <w:tcW w:w="3056"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三芯，通过电流10A</w:t>
                  </w:r>
                </w:p>
              </w:tc>
            </w:tr>
            <w:tr w:rsidR="001C3A63" w:rsidRPr="001C3A63" w:rsidTr="006E2FEA">
              <w:trPr>
                <w:trHeight w:val="611"/>
                <w:jc w:val="center"/>
              </w:trPr>
              <w:tc>
                <w:tcPr>
                  <w:tcW w:w="1362"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电源输出</w:t>
                  </w:r>
                </w:p>
              </w:tc>
              <w:tc>
                <w:tcPr>
                  <w:tcW w:w="1647"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机箱电源输出插座×4</w:t>
                  </w:r>
                </w:p>
              </w:tc>
              <w:tc>
                <w:tcPr>
                  <w:tcW w:w="3056"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三孔，通过电流10A</w:t>
                  </w:r>
                </w:p>
              </w:tc>
            </w:tr>
            <w:tr w:rsidR="001C3A63" w:rsidRPr="001C3A63" w:rsidTr="006E2FEA">
              <w:trPr>
                <w:trHeight w:val="529"/>
                <w:jc w:val="center"/>
              </w:trPr>
              <w:tc>
                <w:tcPr>
                  <w:tcW w:w="1362"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射频</w:t>
                  </w:r>
                </w:p>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输入输出</w:t>
                  </w:r>
                </w:p>
              </w:tc>
              <w:tc>
                <w:tcPr>
                  <w:tcW w:w="1647"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N-K接口×12</w:t>
                  </w:r>
                </w:p>
              </w:tc>
              <w:tc>
                <w:tcPr>
                  <w:tcW w:w="3056"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N-K带法兰安装接口</w:t>
                  </w:r>
                </w:p>
              </w:tc>
            </w:tr>
            <w:tr w:rsidR="001C3A63" w:rsidRPr="001C3A63" w:rsidTr="006E2FEA">
              <w:trPr>
                <w:trHeight w:val="529"/>
                <w:jc w:val="center"/>
              </w:trPr>
              <w:tc>
                <w:tcPr>
                  <w:tcW w:w="1362"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音频输入</w:t>
                  </w:r>
                </w:p>
              </w:tc>
              <w:tc>
                <w:tcPr>
                  <w:tcW w:w="1647"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卡</w:t>
                  </w:r>
                  <w:proofErr w:type="gramStart"/>
                  <w:r w:rsidRPr="001C3A63">
                    <w:rPr>
                      <w:rFonts w:ascii="宋体" w:eastAsia="宋体" w:hAnsi="宋体" w:cs="宋体" w:hint="eastAsia"/>
                      <w:szCs w:val="21"/>
                    </w:rPr>
                    <w:t>侬头母</w:t>
                  </w:r>
                  <w:proofErr w:type="gramEnd"/>
                  <w:r w:rsidRPr="001C3A63">
                    <w:rPr>
                      <w:rFonts w:ascii="宋体" w:eastAsia="宋体" w:hAnsi="宋体" w:cs="宋体" w:hint="eastAsia"/>
                      <w:szCs w:val="21"/>
                    </w:rPr>
                    <w:t>型×6</w:t>
                  </w:r>
                </w:p>
              </w:tc>
              <w:tc>
                <w:tcPr>
                  <w:tcW w:w="3056"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600Ω 平衡</w:t>
                  </w:r>
                </w:p>
              </w:tc>
            </w:tr>
            <w:tr w:rsidR="001C3A63" w:rsidRPr="001C3A63" w:rsidTr="006E2FEA">
              <w:trPr>
                <w:trHeight w:val="529"/>
                <w:jc w:val="center"/>
              </w:trPr>
              <w:tc>
                <w:tcPr>
                  <w:tcW w:w="1362" w:type="dxa"/>
                  <w:vAlign w:val="center"/>
                </w:tcPr>
                <w:p w:rsidR="00993630" w:rsidRPr="001C3A63" w:rsidRDefault="00993630" w:rsidP="00A0726B">
                  <w:pPr>
                    <w:framePr w:hSpace="180" w:wrap="around" w:vAnchor="text" w:hAnchor="text" w:xAlign="center" w:y="1"/>
                    <w:spacing w:line="400" w:lineRule="exact"/>
                    <w:ind w:firstLineChars="100" w:firstLine="210"/>
                    <w:suppressOverlap/>
                    <w:rPr>
                      <w:rFonts w:ascii="宋体" w:eastAsia="宋体" w:hAnsi="宋体" w:cs="宋体"/>
                      <w:szCs w:val="21"/>
                    </w:rPr>
                  </w:pPr>
                  <w:r w:rsidRPr="001C3A63">
                    <w:rPr>
                      <w:rFonts w:ascii="宋体" w:eastAsia="宋体" w:hAnsi="宋体" w:cs="宋体" w:hint="eastAsia"/>
                      <w:szCs w:val="21"/>
                    </w:rPr>
                    <w:t>音频输出</w:t>
                  </w:r>
                </w:p>
              </w:tc>
              <w:tc>
                <w:tcPr>
                  <w:tcW w:w="1647"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卡</w:t>
                  </w:r>
                  <w:proofErr w:type="gramStart"/>
                  <w:r w:rsidRPr="001C3A63">
                    <w:rPr>
                      <w:rFonts w:ascii="宋体" w:eastAsia="宋体" w:hAnsi="宋体" w:cs="宋体" w:hint="eastAsia"/>
                      <w:szCs w:val="21"/>
                    </w:rPr>
                    <w:t>侬头公型</w:t>
                  </w:r>
                  <w:proofErr w:type="gramEnd"/>
                  <w:r w:rsidRPr="001C3A63">
                    <w:rPr>
                      <w:rFonts w:ascii="宋体" w:eastAsia="宋体" w:hAnsi="宋体" w:cs="宋体" w:hint="eastAsia"/>
                      <w:szCs w:val="21"/>
                    </w:rPr>
                    <w:t>×8</w:t>
                  </w:r>
                </w:p>
              </w:tc>
              <w:tc>
                <w:tcPr>
                  <w:tcW w:w="3056"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600Ω 平衡</w:t>
                  </w:r>
                </w:p>
              </w:tc>
            </w:tr>
            <w:tr w:rsidR="001C3A63" w:rsidRPr="001C3A63" w:rsidTr="006E2FEA">
              <w:trPr>
                <w:trHeight w:val="529"/>
                <w:jc w:val="center"/>
              </w:trPr>
              <w:tc>
                <w:tcPr>
                  <w:tcW w:w="1362"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网络通信</w:t>
                  </w:r>
                </w:p>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接口</w:t>
                  </w:r>
                </w:p>
              </w:tc>
              <w:tc>
                <w:tcPr>
                  <w:tcW w:w="1647"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RJ45座×1</w:t>
                  </w:r>
                </w:p>
              </w:tc>
              <w:tc>
                <w:tcPr>
                  <w:tcW w:w="3056"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RJ45</w:t>
                  </w:r>
                </w:p>
              </w:tc>
            </w:tr>
            <w:tr w:rsidR="001C3A63" w:rsidRPr="001C3A63" w:rsidTr="006E2FEA">
              <w:trPr>
                <w:trHeight w:val="509"/>
                <w:jc w:val="center"/>
              </w:trPr>
              <w:tc>
                <w:tcPr>
                  <w:tcW w:w="1362"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RS232通信接口</w:t>
                  </w:r>
                </w:p>
              </w:tc>
              <w:tc>
                <w:tcPr>
                  <w:tcW w:w="1647"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DB9连接座×4</w:t>
                  </w:r>
                </w:p>
              </w:tc>
              <w:tc>
                <w:tcPr>
                  <w:tcW w:w="3056"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DB9接线端子</w:t>
                  </w:r>
                </w:p>
              </w:tc>
            </w:tr>
          </w:tbl>
          <w:p w:rsidR="00993630" w:rsidRPr="001C3A63" w:rsidRDefault="00993630" w:rsidP="00993630">
            <w:pPr>
              <w:spacing w:line="400" w:lineRule="exact"/>
              <w:jc w:val="center"/>
              <w:rPr>
                <w:rFonts w:ascii="宋体" w:eastAsia="宋体" w:hAnsi="宋体" w:cs="宋体"/>
                <w:szCs w:val="21"/>
              </w:rPr>
            </w:pPr>
          </w:p>
          <w:p w:rsidR="00993630" w:rsidRPr="001C3A63" w:rsidRDefault="00993630" w:rsidP="00993630">
            <w:pPr>
              <w:spacing w:line="400" w:lineRule="exact"/>
              <w:rPr>
                <w:rFonts w:ascii="宋体" w:eastAsia="宋体" w:hAnsi="宋体" w:cs="宋体"/>
                <w:szCs w:val="21"/>
              </w:rPr>
            </w:pPr>
            <w:r w:rsidRPr="001C3A63">
              <w:rPr>
                <w:rFonts w:ascii="宋体" w:eastAsia="宋体" w:hAnsi="宋体" w:cs="宋体" w:hint="eastAsia"/>
                <w:szCs w:val="21"/>
              </w:rPr>
              <w:t>（1)数据接口类型</w:t>
            </w:r>
          </w:p>
          <w:p w:rsidR="00993630" w:rsidRPr="001C3A63" w:rsidRDefault="00993630" w:rsidP="00993630">
            <w:pPr>
              <w:spacing w:line="400" w:lineRule="exact"/>
              <w:ind w:firstLineChars="200" w:firstLine="420"/>
              <w:rPr>
                <w:rFonts w:ascii="宋体" w:eastAsia="宋体" w:hAnsi="宋体" w:cs="宋体"/>
                <w:szCs w:val="21"/>
              </w:rPr>
            </w:pPr>
            <w:r w:rsidRPr="001C3A63">
              <w:rPr>
                <w:rFonts w:ascii="宋体" w:eastAsia="宋体" w:hAnsi="宋体" w:cs="宋体" w:hint="eastAsia"/>
                <w:szCs w:val="21"/>
              </w:rPr>
              <w:t>标准RS232通讯接口及</w:t>
            </w:r>
            <w:r w:rsidR="00156B4A" w:rsidRPr="001C3A63">
              <w:rPr>
                <w:rFonts w:ascii="宋体" w:eastAsia="宋体" w:hAnsi="宋体" w:cs="宋体" w:hint="eastAsia"/>
                <w:szCs w:val="21"/>
              </w:rPr>
              <w:t>1000/100M自适应</w:t>
            </w:r>
            <w:r w:rsidRPr="001C3A63">
              <w:rPr>
                <w:rFonts w:ascii="宋体" w:eastAsia="宋体" w:hAnsi="宋体" w:cs="宋体" w:hint="eastAsia"/>
                <w:szCs w:val="21"/>
              </w:rPr>
              <w:t>RJ45网络接口。</w:t>
            </w:r>
          </w:p>
          <w:p w:rsidR="00993630" w:rsidRPr="001C3A63" w:rsidRDefault="00993630" w:rsidP="00993630">
            <w:pPr>
              <w:spacing w:line="400" w:lineRule="exact"/>
              <w:rPr>
                <w:rFonts w:ascii="宋体" w:eastAsia="宋体" w:hAnsi="宋体" w:cs="宋体"/>
                <w:szCs w:val="21"/>
              </w:rPr>
            </w:pPr>
            <w:r w:rsidRPr="001C3A63">
              <w:rPr>
                <w:rFonts w:ascii="宋体" w:eastAsia="宋体" w:hAnsi="宋体" w:cs="宋体" w:hint="eastAsia"/>
                <w:szCs w:val="21"/>
              </w:rPr>
              <w:t>（2）交流电源输出插座</w:t>
            </w:r>
          </w:p>
          <w:p w:rsidR="00993630" w:rsidRPr="001C3A63" w:rsidRDefault="00993630" w:rsidP="00993630">
            <w:pPr>
              <w:spacing w:line="400" w:lineRule="exact"/>
              <w:rPr>
                <w:rFonts w:ascii="宋体" w:eastAsia="宋体" w:hAnsi="宋体" w:cs="宋体"/>
                <w:szCs w:val="21"/>
              </w:rPr>
            </w:pPr>
            <w:r w:rsidRPr="001C3A63">
              <w:rPr>
                <w:rFonts w:ascii="宋体" w:eastAsia="宋体" w:hAnsi="宋体" w:cs="宋体" w:hint="eastAsia"/>
                <w:szCs w:val="21"/>
              </w:rPr>
              <w:t xml:space="preserve">     标准三芯插座，通过电流10A。</w:t>
            </w:r>
          </w:p>
          <w:p w:rsidR="00993630" w:rsidRPr="001C3A63" w:rsidRDefault="00993630" w:rsidP="00993630">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▲4、功能</w:t>
            </w:r>
          </w:p>
          <w:p w:rsidR="00993630" w:rsidRPr="001C3A63" w:rsidRDefault="00993630" w:rsidP="00993630">
            <w:pPr>
              <w:tabs>
                <w:tab w:val="center" w:pos="6979"/>
                <w:tab w:val="left" w:pos="12575"/>
              </w:tabs>
              <w:spacing w:line="400" w:lineRule="exact"/>
              <w:rPr>
                <w:rFonts w:ascii="宋体" w:eastAsia="宋体" w:hAnsi="宋体" w:cs="宋体"/>
                <w:szCs w:val="21"/>
              </w:rPr>
            </w:pPr>
            <w:r w:rsidRPr="001C3A63">
              <w:rPr>
                <w:rFonts w:ascii="宋体" w:eastAsia="宋体" w:hAnsi="宋体" w:cs="宋体" w:hint="eastAsia"/>
                <w:szCs w:val="21"/>
              </w:rPr>
              <w:t>（1）具有数据通信、远程监控和断电记忆功能。</w:t>
            </w:r>
          </w:p>
          <w:p w:rsidR="00993630" w:rsidRPr="001C3A63" w:rsidRDefault="00993630" w:rsidP="00993630">
            <w:pPr>
              <w:tabs>
                <w:tab w:val="center" w:pos="6979"/>
                <w:tab w:val="left" w:pos="12575"/>
              </w:tabs>
              <w:spacing w:line="400" w:lineRule="exact"/>
              <w:rPr>
                <w:rFonts w:ascii="宋体" w:eastAsia="宋体" w:hAnsi="宋体" w:cs="宋体"/>
                <w:szCs w:val="21"/>
              </w:rPr>
            </w:pPr>
            <w:r w:rsidRPr="001C3A63">
              <w:rPr>
                <w:rFonts w:ascii="宋体" w:eastAsia="宋体" w:hAnsi="宋体" w:cs="宋体" w:hint="eastAsia"/>
                <w:szCs w:val="21"/>
              </w:rPr>
              <w:t>（2）具有2个220V交流电源输入插座，一个通过控制器用于受控电源输出，一个用于本机供电。</w:t>
            </w:r>
          </w:p>
          <w:p w:rsidR="00993630" w:rsidRPr="001C3A63" w:rsidRDefault="00993630" w:rsidP="00993630">
            <w:pPr>
              <w:tabs>
                <w:tab w:val="center" w:pos="6979"/>
                <w:tab w:val="left" w:pos="12575"/>
              </w:tabs>
              <w:spacing w:line="400" w:lineRule="exact"/>
              <w:rPr>
                <w:rFonts w:ascii="宋体" w:eastAsia="宋体" w:hAnsi="宋体" w:cs="宋体"/>
                <w:szCs w:val="21"/>
              </w:rPr>
            </w:pPr>
            <w:r w:rsidRPr="001C3A63">
              <w:rPr>
                <w:rFonts w:ascii="宋体" w:eastAsia="宋体" w:hAnsi="宋体" w:cs="宋体" w:hint="eastAsia"/>
                <w:szCs w:val="21"/>
              </w:rPr>
              <w:lastRenderedPageBreak/>
              <w:t>（3）具有4个独立控制、有断电保持功能和交流电参数（电流、电压、功率）检测的220V交流电源输出插座。</w:t>
            </w:r>
          </w:p>
          <w:p w:rsidR="00993630" w:rsidRPr="001C3A63" w:rsidRDefault="00993630" w:rsidP="00993630">
            <w:pPr>
              <w:tabs>
                <w:tab w:val="center" w:pos="6979"/>
                <w:tab w:val="left" w:pos="12575"/>
              </w:tabs>
              <w:spacing w:line="400" w:lineRule="exact"/>
              <w:rPr>
                <w:rFonts w:ascii="宋体" w:eastAsia="宋体" w:hAnsi="宋体" w:cs="宋体"/>
                <w:szCs w:val="21"/>
              </w:rPr>
            </w:pPr>
            <w:r w:rsidRPr="001C3A63">
              <w:rPr>
                <w:rFonts w:ascii="宋体" w:eastAsia="宋体" w:hAnsi="宋体" w:cs="宋体" w:hint="eastAsia"/>
                <w:szCs w:val="21"/>
              </w:rPr>
              <w:t>（4）具有</w:t>
            </w:r>
            <w:r w:rsidRPr="001C3A63">
              <w:rPr>
                <w:rFonts w:ascii="宋体" w:eastAsia="宋体" w:hAnsi="宋体" w:cs="宋体"/>
                <w:szCs w:val="21"/>
              </w:rPr>
              <w:t>4</w:t>
            </w:r>
            <w:r w:rsidRPr="001C3A63">
              <w:rPr>
                <w:rFonts w:ascii="宋体" w:eastAsia="宋体" w:hAnsi="宋体" w:cs="宋体" w:hint="eastAsia"/>
                <w:szCs w:val="21"/>
              </w:rPr>
              <w:t>路调频射频输入接口、3路调频射频输出接口，相应的射频连接线，</w:t>
            </w:r>
            <w:r w:rsidRPr="001C3A63">
              <w:rPr>
                <w:rFonts w:ascii="宋体" w:eastAsia="宋体" w:hAnsi="宋体" w:cs="宋体"/>
                <w:szCs w:val="21"/>
              </w:rPr>
              <w:t>3</w:t>
            </w:r>
            <w:r w:rsidRPr="001C3A63">
              <w:rPr>
                <w:rFonts w:ascii="宋体" w:eastAsia="宋体" w:hAnsi="宋体" w:cs="宋体" w:hint="eastAsia"/>
                <w:szCs w:val="21"/>
              </w:rPr>
              <w:t>+1切换功能。RF切换开关具有断电保持功能，掉电或者主控不工作时能够保持原来状态。</w:t>
            </w:r>
          </w:p>
          <w:p w:rsidR="00993630" w:rsidRPr="001C3A63" w:rsidRDefault="00993630" w:rsidP="00993630">
            <w:pPr>
              <w:tabs>
                <w:tab w:val="center" w:pos="6979"/>
                <w:tab w:val="left" w:pos="12575"/>
              </w:tabs>
              <w:spacing w:line="400" w:lineRule="exact"/>
              <w:rPr>
                <w:rFonts w:ascii="宋体" w:eastAsia="宋体" w:hAnsi="宋体" w:cs="宋体"/>
                <w:szCs w:val="21"/>
              </w:rPr>
            </w:pPr>
            <w:r w:rsidRPr="001C3A63">
              <w:rPr>
                <w:rFonts w:ascii="宋体" w:eastAsia="宋体" w:hAnsi="宋体" w:cs="宋体" w:hint="eastAsia"/>
                <w:szCs w:val="21"/>
              </w:rPr>
              <w:t>（5）RS232接口能够与台站配置的调频发射机通信，RS232-1口连接主机1，RS232-2口连接主机2，RS232-3口连接主机3，RS232-4口连接备机，能够和主备机通信，并能自动实现以下功能：</w:t>
            </w:r>
          </w:p>
          <w:p w:rsidR="00156B4A" w:rsidRPr="001C3A63" w:rsidRDefault="00156B4A" w:rsidP="00156B4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1）与主备机通信，自动设置主备机的发射频率、发射功率、音量设置、调制模式等；</w:t>
            </w:r>
          </w:p>
          <w:p w:rsidR="00156B4A" w:rsidRPr="001C3A63" w:rsidRDefault="00156B4A" w:rsidP="00156B4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2）当某一台主机发射功率低于设定值时或当某台主机通信不上而且检测到该发射机的交流电功率低于设定值时，备机还没有被其它主机使用的情况下，</w:t>
            </w:r>
            <w:proofErr w:type="gramStart"/>
            <w:r w:rsidRPr="001C3A63">
              <w:rPr>
                <w:rFonts w:ascii="宋体" w:eastAsia="宋体" w:hAnsi="宋体" w:cs="宋体" w:hint="eastAsia"/>
                <w:szCs w:val="21"/>
              </w:rPr>
              <w:t>自动给备机上</w:t>
            </w:r>
            <w:proofErr w:type="gramEnd"/>
            <w:r w:rsidRPr="001C3A63">
              <w:rPr>
                <w:rFonts w:ascii="宋体" w:eastAsia="宋体" w:hAnsi="宋体" w:cs="宋体" w:hint="eastAsia"/>
                <w:szCs w:val="21"/>
              </w:rPr>
              <w:t>电开机，设置备机的频率为该台主机的发射频率，切换音频为该台的音频信号，切换射频输出上天线播出；</w:t>
            </w:r>
          </w:p>
          <w:p w:rsidR="00156B4A" w:rsidRPr="001C3A63" w:rsidRDefault="00156B4A" w:rsidP="00156B4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3）可以读取主备发射机的各个工作参数，并能通过RJ45发送到远程监控平台；</w:t>
            </w:r>
          </w:p>
          <w:p w:rsidR="00156B4A" w:rsidRPr="001C3A63" w:rsidRDefault="00156B4A" w:rsidP="00156B4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4）实现远程控制主备机切换；</w:t>
            </w:r>
          </w:p>
          <w:p w:rsidR="00156B4A" w:rsidRPr="001C3A63" w:rsidRDefault="00156B4A" w:rsidP="00156B4A">
            <w:pPr>
              <w:tabs>
                <w:tab w:val="center" w:pos="6979"/>
                <w:tab w:val="left" w:pos="12575"/>
              </w:tabs>
              <w:spacing w:line="400" w:lineRule="exact"/>
              <w:rPr>
                <w:rFonts w:ascii="宋体" w:eastAsia="宋体" w:hAnsi="宋体" w:cs="宋体"/>
                <w:szCs w:val="21"/>
              </w:rPr>
            </w:pPr>
            <w:r w:rsidRPr="001C3A63">
              <w:rPr>
                <w:rFonts w:ascii="宋体" w:eastAsia="宋体" w:hAnsi="宋体" w:cs="宋体" w:hint="eastAsia"/>
                <w:szCs w:val="21"/>
              </w:rPr>
              <w:t>（6）主控要求带有含备用电池的实时钟，按照广西远程监控系统的要求做好以星期为循环设置的定时开关时间表进行定时开关所有发射机操作。</w:t>
            </w:r>
          </w:p>
          <w:p w:rsidR="00156B4A" w:rsidRPr="001C3A63" w:rsidRDefault="00156B4A" w:rsidP="00156B4A">
            <w:pPr>
              <w:tabs>
                <w:tab w:val="center" w:pos="6979"/>
                <w:tab w:val="left" w:pos="12575"/>
              </w:tabs>
              <w:spacing w:line="400" w:lineRule="exact"/>
              <w:rPr>
                <w:rFonts w:ascii="宋体" w:eastAsia="宋体" w:hAnsi="宋体" w:cs="宋体"/>
                <w:szCs w:val="21"/>
              </w:rPr>
            </w:pPr>
            <w:r w:rsidRPr="001C3A63">
              <w:rPr>
                <w:rFonts w:ascii="宋体" w:eastAsia="宋体" w:hAnsi="宋体" w:cs="宋体" w:hint="eastAsia"/>
                <w:szCs w:val="21"/>
              </w:rPr>
              <w:t>（7）切换步骤：关闭故障发射机判断无功率后进行倒换天线，待天线到位后启动正常发射机；</w:t>
            </w:r>
          </w:p>
          <w:p w:rsidR="00993630" w:rsidRPr="001C3A63" w:rsidRDefault="00993630" w:rsidP="00993630">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5、射频切换性能要求</w:t>
            </w:r>
          </w:p>
          <w:p w:rsidR="00993630" w:rsidRPr="001C3A63" w:rsidRDefault="00993630" w:rsidP="00993630">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1）工作频率：DC～1GHz；</w:t>
            </w:r>
          </w:p>
          <w:p w:rsidR="00993630" w:rsidRPr="001C3A63" w:rsidRDefault="00993630" w:rsidP="00993630">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2）插入损耗：≤0.</w:t>
            </w:r>
            <w:r w:rsidRPr="001C3A63">
              <w:rPr>
                <w:rFonts w:ascii="宋体" w:eastAsia="宋体" w:hAnsi="宋体" w:cs="宋体"/>
                <w:szCs w:val="21"/>
              </w:rPr>
              <w:t>2</w:t>
            </w:r>
            <w:r w:rsidRPr="001C3A63">
              <w:rPr>
                <w:rFonts w:ascii="宋体" w:eastAsia="宋体" w:hAnsi="宋体" w:cs="宋体" w:hint="eastAsia"/>
                <w:szCs w:val="21"/>
              </w:rPr>
              <w:t>dB；</w:t>
            </w:r>
          </w:p>
          <w:p w:rsidR="00993630" w:rsidRPr="001C3A63" w:rsidRDefault="00993630" w:rsidP="00993630">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3）隔离度：≥</w:t>
            </w:r>
            <w:r w:rsidRPr="001C3A63">
              <w:rPr>
                <w:rFonts w:ascii="宋体" w:eastAsia="宋体" w:hAnsi="宋体" w:cs="宋体"/>
                <w:szCs w:val="21"/>
              </w:rPr>
              <w:t>8</w:t>
            </w:r>
            <w:r w:rsidRPr="001C3A63">
              <w:rPr>
                <w:rFonts w:ascii="宋体" w:eastAsia="宋体" w:hAnsi="宋体" w:cs="宋体" w:hint="eastAsia"/>
                <w:szCs w:val="21"/>
              </w:rPr>
              <w:t>0dB；</w:t>
            </w:r>
          </w:p>
          <w:p w:rsidR="00993630" w:rsidRPr="001C3A63" w:rsidRDefault="00993630" w:rsidP="00993630">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4）电压驻波比：≤1.</w:t>
            </w:r>
            <w:r w:rsidRPr="001C3A63">
              <w:rPr>
                <w:rFonts w:ascii="宋体" w:eastAsia="宋体" w:hAnsi="宋体" w:cs="宋体"/>
                <w:szCs w:val="21"/>
              </w:rPr>
              <w:t>15</w:t>
            </w:r>
            <w:r w:rsidRPr="001C3A63">
              <w:rPr>
                <w:rFonts w:ascii="宋体" w:eastAsia="宋体" w:hAnsi="宋体" w:cs="宋体" w:hint="eastAsia"/>
                <w:szCs w:val="21"/>
              </w:rPr>
              <w:t>；</w:t>
            </w:r>
          </w:p>
          <w:p w:rsidR="00993630" w:rsidRPr="001C3A63" w:rsidRDefault="00993630" w:rsidP="00993630">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5）承载功率：≥100W；</w:t>
            </w:r>
          </w:p>
          <w:p w:rsidR="00993630" w:rsidRPr="001C3A63" w:rsidRDefault="00993630" w:rsidP="00993630">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6）切换时间：≤20ms。</w:t>
            </w:r>
          </w:p>
          <w:p w:rsidR="00993630" w:rsidRPr="001C3A63" w:rsidRDefault="00993630" w:rsidP="00993630">
            <w:pPr>
              <w:widowControl/>
              <w:spacing w:line="400" w:lineRule="exact"/>
              <w:ind w:leftChars="-200" w:left="-420" w:firstLineChars="250" w:firstLine="525"/>
              <w:outlineLvl w:val="4"/>
              <w:rPr>
                <w:rFonts w:ascii="宋体" w:eastAsia="宋体" w:hAnsi="宋体" w:cs="宋体"/>
                <w:kern w:val="0"/>
                <w:szCs w:val="21"/>
              </w:rPr>
            </w:pPr>
            <w:r w:rsidRPr="001C3A63">
              <w:rPr>
                <w:rFonts w:ascii="宋体" w:eastAsia="宋体" w:hAnsi="宋体" w:cs="宋体" w:hint="eastAsia"/>
                <w:szCs w:val="21"/>
              </w:rPr>
              <w:t>▲6、</w:t>
            </w:r>
            <w:r w:rsidRPr="001C3A63">
              <w:rPr>
                <w:rFonts w:ascii="宋体" w:eastAsia="宋体" w:hAnsi="宋体" w:cs="宋体" w:hint="eastAsia"/>
                <w:kern w:val="0"/>
                <w:szCs w:val="21"/>
              </w:rPr>
              <w:t>远程监控</w:t>
            </w:r>
          </w:p>
          <w:p w:rsidR="00156B4A" w:rsidRPr="001C3A63" w:rsidRDefault="00156B4A" w:rsidP="00156B4A">
            <w:pPr>
              <w:widowControl/>
              <w:spacing w:line="400" w:lineRule="exact"/>
              <w:ind w:firstLineChars="200" w:firstLine="420"/>
              <w:jc w:val="left"/>
              <w:rPr>
                <w:rFonts w:ascii="宋体" w:eastAsia="宋体" w:hAnsi="宋体" w:cs="宋体"/>
                <w:szCs w:val="21"/>
              </w:rPr>
            </w:pPr>
            <w:r w:rsidRPr="001C3A63">
              <w:rPr>
                <w:rFonts w:ascii="宋体" w:eastAsia="宋体" w:hAnsi="宋体" w:cs="宋体" w:hint="eastAsia"/>
                <w:szCs w:val="21"/>
              </w:rPr>
              <w:t>整机网络接口远程监控支持UDP协议，调频主备机切换器通信协议满足广西广播电视技术中心通信协议要求（详见附件3）。支持远程升级主控程序。</w:t>
            </w:r>
          </w:p>
          <w:p w:rsidR="00156B4A" w:rsidRPr="001C3A63" w:rsidRDefault="00156B4A" w:rsidP="00156B4A">
            <w:pPr>
              <w:widowControl/>
              <w:spacing w:line="400" w:lineRule="exact"/>
              <w:ind w:firstLineChars="200" w:firstLine="420"/>
              <w:jc w:val="left"/>
              <w:rPr>
                <w:rFonts w:ascii="宋体" w:eastAsia="宋体" w:hAnsi="宋体" w:cs="宋体"/>
                <w:szCs w:val="21"/>
              </w:rPr>
            </w:pPr>
            <w:r w:rsidRPr="001C3A63">
              <w:rPr>
                <w:rFonts w:ascii="宋体" w:eastAsia="宋体" w:hAnsi="宋体" w:cs="宋体" w:hint="eastAsia"/>
                <w:szCs w:val="21"/>
              </w:rPr>
              <w:t>7、工艺要求</w:t>
            </w:r>
          </w:p>
          <w:p w:rsidR="00156B4A" w:rsidRPr="001C3A63" w:rsidRDefault="00156B4A" w:rsidP="00156B4A">
            <w:pPr>
              <w:widowControl/>
              <w:spacing w:line="400" w:lineRule="exact"/>
              <w:ind w:firstLineChars="200" w:firstLine="420"/>
              <w:jc w:val="left"/>
              <w:rPr>
                <w:rFonts w:ascii="宋体" w:eastAsia="宋体" w:hAnsi="宋体" w:cs="宋体"/>
                <w:szCs w:val="21"/>
              </w:rPr>
            </w:pPr>
            <w:r w:rsidRPr="001C3A63">
              <w:rPr>
                <w:rFonts w:ascii="宋体" w:eastAsia="宋体" w:hAnsi="宋体" w:cs="宋体" w:hint="eastAsia"/>
                <w:szCs w:val="21"/>
              </w:rPr>
              <w:t>（1）设备外观表面光洁、无毛刺，无机械损伤和涂覆破坏现象；标记正确、清晰、牢固，结构和紧固件牢固可靠，接插件灵活可靠。</w:t>
            </w:r>
          </w:p>
          <w:p w:rsidR="00156B4A" w:rsidRPr="001C3A63" w:rsidRDefault="00156B4A" w:rsidP="00156B4A">
            <w:pPr>
              <w:widowControl/>
              <w:spacing w:line="400" w:lineRule="exact"/>
              <w:ind w:firstLineChars="200" w:firstLine="420"/>
              <w:jc w:val="left"/>
              <w:rPr>
                <w:rFonts w:ascii="宋体" w:eastAsia="宋体" w:hAnsi="宋体" w:cs="宋体"/>
                <w:szCs w:val="21"/>
              </w:rPr>
            </w:pPr>
            <w:r w:rsidRPr="001C3A63">
              <w:rPr>
                <w:rFonts w:ascii="宋体" w:eastAsia="宋体" w:hAnsi="宋体" w:cs="宋体" w:hint="eastAsia"/>
                <w:szCs w:val="21"/>
              </w:rPr>
              <w:lastRenderedPageBreak/>
              <w:t>（2）设备布局合理、走线规范。</w:t>
            </w:r>
          </w:p>
          <w:p w:rsidR="00156B4A" w:rsidRPr="001C3A63" w:rsidRDefault="00156B4A" w:rsidP="00156B4A">
            <w:pPr>
              <w:widowControl/>
              <w:spacing w:line="400" w:lineRule="exact"/>
              <w:ind w:firstLineChars="200" w:firstLine="420"/>
              <w:jc w:val="left"/>
              <w:rPr>
                <w:rFonts w:ascii="宋体" w:eastAsia="宋体" w:hAnsi="宋体" w:cs="宋体"/>
                <w:szCs w:val="21"/>
              </w:rPr>
            </w:pPr>
            <w:r w:rsidRPr="001C3A63">
              <w:rPr>
                <w:rFonts w:ascii="宋体" w:eastAsia="宋体" w:hAnsi="宋体" w:cs="宋体" w:hint="eastAsia"/>
                <w:szCs w:val="21"/>
              </w:rPr>
              <w:t>（3）设备具可维护性和可操作性。</w:t>
            </w:r>
          </w:p>
          <w:p w:rsidR="00156B4A" w:rsidRPr="001C3A63" w:rsidRDefault="00156B4A" w:rsidP="00156B4A">
            <w:pPr>
              <w:widowControl/>
              <w:spacing w:line="400" w:lineRule="exact"/>
              <w:ind w:firstLineChars="200" w:firstLine="420"/>
              <w:jc w:val="left"/>
              <w:rPr>
                <w:rFonts w:ascii="宋体" w:eastAsia="宋体" w:hAnsi="宋体" w:cs="宋体"/>
                <w:szCs w:val="21"/>
              </w:rPr>
            </w:pPr>
            <w:r w:rsidRPr="001C3A63">
              <w:rPr>
                <w:rFonts w:ascii="宋体" w:eastAsia="宋体" w:hAnsi="宋体" w:cs="宋体" w:hint="eastAsia"/>
                <w:szCs w:val="21"/>
              </w:rPr>
              <w:t>（4）核心板和扩展板之间采用一体化或硬连接方式（核心板和扩展板之间使用焊接或板对板接插件直插连接方式，不使用中间排线）。</w:t>
            </w:r>
          </w:p>
          <w:p w:rsidR="00156B4A" w:rsidRPr="001C3A63" w:rsidRDefault="00156B4A" w:rsidP="00156B4A">
            <w:pPr>
              <w:widowControl/>
              <w:spacing w:line="400" w:lineRule="exact"/>
              <w:ind w:firstLineChars="200" w:firstLine="420"/>
              <w:jc w:val="left"/>
              <w:rPr>
                <w:rFonts w:ascii="宋体" w:eastAsia="宋体" w:hAnsi="宋体" w:cs="宋体"/>
                <w:szCs w:val="21"/>
              </w:rPr>
            </w:pPr>
            <w:r w:rsidRPr="001C3A63">
              <w:rPr>
                <w:rFonts w:ascii="宋体" w:eastAsia="宋体" w:hAnsi="宋体" w:cs="宋体" w:hint="eastAsia"/>
                <w:szCs w:val="21"/>
              </w:rPr>
              <w:t>8、防雷</w:t>
            </w:r>
          </w:p>
          <w:p w:rsidR="00156B4A" w:rsidRPr="001C3A63" w:rsidRDefault="00156B4A" w:rsidP="00156B4A">
            <w:pPr>
              <w:widowControl/>
              <w:spacing w:line="400" w:lineRule="exact"/>
              <w:ind w:firstLineChars="200" w:firstLine="420"/>
              <w:jc w:val="left"/>
              <w:rPr>
                <w:rFonts w:ascii="宋体" w:eastAsia="宋体" w:hAnsi="宋体" w:cs="宋体"/>
                <w:szCs w:val="21"/>
              </w:rPr>
            </w:pPr>
            <w:r w:rsidRPr="001C3A63">
              <w:rPr>
                <w:rFonts w:ascii="宋体" w:eastAsia="宋体" w:hAnsi="宋体" w:cs="宋体" w:hint="eastAsia"/>
                <w:szCs w:val="21"/>
              </w:rPr>
              <w:t>（1）设备应对感应雷和电源的浪涌干扰具有防护功能，防护等级：CLASS C 。</w:t>
            </w:r>
          </w:p>
          <w:p w:rsidR="00156B4A" w:rsidRPr="001C3A63" w:rsidRDefault="00156B4A" w:rsidP="00156B4A">
            <w:pPr>
              <w:widowControl/>
              <w:spacing w:line="400" w:lineRule="exact"/>
              <w:ind w:firstLineChars="200" w:firstLine="420"/>
              <w:jc w:val="left"/>
              <w:rPr>
                <w:rFonts w:ascii="宋体" w:eastAsia="宋体" w:hAnsi="宋体" w:cs="宋体"/>
                <w:szCs w:val="21"/>
              </w:rPr>
            </w:pPr>
            <w:r w:rsidRPr="001C3A63">
              <w:rPr>
                <w:rFonts w:ascii="宋体" w:eastAsia="宋体" w:hAnsi="宋体" w:cs="宋体" w:hint="eastAsia"/>
                <w:szCs w:val="21"/>
              </w:rPr>
              <w:t>（2）设备应具有接地端子，接地端子与电源地和设备地</w:t>
            </w:r>
            <w:proofErr w:type="gramStart"/>
            <w:r w:rsidRPr="001C3A63">
              <w:rPr>
                <w:rFonts w:ascii="宋体" w:eastAsia="宋体" w:hAnsi="宋体" w:cs="宋体" w:hint="eastAsia"/>
                <w:szCs w:val="21"/>
              </w:rPr>
              <w:t>应一点</w:t>
            </w:r>
            <w:proofErr w:type="gramEnd"/>
            <w:r w:rsidRPr="001C3A63">
              <w:rPr>
                <w:rFonts w:ascii="宋体" w:eastAsia="宋体" w:hAnsi="宋体" w:cs="宋体" w:hint="eastAsia"/>
                <w:szCs w:val="21"/>
              </w:rPr>
              <w:t>接地，并保证接触良好。接地标识清晰明显。</w:t>
            </w:r>
          </w:p>
          <w:p w:rsidR="00156B4A" w:rsidRPr="001C3A63" w:rsidRDefault="00156B4A" w:rsidP="00156B4A">
            <w:pPr>
              <w:widowControl/>
              <w:spacing w:line="400" w:lineRule="exact"/>
              <w:ind w:firstLineChars="200" w:firstLine="420"/>
              <w:jc w:val="left"/>
              <w:rPr>
                <w:rFonts w:ascii="宋体" w:eastAsia="宋体" w:hAnsi="宋体" w:cs="宋体"/>
                <w:szCs w:val="21"/>
              </w:rPr>
            </w:pPr>
            <w:r w:rsidRPr="001C3A63">
              <w:rPr>
                <w:rFonts w:ascii="宋体" w:eastAsia="宋体" w:hAnsi="宋体" w:cs="宋体" w:hint="eastAsia"/>
                <w:szCs w:val="21"/>
              </w:rPr>
              <w:t xml:space="preserve">（3）防护要求： </w:t>
            </w:r>
          </w:p>
          <w:p w:rsidR="00156B4A" w:rsidRPr="001C3A63" w:rsidRDefault="00156B4A" w:rsidP="00156B4A">
            <w:pPr>
              <w:widowControl/>
              <w:spacing w:line="400" w:lineRule="exact"/>
              <w:ind w:firstLineChars="200" w:firstLine="420"/>
              <w:jc w:val="left"/>
              <w:rPr>
                <w:rFonts w:ascii="宋体" w:eastAsia="宋体" w:hAnsi="宋体" w:cs="宋体"/>
                <w:szCs w:val="21"/>
              </w:rPr>
            </w:pPr>
            <w:r w:rsidRPr="001C3A63">
              <w:rPr>
                <w:rFonts w:ascii="宋体" w:eastAsia="宋体" w:hAnsi="宋体" w:cs="宋体" w:hint="eastAsia"/>
                <w:szCs w:val="21"/>
              </w:rPr>
              <w:t>标称放电电流(In)：20kA (8/20μs)</w:t>
            </w:r>
          </w:p>
          <w:p w:rsidR="00156B4A" w:rsidRPr="001C3A63" w:rsidRDefault="00156B4A" w:rsidP="00156B4A">
            <w:pPr>
              <w:widowControl/>
              <w:spacing w:line="400" w:lineRule="exact"/>
              <w:ind w:firstLineChars="200" w:firstLine="420"/>
              <w:jc w:val="left"/>
              <w:rPr>
                <w:rFonts w:ascii="宋体" w:eastAsia="宋体" w:hAnsi="宋体" w:cs="宋体"/>
                <w:szCs w:val="21"/>
              </w:rPr>
            </w:pPr>
            <w:r w:rsidRPr="001C3A63">
              <w:rPr>
                <w:rFonts w:ascii="宋体" w:eastAsia="宋体" w:hAnsi="宋体" w:cs="宋体" w:hint="eastAsia"/>
                <w:szCs w:val="21"/>
              </w:rPr>
              <w:t>最大通流容量(Imax)：40kA (8/20μs)</w:t>
            </w:r>
          </w:p>
          <w:p w:rsidR="00156B4A" w:rsidRPr="001C3A63" w:rsidRDefault="00156B4A" w:rsidP="00156B4A">
            <w:pPr>
              <w:widowControl/>
              <w:spacing w:line="400" w:lineRule="exact"/>
              <w:ind w:firstLineChars="200" w:firstLine="420"/>
              <w:jc w:val="left"/>
              <w:rPr>
                <w:rFonts w:ascii="宋体" w:eastAsia="宋体" w:hAnsi="宋体" w:cs="宋体"/>
                <w:szCs w:val="21"/>
              </w:rPr>
            </w:pPr>
            <w:r w:rsidRPr="001C3A63">
              <w:rPr>
                <w:rFonts w:ascii="宋体" w:eastAsia="宋体" w:hAnsi="宋体" w:cs="宋体" w:hint="eastAsia"/>
                <w:szCs w:val="21"/>
              </w:rPr>
              <w:t>保护水平(UP)：1500V</w:t>
            </w:r>
          </w:p>
          <w:p w:rsidR="00156B4A" w:rsidRPr="001C3A63" w:rsidRDefault="00156B4A" w:rsidP="00156B4A">
            <w:pPr>
              <w:widowControl/>
              <w:spacing w:line="400" w:lineRule="exact"/>
              <w:ind w:firstLineChars="200" w:firstLine="420"/>
              <w:jc w:val="left"/>
              <w:rPr>
                <w:rFonts w:ascii="宋体" w:eastAsia="宋体" w:hAnsi="宋体" w:cs="宋体"/>
                <w:szCs w:val="21"/>
              </w:rPr>
            </w:pPr>
            <w:r w:rsidRPr="001C3A63">
              <w:rPr>
                <w:rFonts w:ascii="宋体" w:eastAsia="宋体" w:hAnsi="宋体" w:cs="宋体" w:hint="eastAsia"/>
                <w:szCs w:val="21"/>
              </w:rPr>
              <w:t>响应时间：≤25ns</w:t>
            </w:r>
          </w:p>
          <w:p w:rsidR="00156B4A" w:rsidRPr="001C3A63" w:rsidRDefault="00156B4A" w:rsidP="00156B4A">
            <w:pPr>
              <w:widowControl/>
              <w:spacing w:line="400" w:lineRule="exact"/>
              <w:ind w:firstLineChars="200" w:firstLine="420"/>
              <w:jc w:val="left"/>
              <w:rPr>
                <w:rFonts w:ascii="宋体" w:eastAsia="宋体" w:hAnsi="宋体" w:cs="宋体"/>
                <w:szCs w:val="21"/>
              </w:rPr>
            </w:pPr>
            <w:r w:rsidRPr="001C3A63">
              <w:rPr>
                <w:rFonts w:ascii="宋体" w:eastAsia="宋体" w:hAnsi="宋体" w:cs="宋体" w:hint="eastAsia"/>
                <w:szCs w:val="21"/>
              </w:rPr>
              <w:t>▲9、特殊要求：设备不受断电的影响保存设置参数，在断电恢复后，可调用断电前的配置参数，自动恢复工作。面板有射频手动切换控制和电源输出手动控制及相关状态显示。面板显示及按键至少实现以下功能：</w:t>
            </w:r>
          </w:p>
          <w:p w:rsidR="00993630" w:rsidRPr="001C3A63" w:rsidRDefault="00156B4A" w:rsidP="00156B4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（1）面板按钮及显示屏布局参考如图x1面板布局。</w:t>
            </w:r>
          </w:p>
          <w:p w:rsidR="00156B4A" w:rsidRPr="001C3A63" w:rsidRDefault="00156B4A" w:rsidP="00156B4A">
            <w:pPr>
              <w:spacing w:line="360" w:lineRule="auto"/>
              <w:rPr>
                <w:rFonts w:ascii="宋体" w:eastAsia="宋体" w:hAnsi="宋体" w:cs="宋体"/>
                <w:szCs w:val="21"/>
              </w:rPr>
            </w:pPr>
          </w:p>
          <w:p w:rsidR="00156B4A" w:rsidRPr="001C3A63" w:rsidRDefault="00156B4A" w:rsidP="00156B4A">
            <w:r w:rsidRPr="001C3A63">
              <w:rPr>
                <w:noProof/>
              </w:rPr>
              <w:drawing>
                <wp:inline distT="0" distB="0" distL="0" distR="0" wp14:anchorId="5424C63D" wp14:editId="21D5FDFC">
                  <wp:extent cx="4352925" cy="86677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2925" cy="866775"/>
                          </a:xfrm>
                          <a:prstGeom prst="rect">
                            <a:avLst/>
                          </a:prstGeom>
                          <a:noFill/>
                          <a:ln>
                            <a:noFill/>
                          </a:ln>
                        </pic:spPr>
                      </pic:pic>
                    </a:graphicData>
                  </a:graphic>
                </wp:inline>
              </w:drawing>
            </w:r>
          </w:p>
          <w:p w:rsidR="00156B4A" w:rsidRPr="001C3A63" w:rsidRDefault="00156B4A" w:rsidP="00156B4A">
            <w:pPr>
              <w:jc w:val="center"/>
              <w:rPr>
                <w:rFonts w:ascii="宋体" w:eastAsia="宋体" w:hAnsi="宋体" w:cs="宋体"/>
                <w:szCs w:val="21"/>
              </w:rPr>
            </w:pPr>
            <w:r w:rsidRPr="001C3A63">
              <w:rPr>
                <w:rFonts w:ascii="宋体" w:eastAsia="宋体" w:hAnsi="宋体" w:cs="宋体" w:hint="eastAsia"/>
                <w:szCs w:val="21"/>
              </w:rPr>
              <w:t>图x1</w:t>
            </w:r>
            <w:r w:rsidRPr="001C3A63">
              <w:rPr>
                <w:rFonts w:ascii="宋体" w:eastAsia="宋体" w:hAnsi="宋体" w:cs="宋体"/>
                <w:szCs w:val="21"/>
              </w:rPr>
              <w:t xml:space="preserve"> </w:t>
            </w:r>
            <w:r w:rsidRPr="001C3A63">
              <w:rPr>
                <w:rFonts w:ascii="宋体" w:eastAsia="宋体" w:hAnsi="宋体" w:cs="宋体" w:hint="eastAsia"/>
                <w:szCs w:val="21"/>
              </w:rPr>
              <w:t>面板布局</w:t>
            </w:r>
          </w:p>
          <w:p w:rsidR="00156B4A" w:rsidRPr="001C3A63" w:rsidRDefault="00156B4A" w:rsidP="00156B4A">
            <w:pPr>
              <w:spacing w:line="400" w:lineRule="exact"/>
              <w:rPr>
                <w:rFonts w:ascii="宋体" w:eastAsia="宋体" w:hAnsi="宋体" w:cs="宋体"/>
                <w:szCs w:val="21"/>
              </w:rPr>
            </w:pPr>
          </w:p>
          <w:p w:rsidR="00156B4A" w:rsidRPr="001C3A63" w:rsidRDefault="00156B4A" w:rsidP="00156B4A">
            <w:pPr>
              <w:spacing w:line="400" w:lineRule="exact"/>
              <w:rPr>
                <w:rFonts w:ascii="宋体" w:eastAsia="宋体" w:hAnsi="宋体" w:cs="宋体"/>
                <w:szCs w:val="21"/>
              </w:rPr>
            </w:pPr>
            <w:r w:rsidRPr="001C3A63">
              <w:rPr>
                <w:rFonts w:ascii="宋体" w:eastAsia="宋体" w:hAnsi="宋体" w:cs="宋体" w:hint="eastAsia"/>
                <w:szCs w:val="21"/>
              </w:rPr>
              <w:t>（2）状态指示：</w:t>
            </w:r>
          </w:p>
          <w:p w:rsidR="00156B4A" w:rsidRPr="001C3A63" w:rsidRDefault="00156B4A" w:rsidP="00156B4A">
            <w:pPr>
              <w:pStyle w:val="ab"/>
              <w:numPr>
                <w:ilvl w:val="0"/>
                <w:numId w:val="22"/>
              </w:numPr>
              <w:spacing w:line="400" w:lineRule="exact"/>
              <w:ind w:firstLineChars="0"/>
              <w:rPr>
                <w:rFonts w:ascii="宋体" w:hAnsi="宋体" w:cs="宋体"/>
                <w:szCs w:val="21"/>
              </w:rPr>
            </w:pPr>
            <w:r w:rsidRPr="001C3A63">
              <w:rPr>
                <w:rFonts w:ascii="宋体" w:hAnsi="宋体" w:cs="宋体" w:hint="eastAsia"/>
                <w:szCs w:val="21"/>
              </w:rPr>
              <w:t>发射机电源灯指示发射机电源及工作状态，常亮为发射机已通电，且功率正常；闪烁为发射机已通电，但是功率异常；</w:t>
            </w:r>
            <w:proofErr w:type="gramStart"/>
            <w:r w:rsidRPr="001C3A63">
              <w:rPr>
                <w:rFonts w:ascii="宋体" w:hAnsi="宋体" w:cs="宋体" w:hint="eastAsia"/>
                <w:szCs w:val="21"/>
              </w:rPr>
              <w:t>常灭为</w:t>
            </w:r>
            <w:proofErr w:type="gramEnd"/>
            <w:r w:rsidRPr="001C3A63">
              <w:rPr>
                <w:rFonts w:ascii="宋体" w:hAnsi="宋体" w:cs="宋体" w:hint="eastAsia"/>
                <w:szCs w:val="21"/>
              </w:rPr>
              <w:t>发射机未通电。</w:t>
            </w:r>
          </w:p>
          <w:p w:rsidR="00156B4A" w:rsidRPr="001C3A63" w:rsidRDefault="00156B4A" w:rsidP="00156B4A">
            <w:pPr>
              <w:pStyle w:val="ab"/>
              <w:numPr>
                <w:ilvl w:val="0"/>
                <w:numId w:val="22"/>
              </w:numPr>
              <w:spacing w:line="400" w:lineRule="exact"/>
              <w:ind w:firstLineChars="0"/>
              <w:rPr>
                <w:rFonts w:ascii="宋体" w:hAnsi="宋体" w:cs="宋体"/>
                <w:szCs w:val="21"/>
              </w:rPr>
            </w:pPr>
            <w:r w:rsidRPr="001C3A63">
              <w:rPr>
                <w:rFonts w:ascii="宋体" w:hAnsi="宋体" w:cs="宋体" w:hint="eastAsia"/>
                <w:szCs w:val="21"/>
              </w:rPr>
              <w:t>天线灯指示当前天线开关所处位置，</w:t>
            </w:r>
            <w:proofErr w:type="gramStart"/>
            <w:r w:rsidRPr="001C3A63">
              <w:rPr>
                <w:rFonts w:ascii="宋体" w:hAnsi="宋体" w:cs="宋体" w:hint="eastAsia"/>
                <w:szCs w:val="21"/>
              </w:rPr>
              <w:t>亮表示</w:t>
            </w:r>
            <w:proofErr w:type="gramEnd"/>
            <w:r w:rsidRPr="001C3A63">
              <w:rPr>
                <w:rFonts w:ascii="宋体" w:hAnsi="宋体" w:cs="宋体" w:hint="eastAsia"/>
                <w:szCs w:val="21"/>
              </w:rPr>
              <w:t>当前发射机接天线。</w:t>
            </w:r>
          </w:p>
          <w:p w:rsidR="00156B4A" w:rsidRPr="001C3A63" w:rsidRDefault="00156B4A" w:rsidP="00156B4A">
            <w:pPr>
              <w:pStyle w:val="ab"/>
              <w:numPr>
                <w:ilvl w:val="0"/>
                <w:numId w:val="22"/>
              </w:numPr>
              <w:spacing w:line="400" w:lineRule="exact"/>
              <w:ind w:firstLineChars="0"/>
              <w:rPr>
                <w:rFonts w:ascii="宋体" w:hAnsi="宋体" w:cs="宋体"/>
                <w:szCs w:val="21"/>
              </w:rPr>
            </w:pPr>
            <w:r w:rsidRPr="001C3A63">
              <w:rPr>
                <w:rFonts w:ascii="宋体" w:hAnsi="宋体" w:cs="宋体" w:hint="eastAsia"/>
                <w:szCs w:val="21"/>
              </w:rPr>
              <w:t>电源指示灯指示切换器是否通电，亮为切换器开电，灭为</w:t>
            </w:r>
            <w:proofErr w:type="gramStart"/>
            <w:r w:rsidRPr="001C3A63">
              <w:rPr>
                <w:rFonts w:ascii="宋体" w:hAnsi="宋体" w:cs="宋体" w:hint="eastAsia"/>
                <w:szCs w:val="21"/>
              </w:rPr>
              <w:t>切换器关电</w:t>
            </w:r>
            <w:proofErr w:type="gramEnd"/>
            <w:r w:rsidRPr="001C3A63">
              <w:rPr>
                <w:rFonts w:ascii="宋体" w:hAnsi="宋体" w:cs="宋体" w:hint="eastAsia"/>
                <w:szCs w:val="21"/>
              </w:rPr>
              <w:t>。</w:t>
            </w:r>
          </w:p>
          <w:p w:rsidR="00156B4A" w:rsidRPr="001C3A63" w:rsidRDefault="00156B4A" w:rsidP="00156B4A">
            <w:pPr>
              <w:pStyle w:val="ab"/>
              <w:numPr>
                <w:ilvl w:val="0"/>
                <w:numId w:val="22"/>
              </w:numPr>
              <w:spacing w:line="400" w:lineRule="exact"/>
              <w:ind w:firstLineChars="0"/>
              <w:rPr>
                <w:rFonts w:ascii="宋体" w:hAnsi="宋体" w:cs="宋体"/>
                <w:szCs w:val="21"/>
              </w:rPr>
            </w:pPr>
            <w:r w:rsidRPr="001C3A63">
              <w:rPr>
                <w:rFonts w:ascii="宋体" w:hAnsi="宋体" w:cs="宋体" w:hint="eastAsia"/>
                <w:szCs w:val="21"/>
              </w:rPr>
              <w:t>工作灯指示当前切换器处于正常工作或应急检修状态，常亮为正常工作，闪烁为应急检修</w:t>
            </w:r>
          </w:p>
          <w:p w:rsidR="00156B4A" w:rsidRPr="001C3A63" w:rsidRDefault="00156B4A" w:rsidP="00156B4A">
            <w:pPr>
              <w:pStyle w:val="ab"/>
              <w:numPr>
                <w:ilvl w:val="0"/>
                <w:numId w:val="22"/>
              </w:numPr>
              <w:spacing w:line="400" w:lineRule="exact"/>
              <w:ind w:firstLineChars="0"/>
              <w:rPr>
                <w:rFonts w:ascii="宋体" w:hAnsi="宋体" w:cs="宋体"/>
                <w:szCs w:val="21"/>
              </w:rPr>
            </w:pPr>
            <w:r w:rsidRPr="001C3A63">
              <w:rPr>
                <w:rFonts w:ascii="宋体" w:hAnsi="宋体" w:cs="宋体" w:hint="eastAsia"/>
                <w:szCs w:val="21"/>
              </w:rPr>
              <w:t>通信指示灯表示当前发射机通信告警状态，亮为通信中断，灭为通信正常。</w:t>
            </w:r>
          </w:p>
          <w:p w:rsidR="00156B4A" w:rsidRPr="001C3A63" w:rsidRDefault="00156B4A" w:rsidP="00156B4A">
            <w:pPr>
              <w:spacing w:line="400" w:lineRule="exact"/>
              <w:rPr>
                <w:rFonts w:ascii="宋体" w:eastAsia="宋体" w:hAnsi="宋体" w:cs="宋体"/>
                <w:szCs w:val="21"/>
              </w:rPr>
            </w:pPr>
            <w:r w:rsidRPr="001C3A63">
              <w:rPr>
                <w:rFonts w:ascii="宋体" w:eastAsia="宋体" w:hAnsi="宋体" w:cs="宋体" w:hint="eastAsia"/>
                <w:szCs w:val="21"/>
              </w:rPr>
              <w:lastRenderedPageBreak/>
              <w:t>（3）菜单及按钮：</w:t>
            </w:r>
          </w:p>
          <w:p w:rsidR="00156B4A" w:rsidRPr="001C3A63" w:rsidRDefault="00156B4A" w:rsidP="00156B4A">
            <w:pPr>
              <w:pStyle w:val="ab"/>
              <w:numPr>
                <w:ilvl w:val="0"/>
                <w:numId w:val="23"/>
              </w:numPr>
              <w:spacing w:line="400" w:lineRule="exact"/>
              <w:ind w:firstLineChars="0"/>
              <w:rPr>
                <w:rFonts w:ascii="宋体" w:hAnsi="宋体" w:cs="宋体"/>
                <w:szCs w:val="21"/>
              </w:rPr>
            </w:pPr>
            <w:r w:rsidRPr="001C3A63">
              <w:rPr>
                <w:rFonts w:ascii="宋体" w:hAnsi="宋体" w:cs="宋体" w:hint="eastAsia"/>
                <w:szCs w:val="21"/>
              </w:rPr>
              <w:t>单击1~3号机、备机按钮显示本机状态如图x2；</w:t>
            </w:r>
          </w:p>
          <w:p w:rsidR="00156B4A" w:rsidRPr="001C3A63" w:rsidRDefault="00156B4A" w:rsidP="00156B4A">
            <w:pPr>
              <w:pStyle w:val="ab"/>
              <w:numPr>
                <w:ilvl w:val="0"/>
                <w:numId w:val="23"/>
              </w:numPr>
              <w:spacing w:line="400" w:lineRule="exact"/>
              <w:ind w:firstLineChars="0"/>
              <w:rPr>
                <w:rFonts w:ascii="宋体" w:hAnsi="宋体" w:cs="宋体"/>
                <w:szCs w:val="21"/>
              </w:rPr>
            </w:pPr>
            <w:r w:rsidRPr="001C3A63">
              <w:rPr>
                <w:rFonts w:ascii="宋体" w:hAnsi="宋体" w:cs="宋体" w:hint="eastAsia"/>
                <w:szCs w:val="21"/>
              </w:rPr>
              <w:t>双击1~3号机、备机按钮进入本机控制菜单如图x3；</w:t>
            </w:r>
          </w:p>
          <w:p w:rsidR="00156B4A" w:rsidRPr="001C3A63" w:rsidRDefault="00156B4A" w:rsidP="00156B4A">
            <w:pPr>
              <w:pStyle w:val="ab"/>
              <w:numPr>
                <w:ilvl w:val="0"/>
                <w:numId w:val="23"/>
              </w:numPr>
              <w:spacing w:line="400" w:lineRule="exact"/>
              <w:ind w:firstLineChars="0"/>
              <w:rPr>
                <w:rFonts w:ascii="宋体" w:hAnsi="宋体" w:cs="宋体"/>
                <w:szCs w:val="21"/>
              </w:rPr>
            </w:pPr>
            <w:r w:rsidRPr="001C3A63">
              <w:rPr>
                <w:rFonts w:ascii="宋体" w:hAnsi="宋体" w:cs="宋体" w:hint="eastAsia"/>
                <w:szCs w:val="21"/>
              </w:rPr>
              <w:t>组合键，同时按下1~3号</w:t>
            </w:r>
            <w:proofErr w:type="gramStart"/>
            <w:r w:rsidRPr="001C3A63">
              <w:rPr>
                <w:rFonts w:ascii="宋体" w:hAnsi="宋体" w:cs="宋体" w:hint="eastAsia"/>
                <w:szCs w:val="21"/>
              </w:rPr>
              <w:t>机其中</w:t>
            </w:r>
            <w:proofErr w:type="gramEnd"/>
            <w:r w:rsidRPr="001C3A63">
              <w:rPr>
                <w:rFonts w:ascii="宋体" w:hAnsi="宋体" w:cs="宋体" w:hint="eastAsia"/>
                <w:szCs w:val="21"/>
              </w:rPr>
              <w:t>一个按钮和备机按钮，进入主备机快速切换菜单如图x4。</w:t>
            </w:r>
          </w:p>
          <w:p w:rsidR="00156B4A" w:rsidRPr="001C3A63" w:rsidRDefault="00156B4A" w:rsidP="00156B4A">
            <w:pPr>
              <w:pStyle w:val="ab"/>
              <w:numPr>
                <w:ilvl w:val="0"/>
                <w:numId w:val="23"/>
              </w:numPr>
              <w:spacing w:line="400" w:lineRule="exact"/>
              <w:ind w:firstLineChars="0"/>
              <w:rPr>
                <w:rFonts w:ascii="宋体" w:hAnsi="宋体" w:cs="宋体"/>
                <w:szCs w:val="21"/>
              </w:rPr>
            </w:pPr>
            <w:r w:rsidRPr="001C3A63">
              <w:rPr>
                <w:rFonts w:ascii="宋体" w:hAnsi="宋体" w:cs="宋体" w:hint="eastAsia"/>
                <w:szCs w:val="21"/>
              </w:rPr>
              <w:t>飞梭旋钮：旋转选择菜单项，按下进入下级菜单项或确定操作。</w:t>
            </w:r>
          </w:p>
          <w:p w:rsidR="00156B4A" w:rsidRPr="001C3A63" w:rsidRDefault="00156B4A" w:rsidP="00156B4A">
            <w:pPr>
              <w:pStyle w:val="ab"/>
              <w:numPr>
                <w:ilvl w:val="0"/>
                <w:numId w:val="23"/>
              </w:numPr>
              <w:spacing w:line="400" w:lineRule="exact"/>
              <w:ind w:firstLineChars="0"/>
              <w:rPr>
                <w:rFonts w:ascii="宋体" w:hAnsi="宋体" w:cs="宋体"/>
                <w:szCs w:val="21"/>
              </w:rPr>
            </w:pPr>
            <w:r w:rsidRPr="001C3A63">
              <w:rPr>
                <w:rFonts w:ascii="宋体" w:hAnsi="宋体" w:cs="宋体" w:hint="eastAsia"/>
                <w:szCs w:val="21"/>
              </w:rPr>
              <w:t>ESC按钮退出到上一级菜单或取消操作。</w:t>
            </w:r>
          </w:p>
          <w:p w:rsidR="00156B4A" w:rsidRPr="001C3A63" w:rsidRDefault="00156B4A" w:rsidP="00156B4A">
            <w:pPr>
              <w:pStyle w:val="ab"/>
              <w:numPr>
                <w:ilvl w:val="0"/>
                <w:numId w:val="23"/>
              </w:numPr>
              <w:spacing w:line="400" w:lineRule="exact"/>
              <w:ind w:firstLineChars="0"/>
              <w:rPr>
                <w:rFonts w:ascii="宋体" w:hAnsi="宋体" w:cs="宋体"/>
                <w:szCs w:val="21"/>
              </w:rPr>
            </w:pPr>
            <w:r w:rsidRPr="001C3A63">
              <w:rPr>
                <w:rFonts w:ascii="宋体" w:hAnsi="宋体" w:cs="宋体" w:hint="eastAsia"/>
                <w:szCs w:val="21"/>
              </w:rPr>
              <w:t>应急检修钮子开关：应急检修状态切换器不自动控制所有发射机，如时间表自动开关机、故障自动倒机；正常工作状态恢复切换器自动控制功能，如时间表自动开关机、故障自动倒机。</w:t>
            </w:r>
          </w:p>
          <w:p w:rsidR="00156B4A" w:rsidRPr="001C3A63" w:rsidRDefault="00156B4A" w:rsidP="00156B4A">
            <w:pPr>
              <w:pStyle w:val="ab"/>
              <w:spacing w:line="400" w:lineRule="exact"/>
              <w:ind w:left="1140" w:firstLineChars="0" w:firstLine="0"/>
              <w:rPr>
                <w:rFonts w:ascii="宋体" w:hAnsi="宋体" w:cs="宋体"/>
                <w:szCs w:val="21"/>
              </w:rPr>
            </w:pPr>
          </w:p>
          <w:p w:rsidR="00156B4A" w:rsidRPr="001C3A63" w:rsidRDefault="00156B4A" w:rsidP="00156B4A">
            <w:pPr>
              <w:jc w:val="center"/>
            </w:pPr>
            <w:r w:rsidRPr="001C3A63">
              <w:rPr>
                <w:noProof/>
              </w:rPr>
              <w:drawing>
                <wp:inline distT="0" distB="0" distL="0" distR="0" wp14:anchorId="297D6EA3" wp14:editId="4C0A1EA2">
                  <wp:extent cx="2381250" cy="6667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0" cy="666750"/>
                          </a:xfrm>
                          <a:prstGeom prst="rect">
                            <a:avLst/>
                          </a:prstGeom>
                          <a:noFill/>
                          <a:ln>
                            <a:noFill/>
                          </a:ln>
                        </pic:spPr>
                      </pic:pic>
                    </a:graphicData>
                  </a:graphic>
                </wp:inline>
              </w:drawing>
            </w:r>
          </w:p>
          <w:p w:rsidR="00156B4A" w:rsidRPr="001C3A63" w:rsidRDefault="00156B4A" w:rsidP="00156B4A">
            <w:pPr>
              <w:spacing w:line="400" w:lineRule="exact"/>
              <w:jc w:val="center"/>
              <w:rPr>
                <w:rFonts w:ascii="宋体" w:eastAsia="宋体" w:hAnsi="宋体" w:cs="宋体"/>
                <w:szCs w:val="21"/>
              </w:rPr>
            </w:pPr>
            <w:r w:rsidRPr="001C3A63">
              <w:rPr>
                <w:rFonts w:ascii="宋体" w:eastAsia="宋体" w:hAnsi="宋体" w:cs="宋体" w:hint="eastAsia"/>
                <w:szCs w:val="21"/>
              </w:rPr>
              <w:t>图x2</w:t>
            </w:r>
            <w:r w:rsidRPr="001C3A63">
              <w:rPr>
                <w:rFonts w:ascii="宋体" w:eastAsia="宋体" w:hAnsi="宋体" w:cs="宋体"/>
                <w:szCs w:val="21"/>
              </w:rPr>
              <w:t xml:space="preserve"> </w:t>
            </w:r>
            <w:r w:rsidRPr="001C3A63">
              <w:rPr>
                <w:rFonts w:ascii="宋体" w:eastAsia="宋体" w:hAnsi="宋体" w:cs="宋体" w:hint="eastAsia"/>
                <w:szCs w:val="21"/>
              </w:rPr>
              <w:t>显示本机状态</w:t>
            </w:r>
          </w:p>
          <w:p w:rsidR="00156B4A" w:rsidRPr="001C3A63" w:rsidRDefault="00156B4A" w:rsidP="00156B4A">
            <w:pPr>
              <w:spacing w:line="400" w:lineRule="exact"/>
            </w:pPr>
          </w:p>
          <w:p w:rsidR="00156B4A" w:rsidRPr="001C3A63" w:rsidRDefault="00156B4A" w:rsidP="00156B4A">
            <w:r w:rsidRPr="001C3A63">
              <w:rPr>
                <w:noProof/>
              </w:rPr>
              <w:drawing>
                <wp:inline distT="0" distB="0" distL="0" distR="0" wp14:anchorId="3B460844" wp14:editId="08B7E343">
                  <wp:extent cx="4192438" cy="80161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1692" cy="805296"/>
                          </a:xfrm>
                          <a:prstGeom prst="rect">
                            <a:avLst/>
                          </a:prstGeom>
                          <a:noFill/>
                          <a:ln>
                            <a:noFill/>
                          </a:ln>
                        </pic:spPr>
                      </pic:pic>
                    </a:graphicData>
                  </a:graphic>
                </wp:inline>
              </w:drawing>
            </w:r>
          </w:p>
          <w:p w:rsidR="00156B4A" w:rsidRPr="001C3A63" w:rsidRDefault="00156B4A" w:rsidP="00156B4A">
            <w:pPr>
              <w:spacing w:line="400" w:lineRule="exact"/>
              <w:jc w:val="center"/>
              <w:rPr>
                <w:rFonts w:ascii="宋体" w:eastAsia="宋体" w:hAnsi="宋体" w:cs="宋体"/>
                <w:szCs w:val="21"/>
              </w:rPr>
            </w:pPr>
            <w:r w:rsidRPr="001C3A63">
              <w:rPr>
                <w:rFonts w:ascii="宋体" w:eastAsia="宋体" w:hAnsi="宋体" w:cs="宋体" w:hint="eastAsia"/>
                <w:szCs w:val="21"/>
              </w:rPr>
              <w:t>图x3</w:t>
            </w:r>
            <w:r w:rsidRPr="001C3A63">
              <w:rPr>
                <w:rFonts w:ascii="宋体" w:eastAsia="宋体" w:hAnsi="宋体" w:cs="宋体"/>
                <w:szCs w:val="21"/>
              </w:rPr>
              <w:t xml:space="preserve"> </w:t>
            </w:r>
            <w:r w:rsidRPr="001C3A63">
              <w:rPr>
                <w:rFonts w:ascii="宋体" w:eastAsia="宋体" w:hAnsi="宋体" w:cs="宋体" w:hint="eastAsia"/>
                <w:szCs w:val="21"/>
              </w:rPr>
              <w:t>本机控制菜单</w:t>
            </w:r>
          </w:p>
          <w:p w:rsidR="00156B4A" w:rsidRPr="001C3A63" w:rsidRDefault="00156B4A" w:rsidP="00156B4A">
            <w:pPr>
              <w:spacing w:line="400" w:lineRule="exact"/>
            </w:pPr>
          </w:p>
          <w:p w:rsidR="00156B4A" w:rsidRPr="001C3A63" w:rsidRDefault="00156B4A" w:rsidP="00156B4A">
            <w:r w:rsidRPr="001C3A63">
              <w:rPr>
                <w:noProof/>
              </w:rPr>
              <w:drawing>
                <wp:inline distT="0" distB="0" distL="0" distR="0" wp14:anchorId="11962A8E" wp14:editId="48EB3951">
                  <wp:extent cx="4324350" cy="122872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4350" cy="1228725"/>
                          </a:xfrm>
                          <a:prstGeom prst="rect">
                            <a:avLst/>
                          </a:prstGeom>
                          <a:noFill/>
                          <a:ln>
                            <a:noFill/>
                          </a:ln>
                        </pic:spPr>
                      </pic:pic>
                    </a:graphicData>
                  </a:graphic>
                </wp:inline>
              </w:drawing>
            </w:r>
          </w:p>
          <w:p w:rsidR="00156B4A" w:rsidRPr="001C3A63" w:rsidRDefault="00156B4A" w:rsidP="00156B4A">
            <w:pPr>
              <w:spacing w:line="400" w:lineRule="exact"/>
              <w:jc w:val="center"/>
              <w:rPr>
                <w:rFonts w:ascii="宋体" w:eastAsia="宋体" w:hAnsi="宋体" w:cs="宋体"/>
                <w:szCs w:val="21"/>
              </w:rPr>
            </w:pPr>
            <w:r w:rsidRPr="001C3A63">
              <w:rPr>
                <w:rFonts w:ascii="宋体" w:eastAsia="宋体" w:hAnsi="宋体" w:cs="宋体" w:hint="eastAsia"/>
                <w:szCs w:val="21"/>
              </w:rPr>
              <w:t>图x4</w:t>
            </w:r>
            <w:r w:rsidRPr="001C3A63">
              <w:rPr>
                <w:rFonts w:ascii="宋体" w:eastAsia="宋体" w:hAnsi="宋体" w:cs="宋体"/>
                <w:szCs w:val="21"/>
              </w:rPr>
              <w:t xml:space="preserve"> </w:t>
            </w:r>
            <w:r w:rsidRPr="001C3A63">
              <w:rPr>
                <w:rFonts w:ascii="宋体" w:eastAsia="宋体" w:hAnsi="宋体" w:cs="宋体" w:hint="eastAsia"/>
                <w:szCs w:val="21"/>
              </w:rPr>
              <w:t>主备机快速切换菜单</w:t>
            </w:r>
          </w:p>
          <w:p w:rsidR="00156B4A" w:rsidRPr="001C3A63" w:rsidRDefault="00156B4A" w:rsidP="00156B4A">
            <w:pPr>
              <w:spacing w:line="400" w:lineRule="exact"/>
              <w:ind w:firstLineChars="100" w:firstLine="210"/>
              <w:rPr>
                <w:rFonts w:ascii="宋体" w:eastAsia="宋体" w:hAnsi="宋体" w:cs="宋体"/>
                <w:szCs w:val="21"/>
              </w:rPr>
            </w:pPr>
          </w:p>
          <w:p w:rsidR="00156B4A" w:rsidRPr="001C3A63" w:rsidRDefault="00156B4A" w:rsidP="00156B4A">
            <w:pPr>
              <w:spacing w:line="400" w:lineRule="exact"/>
              <w:rPr>
                <w:rFonts w:ascii="宋体" w:eastAsia="宋体" w:hAnsi="宋体" w:cs="宋体"/>
                <w:szCs w:val="21"/>
              </w:rPr>
            </w:pPr>
            <w:r w:rsidRPr="001C3A63">
              <w:rPr>
                <w:rFonts w:ascii="宋体" w:eastAsia="宋体" w:hAnsi="宋体" w:cs="宋体" w:hint="eastAsia"/>
                <w:szCs w:val="21"/>
              </w:rPr>
              <w:t>10、结构要求：不大于3U，19英寸标准机箱。</w:t>
            </w:r>
          </w:p>
          <w:p w:rsidR="00156B4A" w:rsidRPr="001C3A63" w:rsidRDefault="00156B4A" w:rsidP="00156B4A">
            <w:pPr>
              <w:spacing w:line="400" w:lineRule="exact"/>
              <w:rPr>
                <w:rFonts w:ascii="宋体" w:eastAsia="宋体" w:hAnsi="宋体" w:cs="宋体"/>
                <w:szCs w:val="21"/>
              </w:rPr>
            </w:pPr>
            <w:r w:rsidRPr="001C3A63">
              <w:rPr>
                <w:rFonts w:ascii="宋体" w:eastAsia="宋体" w:hAnsi="宋体" w:cs="宋体" w:hint="eastAsia"/>
                <w:szCs w:val="21"/>
              </w:rPr>
              <w:t>11、提供设备PCB图（.PCB格式,并能在</w:t>
            </w:r>
            <w:r w:rsidRPr="001C3A63">
              <w:t xml:space="preserve"> </w:t>
            </w:r>
            <w:r w:rsidRPr="001C3A63">
              <w:rPr>
                <w:rFonts w:ascii="宋体" w:eastAsia="宋体" w:hAnsi="宋体" w:cs="宋体"/>
                <w:szCs w:val="21"/>
              </w:rPr>
              <w:t>AltiumDesignerSummer</w:t>
            </w:r>
            <w:r w:rsidRPr="001C3A63">
              <w:rPr>
                <w:rFonts w:ascii="宋体" w:eastAsia="宋体" w:hAnsi="宋体" w:cs="宋体" w:hint="eastAsia"/>
                <w:szCs w:val="21"/>
              </w:rPr>
              <w:t>等主要工具软件上能打开）、电原理图（.SCH格式，并能在</w:t>
            </w:r>
            <w:r w:rsidRPr="001C3A63">
              <w:t xml:space="preserve"> </w:t>
            </w:r>
            <w:r w:rsidRPr="001C3A63">
              <w:rPr>
                <w:rFonts w:ascii="宋体" w:eastAsia="宋体" w:hAnsi="宋体" w:cs="宋体"/>
                <w:szCs w:val="21"/>
              </w:rPr>
              <w:t>AltiumDesignerSummer</w:t>
            </w:r>
            <w:r w:rsidRPr="001C3A63">
              <w:rPr>
                <w:rFonts w:ascii="宋体" w:eastAsia="宋体" w:hAnsi="宋体" w:cs="宋体" w:hint="eastAsia"/>
                <w:szCs w:val="21"/>
              </w:rPr>
              <w:t>等主要工具软件上能打开）、主控程序原代码。</w:t>
            </w:r>
          </w:p>
          <w:p w:rsidR="00993630" w:rsidRPr="001C3A63" w:rsidRDefault="00156B4A" w:rsidP="00156B4A">
            <w:pPr>
              <w:spacing w:line="400" w:lineRule="exact"/>
              <w:rPr>
                <w:rFonts w:ascii="宋体" w:eastAsia="宋体" w:hAnsi="宋体" w:cs="Times New Roman"/>
                <w:szCs w:val="21"/>
              </w:rPr>
            </w:pPr>
            <w:r w:rsidRPr="001C3A63">
              <w:rPr>
                <w:rFonts w:ascii="宋体" w:eastAsia="宋体" w:hAnsi="宋体" w:cs="宋体" w:hint="eastAsia"/>
                <w:szCs w:val="21"/>
              </w:rPr>
              <w:t>12、配一个≥50W的50欧姆负载。</w:t>
            </w:r>
          </w:p>
        </w:tc>
      </w:tr>
      <w:tr w:rsidR="001C3A63" w:rsidRPr="001C3A63" w:rsidTr="0094323B">
        <w:trPr>
          <w:trHeight w:val="9494"/>
        </w:trPr>
        <w:tc>
          <w:tcPr>
            <w:tcW w:w="534" w:type="dxa"/>
            <w:tcBorders>
              <w:left w:val="single" w:sz="4" w:space="0" w:color="auto"/>
              <w:right w:val="single" w:sz="4" w:space="0" w:color="auto"/>
            </w:tcBorders>
            <w:vAlign w:val="center"/>
          </w:tcPr>
          <w:p w:rsidR="00993630" w:rsidRPr="001C3A63" w:rsidRDefault="00D7401F" w:rsidP="00993630">
            <w:pPr>
              <w:widowControl/>
              <w:spacing w:line="276" w:lineRule="auto"/>
              <w:jc w:val="center"/>
              <w:textAlignment w:val="center"/>
              <w:rPr>
                <w:rFonts w:ascii="宋体" w:eastAsia="宋体" w:hAnsi="宋体" w:cs="宋体"/>
                <w:kern w:val="0"/>
                <w:szCs w:val="21"/>
              </w:rPr>
            </w:pPr>
            <w:r w:rsidRPr="001C3A63">
              <w:rPr>
                <w:rFonts w:ascii="宋体" w:eastAsia="宋体" w:hAnsi="宋体" w:cs="宋体" w:hint="eastAsia"/>
                <w:kern w:val="0"/>
                <w:szCs w:val="21"/>
              </w:rPr>
              <w:lastRenderedPageBreak/>
              <w:t>4</w:t>
            </w:r>
          </w:p>
        </w:tc>
        <w:tc>
          <w:tcPr>
            <w:tcW w:w="1037" w:type="dxa"/>
            <w:gridSpan w:val="2"/>
            <w:tcBorders>
              <w:left w:val="single" w:sz="4" w:space="0" w:color="auto"/>
              <w:right w:val="single" w:sz="4" w:space="0" w:color="auto"/>
            </w:tcBorders>
            <w:vAlign w:val="center"/>
          </w:tcPr>
          <w:p w:rsidR="00993630" w:rsidRPr="001C3A63" w:rsidRDefault="00993630" w:rsidP="00993630">
            <w:pPr>
              <w:autoSpaceDN w:val="0"/>
              <w:spacing w:line="400" w:lineRule="exact"/>
              <w:jc w:val="center"/>
              <w:textAlignment w:val="center"/>
              <w:rPr>
                <w:rFonts w:ascii="宋体" w:eastAsia="宋体" w:hAnsi="宋体" w:cs="宋体"/>
                <w:szCs w:val="21"/>
              </w:rPr>
            </w:pPr>
            <w:r w:rsidRPr="001C3A63">
              <w:rPr>
                <w:rFonts w:ascii="宋体" w:eastAsia="宋体" w:hAnsi="宋体" w:cs="宋体" w:hint="eastAsia"/>
                <w:szCs w:val="21"/>
              </w:rPr>
              <w:t>调频</w:t>
            </w:r>
            <w:proofErr w:type="gramStart"/>
            <w:r w:rsidRPr="001C3A63">
              <w:rPr>
                <w:rFonts w:ascii="宋体" w:eastAsia="宋体" w:hAnsi="宋体" w:cs="宋体" w:hint="eastAsia"/>
                <w:szCs w:val="21"/>
              </w:rPr>
              <w:t>三工器</w:t>
            </w:r>
            <w:proofErr w:type="gramEnd"/>
          </w:p>
        </w:tc>
        <w:tc>
          <w:tcPr>
            <w:tcW w:w="664" w:type="dxa"/>
            <w:gridSpan w:val="2"/>
            <w:tcBorders>
              <w:left w:val="single" w:sz="4" w:space="0" w:color="auto"/>
              <w:right w:val="single" w:sz="4" w:space="0" w:color="auto"/>
            </w:tcBorders>
            <w:vAlign w:val="center"/>
          </w:tcPr>
          <w:p w:rsidR="00993630" w:rsidRPr="001C3A63" w:rsidRDefault="00993630" w:rsidP="00993630">
            <w:pPr>
              <w:autoSpaceDN w:val="0"/>
              <w:spacing w:line="400" w:lineRule="exact"/>
              <w:jc w:val="center"/>
              <w:textAlignment w:val="center"/>
              <w:rPr>
                <w:rFonts w:ascii="宋体" w:eastAsia="宋体" w:hAnsi="宋体" w:cs="宋体"/>
                <w:szCs w:val="21"/>
              </w:rPr>
            </w:pPr>
            <w:r w:rsidRPr="001C3A63">
              <w:rPr>
                <w:rFonts w:ascii="宋体" w:eastAsia="宋体" w:hAnsi="宋体" w:cs="宋体" w:hint="eastAsia"/>
                <w:szCs w:val="21"/>
              </w:rPr>
              <w:t>46</w:t>
            </w:r>
          </w:p>
        </w:tc>
        <w:tc>
          <w:tcPr>
            <w:tcW w:w="567" w:type="dxa"/>
            <w:tcBorders>
              <w:left w:val="single" w:sz="4" w:space="0" w:color="auto"/>
              <w:right w:val="single" w:sz="4" w:space="0" w:color="auto"/>
            </w:tcBorders>
            <w:vAlign w:val="center"/>
          </w:tcPr>
          <w:p w:rsidR="00993630" w:rsidRPr="001C3A63" w:rsidRDefault="00993630" w:rsidP="00993630">
            <w:pPr>
              <w:autoSpaceDN w:val="0"/>
              <w:spacing w:line="400" w:lineRule="exact"/>
              <w:jc w:val="center"/>
              <w:textAlignment w:val="center"/>
              <w:rPr>
                <w:rFonts w:ascii="宋体" w:eastAsia="宋体" w:hAnsi="宋体" w:cs="宋体"/>
                <w:szCs w:val="21"/>
              </w:rPr>
            </w:pPr>
            <w:r w:rsidRPr="001C3A63">
              <w:rPr>
                <w:rFonts w:ascii="宋体" w:eastAsia="宋体" w:hAnsi="宋体" w:cs="宋体" w:hint="eastAsia"/>
                <w:szCs w:val="21"/>
              </w:rPr>
              <w:t>台</w:t>
            </w:r>
          </w:p>
        </w:tc>
        <w:tc>
          <w:tcPr>
            <w:tcW w:w="6804" w:type="dxa"/>
            <w:gridSpan w:val="3"/>
            <w:tcBorders>
              <w:left w:val="single" w:sz="4" w:space="0" w:color="auto"/>
              <w:right w:val="single" w:sz="4" w:space="0" w:color="auto"/>
            </w:tcBorders>
            <w:vAlign w:val="center"/>
          </w:tcPr>
          <w:p w:rsidR="00993630" w:rsidRPr="001C3A63" w:rsidRDefault="00993630" w:rsidP="00993630">
            <w:pPr>
              <w:spacing w:line="400" w:lineRule="exact"/>
              <w:rPr>
                <w:rFonts w:ascii="宋体" w:eastAsia="宋体" w:hAnsi="宋体" w:cs="宋体"/>
                <w:b/>
                <w:szCs w:val="21"/>
              </w:rPr>
            </w:pPr>
            <w:r w:rsidRPr="001C3A63">
              <w:rPr>
                <w:rFonts w:ascii="宋体" w:eastAsia="宋体" w:hAnsi="宋体" w:cs="宋体" w:hint="eastAsia"/>
                <w:b/>
                <w:szCs w:val="21"/>
              </w:rPr>
              <w:t>一、技术参数及性能（配置）要求</w:t>
            </w:r>
          </w:p>
          <w:p w:rsidR="00993630" w:rsidRPr="001C3A63" w:rsidRDefault="00993630" w:rsidP="00993630">
            <w:pPr>
              <w:autoSpaceDE w:val="0"/>
              <w:autoSpaceDN w:val="0"/>
              <w:adjustRightInd w:val="0"/>
              <w:spacing w:line="400" w:lineRule="exact"/>
              <w:jc w:val="left"/>
              <w:rPr>
                <w:rFonts w:ascii="宋体" w:eastAsia="宋体" w:hAnsi="宋体" w:cs="宋体"/>
                <w:kern w:val="0"/>
                <w:szCs w:val="21"/>
              </w:rPr>
            </w:pPr>
            <w:r w:rsidRPr="001C3A63">
              <w:rPr>
                <w:rFonts w:ascii="宋体" w:eastAsia="宋体" w:hAnsi="宋体" w:cs="宋体" w:hint="eastAsia"/>
                <w:kern w:val="0"/>
                <w:szCs w:val="21"/>
              </w:rPr>
              <w:t>1、存储环境</w:t>
            </w:r>
          </w:p>
          <w:p w:rsidR="00993630" w:rsidRPr="001C3A63" w:rsidRDefault="00993630" w:rsidP="00993630">
            <w:pPr>
              <w:autoSpaceDE w:val="0"/>
              <w:autoSpaceDN w:val="0"/>
              <w:adjustRightInd w:val="0"/>
              <w:spacing w:line="400" w:lineRule="exact"/>
              <w:jc w:val="left"/>
              <w:rPr>
                <w:rFonts w:ascii="宋体" w:eastAsia="宋体" w:hAnsi="宋体" w:cs="宋体"/>
                <w:kern w:val="0"/>
                <w:szCs w:val="21"/>
              </w:rPr>
            </w:pPr>
            <w:r w:rsidRPr="001C3A63">
              <w:rPr>
                <w:rFonts w:ascii="宋体" w:eastAsia="宋体" w:hAnsi="宋体" w:cs="宋体" w:hint="eastAsia"/>
                <w:kern w:val="0"/>
                <w:szCs w:val="21"/>
              </w:rPr>
              <w:t xml:space="preserve">   存储温度：-40℃ ～85℃</w:t>
            </w:r>
          </w:p>
          <w:p w:rsidR="00993630" w:rsidRPr="001C3A63" w:rsidRDefault="00993630" w:rsidP="00993630">
            <w:pPr>
              <w:autoSpaceDE w:val="0"/>
              <w:autoSpaceDN w:val="0"/>
              <w:adjustRightInd w:val="0"/>
              <w:spacing w:line="400" w:lineRule="exact"/>
              <w:jc w:val="left"/>
              <w:rPr>
                <w:rFonts w:ascii="宋体" w:eastAsia="宋体" w:hAnsi="宋体" w:cs="宋体"/>
                <w:kern w:val="0"/>
                <w:szCs w:val="21"/>
              </w:rPr>
            </w:pPr>
            <w:r w:rsidRPr="001C3A63">
              <w:rPr>
                <w:rFonts w:ascii="宋体" w:eastAsia="宋体" w:hAnsi="宋体" w:cs="宋体" w:hint="eastAsia"/>
                <w:kern w:val="0"/>
                <w:szCs w:val="21"/>
              </w:rPr>
              <w:t>2、工作环境：</w:t>
            </w:r>
          </w:p>
          <w:p w:rsidR="00993630" w:rsidRPr="001C3A63" w:rsidRDefault="00993630" w:rsidP="00993630">
            <w:pPr>
              <w:autoSpaceDE w:val="0"/>
              <w:autoSpaceDN w:val="0"/>
              <w:adjustRightInd w:val="0"/>
              <w:spacing w:line="400" w:lineRule="exact"/>
              <w:ind w:firstLineChars="150" w:firstLine="315"/>
              <w:jc w:val="left"/>
              <w:rPr>
                <w:rFonts w:ascii="宋体" w:eastAsia="宋体" w:hAnsi="宋体" w:cs="宋体"/>
                <w:kern w:val="0"/>
                <w:szCs w:val="21"/>
              </w:rPr>
            </w:pPr>
            <w:r w:rsidRPr="001C3A63">
              <w:rPr>
                <w:rFonts w:ascii="宋体" w:eastAsia="宋体" w:hAnsi="宋体" w:cs="宋体" w:hint="eastAsia"/>
                <w:kern w:val="0"/>
                <w:szCs w:val="21"/>
              </w:rPr>
              <w:t>工作温度：-30～55℃</w:t>
            </w:r>
          </w:p>
          <w:p w:rsidR="00993630" w:rsidRPr="001C3A63" w:rsidRDefault="00993630" w:rsidP="00993630">
            <w:pPr>
              <w:autoSpaceDE w:val="0"/>
              <w:autoSpaceDN w:val="0"/>
              <w:adjustRightInd w:val="0"/>
              <w:spacing w:line="400" w:lineRule="exact"/>
              <w:ind w:firstLineChars="150" w:firstLine="315"/>
              <w:jc w:val="left"/>
              <w:rPr>
                <w:rFonts w:ascii="宋体" w:eastAsia="宋体" w:hAnsi="宋体" w:cs="宋体"/>
                <w:kern w:val="0"/>
                <w:szCs w:val="21"/>
              </w:rPr>
            </w:pPr>
            <w:r w:rsidRPr="001C3A63">
              <w:rPr>
                <w:rFonts w:ascii="宋体" w:eastAsia="宋体" w:hAnsi="宋体" w:cs="宋体" w:hint="eastAsia"/>
                <w:kern w:val="0"/>
                <w:szCs w:val="21"/>
              </w:rPr>
              <w:t>相对湿度：95%</w:t>
            </w:r>
          </w:p>
          <w:p w:rsidR="00993630" w:rsidRPr="001C3A63" w:rsidRDefault="00993630" w:rsidP="00993630">
            <w:pPr>
              <w:autoSpaceDE w:val="0"/>
              <w:autoSpaceDN w:val="0"/>
              <w:adjustRightInd w:val="0"/>
              <w:spacing w:line="400" w:lineRule="exact"/>
              <w:jc w:val="left"/>
              <w:rPr>
                <w:rFonts w:ascii="宋体" w:eastAsia="宋体" w:hAnsi="宋体" w:cs="宋体"/>
                <w:kern w:val="0"/>
                <w:szCs w:val="21"/>
              </w:rPr>
            </w:pPr>
            <w:r w:rsidRPr="001C3A63">
              <w:rPr>
                <w:rFonts w:ascii="宋体" w:eastAsia="宋体" w:hAnsi="宋体" w:cs="宋体" w:hint="eastAsia"/>
                <w:kern w:val="0"/>
                <w:szCs w:val="21"/>
              </w:rPr>
              <w:t>3、技术指标</w:t>
            </w:r>
          </w:p>
          <w:tbl>
            <w:tblPr>
              <w:tblW w:w="605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50"/>
              <w:gridCol w:w="1701"/>
              <w:gridCol w:w="3604"/>
            </w:tblGrid>
            <w:tr w:rsidR="001C3A63" w:rsidRPr="001C3A63" w:rsidTr="006E2FEA">
              <w:trPr>
                <w:trHeight w:val="496"/>
                <w:jc w:val="center"/>
              </w:trPr>
              <w:tc>
                <w:tcPr>
                  <w:tcW w:w="750" w:type="dxa"/>
                  <w:vAlign w:val="center"/>
                </w:tcPr>
                <w:p w:rsidR="00993630" w:rsidRPr="001C3A63" w:rsidRDefault="00993630" w:rsidP="00A0726B">
                  <w:pPr>
                    <w:framePr w:hSpace="180" w:wrap="around" w:vAnchor="text" w:hAnchor="text" w:xAlign="center" w:y="1"/>
                    <w:spacing w:line="400" w:lineRule="exact"/>
                    <w:ind w:right="-1"/>
                    <w:suppressOverlap/>
                    <w:jc w:val="center"/>
                    <w:rPr>
                      <w:rFonts w:ascii="宋体" w:eastAsia="宋体" w:hAnsi="宋体" w:cs="宋体"/>
                      <w:b/>
                      <w:szCs w:val="21"/>
                    </w:rPr>
                  </w:pPr>
                  <w:r w:rsidRPr="001C3A63">
                    <w:rPr>
                      <w:rFonts w:ascii="宋体" w:eastAsia="宋体" w:hAnsi="宋体" w:cs="Times New Roman" w:hint="eastAsia"/>
                      <w:b/>
                      <w:szCs w:val="21"/>
                    </w:rPr>
                    <w:t>序号</w:t>
                  </w:r>
                </w:p>
              </w:tc>
              <w:tc>
                <w:tcPr>
                  <w:tcW w:w="1701" w:type="dxa"/>
                  <w:vAlign w:val="center"/>
                </w:tcPr>
                <w:p w:rsidR="00993630" w:rsidRPr="001C3A63" w:rsidRDefault="00993630" w:rsidP="00A0726B">
                  <w:pPr>
                    <w:framePr w:hSpace="180" w:wrap="around" w:vAnchor="text" w:hAnchor="text" w:xAlign="center" w:y="1"/>
                    <w:spacing w:line="400" w:lineRule="exact"/>
                    <w:ind w:right="284"/>
                    <w:suppressOverlap/>
                    <w:jc w:val="center"/>
                    <w:rPr>
                      <w:rFonts w:ascii="宋体" w:eastAsia="宋体" w:hAnsi="宋体" w:cs="宋体"/>
                      <w:b/>
                      <w:szCs w:val="21"/>
                    </w:rPr>
                  </w:pPr>
                  <w:r w:rsidRPr="001C3A63">
                    <w:rPr>
                      <w:rFonts w:ascii="宋体" w:eastAsia="宋体" w:hAnsi="宋体" w:cs="宋体" w:hint="eastAsia"/>
                      <w:b/>
                      <w:szCs w:val="21"/>
                    </w:rPr>
                    <w:t>指标项目</w:t>
                  </w:r>
                </w:p>
              </w:tc>
              <w:tc>
                <w:tcPr>
                  <w:tcW w:w="3604" w:type="dxa"/>
                  <w:vAlign w:val="center"/>
                </w:tcPr>
                <w:p w:rsidR="00993630" w:rsidRPr="001C3A63" w:rsidRDefault="00993630" w:rsidP="00A0726B">
                  <w:pPr>
                    <w:framePr w:hSpace="180" w:wrap="around" w:vAnchor="text" w:hAnchor="text" w:xAlign="center" w:y="1"/>
                    <w:spacing w:line="400" w:lineRule="exact"/>
                    <w:ind w:right="284"/>
                    <w:suppressOverlap/>
                    <w:jc w:val="center"/>
                    <w:rPr>
                      <w:rFonts w:ascii="宋体" w:eastAsia="宋体" w:hAnsi="宋体" w:cs="宋体"/>
                      <w:b/>
                      <w:szCs w:val="21"/>
                    </w:rPr>
                  </w:pPr>
                  <w:r w:rsidRPr="001C3A63">
                    <w:rPr>
                      <w:rFonts w:ascii="宋体" w:eastAsia="宋体" w:hAnsi="宋体" w:cs="宋体" w:hint="eastAsia"/>
                      <w:b/>
                      <w:szCs w:val="21"/>
                    </w:rPr>
                    <w:t>技术指标</w:t>
                  </w:r>
                </w:p>
              </w:tc>
            </w:tr>
            <w:tr w:rsidR="001C3A63" w:rsidRPr="001C3A63" w:rsidTr="006E2FEA">
              <w:trPr>
                <w:trHeight w:val="501"/>
                <w:jc w:val="center"/>
              </w:trPr>
              <w:tc>
                <w:tcPr>
                  <w:tcW w:w="750" w:type="dxa"/>
                  <w:vAlign w:val="center"/>
                </w:tcPr>
                <w:p w:rsidR="00993630" w:rsidRPr="001C3A63" w:rsidRDefault="00993630" w:rsidP="00A0726B">
                  <w:pPr>
                    <w:framePr w:hSpace="180" w:wrap="around" w:vAnchor="text" w:hAnchor="text" w:xAlign="center" w:y="1"/>
                    <w:spacing w:line="400" w:lineRule="exact"/>
                    <w:ind w:right="284"/>
                    <w:suppressOverlap/>
                    <w:jc w:val="center"/>
                    <w:rPr>
                      <w:rFonts w:ascii="宋体" w:eastAsia="宋体" w:hAnsi="宋体" w:cs="宋体"/>
                      <w:szCs w:val="21"/>
                    </w:rPr>
                  </w:pPr>
                  <w:r w:rsidRPr="001C3A63">
                    <w:rPr>
                      <w:rFonts w:ascii="宋体" w:eastAsia="宋体" w:hAnsi="宋体" w:cs="Times New Roman" w:hint="eastAsia"/>
                      <w:szCs w:val="21"/>
                    </w:rPr>
                    <w:t>1</w:t>
                  </w:r>
                </w:p>
              </w:tc>
              <w:tc>
                <w:tcPr>
                  <w:tcW w:w="1701"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rPr>
                  </w:pPr>
                  <w:r w:rsidRPr="001C3A63">
                    <w:rPr>
                      <w:rFonts w:ascii="宋体" w:eastAsia="宋体" w:hAnsi="宋体" w:cs="宋体" w:hint="eastAsia"/>
                      <w:kern w:val="0"/>
                      <w:szCs w:val="21"/>
                      <w:lang w:val="zh-CN"/>
                    </w:rPr>
                    <w:t>频段</w:t>
                  </w:r>
                </w:p>
              </w:tc>
              <w:tc>
                <w:tcPr>
                  <w:tcW w:w="3604" w:type="dxa"/>
                  <w:tcBorders>
                    <w:top w:val="nil"/>
                  </w:tcBorders>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rPr>
                  </w:pPr>
                  <w:r w:rsidRPr="001C3A63">
                    <w:rPr>
                      <w:rFonts w:ascii="宋体" w:eastAsia="宋体" w:hAnsi="宋体" w:cs="宋体" w:hint="eastAsia"/>
                      <w:szCs w:val="21"/>
                    </w:rPr>
                    <w:t>87～108</w:t>
                  </w:r>
                  <w:r w:rsidRPr="001C3A63">
                    <w:rPr>
                      <w:rFonts w:ascii="宋体" w:eastAsia="宋体" w:hAnsi="宋体" w:cs="宋体" w:hint="eastAsia"/>
                      <w:kern w:val="0"/>
                      <w:szCs w:val="21"/>
                    </w:rPr>
                    <w:t>MHz(</w:t>
                  </w:r>
                  <w:r w:rsidRPr="001C3A63">
                    <w:rPr>
                      <w:rFonts w:ascii="宋体" w:eastAsia="宋体" w:hAnsi="宋体" w:cs="宋体" w:hint="eastAsia"/>
                      <w:b/>
                      <w:kern w:val="0"/>
                      <w:szCs w:val="21"/>
                    </w:rPr>
                    <w:t>全频段不更换</w:t>
                  </w:r>
                  <w:r w:rsidRPr="001C3A63">
                    <w:rPr>
                      <w:rFonts w:ascii="宋体" w:eastAsia="宋体" w:hAnsi="宋体" w:cs="宋体"/>
                      <w:b/>
                      <w:kern w:val="0"/>
                      <w:szCs w:val="21"/>
                    </w:rPr>
                    <w:t>器件</w:t>
                  </w:r>
                  <w:r w:rsidRPr="001C3A63">
                    <w:rPr>
                      <w:rFonts w:ascii="宋体" w:eastAsia="宋体" w:hAnsi="宋体" w:cs="宋体" w:hint="eastAsia"/>
                      <w:b/>
                      <w:kern w:val="0"/>
                      <w:szCs w:val="21"/>
                    </w:rPr>
                    <w:t>频率</w:t>
                  </w:r>
                  <w:r w:rsidRPr="001C3A63">
                    <w:rPr>
                      <w:rFonts w:ascii="宋体" w:eastAsia="宋体" w:hAnsi="宋体" w:cs="宋体"/>
                      <w:b/>
                      <w:kern w:val="0"/>
                      <w:szCs w:val="21"/>
                    </w:rPr>
                    <w:t>可调</w:t>
                  </w:r>
                  <w:r w:rsidRPr="001C3A63">
                    <w:rPr>
                      <w:rFonts w:ascii="宋体" w:eastAsia="宋体" w:hAnsi="宋体" w:cs="宋体" w:hint="eastAsia"/>
                      <w:kern w:val="0"/>
                      <w:szCs w:val="21"/>
                    </w:rPr>
                    <w:t>)</w:t>
                  </w:r>
                </w:p>
              </w:tc>
            </w:tr>
            <w:tr w:rsidR="001C3A63" w:rsidRPr="001C3A63" w:rsidTr="006E2FEA">
              <w:trPr>
                <w:trHeight w:val="501"/>
                <w:jc w:val="center"/>
              </w:trPr>
              <w:tc>
                <w:tcPr>
                  <w:tcW w:w="750" w:type="dxa"/>
                  <w:vAlign w:val="center"/>
                </w:tcPr>
                <w:p w:rsidR="00993630" w:rsidRPr="001C3A63" w:rsidRDefault="00993630" w:rsidP="00A0726B">
                  <w:pPr>
                    <w:framePr w:hSpace="180" w:wrap="around" w:vAnchor="text" w:hAnchor="text" w:xAlign="center" w:y="1"/>
                    <w:spacing w:line="400" w:lineRule="exact"/>
                    <w:ind w:right="284"/>
                    <w:suppressOverlap/>
                    <w:jc w:val="center"/>
                    <w:rPr>
                      <w:rFonts w:ascii="宋体" w:eastAsia="宋体" w:hAnsi="宋体" w:cs="宋体"/>
                      <w:szCs w:val="21"/>
                    </w:rPr>
                  </w:pPr>
                  <w:r w:rsidRPr="001C3A63">
                    <w:rPr>
                      <w:rFonts w:ascii="宋体" w:eastAsia="宋体" w:hAnsi="宋体" w:cs="Times New Roman" w:hint="eastAsia"/>
                      <w:szCs w:val="21"/>
                    </w:rPr>
                    <w:t>2</w:t>
                  </w:r>
                </w:p>
              </w:tc>
              <w:tc>
                <w:tcPr>
                  <w:tcW w:w="1701"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lang w:val="zh-CN"/>
                    </w:rPr>
                  </w:pPr>
                  <w:r w:rsidRPr="001C3A63">
                    <w:rPr>
                      <w:rFonts w:ascii="宋体" w:eastAsia="宋体" w:hAnsi="宋体" w:cs="宋体" w:hint="eastAsia"/>
                      <w:kern w:val="0"/>
                      <w:szCs w:val="21"/>
                      <w:lang w:val="zh-CN"/>
                    </w:rPr>
                    <w:t>通带带宽</w:t>
                  </w:r>
                </w:p>
              </w:tc>
              <w:tc>
                <w:tcPr>
                  <w:tcW w:w="3604" w:type="dxa"/>
                  <w:tcBorders>
                    <w:top w:val="nil"/>
                  </w:tcBorders>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szCs w:val="21"/>
                    </w:rPr>
                  </w:pPr>
                  <w:r w:rsidRPr="001C3A63">
                    <w:rPr>
                      <w:rFonts w:ascii="宋体" w:eastAsia="宋体" w:hAnsi="宋体" w:cs="宋体" w:hint="eastAsia"/>
                      <w:szCs w:val="21"/>
                    </w:rPr>
                    <w:t>0.3</w:t>
                  </w:r>
                  <w:r w:rsidRPr="001C3A63">
                    <w:rPr>
                      <w:rFonts w:ascii="宋体" w:eastAsia="宋体" w:hAnsi="宋体" w:cs="宋体" w:hint="eastAsia"/>
                      <w:kern w:val="0"/>
                      <w:szCs w:val="21"/>
                    </w:rPr>
                    <w:t xml:space="preserve"> MHz</w:t>
                  </w:r>
                </w:p>
              </w:tc>
            </w:tr>
            <w:tr w:rsidR="001C3A63" w:rsidRPr="001C3A63" w:rsidTr="006E2FEA">
              <w:trPr>
                <w:trHeight w:val="501"/>
                <w:jc w:val="center"/>
              </w:trPr>
              <w:tc>
                <w:tcPr>
                  <w:tcW w:w="750" w:type="dxa"/>
                  <w:vAlign w:val="center"/>
                </w:tcPr>
                <w:p w:rsidR="00993630" w:rsidRPr="001C3A63" w:rsidRDefault="00993630" w:rsidP="00A0726B">
                  <w:pPr>
                    <w:framePr w:hSpace="180" w:wrap="around" w:vAnchor="text" w:hAnchor="text" w:xAlign="center" w:y="1"/>
                    <w:spacing w:line="400" w:lineRule="exact"/>
                    <w:ind w:right="284"/>
                    <w:suppressOverlap/>
                    <w:jc w:val="center"/>
                    <w:rPr>
                      <w:rFonts w:ascii="宋体" w:eastAsia="宋体" w:hAnsi="宋体" w:cs="宋体"/>
                      <w:szCs w:val="21"/>
                    </w:rPr>
                  </w:pPr>
                  <w:r w:rsidRPr="001C3A63">
                    <w:rPr>
                      <w:rFonts w:ascii="宋体" w:eastAsia="宋体" w:hAnsi="宋体" w:cs="Times New Roman" w:hint="eastAsia"/>
                      <w:szCs w:val="21"/>
                    </w:rPr>
                    <w:t>3</w:t>
                  </w:r>
                </w:p>
              </w:tc>
              <w:tc>
                <w:tcPr>
                  <w:tcW w:w="1701"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rPr>
                  </w:pPr>
                  <w:r w:rsidRPr="001C3A63">
                    <w:rPr>
                      <w:rFonts w:ascii="宋体" w:eastAsia="宋体" w:hAnsi="宋体" w:cs="宋体" w:hint="eastAsia"/>
                      <w:kern w:val="0"/>
                      <w:szCs w:val="21"/>
                      <w:lang w:val="zh-CN"/>
                    </w:rPr>
                    <w:t>带内插损</w:t>
                  </w:r>
                </w:p>
              </w:tc>
              <w:tc>
                <w:tcPr>
                  <w:tcW w:w="3604"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szCs w:val="21"/>
                    </w:rPr>
                  </w:pPr>
                  <w:r w:rsidRPr="001C3A63">
                    <w:rPr>
                      <w:rFonts w:ascii="宋体" w:eastAsia="宋体" w:hAnsi="宋体" w:cs="宋体" w:hint="eastAsia"/>
                      <w:szCs w:val="21"/>
                    </w:rPr>
                    <w:t>≤</w:t>
                  </w:r>
                  <w:r w:rsidRPr="001C3A63">
                    <w:rPr>
                      <w:rFonts w:ascii="宋体" w:eastAsia="宋体" w:hAnsi="宋体" w:cs="宋体" w:hint="eastAsia"/>
                      <w:kern w:val="0"/>
                      <w:szCs w:val="21"/>
                    </w:rPr>
                    <w:t>0.95dB</w:t>
                  </w:r>
                </w:p>
              </w:tc>
            </w:tr>
            <w:tr w:rsidR="001C3A63" w:rsidRPr="001C3A63" w:rsidTr="006E2FEA">
              <w:trPr>
                <w:trHeight w:val="501"/>
                <w:jc w:val="center"/>
              </w:trPr>
              <w:tc>
                <w:tcPr>
                  <w:tcW w:w="750"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ind w:right="315"/>
                    <w:suppressOverlap/>
                    <w:jc w:val="center"/>
                    <w:rPr>
                      <w:rFonts w:ascii="宋体" w:eastAsia="宋体" w:hAnsi="宋体" w:cs="宋体"/>
                      <w:kern w:val="0"/>
                      <w:szCs w:val="21"/>
                    </w:rPr>
                  </w:pPr>
                  <w:r w:rsidRPr="001C3A63">
                    <w:rPr>
                      <w:rFonts w:ascii="宋体" w:eastAsia="宋体" w:hAnsi="宋体" w:cs="Times New Roman" w:hint="eastAsia"/>
                      <w:szCs w:val="21"/>
                    </w:rPr>
                    <w:t>4</w:t>
                  </w:r>
                </w:p>
              </w:tc>
              <w:tc>
                <w:tcPr>
                  <w:tcW w:w="1701"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rPr>
                  </w:pPr>
                  <w:r w:rsidRPr="001C3A63">
                    <w:rPr>
                      <w:rFonts w:ascii="宋体" w:eastAsia="宋体" w:hAnsi="宋体" w:cs="宋体" w:hint="eastAsia"/>
                      <w:kern w:val="0"/>
                      <w:szCs w:val="21"/>
                      <w:lang w:val="zh-CN"/>
                    </w:rPr>
                    <w:t>带内纹波</w:t>
                  </w:r>
                </w:p>
              </w:tc>
              <w:tc>
                <w:tcPr>
                  <w:tcW w:w="3604"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rPr>
                  </w:pPr>
                  <w:r w:rsidRPr="001C3A63">
                    <w:rPr>
                      <w:rFonts w:ascii="宋体" w:eastAsia="宋体" w:hAnsi="宋体" w:cs="宋体" w:hint="eastAsia"/>
                      <w:szCs w:val="21"/>
                    </w:rPr>
                    <w:t>≤</w:t>
                  </w:r>
                  <w:r w:rsidRPr="001C3A63">
                    <w:rPr>
                      <w:rFonts w:ascii="宋体" w:eastAsia="宋体" w:hAnsi="宋体" w:cs="宋体" w:hint="eastAsia"/>
                      <w:kern w:val="0"/>
                      <w:szCs w:val="21"/>
                    </w:rPr>
                    <w:t>0.15dB</w:t>
                  </w:r>
                </w:p>
              </w:tc>
            </w:tr>
            <w:tr w:rsidR="001C3A63" w:rsidRPr="001C3A63" w:rsidTr="006E2FEA">
              <w:trPr>
                <w:trHeight w:val="353"/>
                <w:jc w:val="center"/>
              </w:trPr>
              <w:tc>
                <w:tcPr>
                  <w:tcW w:w="750" w:type="dxa"/>
                  <w:vAlign w:val="center"/>
                </w:tcPr>
                <w:p w:rsidR="00993630" w:rsidRPr="001C3A63" w:rsidRDefault="00993630" w:rsidP="00A0726B">
                  <w:pPr>
                    <w:framePr w:hSpace="180" w:wrap="around" w:vAnchor="text" w:hAnchor="text" w:xAlign="center" w:y="1"/>
                    <w:spacing w:line="400" w:lineRule="exact"/>
                    <w:ind w:right="284"/>
                    <w:suppressOverlap/>
                    <w:jc w:val="center"/>
                    <w:rPr>
                      <w:rFonts w:ascii="宋体" w:eastAsia="宋体" w:hAnsi="宋体" w:cs="宋体"/>
                      <w:szCs w:val="21"/>
                    </w:rPr>
                  </w:pPr>
                  <w:r w:rsidRPr="001C3A63">
                    <w:rPr>
                      <w:rFonts w:ascii="宋体" w:eastAsia="宋体" w:hAnsi="宋体" w:cs="Times New Roman" w:hint="eastAsia"/>
                      <w:szCs w:val="21"/>
                    </w:rPr>
                    <w:t>5</w:t>
                  </w:r>
                </w:p>
              </w:tc>
              <w:tc>
                <w:tcPr>
                  <w:tcW w:w="1701"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rPr>
                  </w:pPr>
                  <w:r w:rsidRPr="001C3A63">
                    <w:rPr>
                      <w:rFonts w:ascii="宋体" w:eastAsia="宋体" w:hAnsi="宋体" w:cs="宋体" w:hint="eastAsia"/>
                      <w:kern w:val="0"/>
                      <w:szCs w:val="21"/>
                      <w:lang w:val="zh-CN"/>
                    </w:rPr>
                    <w:t>带外抑制</w:t>
                  </w:r>
                </w:p>
              </w:tc>
              <w:tc>
                <w:tcPr>
                  <w:tcW w:w="3604"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rPr>
                  </w:pPr>
                  <w:r w:rsidRPr="001C3A63">
                    <w:rPr>
                      <w:rFonts w:ascii="宋体" w:eastAsia="宋体" w:hAnsi="宋体" w:cs="Times New Roman" w:hint="eastAsia"/>
                      <w:szCs w:val="21"/>
                    </w:rPr>
                    <w:t>≥38@</w:t>
                  </w:r>
                  <w:r w:rsidRPr="001C3A63">
                    <w:rPr>
                      <w:rFonts w:ascii="宋体" w:eastAsia="宋体" w:hAnsi="宋体" w:cs="Times New Roman"/>
                      <w:szCs w:val="21"/>
                    </w:rPr>
                    <w:t xml:space="preserve"> f0</w:t>
                  </w:r>
                  <w:r w:rsidRPr="001C3A63">
                    <w:rPr>
                      <w:rFonts w:ascii="宋体" w:eastAsia="宋体" w:hAnsi="宋体" w:cs="Times New Roman" w:hint="eastAsia"/>
                      <w:szCs w:val="21"/>
                    </w:rPr>
                    <w:t>±</w:t>
                  </w:r>
                  <w:r w:rsidRPr="001C3A63">
                    <w:rPr>
                      <w:rFonts w:ascii="宋体" w:eastAsia="宋体" w:hAnsi="宋体" w:cs="Times New Roman"/>
                      <w:szCs w:val="21"/>
                    </w:rPr>
                    <w:t>4MHz</w:t>
                  </w:r>
                </w:p>
              </w:tc>
            </w:tr>
            <w:tr w:rsidR="001C3A63" w:rsidRPr="001C3A63" w:rsidTr="006E2FEA">
              <w:trPr>
                <w:trHeight w:val="490"/>
                <w:jc w:val="center"/>
              </w:trPr>
              <w:tc>
                <w:tcPr>
                  <w:tcW w:w="750" w:type="dxa"/>
                  <w:vAlign w:val="center"/>
                </w:tcPr>
                <w:p w:rsidR="00993630" w:rsidRPr="001C3A63" w:rsidRDefault="00993630" w:rsidP="00A0726B">
                  <w:pPr>
                    <w:framePr w:hSpace="180" w:wrap="around" w:vAnchor="text" w:hAnchor="text" w:xAlign="center" w:y="1"/>
                    <w:spacing w:line="400" w:lineRule="exact"/>
                    <w:ind w:right="284"/>
                    <w:suppressOverlap/>
                    <w:jc w:val="center"/>
                    <w:rPr>
                      <w:rFonts w:ascii="宋体" w:eastAsia="宋体" w:hAnsi="宋体" w:cs="宋体"/>
                      <w:szCs w:val="21"/>
                    </w:rPr>
                  </w:pPr>
                  <w:r w:rsidRPr="001C3A63">
                    <w:rPr>
                      <w:rFonts w:ascii="宋体" w:eastAsia="宋体" w:hAnsi="宋体" w:cs="Times New Roman" w:hint="eastAsia"/>
                      <w:szCs w:val="21"/>
                    </w:rPr>
                    <w:t>6</w:t>
                  </w:r>
                </w:p>
              </w:tc>
              <w:tc>
                <w:tcPr>
                  <w:tcW w:w="1701"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rPr>
                  </w:pPr>
                  <w:r w:rsidRPr="001C3A63">
                    <w:rPr>
                      <w:rFonts w:ascii="宋体" w:eastAsia="宋体" w:hAnsi="宋体" w:cs="Times New Roman" w:hint="eastAsia"/>
                      <w:szCs w:val="21"/>
                    </w:rPr>
                    <w:t>端口驻波比</w:t>
                  </w:r>
                </w:p>
              </w:tc>
              <w:tc>
                <w:tcPr>
                  <w:tcW w:w="3604"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rPr>
                  </w:pPr>
                  <w:r w:rsidRPr="001C3A63">
                    <w:rPr>
                      <w:rFonts w:ascii="宋体" w:eastAsia="宋体" w:hAnsi="宋体" w:cs="宋体" w:hint="eastAsia"/>
                      <w:szCs w:val="21"/>
                    </w:rPr>
                    <w:t>≤</w:t>
                  </w:r>
                  <w:r w:rsidRPr="001C3A63">
                    <w:rPr>
                      <w:rFonts w:ascii="宋体" w:eastAsia="宋体" w:hAnsi="宋体" w:cs="宋体" w:hint="eastAsia"/>
                      <w:kern w:val="0"/>
                      <w:szCs w:val="21"/>
                    </w:rPr>
                    <w:t>1.2</w:t>
                  </w:r>
                </w:p>
              </w:tc>
            </w:tr>
            <w:tr w:rsidR="001C3A63" w:rsidRPr="001C3A63" w:rsidTr="006E2FEA">
              <w:trPr>
                <w:trHeight w:val="497"/>
                <w:jc w:val="center"/>
              </w:trPr>
              <w:tc>
                <w:tcPr>
                  <w:tcW w:w="750" w:type="dxa"/>
                  <w:vAlign w:val="center"/>
                </w:tcPr>
                <w:p w:rsidR="00993630" w:rsidRPr="001C3A63" w:rsidRDefault="00993630" w:rsidP="00A0726B">
                  <w:pPr>
                    <w:framePr w:hSpace="180" w:wrap="around" w:vAnchor="text" w:hAnchor="text" w:xAlign="center" w:y="1"/>
                    <w:spacing w:line="400" w:lineRule="exact"/>
                    <w:ind w:right="284"/>
                    <w:suppressOverlap/>
                    <w:jc w:val="center"/>
                    <w:rPr>
                      <w:rFonts w:ascii="宋体" w:eastAsia="宋体" w:hAnsi="宋体" w:cs="宋体"/>
                      <w:szCs w:val="21"/>
                    </w:rPr>
                  </w:pPr>
                  <w:r w:rsidRPr="001C3A63">
                    <w:rPr>
                      <w:rFonts w:ascii="宋体" w:eastAsia="宋体" w:hAnsi="宋体" w:cs="Times New Roman" w:hint="eastAsia"/>
                      <w:szCs w:val="21"/>
                    </w:rPr>
                    <w:t>7</w:t>
                  </w:r>
                </w:p>
              </w:tc>
              <w:tc>
                <w:tcPr>
                  <w:tcW w:w="1701"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lang w:val="zh-CN"/>
                    </w:rPr>
                  </w:pPr>
                  <w:r w:rsidRPr="001C3A63">
                    <w:rPr>
                      <w:rFonts w:ascii="宋体" w:eastAsia="宋体" w:hAnsi="宋体" w:cs="Times New Roman" w:hint="eastAsia"/>
                      <w:szCs w:val="21"/>
                    </w:rPr>
                    <w:t>端口隔离度</w:t>
                  </w:r>
                </w:p>
              </w:tc>
              <w:tc>
                <w:tcPr>
                  <w:tcW w:w="3604"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rPr>
                  </w:pPr>
                  <w:r w:rsidRPr="001C3A63">
                    <w:rPr>
                      <w:rFonts w:ascii="宋体" w:eastAsia="宋体" w:hAnsi="宋体" w:cs="Times New Roman" w:hint="eastAsia"/>
                      <w:szCs w:val="21"/>
                    </w:rPr>
                    <w:t>≥25@2</w:t>
                  </w:r>
                  <w:r w:rsidRPr="001C3A63">
                    <w:rPr>
                      <w:rFonts w:ascii="宋体" w:eastAsia="宋体" w:hAnsi="宋体" w:cs="Times New Roman"/>
                      <w:szCs w:val="21"/>
                    </w:rPr>
                    <w:t>MHz</w:t>
                  </w:r>
                  <w:r w:rsidRPr="001C3A63">
                    <w:rPr>
                      <w:rFonts w:ascii="宋体" w:eastAsia="宋体" w:hAnsi="宋体" w:cs="Times New Roman" w:hint="eastAsia"/>
                      <w:szCs w:val="21"/>
                    </w:rPr>
                    <w:t>~3</w:t>
                  </w:r>
                  <w:r w:rsidRPr="001C3A63">
                    <w:rPr>
                      <w:rFonts w:ascii="宋体" w:eastAsia="宋体" w:hAnsi="宋体" w:cs="Times New Roman"/>
                      <w:szCs w:val="21"/>
                    </w:rPr>
                    <w:t>MHz</w:t>
                  </w:r>
                  <w:r w:rsidRPr="001C3A63">
                    <w:rPr>
                      <w:rFonts w:ascii="宋体" w:eastAsia="宋体" w:hAnsi="宋体" w:cs="Times New Roman" w:hint="eastAsia"/>
                      <w:szCs w:val="21"/>
                    </w:rPr>
                    <w:t>时，≥35@大于3</w:t>
                  </w:r>
                  <w:r w:rsidRPr="001C3A63">
                    <w:rPr>
                      <w:rFonts w:ascii="宋体" w:eastAsia="宋体" w:hAnsi="宋体" w:cs="Times New Roman"/>
                      <w:szCs w:val="21"/>
                    </w:rPr>
                    <w:t>MHz</w:t>
                  </w:r>
                </w:p>
              </w:tc>
            </w:tr>
            <w:tr w:rsidR="001C3A63" w:rsidRPr="001C3A63" w:rsidTr="006E2FEA">
              <w:trPr>
                <w:trHeight w:val="497"/>
                <w:jc w:val="center"/>
              </w:trPr>
              <w:tc>
                <w:tcPr>
                  <w:tcW w:w="750" w:type="dxa"/>
                  <w:vAlign w:val="center"/>
                </w:tcPr>
                <w:p w:rsidR="00993630" w:rsidRPr="001C3A63" w:rsidRDefault="00993630" w:rsidP="00A0726B">
                  <w:pPr>
                    <w:framePr w:hSpace="180" w:wrap="around" w:vAnchor="text" w:hAnchor="text" w:xAlign="center" w:y="1"/>
                    <w:spacing w:line="400" w:lineRule="exact"/>
                    <w:ind w:right="284"/>
                    <w:suppressOverlap/>
                    <w:jc w:val="center"/>
                    <w:rPr>
                      <w:rFonts w:ascii="宋体" w:eastAsia="宋体" w:hAnsi="宋体" w:cs="宋体"/>
                      <w:szCs w:val="21"/>
                    </w:rPr>
                  </w:pPr>
                  <w:r w:rsidRPr="001C3A63">
                    <w:rPr>
                      <w:rFonts w:ascii="宋体" w:eastAsia="宋体" w:hAnsi="宋体" w:cs="Times New Roman" w:hint="eastAsia"/>
                      <w:szCs w:val="21"/>
                    </w:rPr>
                    <w:t>8</w:t>
                  </w:r>
                </w:p>
              </w:tc>
              <w:tc>
                <w:tcPr>
                  <w:tcW w:w="1701"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rPr>
                  </w:pPr>
                  <w:r w:rsidRPr="001C3A63">
                    <w:rPr>
                      <w:rFonts w:ascii="宋体" w:eastAsia="宋体" w:hAnsi="宋体" w:cs="宋体" w:hint="eastAsia"/>
                      <w:kern w:val="0"/>
                      <w:szCs w:val="21"/>
                      <w:lang w:val="zh-CN"/>
                    </w:rPr>
                    <w:t>功率容量</w:t>
                  </w:r>
                </w:p>
              </w:tc>
              <w:tc>
                <w:tcPr>
                  <w:tcW w:w="3604"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rPr>
                  </w:pPr>
                  <w:r w:rsidRPr="001C3A63">
                    <w:rPr>
                      <w:rFonts w:ascii="宋体" w:eastAsia="宋体" w:hAnsi="宋体" w:cs="Times New Roman" w:hint="eastAsia"/>
                      <w:szCs w:val="21"/>
                    </w:rPr>
                    <w:t>30</w:t>
                  </w:r>
                  <w:r w:rsidRPr="001C3A63">
                    <w:rPr>
                      <w:rFonts w:ascii="宋体" w:eastAsia="宋体" w:hAnsi="宋体" w:cs="Times New Roman"/>
                      <w:szCs w:val="21"/>
                    </w:rPr>
                    <w:t>W</w:t>
                  </w:r>
                  <w:r w:rsidRPr="001C3A63">
                    <w:rPr>
                      <w:rFonts w:ascii="宋体" w:eastAsia="宋体" w:hAnsi="宋体" w:cs="Times New Roman" w:hint="eastAsia"/>
                      <w:szCs w:val="21"/>
                    </w:rPr>
                    <w:t>（平均），</w:t>
                  </w:r>
                  <w:r w:rsidRPr="001C3A63">
                    <w:rPr>
                      <w:rFonts w:ascii="宋体" w:eastAsia="宋体" w:hAnsi="宋体" w:cs="Times New Roman"/>
                      <w:szCs w:val="21"/>
                    </w:rPr>
                    <w:t>50W</w:t>
                  </w:r>
                  <w:r w:rsidRPr="001C3A63">
                    <w:rPr>
                      <w:rFonts w:ascii="宋体" w:eastAsia="宋体" w:hAnsi="宋体" w:cs="Times New Roman" w:hint="eastAsia"/>
                      <w:szCs w:val="21"/>
                    </w:rPr>
                    <w:t>（峰值）</w:t>
                  </w:r>
                </w:p>
              </w:tc>
            </w:tr>
            <w:tr w:rsidR="001C3A63" w:rsidRPr="001C3A63" w:rsidTr="006E2FEA">
              <w:trPr>
                <w:trHeight w:val="484"/>
                <w:jc w:val="center"/>
              </w:trPr>
              <w:tc>
                <w:tcPr>
                  <w:tcW w:w="750" w:type="dxa"/>
                  <w:vAlign w:val="center"/>
                </w:tcPr>
                <w:p w:rsidR="00993630" w:rsidRPr="001C3A63" w:rsidRDefault="00993630" w:rsidP="00A0726B">
                  <w:pPr>
                    <w:framePr w:hSpace="180" w:wrap="around" w:vAnchor="text" w:hAnchor="text" w:xAlign="center" w:y="1"/>
                    <w:spacing w:line="400" w:lineRule="exact"/>
                    <w:ind w:right="284"/>
                    <w:suppressOverlap/>
                    <w:jc w:val="center"/>
                    <w:rPr>
                      <w:rFonts w:ascii="宋体" w:eastAsia="宋体" w:hAnsi="宋体" w:cs="宋体"/>
                      <w:szCs w:val="21"/>
                    </w:rPr>
                  </w:pPr>
                  <w:r w:rsidRPr="001C3A63">
                    <w:rPr>
                      <w:rFonts w:ascii="宋体" w:eastAsia="宋体" w:hAnsi="宋体" w:cs="Times New Roman" w:hint="eastAsia"/>
                      <w:szCs w:val="21"/>
                    </w:rPr>
                    <w:t>9</w:t>
                  </w:r>
                </w:p>
              </w:tc>
              <w:tc>
                <w:tcPr>
                  <w:tcW w:w="1701"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rPr>
                  </w:pPr>
                  <w:r w:rsidRPr="001C3A63">
                    <w:rPr>
                      <w:rFonts w:ascii="宋体" w:eastAsia="宋体" w:hAnsi="宋体" w:cs="宋体" w:hint="eastAsia"/>
                      <w:kern w:val="0"/>
                      <w:szCs w:val="21"/>
                    </w:rPr>
                    <w:t>平均无故障时间</w:t>
                  </w:r>
                </w:p>
              </w:tc>
              <w:tc>
                <w:tcPr>
                  <w:tcW w:w="3604"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rPr>
                  </w:pPr>
                  <w:r w:rsidRPr="001C3A63">
                    <w:rPr>
                      <w:rFonts w:ascii="宋体" w:eastAsia="宋体" w:hAnsi="宋体" w:cs="宋体" w:hint="eastAsia"/>
                      <w:kern w:val="0"/>
                      <w:szCs w:val="21"/>
                    </w:rPr>
                    <w:t>≥45000 hours</w:t>
                  </w:r>
                </w:p>
              </w:tc>
            </w:tr>
            <w:tr w:rsidR="001C3A63" w:rsidRPr="001C3A63" w:rsidTr="006E2FEA">
              <w:trPr>
                <w:trHeight w:val="274"/>
                <w:jc w:val="center"/>
              </w:trPr>
              <w:tc>
                <w:tcPr>
                  <w:tcW w:w="750" w:type="dxa"/>
                  <w:vAlign w:val="center"/>
                </w:tcPr>
                <w:p w:rsidR="00993630" w:rsidRPr="001C3A63" w:rsidRDefault="00993630" w:rsidP="00A0726B">
                  <w:pPr>
                    <w:framePr w:hSpace="180" w:wrap="around" w:vAnchor="text" w:hAnchor="text" w:xAlign="center" w:y="1"/>
                    <w:spacing w:line="400" w:lineRule="exact"/>
                    <w:ind w:right="284"/>
                    <w:suppressOverlap/>
                    <w:jc w:val="center"/>
                    <w:rPr>
                      <w:rFonts w:ascii="宋体" w:eastAsia="宋体" w:hAnsi="宋体" w:cs="宋体"/>
                      <w:szCs w:val="21"/>
                    </w:rPr>
                  </w:pPr>
                  <w:r w:rsidRPr="001C3A63">
                    <w:rPr>
                      <w:rFonts w:ascii="宋体" w:eastAsia="宋体" w:hAnsi="宋体" w:cs="Times New Roman" w:hint="eastAsia"/>
                      <w:szCs w:val="21"/>
                    </w:rPr>
                    <w:t>10</w:t>
                  </w:r>
                </w:p>
              </w:tc>
              <w:tc>
                <w:tcPr>
                  <w:tcW w:w="1701"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lang w:val="zh-CN"/>
                    </w:rPr>
                  </w:pPr>
                  <w:r w:rsidRPr="001C3A63">
                    <w:rPr>
                      <w:rFonts w:ascii="宋体" w:eastAsia="宋体" w:hAnsi="宋体" w:cs="宋体" w:hint="eastAsia"/>
                      <w:kern w:val="0"/>
                      <w:szCs w:val="21"/>
                      <w:lang w:val="zh-CN"/>
                    </w:rPr>
                    <w:t>连接器</w:t>
                  </w:r>
                </w:p>
              </w:tc>
              <w:tc>
                <w:tcPr>
                  <w:tcW w:w="3604"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szCs w:val="21"/>
                    </w:rPr>
                  </w:pPr>
                  <w:r w:rsidRPr="001C3A63">
                    <w:rPr>
                      <w:rFonts w:ascii="宋体" w:eastAsia="宋体" w:hAnsi="宋体" w:cs="宋体" w:hint="eastAsia"/>
                      <w:szCs w:val="21"/>
                    </w:rPr>
                    <w:t>输入N-K，50Ω；输出</w:t>
                  </w:r>
                  <w:r w:rsidR="00156B4A" w:rsidRPr="001C3A63">
                    <w:rPr>
                      <w:rFonts w:ascii="宋体" w:eastAsia="宋体" w:hAnsi="宋体" w:cs="宋体" w:hint="eastAsia"/>
                      <w:szCs w:val="21"/>
                    </w:rPr>
                    <w:t>7-16型</w:t>
                  </w:r>
                  <w:r w:rsidRPr="001C3A63">
                    <w:rPr>
                      <w:rFonts w:ascii="宋体" w:eastAsia="宋体" w:hAnsi="宋体" w:cs="宋体" w:hint="eastAsia"/>
                      <w:szCs w:val="21"/>
                    </w:rPr>
                    <w:t>-K, 50Ω；</w:t>
                  </w:r>
                  <w:r w:rsidRPr="001C3A63">
                    <w:rPr>
                      <w:rFonts w:ascii="宋体" w:eastAsia="宋体" w:hAnsi="宋体" w:cs="宋体"/>
                      <w:szCs w:val="21"/>
                    </w:rPr>
                    <w:t>输入和输出接口</w:t>
                  </w:r>
                  <w:r w:rsidRPr="001C3A63">
                    <w:rPr>
                      <w:rFonts w:ascii="宋体" w:eastAsia="宋体" w:hAnsi="宋体" w:cs="宋体" w:hint="eastAsia"/>
                      <w:szCs w:val="21"/>
                    </w:rPr>
                    <w:t>分设面板</w:t>
                  </w:r>
                  <w:r w:rsidRPr="001C3A63">
                    <w:rPr>
                      <w:rFonts w:ascii="宋体" w:eastAsia="宋体" w:hAnsi="宋体" w:cs="宋体"/>
                      <w:szCs w:val="21"/>
                    </w:rPr>
                    <w:t>相对的面</w:t>
                  </w:r>
                  <w:r w:rsidRPr="001C3A63">
                    <w:rPr>
                      <w:rFonts w:ascii="宋体" w:eastAsia="宋体" w:hAnsi="宋体" w:cs="宋体" w:hint="eastAsia"/>
                      <w:szCs w:val="21"/>
                    </w:rPr>
                    <w:t>（后出式）</w:t>
                  </w:r>
                </w:p>
              </w:tc>
            </w:tr>
            <w:tr w:rsidR="001C3A63" w:rsidRPr="001C3A63" w:rsidTr="006E2FEA">
              <w:trPr>
                <w:trHeight w:val="274"/>
                <w:jc w:val="center"/>
              </w:trPr>
              <w:tc>
                <w:tcPr>
                  <w:tcW w:w="750" w:type="dxa"/>
                  <w:vAlign w:val="center"/>
                </w:tcPr>
                <w:p w:rsidR="00993630" w:rsidRPr="001C3A63" w:rsidRDefault="00993630" w:rsidP="00A0726B">
                  <w:pPr>
                    <w:framePr w:hSpace="180" w:wrap="around" w:vAnchor="text" w:hAnchor="text" w:xAlign="center" w:y="1"/>
                    <w:spacing w:line="400" w:lineRule="exact"/>
                    <w:ind w:right="284"/>
                    <w:suppressOverlap/>
                    <w:jc w:val="center"/>
                    <w:rPr>
                      <w:rFonts w:ascii="宋体" w:eastAsia="宋体" w:hAnsi="宋体" w:cs="宋体"/>
                      <w:szCs w:val="21"/>
                    </w:rPr>
                  </w:pPr>
                  <w:r w:rsidRPr="001C3A63">
                    <w:rPr>
                      <w:rFonts w:ascii="宋体" w:eastAsia="宋体" w:hAnsi="宋体" w:cs="Times New Roman" w:hint="eastAsia"/>
                      <w:szCs w:val="21"/>
                    </w:rPr>
                    <w:t>11</w:t>
                  </w:r>
                </w:p>
              </w:tc>
              <w:tc>
                <w:tcPr>
                  <w:tcW w:w="1701"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lang w:val="zh-CN"/>
                    </w:rPr>
                  </w:pPr>
                  <w:r w:rsidRPr="001C3A63">
                    <w:rPr>
                      <w:rFonts w:ascii="宋体" w:eastAsia="宋体" w:hAnsi="宋体" w:cs="宋体" w:hint="eastAsia"/>
                      <w:kern w:val="0"/>
                      <w:szCs w:val="21"/>
                      <w:lang w:val="zh-CN"/>
                    </w:rPr>
                    <w:t>尺寸（mm）</w:t>
                  </w:r>
                </w:p>
              </w:tc>
              <w:tc>
                <w:tcPr>
                  <w:tcW w:w="3604"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szCs w:val="21"/>
                    </w:rPr>
                  </w:pPr>
                  <w:r w:rsidRPr="001C3A63">
                    <w:rPr>
                      <w:rFonts w:ascii="宋体" w:eastAsia="宋体" w:hAnsi="宋体" w:cs="Times New Roman" w:hint="eastAsia"/>
                      <w:szCs w:val="21"/>
                    </w:rPr>
                    <w:t>1</w:t>
                  </w:r>
                  <w:r w:rsidRPr="001C3A63">
                    <w:rPr>
                      <w:rFonts w:ascii="宋体" w:eastAsia="宋体" w:hAnsi="宋体" w:cs="Times New Roman"/>
                      <w:szCs w:val="21"/>
                    </w:rPr>
                    <w:t>9</w:t>
                  </w:r>
                  <w:r w:rsidRPr="001C3A63">
                    <w:rPr>
                      <w:rFonts w:ascii="宋体" w:eastAsia="宋体" w:hAnsi="宋体" w:cs="Times New Roman" w:hint="eastAsia"/>
                      <w:szCs w:val="21"/>
                    </w:rPr>
                    <w:t>英寸标准机柜 高度2</w:t>
                  </w:r>
                  <w:r w:rsidRPr="001C3A63">
                    <w:rPr>
                      <w:rFonts w:ascii="宋体" w:eastAsia="宋体" w:hAnsi="宋体" w:cs="Times New Roman"/>
                      <w:szCs w:val="21"/>
                    </w:rPr>
                    <w:t>U</w:t>
                  </w:r>
                  <w:r w:rsidRPr="001C3A63">
                    <w:rPr>
                      <w:rFonts w:ascii="宋体" w:eastAsia="宋体" w:hAnsi="宋体" w:cs="Times New Roman" w:hint="eastAsia"/>
                      <w:szCs w:val="21"/>
                    </w:rPr>
                    <w:t>，不含</w:t>
                  </w:r>
                  <w:r w:rsidRPr="001C3A63">
                    <w:rPr>
                      <w:rFonts w:ascii="宋体" w:eastAsia="宋体" w:hAnsi="宋体" w:cs="Times New Roman"/>
                      <w:szCs w:val="21"/>
                    </w:rPr>
                    <w:t>面板</w:t>
                  </w:r>
                  <w:r w:rsidRPr="001C3A63">
                    <w:rPr>
                      <w:rFonts w:ascii="宋体" w:eastAsia="宋体" w:hAnsi="宋体" w:cs="宋体" w:hint="eastAsia"/>
                      <w:szCs w:val="21"/>
                    </w:rPr>
                    <w:t>≤</w:t>
                  </w:r>
                  <w:r w:rsidRPr="001C3A63">
                    <w:rPr>
                      <w:rFonts w:ascii="宋体" w:eastAsia="宋体" w:hAnsi="宋体" w:cs="宋体"/>
                      <w:szCs w:val="21"/>
                    </w:rPr>
                    <w:t>390</w:t>
                  </w:r>
                  <w:r w:rsidRPr="001C3A63">
                    <w:rPr>
                      <w:rFonts w:ascii="宋体" w:eastAsia="宋体" w:hAnsi="宋体" w:cs="宋体" w:hint="eastAsia"/>
                      <w:szCs w:val="21"/>
                    </w:rPr>
                    <w:t>×</w:t>
                  </w:r>
                  <w:r w:rsidRPr="001C3A63">
                    <w:rPr>
                      <w:rFonts w:ascii="宋体" w:eastAsia="宋体" w:hAnsi="宋体" w:cs="宋体"/>
                      <w:szCs w:val="21"/>
                    </w:rPr>
                    <w:t>400</w:t>
                  </w:r>
                  <w:r w:rsidRPr="001C3A63">
                    <w:rPr>
                      <w:rFonts w:ascii="宋体" w:eastAsia="宋体" w:hAnsi="宋体" w:cs="宋体" w:hint="eastAsia"/>
                      <w:szCs w:val="21"/>
                    </w:rPr>
                    <w:t>×</w:t>
                  </w:r>
                  <w:r w:rsidRPr="001C3A63">
                    <w:rPr>
                      <w:rFonts w:ascii="宋体" w:eastAsia="宋体" w:hAnsi="宋体" w:cs="宋体"/>
                      <w:szCs w:val="21"/>
                    </w:rPr>
                    <w:t>88</w:t>
                  </w:r>
                </w:p>
              </w:tc>
            </w:tr>
            <w:tr w:rsidR="001C3A63" w:rsidRPr="001C3A63" w:rsidTr="006E2FEA">
              <w:trPr>
                <w:trHeight w:val="274"/>
                <w:jc w:val="center"/>
              </w:trPr>
              <w:tc>
                <w:tcPr>
                  <w:tcW w:w="750" w:type="dxa"/>
                  <w:vAlign w:val="center"/>
                </w:tcPr>
                <w:p w:rsidR="00993630" w:rsidRPr="001C3A63" w:rsidRDefault="00993630" w:rsidP="00A0726B">
                  <w:pPr>
                    <w:framePr w:hSpace="180" w:wrap="around" w:vAnchor="text" w:hAnchor="text" w:xAlign="center" w:y="1"/>
                    <w:spacing w:line="400" w:lineRule="exact"/>
                    <w:ind w:right="284"/>
                    <w:suppressOverlap/>
                    <w:jc w:val="center"/>
                    <w:rPr>
                      <w:rFonts w:ascii="宋体" w:eastAsia="宋体" w:hAnsi="宋体" w:cs="宋体"/>
                      <w:szCs w:val="21"/>
                    </w:rPr>
                  </w:pPr>
                  <w:r w:rsidRPr="001C3A63">
                    <w:rPr>
                      <w:rFonts w:ascii="宋体" w:eastAsia="宋体" w:hAnsi="宋体" w:cs="Times New Roman" w:hint="eastAsia"/>
                      <w:szCs w:val="21"/>
                    </w:rPr>
                    <w:t>12</w:t>
                  </w:r>
                </w:p>
              </w:tc>
              <w:tc>
                <w:tcPr>
                  <w:tcW w:w="1701"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kern w:val="0"/>
                      <w:szCs w:val="21"/>
                      <w:lang w:val="zh-CN"/>
                    </w:rPr>
                  </w:pPr>
                  <w:r w:rsidRPr="001C3A63">
                    <w:rPr>
                      <w:rFonts w:ascii="宋体" w:eastAsia="宋体" w:hAnsi="宋体" w:cs="宋体" w:hint="eastAsia"/>
                      <w:kern w:val="0"/>
                      <w:szCs w:val="21"/>
                      <w:lang w:val="zh-CN"/>
                    </w:rPr>
                    <w:t>外观颜色</w:t>
                  </w:r>
                </w:p>
              </w:tc>
              <w:tc>
                <w:tcPr>
                  <w:tcW w:w="3604" w:type="dxa"/>
                  <w:vAlign w:val="center"/>
                </w:tcPr>
                <w:p w:rsidR="00993630" w:rsidRPr="001C3A63" w:rsidRDefault="00993630" w:rsidP="00A0726B">
                  <w:pPr>
                    <w:framePr w:hSpace="180" w:wrap="around" w:vAnchor="text" w:hAnchor="text" w:xAlign="center" w:y="1"/>
                    <w:autoSpaceDE w:val="0"/>
                    <w:autoSpaceDN w:val="0"/>
                    <w:adjustRightInd w:val="0"/>
                    <w:spacing w:line="400" w:lineRule="exact"/>
                    <w:suppressOverlap/>
                    <w:jc w:val="center"/>
                    <w:rPr>
                      <w:rFonts w:ascii="宋体" w:eastAsia="宋体" w:hAnsi="宋体" w:cs="宋体"/>
                      <w:szCs w:val="21"/>
                    </w:rPr>
                  </w:pPr>
                  <w:proofErr w:type="gramStart"/>
                  <w:r w:rsidRPr="001C3A63">
                    <w:rPr>
                      <w:rFonts w:ascii="宋体" w:eastAsia="宋体" w:hAnsi="宋体" w:cs="宋体" w:hint="eastAsia"/>
                      <w:szCs w:val="21"/>
                    </w:rPr>
                    <w:t>砂</w:t>
                  </w:r>
                  <w:proofErr w:type="gramEnd"/>
                  <w:r w:rsidRPr="001C3A63">
                    <w:rPr>
                      <w:rFonts w:ascii="宋体" w:eastAsia="宋体" w:hAnsi="宋体" w:cs="宋体" w:hint="eastAsia"/>
                      <w:szCs w:val="21"/>
                    </w:rPr>
                    <w:t>纹黑</w:t>
                  </w:r>
                </w:p>
              </w:tc>
            </w:tr>
          </w:tbl>
          <w:p w:rsidR="00993630" w:rsidRPr="001C3A63" w:rsidRDefault="00993630" w:rsidP="00993630">
            <w:pPr>
              <w:widowControl/>
              <w:spacing w:line="400" w:lineRule="exact"/>
              <w:jc w:val="left"/>
              <w:outlineLvl w:val="3"/>
              <w:rPr>
                <w:rFonts w:ascii="宋体" w:eastAsia="宋体" w:hAnsi="宋体" w:cs="宋体"/>
                <w:kern w:val="0"/>
                <w:szCs w:val="21"/>
              </w:rPr>
            </w:pPr>
            <w:r w:rsidRPr="001C3A63">
              <w:rPr>
                <w:rFonts w:ascii="宋体" w:eastAsia="宋体" w:hAnsi="宋体" w:cs="宋体" w:hint="eastAsia"/>
                <w:kern w:val="0"/>
                <w:szCs w:val="21"/>
              </w:rPr>
              <w:t>4、外观形状</w:t>
            </w:r>
          </w:p>
          <w:p w:rsidR="00993630" w:rsidRPr="001C3A63" w:rsidRDefault="00993630" w:rsidP="00993630">
            <w:pPr>
              <w:widowControl/>
              <w:numPr>
                <w:ilvl w:val="2"/>
                <w:numId w:val="0"/>
              </w:numPr>
              <w:spacing w:line="400" w:lineRule="exact"/>
              <w:ind w:leftChars="50" w:left="418" w:hangingChars="149" w:hanging="313"/>
              <w:jc w:val="left"/>
              <w:outlineLvl w:val="2"/>
              <w:rPr>
                <w:rFonts w:ascii="宋体" w:eastAsia="宋体" w:hAnsi="宋体" w:cs="宋体"/>
                <w:szCs w:val="21"/>
              </w:rPr>
            </w:pPr>
            <w:r w:rsidRPr="001C3A63">
              <w:rPr>
                <w:rFonts w:ascii="宋体" w:eastAsia="宋体" w:hAnsi="宋体" w:cs="宋体" w:hint="eastAsia"/>
                <w:szCs w:val="21"/>
              </w:rPr>
              <w:t>（2）外观要求</w:t>
            </w:r>
          </w:p>
          <w:tbl>
            <w:tblPr>
              <w:tblW w:w="6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5"/>
              <w:gridCol w:w="4780"/>
            </w:tblGrid>
            <w:tr w:rsidR="001C3A63" w:rsidRPr="001C3A63" w:rsidTr="006E2FEA">
              <w:trPr>
                <w:trHeight w:val="561"/>
              </w:trPr>
              <w:tc>
                <w:tcPr>
                  <w:tcW w:w="6065" w:type="dxa"/>
                  <w:gridSpan w:val="2"/>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外观要求</w:t>
                  </w:r>
                </w:p>
              </w:tc>
            </w:tr>
            <w:tr w:rsidR="001C3A63" w:rsidRPr="001C3A63" w:rsidTr="006E2FEA">
              <w:trPr>
                <w:trHeight w:val="1123"/>
              </w:trPr>
              <w:tc>
                <w:tcPr>
                  <w:tcW w:w="1285"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外观检查，不应有任何所述异常</w:t>
                  </w:r>
                </w:p>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p>
              </w:tc>
              <w:tc>
                <w:tcPr>
                  <w:tcW w:w="4780" w:type="dxa"/>
                </w:tcPr>
                <w:p w:rsidR="00993630" w:rsidRPr="001C3A63" w:rsidRDefault="00993630" w:rsidP="00A0726B">
                  <w:pPr>
                    <w:framePr w:hSpace="180" w:wrap="around" w:vAnchor="text" w:hAnchor="text" w:xAlign="center" w:y="1"/>
                    <w:spacing w:line="400" w:lineRule="exact"/>
                    <w:suppressOverlap/>
                    <w:rPr>
                      <w:rFonts w:ascii="宋体" w:eastAsia="宋体" w:hAnsi="宋体" w:cs="宋体"/>
                      <w:szCs w:val="21"/>
                    </w:rPr>
                  </w:pPr>
                  <w:r w:rsidRPr="001C3A63">
                    <w:rPr>
                      <w:rFonts w:ascii="宋体" w:eastAsia="宋体" w:hAnsi="宋体" w:cs="宋体" w:hint="eastAsia"/>
                      <w:szCs w:val="21"/>
                    </w:rPr>
                    <w:t xml:space="preserve">1、表面有油污及任何脏污； </w:t>
                  </w:r>
                </w:p>
                <w:p w:rsidR="00993630" w:rsidRPr="001C3A63" w:rsidRDefault="00993630" w:rsidP="00A0726B">
                  <w:pPr>
                    <w:framePr w:hSpace="180" w:wrap="around" w:vAnchor="text" w:hAnchor="text" w:xAlign="center" w:y="1"/>
                    <w:spacing w:line="400" w:lineRule="exact"/>
                    <w:suppressOverlap/>
                    <w:rPr>
                      <w:rFonts w:ascii="宋体" w:eastAsia="宋体" w:hAnsi="宋体" w:cs="宋体"/>
                      <w:szCs w:val="21"/>
                    </w:rPr>
                  </w:pPr>
                  <w:r w:rsidRPr="001C3A63">
                    <w:rPr>
                      <w:rFonts w:ascii="宋体" w:eastAsia="宋体" w:hAnsi="宋体" w:cs="宋体" w:hint="eastAsia"/>
                      <w:szCs w:val="21"/>
                    </w:rPr>
                    <w:t xml:space="preserve">2、错误喷涂、标签内容，包括喷涂种类、内容、位置； </w:t>
                  </w:r>
                </w:p>
                <w:p w:rsidR="00993630" w:rsidRPr="001C3A63" w:rsidRDefault="00993630" w:rsidP="00A0726B">
                  <w:pPr>
                    <w:framePr w:hSpace="180" w:wrap="around" w:vAnchor="text" w:hAnchor="text" w:xAlign="center" w:y="1"/>
                    <w:spacing w:line="400" w:lineRule="exact"/>
                    <w:suppressOverlap/>
                    <w:rPr>
                      <w:rFonts w:ascii="宋体" w:eastAsia="宋体" w:hAnsi="宋体" w:cs="宋体"/>
                      <w:szCs w:val="21"/>
                    </w:rPr>
                  </w:pPr>
                  <w:r w:rsidRPr="001C3A63">
                    <w:rPr>
                      <w:rFonts w:ascii="宋体" w:eastAsia="宋体" w:hAnsi="宋体" w:cs="宋体" w:hint="eastAsia"/>
                      <w:szCs w:val="21"/>
                    </w:rPr>
                    <w:t xml:space="preserve">3、表面有划伤, 碎屑, 脱落,汽泡, </w:t>
                  </w:r>
                  <w:proofErr w:type="gramStart"/>
                  <w:r w:rsidRPr="001C3A63">
                    <w:rPr>
                      <w:rFonts w:ascii="宋体" w:eastAsia="宋体" w:hAnsi="宋体" w:cs="宋体" w:hint="eastAsia"/>
                      <w:szCs w:val="21"/>
                    </w:rPr>
                    <w:t>针壮孔</w:t>
                  </w:r>
                  <w:proofErr w:type="gramEnd"/>
                  <w:r w:rsidRPr="001C3A63">
                    <w:rPr>
                      <w:rFonts w:ascii="宋体" w:eastAsia="宋体" w:hAnsi="宋体" w:cs="宋体" w:hint="eastAsia"/>
                      <w:szCs w:val="21"/>
                    </w:rPr>
                    <w:t xml:space="preserve">, </w:t>
                  </w:r>
                  <w:proofErr w:type="gramStart"/>
                  <w:r w:rsidRPr="001C3A63">
                    <w:rPr>
                      <w:rFonts w:ascii="宋体" w:eastAsia="宋体" w:hAnsi="宋体" w:cs="宋体" w:hint="eastAsia"/>
                      <w:szCs w:val="21"/>
                    </w:rPr>
                    <w:t>结枷等不良</w:t>
                  </w:r>
                  <w:proofErr w:type="gramEnd"/>
                  <w:r w:rsidRPr="001C3A63">
                    <w:rPr>
                      <w:rFonts w:ascii="宋体" w:eastAsia="宋体" w:hAnsi="宋体" w:cs="宋体" w:hint="eastAsia"/>
                      <w:szCs w:val="21"/>
                    </w:rPr>
                    <w:t xml:space="preserve">； </w:t>
                  </w:r>
                </w:p>
                <w:p w:rsidR="00993630" w:rsidRPr="001C3A63" w:rsidRDefault="00993630" w:rsidP="00A0726B">
                  <w:pPr>
                    <w:framePr w:hSpace="180" w:wrap="around" w:vAnchor="text" w:hAnchor="text" w:xAlign="center" w:y="1"/>
                    <w:spacing w:line="400" w:lineRule="exact"/>
                    <w:suppressOverlap/>
                    <w:rPr>
                      <w:rFonts w:ascii="宋体" w:eastAsia="宋体" w:hAnsi="宋体" w:cs="宋体"/>
                      <w:szCs w:val="21"/>
                    </w:rPr>
                  </w:pPr>
                  <w:r w:rsidRPr="001C3A63">
                    <w:rPr>
                      <w:rFonts w:ascii="宋体" w:eastAsia="宋体" w:hAnsi="宋体" w:cs="宋体" w:hint="eastAsia"/>
                      <w:szCs w:val="21"/>
                    </w:rPr>
                    <w:t>4、划痕或碰伤的累计长度大于20mm或深度深至露</w:t>
                  </w:r>
                  <w:r w:rsidRPr="001C3A63">
                    <w:rPr>
                      <w:rFonts w:ascii="宋体" w:eastAsia="宋体" w:hAnsi="宋体" w:cs="宋体" w:hint="eastAsia"/>
                      <w:szCs w:val="21"/>
                    </w:rPr>
                    <w:lastRenderedPageBreak/>
                    <w:t xml:space="preserve">出基材； </w:t>
                  </w:r>
                </w:p>
                <w:p w:rsidR="00993630" w:rsidRPr="001C3A63" w:rsidRDefault="00993630" w:rsidP="00A0726B">
                  <w:pPr>
                    <w:framePr w:hSpace="180" w:wrap="around" w:vAnchor="text" w:hAnchor="text" w:xAlign="center" w:y="1"/>
                    <w:spacing w:line="400" w:lineRule="exact"/>
                    <w:suppressOverlap/>
                    <w:rPr>
                      <w:rFonts w:ascii="宋体" w:eastAsia="宋体" w:hAnsi="宋体" w:cs="宋体"/>
                      <w:szCs w:val="21"/>
                    </w:rPr>
                  </w:pPr>
                  <w:r w:rsidRPr="001C3A63">
                    <w:rPr>
                      <w:rFonts w:ascii="宋体" w:eastAsia="宋体" w:hAnsi="宋体" w:cs="宋体" w:hint="eastAsia"/>
                      <w:szCs w:val="21"/>
                    </w:rPr>
                    <w:t>5、喷涂表面有直径大于1mm瘤状、夹杂或数量多于5个/10cm</w:t>
                  </w:r>
                  <w:r w:rsidRPr="001C3A63">
                    <w:rPr>
                      <w:rFonts w:ascii="宋体" w:eastAsia="宋体" w:hAnsi="宋体" w:cs="宋体" w:hint="eastAsia"/>
                      <w:szCs w:val="21"/>
                      <w:vertAlign w:val="superscript"/>
                    </w:rPr>
                    <w:t>2</w:t>
                  </w:r>
                  <w:r w:rsidRPr="001C3A63">
                    <w:rPr>
                      <w:rFonts w:ascii="宋体" w:eastAsia="宋体" w:hAnsi="宋体" w:cs="宋体" w:hint="eastAsia"/>
                      <w:szCs w:val="21"/>
                    </w:rPr>
                    <w:t xml:space="preserve">； </w:t>
                  </w:r>
                </w:p>
                <w:p w:rsidR="00993630" w:rsidRPr="001C3A63" w:rsidRDefault="00993630" w:rsidP="00A0726B">
                  <w:pPr>
                    <w:framePr w:hSpace="180" w:wrap="around" w:vAnchor="text" w:hAnchor="text" w:xAlign="center" w:y="1"/>
                    <w:spacing w:line="400" w:lineRule="exact"/>
                    <w:suppressOverlap/>
                    <w:rPr>
                      <w:rFonts w:ascii="宋体" w:eastAsia="宋体" w:hAnsi="宋体" w:cs="宋体"/>
                      <w:szCs w:val="21"/>
                    </w:rPr>
                  </w:pPr>
                  <w:r w:rsidRPr="001C3A63">
                    <w:rPr>
                      <w:rFonts w:ascii="宋体" w:eastAsia="宋体" w:hAnsi="宋体" w:cs="宋体" w:hint="eastAsia"/>
                      <w:szCs w:val="21"/>
                    </w:rPr>
                    <w:t>6、 喷涂表面直径大于1.2mm凹坑或数量多于5个/10cm</w:t>
                  </w:r>
                  <w:r w:rsidRPr="001C3A63">
                    <w:rPr>
                      <w:rFonts w:ascii="宋体" w:eastAsia="宋体" w:hAnsi="宋体" w:cs="宋体" w:hint="eastAsia"/>
                      <w:szCs w:val="21"/>
                      <w:vertAlign w:val="superscript"/>
                    </w:rPr>
                    <w:t>2</w:t>
                  </w:r>
                  <w:r w:rsidRPr="001C3A63">
                    <w:rPr>
                      <w:rFonts w:ascii="宋体" w:eastAsia="宋体" w:hAnsi="宋体" w:cs="宋体" w:hint="eastAsia"/>
                      <w:szCs w:val="21"/>
                    </w:rPr>
                    <w:t xml:space="preserve">； </w:t>
                  </w:r>
                </w:p>
                <w:p w:rsidR="00993630" w:rsidRPr="001C3A63" w:rsidRDefault="00993630" w:rsidP="00A0726B">
                  <w:pPr>
                    <w:framePr w:hSpace="180" w:wrap="around" w:vAnchor="text" w:hAnchor="text" w:xAlign="center" w:y="1"/>
                    <w:spacing w:line="400" w:lineRule="exact"/>
                    <w:suppressOverlap/>
                    <w:rPr>
                      <w:rFonts w:ascii="宋体" w:eastAsia="宋体" w:hAnsi="宋体" w:cs="宋体"/>
                      <w:szCs w:val="21"/>
                    </w:rPr>
                  </w:pPr>
                  <w:r w:rsidRPr="001C3A63">
                    <w:rPr>
                      <w:rFonts w:ascii="宋体" w:eastAsia="宋体" w:hAnsi="宋体" w:cs="宋体" w:hint="eastAsia"/>
                      <w:szCs w:val="21"/>
                    </w:rPr>
                    <w:t>7、标签字体不符、字迹不清、脱落无法</w:t>
                  </w:r>
                  <w:proofErr w:type="gramStart"/>
                  <w:r w:rsidRPr="001C3A63">
                    <w:rPr>
                      <w:rFonts w:ascii="宋体" w:eastAsia="宋体" w:hAnsi="宋体" w:cs="宋体" w:hint="eastAsia"/>
                      <w:szCs w:val="21"/>
                    </w:rPr>
                    <w:t>辩认</w:t>
                  </w:r>
                  <w:proofErr w:type="gramEnd"/>
                  <w:r w:rsidRPr="001C3A63">
                    <w:rPr>
                      <w:rFonts w:ascii="宋体" w:eastAsia="宋体" w:hAnsi="宋体" w:cs="宋体" w:hint="eastAsia"/>
                      <w:szCs w:val="21"/>
                    </w:rPr>
                    <w:t>或多于1个字（字母）有脱落缺陷；</w:t>
                  </w:r>
                </w:p>
                <w:p w:rsidR="00993630" w:rsidRPr="001C3A63" w:rsidRDefault="00993630" w:rsidP="00A0726B">
                  <w:pPr>
                    <w:framePr w:hSpace="180" w:wrap="around" w:vAnchor="text" w:hAnchor="text" w:xAlign="center" w:y="1"/>
                    <w:spacing w:line="400" w:lineRule="exact"/>
                    <w:suppressOverlap/>
                    <w:rPr>
                      <w:rFonts w:ascii="宋体" w:eastAsia="宋体" w:hAnsi="宋体" w:cs="宋体"/>
                      <w:szCs w:val="21"/>
                    </w:rPr>
                  </w:pPr>
                  <w:r w:rsidRPr="001C3A63">
                    <w:rPr>
                      <w:rFonts w:ascii="宋体" w:eastAsia="宋体" w:hAnsi="宋体" w:cs="宋体" w:hint="eastAsia"/>
                      <w:szCs w:val="21"/>
                    </w:rPr>
                    <w:t>8、喷涂进螺丝孔3mm或更深; 喷涂未覆盖到接头</w:t>
                  </w:r>
                  <w:proofErr w:type="gramStart"/>
                  <w:r w:rsidRPr="001C3A63">
                    <w:rPr>
                      <w:rFonts w:ascii="宋体" w:eastAsia="宋体" w:hAnsi="宋体" w:cs="宋体" w:hint="eastAsia"/>
                      <w:szCs w:val="21"/>
                    </w:rPr>
                    <w:t>的方颈面</w:t>
                  </w:r>
                  <w:proofErr w:type="gramEnd"/>
                  <w:r w:rsidRPr="001C3A63">
                    <w:rPr>
                      <w:rFonts w:ascii="宋体" w:eastAsia="宋体" w:hAnsi="宋体" w:cs="宋体" w:hint="eastAsia"/>
                      <w:szCs w:val="21"/>
                    </w:rPr>
                    <w:t xml:space="preserve">; 喷涂进接头裸纹。 </w:t>
                  </w:r>
                </w:p>
              </w:tc>
            </w:tr>
            <w:tr w:rsidR="001C3A63" w:rsidRPr="001C3A63" w:rsidTr="006E2FEA">
              <w:trPr>
                <w:trHeight w:val="1030"/>
              </w:trPr>
              <w:tc>
                <w:tcPr>
                  <w:tcW w:w="1285"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lastRenderedPageBreak/>
                    <w:t>附着力测试</w:t>
                  </w:r>
                </w:p>
              </w:tc>
              <w:tc>
                <w:tcPr>
                  <w:tcW w:w="4780" w:type="dxa"/>
                </w:tcPr>
                <w:p w:rsidR="00993630" w:rsidRPr="001C3A63" w:rsidRDefault="00993630" w:rsidP="00A0726B">
                  <w:pPr>
                    <w:framePr w:hSpace="180" w:wrap="around" w:vAnchor="text" w:hAnchor="text" w:xAlign="center" w:y="1"/>
                    <w:widowControl/>
                    <w:spacing w:line="400" w:lineRule="exact"/>
                    <w:suppressOverlap/>
                    <w:jc w:val="left"/>
                    <w:rPr>
                      <w:rFonts w:ascii="宋体" w:eastAsia="宋体" w:hAnsi="宋体" w:cs="宋体"/>
                      <w:szCs w:val="21"/>
                    </w:rPr>
                  </w:pPr>
                  <w:r w:rsidRPr="001C3A63">
                    <w:rPr>
                      <w:rFonts w:ascii="宋体" w:eastAsia="宋体" w:hAnsi="宋体" w:cs="宋体" w:hint="eastAsia"/>
                      <w:szCs w:val="21"/>
                    </w:rPr>
                    <w:t xml:space="preserve">用划割器在样板上交叉划出1毫米的方格100个，用一英寸宽的半透明胶带或用3M胶带粘附，95%以上方格无脱落为可接受. </w:t>
                  </w:r>
                </w:p>
              </w:tc>
            </w:tr>
          </w:tbl>
          <w:p w:rsidR="00993630" w:rsidRPr="001C3A63" w:rsidRDefault="00993630" w:rsidP="00993630">
            <w:pPr>
              <w:widowControl/>
              <w:numPr>
                <w:ilvl w:val="2"/>
                <w:numId w:val="0"/>
              </w:numPr>
              <w:spacing w:line="400" w:lineRule="exact"/>
              <w:ind w:firstLineChars="196" w:firstLine="412"/>
              <w:jc w:val="left"/>
              <w:outlineLvl w:val="2"/>
              <w:rPr>
                <w:rFonts w:ascii="宋体" w:eastAsia="宋体" w:hAnsi="宋体" w:cs="宋体"/>
                <w:szCs w:val="21"/>
              </w:rPr>
            </w:pPr>
          </w:p>
          <w:p w:rsidR="00993630" w:rsidRPr="001C3A63" w:rsidRDefault="00993630" w:rsidP="00993630">
            <w:pPr>
              <w:widowControl/>
              <w:numPr>
                <w:ilvl w:val="2"/>
                <w:numId w:val="0"/>
              </w:numPr>
              <w:spacing w:line="400" w:lineRule="exact"/>
              <w:ind w:left="418" w:hangingChars="199" w:hanging="418"/>
              <w:jc w:val="left"/>
              <w:outlineLvl w:val="2"/>
              <w:rPr>
                <w:rFonts w:ascii="宋体" w:eastAsia="宋体" w:hAnsi="宋体" w:cs="宋体"/>
                <w:szCs w:val="21"/>
              </w:rPr>
            </w:pPr>
            <w:r w:rsidRPr="001C3A63">
              <w:rPr>
                <w:rFonts w:ascii="宋体" w:eastAsia="宋体" w:hAnsi="宋体" w:cs="宋体" w:hint="eastAsia"/>
                <w:szCs w:val="21"/>
              </w:rPr>
              <w:t>5、加工工艺要求</w:t>
            </w:r>
          </w:p>
          <w:tbl>
            <w:tblPr>
              <w:tblW w:w="6065" w:type="dxa"/>
              <w:tblLayout w:type="fixed"/>
              <w:tblLook w:val="0000" w:firstRow="0" w:lastRow="0" w:firstColumn="0" w:lastColumn="0" w:noHBand="0" w:noVBand="0"/>
            </w:tblPr>
            <w:tblGrid>
              <w:gridCol w:w="1181"/>
              <w:gridCol w:w="1275"/>
              <w:gridCol w:w="2254"/>
              <w:gridCol w:w="1355"/>
            </w:tblGrid>
            <w:tr w:rsidR="001C3A63" w:rsidRPr="001C3A63" w:rsidTr="006E2FEA">
              <w:trPr>
                <w:trHeight w:val="789"/>
              </w:trPr>
              <w:tc>
                <w:tcPr>
                  <w:tcW w:w="1181" w:type="dxa"/>
                  <w:tcBorders>
                    <w:top w:val="single" w:sz="4" w:space="0" w:color="auto"/>
                    <w:left w:val="single" w:sz="4" w:space="0" w:color="auto"/>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jc w:val="center"/>
                    <w:rPr>
                      <w:rFonts w:ascii="宋体" w:eastAsia="宋体" w:hAnsi="宋体" w:cs="宋体"/>
                      <w:b/>
                      <w:kern w:val="0"/>
                      <w:szCs w:val="21"/>
                    </w:rPr>
                  </w:pPr>
                  <w:r w:rsidRPr="001C3A63">
                    <w:rPr>
                      <w:rFonts w:ascii="宋体" w:eastAsia="宋体" w:hAnsi="宋体" w:cs="宋体" w:hint="eastAsia"/>
                      <w:b/>
                      <w:kern w:val="0"/>
                      <w:szCs w:val="21"/>
                    </w:rPr>
                    <w:t>产品</w:t>
                  </w:r>
                </w:p>
              </w:tc>
              <w:tc>
                <w:tcPr>
                  <w:tcW w:w="1275" w:type="dxa"/>
                  <w:tcBorders>
                    <w:top w:val="single" w:sz="4" w:space="0" w:color="auto"/>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jc w:val="center"/>
                    <w:rPr>
                      <w:rFonts w:ascii="宋体" w:eastAsia="宋体" w:hAnsi="宋体" w:cs="宋体"/>
                      <w:b/>
                      <w:kern w:val="0"/>
                      <w:szCs w:val="21"/>
                    </w:rPr>
                  </w:pPr>
                  <w:r w:rsidRPr="001C3A63">
                    <w:rPr>
                      <w:rFonts w:ascii="宋体" w:eastAsia="宋体" w:hAnsi="宋体" w:cs="宋体" w:hint="eastAsia"/>
                      <w:b/>
                      <w:kern w:val="0"/>
                      <w:szCs w:val="21"/>
                    </w:rPr>
                    <w:t>材料</w:t>
                  </w:r>
                </w:p>
              </w:tc>
              <w:tc>
                <w:tcPr>
                  <w:tcW w:w="2254" w:type="dxa"/>
                  <w:tcBorders>
                    <w:top w:val="single" w:sz="4" w:space="0" w:color="auto"/>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jc w:val="center"/>
                    <w:rPr>
                      <w:rFonts w:ascii="宋体" w:eastAsia="宋体" w:hAnsi="宋体" w:cs="宋体"/>
                      <w:b/>
                      <w:kern w:val="0"/>
                      <w:szCs w:val="21"/>
                    </w:rPr>
                  </w:pPr>
                  <w:r w:rsidRPr="001C3A63">
                    <w:rPr>
                      <w:rFonts w:ascii="宋体" w:eastAsia="宋体" w:hAnsi="宋体" w:cs="宋体" w:hint="eastAsia"/>
                      <w:b/>
                      <w:kern w:val="0"/>
                      <w:szCs w:val="21"/>
                    </w:rPr>
                    <w:t>表面处理</w:t>
                  </w:r>
                </w:p>
              </w:tc>
              <w:tc>
                <w:tcPr>
                  <w:tcW w:w="1355" w:type="dxa"/>
                  <w:tcBorders>
                    <w:top w:val="single" w:sz="4" w:space="0" w:color="auto"/>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jc w:val="center"/>
                    <w:rPr>
                      <w:rFonts w:ascii="宋体" w:eastAsia="宋体" w:hAnsi="宋体" w:cs="宋体"/>
                      <w:b/>
                      <w:kern w:val="0"/>
                      <w:szCs w:val="21"/>
                    </w:rPr>
                  </w:pPr>
                  <w:r w:rsidRPr="001C3A63">
                    <w:rPr>
                      <w:rFonts w:ascii="宋体" w:eastAsia="宋体" w:hAnsi="宋体" w:cs="宋体" w:hint="eastAsia"/>
                      <w:b/>
                      <w:kern w:val="0"/>
                      <w:szCs w:val="21"/>
                    </w:rPr>
                    <w:t>工艺要求</w:t>
                  </w:r>
                </w:p>
              </w:tc>
            </w:tr>
            <w:tr w:rsidR="001C3A63" w:rsidRPr="001C3A63" w:rsidTr="006E2FEA">
              <w:trPr>
                <w:trHeight w:val="526"/>
              </w:trPr>
              <w:tc>
                <w:tcPr>
                  <w:tcW w:w="1181" w:type="dxa"/>
                  <w:tcBorders>
                    <w:top w:val="nil"/>
                    <w:left w:val="single" w:sz="4" w:space="0" w:color="auto"/>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jc w:val="center"/>
                    <w:rPr>
                      <w:rFonts w:ascii="宋体" w:eastAsia="宋体" w:hAnsi="宋体" w:cs="宋体"/>
                      <w:kern w:val="0"/>
                      <w:szCs w:val="21"/>
                    </w:rPr>
                  </w:pPr>
                  <w:r w:rsidRPr="001C3A63">
                    <w:rPr>
                      <w:rFonts w:ascii="宋体" w:eastAsia="宋体" w:hAnsi="宋体" w:cs="宋体" w:hint="eastAsia"/>
                      <w:kern w:val="0"/>
                      <w:szCs w:val="21"/>
                    </w:rPr>
                    <w:t>腔体</w:t>
                  </w:r>
                </w:p>
              </w:tc>
              <w:tc>
                <w:tcPr>
                  <w:tcW w:w="1275" w:type="dxa"/>
                  <w:tcBorders>
                    <w:top w:val="nil"/>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腔体采用铝合金（</w:t>
                  </w:r>
                  <w:r w:rsidRPr="001C3A63">
                    <w:rPr>
                      <w:rFonts w:ascii="宋体" w:eastAsia="宋体" w:hAnsi="宋体" w:cs="宋体" w:hint="eastAsia"/>
                      <w:szCs w:val="21"/>
                    </w:rPr>
                    <w:t>6061-T6或6063-T5或ADC12）</w:t>
                  </w:r>
                  <w:r w:rsidRPr="001C3A63">
                    <w:rPr>
                      <w:rFonts w:ascii="宋体" w:eastAsia="宋体" w:hAnsi="宋体" w:cs="宋体"/>
                      <w:szCs w:val="21"/>
                    </w:rPr>
                    <w:t>一体成型</w:t>
                  </w:r>
                  <w:proofErr w:type="gramStart"/>
                  <w:r w:rsidRPr="001C3A63">
                    <w:rPr>
                      <w:rFonts w:ascii="宋体" w:eastAsia="宋体" w:hAnsi="宋体" w:cs="宋体"/>
                      <w:szCs w:val="21"/>
                    </w:rPr>
                    <w:t>铣</w:t>
                  </w:r>
                  <w:proofErr w:type="gramEnd"/>
                  <w:r w:rsidRPr="001C3A63">
                    <w:rPr>
                      <w:rFonts w:ascii="宋体" w:eastAsia="宋体" w:hAnsi="宋体" w:cs="宋体"/>
                      <w:szCs w:val="21"/>
                    </w:rPr>
                    <w:t>加工</w:t>
                  </w:r>
                </w:p>
              </w:tc>
              <w:tc>
                <w:tcPr>
                  <w:tcW w:w="2254" w:type="dxa"/>
                  <w:tcBorders>
                    <w:top w:val="nil"/>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内导体内表面需做表面处理（</w:t>
                  </w:r>
                  <w:r w:rsidRPr="001C3A63">
                    <w:rPr>
                      <w:rFonts w:ascii="宋体" w:eastAsia="宋体" w:hAnsi="宋体" w:cs="宋体" w:hint="eastAsia"/>
                      <w:szCs w:val="21"/>
                    </w:rPr>
                    <w:t>内表面镀银，镀层要求至少达到银2µm的厚度，</w:t>
                  </w:r>
                  <w:r w:rsidRPr="001C3A63">
                    <w:rPr>
                      <w:rFonts w:ascii="宋体" w:eastAsia="宋体" w:hAnsi="宋体" w:cs="宋体" w:hint="eastAsia"/>
                      <w:kern w:val="0"/>
                      <w:szCs w:val="21"/>
                    </w:rPr>
                    <w:t>镀层保持在一年内无明显变色发黄发黑氧化现象,</w:t>
                  </w:r>
                  <w:r w:rsidRPr="001C3A63">
                    <w:rPr>
                      <w:rFonts w:ascii="宋体" w:eastAsia="宋体" w:hAnsi="宋体" w:cs="宋体" w:hint="eastAsia"/>
                      <w:szCs w:val="21"/>
                    </w:rPr>
                    <w:t>铜打底；外表面烤漆</w:t>
                  </w:r>
                  <w:r w:rsidRPr="001C3A63">
                    <w:rPr>
                      <w:rFonts w:ascii="宋体" w:eastAsia="宋体" w:hAnsi="宋体" w:cs="宋体" w:hint="eastAsia"/>
                      <w:kern w:val="0"/>
                      <w:szCs w:val="21"/>
                    </w:rPr>
                    <w:t>）</w:t>
                  </w:r>
                </w:p>
              </w:tc>
              <w:tc>
                <w:tcPr>
                  <w:tcW w:w="1355" w:type="dxa"/>
                  <w:tcBorders>
                    <w:top w:val="nil"/>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表面光洁无毛刺，无裂痕</w:t>
                  </w:r>
                </w:p>
              </w:tc>
            </w:tr>
            <w:tr w:rsidR="001C3A63" w:rsidRPr="001C3A63" w:rsidTr="006E2FEA">
              <w:trPr>
                <w:trHeight w:val="278"/>
              </w:trPr>
              <w:tc>
                <w:tcPr>
                  <w:tcW w:w="1181" w:type="dxa"/>
                  <w:tcBorders>
                    <w:top w:val="nil"/>
                    <w:left w:val="single" w:sz="4" w:space="0" w:color="auto"/>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jc w:val="center"/>
                    <w:rPr>
                      <w:rFonts w:ascii="宋体" w:eastAsia="宋体" w:hAnsi="宋体" w:cs="宋体"/>
                      <w:kern w:val="0"/>
                      <w:szCs w:val="21"/>
                    </w:rPr>
                  </w:pPr>
                  <w:r w:rsidRPr="001C3A63">
                    <w:rPr>
                      <w:rFonts w:ascii="宋体" w:eastAsia="宋体" w:hAnsi="宋体" w:cs="宋体" w:hint="eastAsia"/>
                      <w:kern w:val="0"/>
                      <w:szCs w:val="21"/>
                    </w:rPr>
                    <w:t>盖板</w:t>
                  </w:r>
                </w:p>
              </w:tc>
              <w:tc>
                <w:tcPr>
                  <w:tcW w:w="1275" w:type="dxa"/>
                  <w:tcBorders>
                    <w:top w:val="nil"/>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盖板采用铝合金</w:t>
                  </w:r>
                  <w:r w:rsidRPr="001C3A63">
                    <w:rPr>
                      <w:rFonts w:ascii="宋体" w:eastAsia="宋体" w:hAnsi="宋体" w:cs="宋体" w:hint="eastAsia"/>
                      <w:szCs w:val="21"/>
                    </w:rPr>
                    <w:t>6061-T6或6063-T5,材料厚度≥</w:t>
                  </w:r>
                  <w:r w:rsidRPr="001C3A63">
                    <w:rPr>
                      <w:rFonts w:ascii="宋体" w:eastAsia="宋体" w:hAnsi="宋体" w:cs="宋体"/>
                      <w:szCs w:val="21"/>
                    </w:rPr>
                    <w:t>3</w:t>
                  </w:r>
                  <w:r w:rsidRPr="001C3A63">
                    <w:rPr>
                      <w:rFonts w:ascii="宋体" w:eastAsia="宋体" w:hAnsi="宋体" w:cs="宋体" w:hint="eastAsia"/>
                      <w:szCs w:val="21"/>
                    </w:rPr>
                    <w:t>mm</w:t>
                  </w:r>
                </w:p>
              </w:tc>
              <w:tc>
                <w:tcPr>
                  <w:tcW w:w="2254" w:type="dxa"/>
                  <w:tcBorders>
                    <w:top w:val="nil"/>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内导体内表面需做表面处理（</w:t>
                  </w:r>
                  <w:r w:rsidRPr="001C3A63">
                    <w:rPr>
                      <w:rFonts w:ascii="宋体" w:eastAsia="宋体" w:hAnsi="宋体" w:cs="宋体" w:hint="eastAsia"/>
                      <w:szCs w:val="21"/>
                    </w:rPr>
                    <w:t>内表面镀银，镀层要求至少达到银2µm的厚度，</w:t>
                  </w:r>
                  <w:r w:rsidRPr="001C3A63">
                    <w:rPr>
                      <w:rFonts w:ascii="宋体" w:eastAsia="宋体" w:hAnsi="宋体" w:cs="宋体" w:hint="eastAsia"/>
                      <w:kern w:val="0"/>
                      <w:szCs w:val="21"/>
                    </w:rPr>
                    <w:t>镀层保持在一年内无明显变色发黄发黑氧化现象,</w:t>
                  </w:r>
                  <w:r w:rsidRPr="001C3A63">
                    <w:rPr>
                      <w:rFonts w:ascii="宋体" w:eastAsia="宋体" w:hAnsi="宋体" w:cs="宋体" w:hint="eastAsia"/>
                      <w:szCs w:val="21"/>
                    </w:rPr>
                    <w:t>铜打底；外表面烤漆</w:t>
                  </w:r>
                  <w:r w:rsidRPr="001C3A63">
                    <w:rPr>
                      <w:rFonts w:ascii="宋体" w:eastAsia="宋体" w:hAnsi="宋体" w:cs="宋体" w:hint="eastAsia"/>
                      <w:kern w:val="0"/>
                      <w:szCs w:val="21"/>
                    </w:rPr>
                    <w:t>）</w:t>
                  </w:r>
                </w:p>
              </w:tc>
              <w:tc>
                <w:tcPr>
                  <w:tcW w:w="1355" w:type="dxa"/>
                  <w:tcBorders>
                    <w:top w:val="nil"/>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表面光洁无毛刺，无裂痕</w:t>
                  </w:r>
                </w:p>
              </w:tc>
            </w:tr>
            <w:tr w:rsidR="001C3A63" w:rsidRPr="001C3A63" w:rsidTr="006E2FEA">
              <w:trPr>
                <w:trHeight w:val="1052"/>
              </w:trPr>
              <w:tc>
                <w:tcPr>
                  <w:tcW w:w="1181" w:type="dxa"/>
                  <w:tcBorders>
                    <w:top w:val="single" w:sz="4" w:space="0" w:color="auto"/>
                    <w:left w:val="single" w:sz="4" w:space="0" w:color="auto"/>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jc w:val="center"/>
                    <w:rPr>
                      <w:rFonts w:ascii="宋体" w:eastAsia="宋体" w:hAnsi="宋体" w:cs="宋体"/>
                      <w:kern w:val="0"/>
                      <w:szCs w:val="21"/>
                    </w:rPr>
                  </w:pPr>
                  <w:r w:rsidRPr="001C3A63">
                    <w:rPr>
                      <w:rFonts w:ascii="宋体" w:eastAsia="宋体" w:hAnsi="宋体" w:cs="宋体" w:hint="eastAsia"/>
                      <w:kern w:val="0"/>
                      <w:szCs w:val="21"/>
                    </w:rPr>
                    <w:t>谐振柱</w:t>
                  </w:r>
                </w:p>
              </w:tc>
              <w:tc>
                <w:tcPr>
                  <w:tcW w:w="1275" w:type="dxa"/>
                  <w:tcBorders>
                    <w:top w:val="single" w:sz="4" w:space="0" w:color="auto"/>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spacing w:line="400" w:lineRule="exact"/>
                    <w:suppressOverlap/>
                    <w:rPr>
                      <w:rFonts w:ascii="宋体" w:eastAsia="宋体" w:hAnsi="宋体" w:cs="宋体"/>
                      <w:szCs w:val="21"/>
                    </w:rPr>
                  </w:pPr>
                  <w:r w:rsidRPr="001C3A63">
                    <w:rPr>
                      <w:rFonts w:ascii="宋体" w:eastAsia="宋体" w:hAnsi="宋体" w:cs="宋体" w:hint="eastAsia"/>
                      <w:szCs w:val="21"/>
                    </w:rPr>
                    <w:t>谐振</w:t>
                  </w:r>
                  <w:proofErr w:type="gramStart"/>
                  <w:r w:rsidRPr="001C3A63">
                    <w:rPr>
                      <w:rFonts w:ascii="宋体" w:eastAsia="宋体" w:hAnsi="宋体" w:cs="宋体" w:hint="eastAsia"/>
                      <w:szCs w:val="21"/>
                    </w:rPr>
                    <w:t>柱材料</w:t>
                  </w:r>
                  <w:proofErr w:type="gramEnd"/>
                  <w:r w:rsidRPr="001C3A63">
                    <w:rPr>
                      <w:rFonts w:ascii="宋体" w:eastAsia="宋体" w:hAnsi="宋体" w:cs="宋体" w:hint="eastAsia"/>
                      <w:szCs w:val="21"/>
                    </w:rPr>
                    <w:t>采用黄铜（如进行温度补偿采用其它材料需满足可靠性</w:t>
                  </w:r>
                  <w:r w:rsidRPr="001C3A63">
                    <w:rPr>
                      <w:rFonts w:ascii="宋体" w:eastAsia="宋体" w:hAnsi="宋体" w:cs="宋体" w:hint="eastAsia"/>
                      <w:szCs w:val="21"/>
                    </w:rPr>
                    <w:lastRenderedPageBreak/>
                    <w:t>及寿命要求）</w:t>
                  </w:r>
                </w:p>
              </w:tc>
              <w:tc>
                <w:tcPr>
                  <w:tcW w:w="2254" w:type="dxa"/>
                  <w:tcBorders>
                    <w:top w:val="single" w:sz="4" w:space="0" w:color="auto"/>
                    <w:left w:val="single" w:sz="4" w:space="0" w:color="auto"/>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lastRenderedPageBreak/>
                    <w:t>表面先镀铜后镀银,</w:t>
                  </w:r>
                  <w:r w:rsidRPr="001C3A63">
                    <w:rPr>
                      <w:rFonts w:ascii="宋体" w:eastAsia="宋体" w:hAnsi="宋体" w:cs="宋体" w:hint="eastAsia"/>
                      <w:szCs w:val="21"/>
                    </w:rPr>
                    <w:t xml:space="preserve"> 镀层要求至少达到银2µm的厚度，</w:t>
                  </w:r>
                  <w:r w:rsidRPr="001C3A63">
                    <w:rPr>
                      <w:rFonts w:ascii="宋体" w:eastAsia="宋体" w:hAnsi="宋体" w:cs="宋体" w:hint="eastAsia"/>
                      <w:kern w:val="0"/>
                      <w:szCs w:val="21"/>
                    </w:rPr>
                    <w:t>镀层保持在一年内无明显变色发黄发黑氧化现象</w:t>
                  </w:r>
                  <w:r w:rsidRPr="001C3A63">
                    <w:rPr>
                      <w:rFonts w:ascii="宋体" w:eastAsia="宋体" w:hAnsi="宋体" w:cs="宋体" w:hint="eastAsia"/>
                      <w:szCs w:val="21"/>
                    </w:rPr>
                    <w:t>。</w:t>
                  </w:r>
                </w:p>
              </w:tc>
              <w:tc>
                <w:tcPr>
                  <w:tcW w:w="1355" w:type="dxa"/>
                  <w:tcBorders>
                    <w:top w:val="single" w:sz="4" w:space="0" w:color="auto"/>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表面光洁无毛刺，与腔体连接稳固</w:t>
                  </w:r>
                </w:p>
              </w:tc>
            </w:tr>
            <w:tr w:rsidR="001C3A63" w:rsidRPr="001C3A63" w:rsidTr="006E2FEA">
              <w:trPr>
                <w:trHeight w:val="278"/>
              </w:trPr>
              <w:tc>
                <w:tcPr>
                  <w:tcW w:w="1181" w:type="dxa"/>
                  <w:tcBorders>
                    <w:top w:val="nil"/>
                    <w:left w:val="single" w:sz="4" w:space="0" w:color="auto"/>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jc w:val="center"/>
                    <w:rPr>
                      <w:rFonts w:ascii="宋体" w:eastAsia="宋体" w:hAnsi="宋体" w:cs="宋体"/>
                      <w:kern w:val="0"/>
                      <w:szCs w:val="21"/>
                    </w:rPr>
                  </w:pPr>
                  <w:r w:rsidRPr="001C3A63">
                    <w:rPr>
                      <w:rFonts w:ascii="宋体" w:eastAsia="宋体" w:hAnsi="宋体" w:cs="宋体" w:hint="eastAsia"/>
                      <w:kern w:val="0"/>
                      <w:szCs w:val="21"/>
                    </w:rPr>
                    <w:lastRenderedPageBreak/>
                    <w:t>调谐杆</w:t>
                  </w:r>
                </w:p>
              </w:tc>
              <w:tc>
                <w:tcPr>
                  <w:tcW w:w="1275" w:type="dxa"/>
                  <w:tcBorders>
                    <w:top w:val="single" w:sz="4" w:space="0" w:color="auto"/>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调谐</w:t>
                  </w:r>
                  <w:proofErr w:type="gramStart"/>
                  <w:r w:rsidRPr="001C3A63">
                    <w:rPr>
                      <w:rFonts w:ascii="宋体" w:eastAsia="宋体" w:hAnsi="宋体" w:cs="宋体" w:hint="eastAsia"/>
                      <w:kern w:val="0"/>
                      <w:szCs w:val="21"/>
                    </w:rPr>
                    <w:t>杆采用</w:t>
                  </w:r>
                  <w:proofErr w:type="gramEnd"/>
                  <w:r w:rsidRPr="001C3A63">
                    <w:rPr>
                      <w:rFonts w:ascii="宋体" w:eastAsia="宋体" w:hAnsi="宋体" w:cs="宋体" w:hint="eastAsia"/>
                      <w:kern w:val="0"/>
                      <w:szCs w:val="21"/>
                    </w:rPr>
                    <w:t>黄铜</w:t>
                  </w:r>
                </w:p>
              </w:tc>
              <w:tc>
                <w:tcPr>
                  <w:tcW w:w="2254" w:type="dxa"/>
                  <w:tcBorders>
                    <w:top w:val="nil"/>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镀银,</w:t>
                  </w:r>
                  <w:r w:rsidRPr="001C3A63">
                    <w:rPr>
                      <w:rFonts w:ascii="宋体" w:eastAsia="宋体" w:hAnsi="宋体" w:cs="宋体" w:hint="eastAsia"/>
                      <w:szCs w:val="21"/>
                    </w:rPr>
                    <w:t xml:space="preserve"> 镀层要求至少达到银2µm的厚度，</w:t>
                  </w:r>
                  <w:r w:rsidRPr="001C3A63">
                    <w:rPr>
                      <w:rFonts w:ascii="宋体" w:eastAsia="宋体" w:hAnsi="宋体" w:cs="宋体" w:hint="eastAsia"/>
                      <w:kern w:val="0"/>
                      <w:szCs w:val="21"/>
                    </w:rPr>
                    <w:t>镀层保持在一年内无明显变色发黄发黑氧化现象</w:t>
                  </w:r>
                </w:p>
              </w:tc>
              <w:tc>
                <w:tcPr>
                  <w:tcW w:w="1355" w:type="dxa"/>
                  <w:tcBorders>
                    <w:top w:val="nil"/>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表面光洁无毛刺</w:t>
                  </w:r>
                </w:p>
              </w:tc>
            </w:tr>
            <w:tr w:rsidR="001C3A63" w:rsidRPr="001C3A63" w:rsidTr="006E2FEA">
              <w:trPr>
                <w:trHeight w:val="1226"/>
              </w:trPr>
              <w:tc>
                <w:tcPr>
                  <w:tcW w:w="1181" w:type="dxa"/>
                  <w:tcBorders>
                    <w:top w:val="nil"/>
                    <w:left w:val="single" w:sz="4" w:space="0" w:color="auto"/>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jc w:val="center"/>
                    <w:rPr>
                      <w:rFonts w:ascii="宋体" w:eastAsia="宋体" w:hAnsi="宋体" w:cs="宋体"/>
                      <w:kern w:val="0"/>
                      <w:szCs w:val="21"/>
                    </w:rPr>
                  </w:pPr>
                  <w:r w:rsidRPr="001C3A63">
                    <w:rPr>
                      <w:rFonts w:ascii="宋体" w:eastAsia="宋体" w:hAnsi="宋体" w:cs="宋体" w:hint="eastAsia"/>
                      <w:kern w:val="0"/>
                      <w:szCs w:val="21"/>
                    </w:rPr>
                    <w:t>端口抽头</w:t>
                  </w:r>
                </w:p>
              </w:tc>
              <w:tc>
                <w:tcPr>
                  <w:tcW w:w="1275" w:type="dxa"/>
                  <w:tcBorders>
                    <w:top w:val="nil"/>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连接导线采用黄铜</w:t>
                  </w:r>
                </w:p>
              </w:tc>
              <w:tc>
                <w:tcPr>
                  <w:tcW w:w="2254" w:type="dxa"/>
                  <w:tcBorders>
                    <w:top w:val="nil"/>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镀银</w:t>
                  </w:r>
                </w:p>
              </w:tc>
              <w:tc>
                <w:tcPr>
                  <w:tcW w:w="1355" w:type="dxa"/>
                  <w:tcBorders>
                    <w:top w:val="nil"/>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连接导线表面无光洁，整形弯曲规整，无乱搭</w:t>
                  </w:r>
                </w:p>
              </w:tc>
            </w:tr>
            <w:tr w:rsidR="001C3A63" w:rsidRPr="001C3A63" w:rsidTr="006E2FEA">
              <w:trPr>
                <w:trHeight w:val="465"/>
              </w:trPr>
              <w:tc>
                <w:tcPr>
                  <w:tcW w:w="1181" w:type="dxa"/>
                  <w:tcBorders>
                    <w:top w:val="single" w:sz="4" w:space="0" w:color="auto"/>
                    <w:left w:val="single" w:sz="4" w:space="0" w:color="auto"/>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jc w:val="center"/>
                    <w:rPr>
                      <w:rFonts w:ascii="宋体" w:eastAsia="宋体" w:hAnsi="宋体" w:cs="宋体"/>
                      <w:kern w:val="0"/>
                      <w:szCs w:val="21"/>
                    </w:rPr>
                  </w:pPr>
                  <w:r w:rsidRPr="001C3A63">
                    <w:rPr>
                      <w:rFonts w:ascii="宋体" w:eastAsia="宋体" w:hAnsi="宋体" w:cs="宋体" w:hint="eastAsia"/>
                      <w:kern w:val="0"/>
                      <w:szCs w:val="21"/>
                    </w:rPr>
                    <w:t>紧固螺钉</w:t>
                  </w:r>
                </w:p>
              </w:tc>
              <w:tc>
                <w:tcPr>
                  <w:tcW w:w="1275" w:type="dxa"/>
                  <w:tcBorders>
                    <w:top w:val="single" w:sz="4" w:space="0" w:color="auto"/>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304不锈钢</w:t>
                  </w:r>
                </w:p>
              </w:tc>
              <w:tc>
                <w:tcPr>
                  <w:tcW w:w="2254" w:type="dxa"/>
                  <w:tcBorders>
                    <w:top w:val="single" w:sz="4" w:space="0" w:color="auto"/>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本色</w:t>
                  </w:r>
                </w:p>
              </w:tc>
              <w:tc>
                <w:tcPr>
                  <w:tcW w:w="1355" w:type="dxa"/>
                  <w:tcBorders>
                    <w:top w:val="single" w:sz="4" w:space="0" w:color="auto"/>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表面光洁无毛刺</w:t>
                  </w:r>
                </w:p>
              </w:tc>
            </w:tr>
            <w:tr w:rsidR="001C3A63" w:rsidRPr="001C3A63" w:rsidTr="006E2FEA">
              <w:trPr>
                <w:trHeight w:val="1219"/>
              </w:trPr>
              <w:tc>
                <w:tcPr>
                  <w:tcW w:w="1181" w:type="dxa"/>
                  <w:tcBorders>
                    <w:top w:val="nil"/>
                    <w:left w:val="single" w:sz="4" w:space="0" w:color="auto"/>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jc w:val="center"/>
                    <w:rPr>
                      <w:rFonts w:ascii="宋体" w:eastAsia="宋体" w:hAnsi="宋体" w:cs="宋体"/>
                      <w:kern w:val="0"/>
                      <w:szCs w:val="21"/>
                    </w:rPr>
                  </w:pPr>
                  <w:r w:rsidRPr="001C3A63">
                    <w:rPr>
                      <w:rFonts w:ascii="宋体" w:eastAsia="宋体" w:hAnsi="宋体" w:cs="宋体" w:hint="eastAsia"/>
                      <w:kern w:val="0"/>
                      <w:szCs w:val="21"/>
                    </w:rPr>
                    <w:t>接头</w:t>
                  </w:r>
                </w:p>
              </w:tc>
              <w:tc>
                <w:tcPr>
                  <w:tcW w:w="1275" w:type="dxa"/>
                  <w:tcBorders>
                    <w:top w:val="nil"/>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外导体采用黄铜</w:t>
                  </w:r>
                  <w:r w:rsidRPr="001C3A63">
                    <w:rPr>
                      <w:rFonts w:ascii="宋体" w:eastAsia="宋体" w:hAnsi="宋体" w:cs="宋体" w:hint="eastAsia"/>
                      <w:kern w:val="0"/>
                      <w:szCs w:val="21"/>
                    </w:rPr>
                    <w:br/>
                    <w:t>内导体采用</w:t>
                  </w:r>
                  <w:proofErr w:type="gramStart"/>
                  <w:r w:rsidRPr="001C3A63">
                    <w:rPr>
                      <w:rFonts w:ascii="宋体" w:eastAsia="宋体" w:hAnsi="宋体" w:cs="宋体" w:hint="eastAsia"/>
                      <w:kern w:val="0"/>
                      <w:szCs w:val="21"/>
                    </w:rPr>
                    <w:t>铍青铜或磷青铜</w:t>
                  </w:r>
                  <w:proofErr w:type="gramEnd"/>
                </w:p>
              </w:tc>
              <w:tc>
                <w:tcPr>
                  <w:tcW w:w="2254" w:type="dxa"/>
                  <w:tcBorders>
                    <w:top w:val="nil"/>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1.外导体</w:t>
                  </w:r>
                  <w:proofErr w:type="gramStart"/>
                  <w:r w:rsidRPr="001C3A63">
                    <w:rPr>
                      <w:rFonts w:ascii="宋体" w:eastAsia="宋体" w:hAnsi="宋体" w:cs="宋体" w:hint="eastAsia"/>
                      <w:kern w:val="0"/>
                      <w:szCs w:val="21"/>
                    </w:rPr>
                    <w:t>镀</w:t>
                  </w:r>
                  <w:proofErr w:type="gramEnd"/>
                  <w:r w:rsidRPr="001C3A63">
                    <w:rPr>
                      <w:rFonts w:ascii="宋体" w:eastAsia="宋体" w:hAnsi="宋体" w:cs="宋体" w:hint="eastAsia"/>
                      <w:kern w:val="0"/>
                      <w:szCs w:val="21"/>
                    </w:rPr>
                    <w:t>三元合金；</w:t>
                  </w:r>
                  <w:r w:rsidRPr="001C3A63">
                    <w:rPr>
                      <w:rFonts w:ascii="宋体" w:eastAsia="宋体" w:hAnsi="宋体" w:cs="宋体" w:hint="eastAsia"/>
                      <w:kern w:val="0"/>
                      <w:szCs w:val="21"/>
                    </w:rPr>
                    <w:br/>
                    <w:t>2.内导体镀银,</w:t>
                  </w:r>
                  <w:r w:rsidRPr="001C3A63">
                    <w:rPr>
                      <w:rFonts w:ascii="宋体" w:eastAsia="宋体" w:hAnsi="宋体" w:cs="宋体" w:hint="eastAsia"/>
                      <w:szCs w:val="21"/>
                    </w:rPr>
                    <w:t xml:space="preserve"> 镀层要求至少不低于3µm的厚度，</w:t>
                  </w:r>
                  <w:r w:rsidRPr="001C3A63">
                    <w:rPr>
                      <w:rFonts w:ascii="宋体" w:eastAsia="宋体" w:hAnsi="宋体" w:cs="宋体" w:hint="eastAsia"/>
                      <w:kern w:val="0"/>
                      <w:szCs w:val="21"/>
                    </w:rPr>
                    <w:t>镀层保持在一年内无明显变色发黄发黑氧化现象。</w:t>
                  </w:r>
                </w:p>
              </w:tc>
              <w:tc>
                <w:tcPr>
                  <w:tcW w:w="1355" w:type="dxa"/>
                  <w:tcBorders>
                    <w:top w:val="nil"/>
                    <w:left w:val="nil"/>
                    <w:bottom w:val="single" w:sz="4" w:space="0" w:color="auto"/>
                    <w:right w:val="single" w:sz="4" w:space="0" w:color="auto"/>
                  </w:tcBorders>
                  <w:vAlign w:val="center"/>
                </w:tcPr>
                <w:p w:rsidR="00993630" w:rsidRPr="001C3A63" w:rsidRDefault="00993630" w:rsidP="00A0726B">
                  <w:pPr>
                    <w:framePr w:hSpace="180" w:wrap="around" w:vAnchor="text" w:hAnchor="text" w:xAlign="center" w:y="1"/>
                    <w:widowControl/>
                    <w:spacing w:line="400" w:lineRule="exact"/>
                    <w:suppressOverlap/>
                    <w:rPr>
                      <w:rFonts w:ascii="宋体" w:eastAsia="宋体" w:hAnsi="宋体" w:cs="宋体"/>
                      <w:kern w:val="0"/>
                      <w:szCs w:val="21"/>
                    </w:rPr>
                  </w:pPr>
                  <w:r w:rsidRPr="001C3A63">
                    <w:rPr>
                      <w:rFonts w:ascii="宋体" w:eastAsia="宋体" w:hAnsi="宋体" w:cs="宋体" w:hint="eastAsia"/>
                      <w:kern w:val="0"/>
                      <w:szCs w:val="21"/>
                    </w:rPr>
                    <w:t>外导体受力稳固，内导体受力不转动</w:t>
                  </w:r>
                </w:p>
              </w:tc>
            </w:tr>
            <w:tr w:rsidR="001C3A63" w:rsidRPr="001C3A63" w:rsidTr="006E2F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5"/>
              </w:trPr>
              <w:tc>
                <w:tcPr>
                  <w:tcW w:w="1181" w:type="dxa"/>
                  <w:vAlign w:val="center"/>
                </w:tcPr>
                <w:p w:rsidR="00993630" w:rsidRPr="001C3A63" w:rsidRDefault="00993630" w:rsidP="00A0726B">
                  <w:pPr>
                    <w:framePr w:hSpace="180" w:wrap="around" w:vAnchor="text" w:hAnchor="text" w:xAlign="center" w:y="1"/>
                    <w:widowControl/>
                    <w:numPr>
                      <w:ilvl w:val="2"/>
                      <w:numId w:val="0"/>
                    </w:numPr>
                    <w:spacing w:line="400" w:lineRule="exact"/>
                    <w:suppressOverlap/>
                    <w:jc w:val="center"/>
                    <w:outlineLvl w:val="2"/>
                    <w:rPr>
                      <w:rFonts w:ascii="宋体" w:eastAsia="宋体" w:hAnsi="宋体" w:cs="宋体"/>
                      <w:szCs w:val="21"/>
                    </w:rPr>
                  </w:pPr>
                  <w:r w:rsidRPr="001C3A63">
                    <w:rPr>
                      <w:rFonts w:ascii="宋体" w:eastAsia="宋体" w:hAnsi="宋体" w:cs="宋体" w:hint="eastAsia"/>
                      <w:szCs w:val="21"/>
                    </w:rPr>
                    <w:t>防护板</w:t>
                  </w:r>
                </w:p>
              </w:tc>
              <w:tc>
                <w:tcPr>
                  <w:tcW w:w="1275" w:type="dxa"/>
                  <w:vAlign w:val="center"/>
                </w:tcPr>
                <w:p w:rsidR="00993630" w:rsidRPr="001C3A63" w:rsidRDefault="00993630" w:rsidP="00A0726B">
                  <w:pPr>
                    <w:framePr w:hSpace="180" w:wrap="around" w:vAnchor="text" w:hAnchor="text" w:xAlign="center" w:y="1"/>
                    <w:widowControl/>
                    <w:numPr>
                      <w:ilvl w:val="2"/>
                      <w:numId w:val="0"/>
                    </w:numPr>
                    <w:spacing w:line="400" w:lineRule="exact"/>
                    <w:suppressOverlap/>
                    <w:jc w:val="center"/>
                    <w:outlineLvl w:val="2"/>
                    <w:rPr>
                      <w:rFonts w:ascii="宋体" w:eastAsia="宋体" w:hAnsi="宋体" w:cs="宋体"/>
                      <w:szCs w:val="21"/>
                    </w:rPr>
                  </w:pPr>
                  <w:r w:rsidRPr="001C3A63">
                    <w:rPr>
                      <w:rFonts w:ascii="宋体" w:eastAsia="宋体" w:hAnsi="宋体" w:cs="宋体" w:hint="eastAsia"/>
                      <w:szCs w:val="21"/>
                    </w:rPr>
                    <w:t>冷轧钢板</w:t>
                  </w:r>
                </w:p>
              </w:tc>
              <w:tc>
                <w:tcPr>
                  <w:tcW w:w="2254" w:type="dxa"/>
                  <w:vAlign w:val="center"/>
                </w:tcPr>
                <w:p w:rsidR="00993630" w:rsidRPr="001C3A63" w:rsidRDefault="00993630" w:rsidP="00A0726B">
                  <w:pPr>
                    <w:framePr w:hSpace="180" w:wrap="around" w:vAnchor="text" w:hAnchor="text" w:xAlign="center" w:y="1"/>
                    <w:widowControl/>
                    <w:numPr>
                      <w:ilvl w:val="2"/>
                      <w:numId w:val="0"/>
                    </w:numPr>
                    <w:spacing w:line="400" w:lineRule="exact"/>
                    <w:suppressOverlap/>
                    <w:jc w:val="center"/>
                    <w:outlineLvl w:val="2"/>
                    <w:rPr>
                      <w:rFonts w:ascii="宋体" w:eastAsia="宋体" w:hAnsi="宋体" w:cs="宋体"/>
                      <w:szCs w:val="21"/>
                    </w:rPr>
                  </w:pPr>
                  <w:r w:rsidRPr="001C3A63">
                    <w:rPr>
                      <w:rFonts w:ascii="宋体" w:eastAsia="宋体" w:hAnsi="宋体" w:cs="宋体" w:hint="eastAsia"/>
                      <w:szCs w:val="21"/>
                    </w:rPr>
                    <w:t>表面烤漆，</w:t>
                  </w:r>
                </w:p>
                <w:p w:rsidR="00993630" w:rsidRPr="001C3A63" w:rsidRDefault="00993630" w:rsidP="00A0726B">
                  <w:pPr>
                    <w:framePr w:hSpace="180" w:wrap="around" w:vAnchor="text" w:hAnchor="text" w:xAlign="center" w:y="1"/>
                    <w:widowControl/>
                    <w:numPr>
                      <w:ilvl w:val="2"/>
                      <w:numId w:val="0"/>
                    </w:numPr>
                    <w:spacing w:line="400" w:lineRule="exact"/>
                    <w:suppressOverlap/>
                    <w:jc w:val="center"/>
                    <w:outlineLvl w:val="2"/>
                    <w:rPr>
                      <w:rFonts w:ascii="宋体" w:eastAsia="宋体" w:hAnsi="宋体" w:cs="宋体"/>
                      <w:szCs w:val="21"/>
                    </w:rPr>
                  </w:pPr>
                  <w:r w:rsidRPr="001C3A63">
                    <w:rPr>
                      <w:rFonts w:ascii="宋体" w:eastAsia="宋体" w:hAnsi="宋体" w:cs="宋体" w:hint="eastAsia"/>
                      <w:szCs w:val="21"/>
                    </w:rPr>
                    <w:t>颜色灰色3010</w:t>
                  </w:r>
                </w:p>
              </w:tc>
              <w:tc>
                <w:tcPr>
                  <w:tcW w:w="1355" w:type="dxa"/>
                </w:tcPr>
                <w:p w:rsidR="00993630" w:rsidRPr="001C3A63" w:rsidRDefault="00993630" w:rsidP="00A0726B">
                  <w:pPr>
                    <w:framePr w:hSpace="180" w:wrap="around" w:vAnchor="text" w:hAnchor="text" w:xAlign="center" w:y="1"/>
                    <w:widowControl/>
                    <w:numPr>
                      <w:ilvl w:val="2"/>
                      <w:numId w:val="0"/>
                    </w:numPr>
                    <w:spacing w:line="400" w:lineRule="exact"/>
                    <w:suppressOverlap/>
                    <w:outlineLvl w:val="2"/>
                    <w:rPr>
                      <w:rFonts w:ascii="宋体" w:eastAsia="宋体" w:hAnsi="宋体" w:cs="宋体"/>
                      <w:szCs w:val="21"/>
                    </w:rPr>
                  </w:pPr>
                  <w:r w:rsidRPr="001C3A63">
                    <w:rPr>
                      <w:rFonts w:ascii="宋体" w:eastAsia="宋体" w:hAnsi="宋体" w:cs="宋体" w:hint="eastAsia"/>
                      <w:szCs w:val="21"/>
                    </w:rPr>
                    <w:t>表面光洁无毛刺，无裂痕</w:t>
                  </w:r>
                </w:p>
              </w:tc>
            </w:tr>
          </w:tbl>
          <w:p w:rsidR="00993630" w:rsidRPr="001C3A63" w:rsidRDefault="00993630" w:rsidP="00993630">
            <w:pPr>
              <w:spacing w:line="400" w:lineRule="exact"/>
              <w:jc w:val="left"/>
              <w:rPr>
                <w:rFonts w:ascii="宋体" w:eastAsia="宋体" w:hAnsi="宋体" w:cs="宋体"/>
                <w:szCs w:val="21"/>
              </w:rPr>
            </w:pPr>
          </w:p>
        </w:tc>
      </w:tr>
      <w:tr w:rsidR="001C3A63" w:rsidRPr="001C3A63" w:rsidTr="0094323B">
        <w:trPr>
          <w:trHeight w:val="145"/>
        </w:trPr>
        <w:tc>
          <w:tcPr>
            <w:tcW w:w="534" w:type="dxa"/>
            <w:tcBorders>
              <w:left w:val="single" w:sz="4" w:space="0" w:color="auto"/>
              <w:right w:val="single" w:sz="4" w:space="0" w:color="auto"/>
            </w:tcBorders>
            <w:vAlign w:val="center"/>
          </w:tcPr>
          <w:p w:rsidR="00993630" w:rsidRPr="001C3A63" w:rsidRDefault="00D7401F" w:rsidP="00993630">
            <w:pPr>
              <w:widowControl/>
              <w:spacing w:line="276" w:lineRule="auto"/>
              <w:jc w:val="center"/>
              <w:textAlignment w:val="center"/>
              <w:rPr>
                <w:rFonts w:ascii="宋体" w:eastAsia="宋体" w:hAnsi="宋体" w:cs="宋体"/>
                <w:kern w:val="0"/>
                <w:szCs w:val="21"/>
              </w:rPr>
            </w:pPr>
            <w:r w:rsidRPr="001C3A63">
              <w:rPr>
                <w:rFonts w:ascii="宋体" w:eastAsia="宋体" w:hAnsi="宋体" w:cs="宋体" w:hint="eastAsia"/>
                <w:kern w:val="0"/>
                <w:szCs w:val="21"/>
              </w:rPr>
              <w:lastRenderedPageBreak/>
              <w:t>5</w:t>
            </w:r>
          </w:p>
        </w:tc>
        <w:tc>
          <w:tcPr>
            <w:tcW w:w="1037" w:type="dxa"/>
            <w:gridSpan w:val="2"/>
            <w:tcBorders>
              <w:left w:val="single" w:sz="4" w:space="0" w:color="auto"/>
              <w:right w:val="single" w:sz="4" w:space="0" w:color="auto"/>
            </w:tcBorders>
            <w:vAlign w:val="center"/>
          </w:tcPr>
          <w:p w:rsidR="00993630" w:rsidRPr="001C3A63" w:rsidRDefault="00993630" w:rsidP="00993630">
            <w:pPr>
              <w:rPr>
                <w:rFonts w:ascii="宋体" w:eastAsia="宋体" w:hAnsi="宋体" w:cs="宋体"/>
                <w:szCs w:val="21"/>
              </w:rPr>
            </w:pPr>
            <w:r w:rsidRPr="001C3A63">
              <w:rPr>
                <w:rFonts w:ascii="宋体" w:eastAsia="宋体" w:hAnsi="宋体" w:cs="宋体" w:hint="eastAsia"/>
                <w:szCs w:val="21"/>
              </w:rPr>
              <w:t>数字电视1+1切换器</w:t>
            </w:r>
          </w:p>
        </w:tc>
        <w:tc>
          <w:tcPr>
            <w:tcW w:w="664" w:type="dxa"/>
            <w:gridSpan w:val="2"/>
            <w:tcBorders>
              <w:left w:val="single" w:sz="4" w:space="0" w:color="auto"/>
              <w:right w:val="single" w:sz="4" w:space="0" w:color="auto"/>
            </w:tcBorders>
            <w:vAlign w:val="center"/>
          </w:tcPr>
          <w:p w:rsidR="00993630" w:rsidRPr="001C3A63" w:rsidRDefault="00993630" w:rsidP="00993630">
            <w:pPr>
              <w:autoSpaceDN w:val="0"/>
              <w:spacing w:line="400" w:lineRule="exact"/>
              <w:jc w:val="center"/>
              <w:textAlignment w:val="center"/>
              <w:rPr>
                <w:rFonts w:ascii="宋体" w:eastAsia="宋体" w:hAnsi="宋体" w:cs="宋体"/>
                <w:szCs w:val="21"/>
              </w:rPr>
            </w:pPr>
            <w:r w:rsidRPr="001C3A63">
              <w:rPr>
                <w:rFonts w:ascii="宋体" w:eastAsia="宋体" w:hAnsi="宋体" w:cs="宋体" w:hint="eastAsia"/>
                <w:szCs w:val="21"/>
              </w:rPr>
              <w:t>49</w:t>
            </w:r>
          </w:p>
        </w:tc>
        <w:tc>
          <w:tcPr>
            <w:tcW w:w="567" w:type="dxa"/>
            <w:tcBorders>
              <w:left w:val="single" w:sz="4" w:space="0" w:color="auto"/>
              <w:right w:val="single" w:sz="4" w:space="0" w:color="auto"/>
            </w:tcBorders>
            <w:vAlign w:val="center"/>
          </w:tcPr>
          <w:p w:rsidR="00993630" w:rsidRPr="001C3A63" w:rsidRDefault="00993630" w:rsidP="00993630">
            <w:pPr>
              <w:autoSpaceDN w:val="0"/>
              <w:spacing w:line="400" w:lineRule="exact"/>
              <w:jc w:val="center"/>
              <w:textAlignment w:val="center"/>
              <w:rPr>
                <w:rFonts w:ascii="宋体" w:eastAsia="宋体" w:hAnsi="宋体" w:cs="宋体"/>
                <w:szCs w:val="21"/>
              </w:rPr>
            </w:pPr>
            <w:r w:rsidRPr="001C3A63">
              <w:rPr>
                <w:rFonts w:ascii="宋体" w:eastAsia="宋体" w:hAnsi="宋体" w:cs="宋体" w:hint="eastAsia"/>
                <w:szCs w:val="21"/>
              </w:rPr>
              <w:t>台</w:t>
            </w:r>
          </w:p>
        </w:tc>
        <w:tc>
          <w:tcPr>
            <w:tcW w:w="6804" w:type="dxa"/>
            <w:gridSpan w:val="3"/>
            <w:tcBorders>
              <w:left w:val="single" w:sz="4" w:space="0" w:color="auto"/>
              <w:right w:val="single" w:sz="4" w:space="0" w:color="auto"/>
            </w:tcBorders>
            <w:vAlign w:val="center"/>
          </w:tcPr>
          <w:p w:rsidR="00993630" w:rsidRPr="001C3A63" w:rsidRDefault="00993630" w:rsidP="00993630">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1、数字电视1+1主备机切换器由主控制模块、射频切换开关、电源测控模块及电源模块等组成。</w:t>
            </w:r>
          </w:p>
          <w:p w:rsidR="00993630" w:rsidRPr="001C3A63" w:rsidRDefault="00993630" w:rsidP="00993630">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2、一般要求</w:t>
            </w:r>
          </w:p>
          <w:p w:rsidR="00993630" w:rsidRPr="001C3A63" w:rsidRDefault="00993630" w:rsidP="00993630">
            <w:pPr>
              <w:spacing w:line="400" w:lineRule="exact"/>
              <w:rPr>
                <w:rFonts w:ascii="宋体" w:eastAsia="宋体" w:hAnsi="宋体" w:cs="宋体"/>
                <w:szCs w:val="21"/>
              </w:rPr>
            </w:pPr>
            <w:r w:rsidRPr="001C3A63">
              <w:rPr>
                <w:rFonts w:ascii="宋体" w:eastAsia="宋体" w:hAnsi="宋体" w:cs="宋体" w:hint="eastAsia"/>
                <w:szCs w:val="21"/>
              </w:rPr>
              <w:t>（1）工作环境</w:t>
            </w:r>
          </w:p>
          <w:p w:rsidR="00993630" w:rsidRPr="001C3A63" w:rsidRDefault="00993630" w:rsidP="00993630">
            <w:pPr>
              <w:spacing w:line="400" w:lineRule="exact"/>
              <w:ind w:firstLineChars="200" w:firstLine="420"/>
              <w:rPr>
                <w:rFonts w:ascii="宋体" w:eastAsia="宋体" w:hAnsi="宋体" w:cs="宋体"/>
                <w:szCs w:val="21"/>
              </w:rPr>
            </w:pPr>
            <w:r w:rsidRPr="001C3A63">
              <w:rPr>
                <w:rFonts w:ascii="宋体" w:eastAsia="宋体" w:hAnsi="宋体" w:cs="宋体" w:hint="eastAsia"/>
                <w:szCs w:val="21"/>
              </w:rPr>
              <w:t>环境温度：－15℃～50℃；</w:t>
            </w:r>
          </w:p>
          <w:p w:rsidR="00993630" w:rsidRPr="001C3A63" w:rsidRDefault="00993630" w:rsidP="00993630">
            <w:pPr>
              <w:spacing w:line="400" w:lineRule="exact"/>
              <w:ind w:firstLineChars="200" w:firstLine="420"/>
              <w:rPr>
                <w:rFonts w:ascii="宋体" w:eastAsia="宋体" w:hAnsi="宋体" w:cs="宋体"/>
                <w:szCs w:val="21"/>
              </w:rPr>
            </w:pPr>
            <w:r w:rsidRPr="001C3A63">
              <w:rPr>
                <w:rFonts w:ascii="宋体" w:eastAsia="宋体" w:hAnsi="宋体" w:cs="宋体" w:hint="eastAsia"/>
                <w:szCs w:val="21"/>
              </w:rPr>
              <w:t>相对湿度：≤95%；</w:t>
            </w:r>
          </w:p>
          <w:p w:rsidR="00993630" w:rsidRPr="001C3A63" w:rsidRDefault="00993630" w:rsidP="00993630">
            <w:pPr>
              <w:spacing w:line="400" w:lineRule="exact"/>
              <w:ind w:firstLineChars="200" w:firstLine="420"/>
              <w:rPr>
                <w:rFonts w:ascii="宋体" w:eastAsia="宋体" w:hAnsi="宋体" w:cs="宋体"/>
                <w:szCs w:val="21"/>
              </w:rPr>
            </w:pPr>
            <w:r w:rsidRPr="001C3A63">
              <w:rPr>
                <w:rFonts w:ascii="宋体" w:eastAsia="宋体" w:hAnsi="宋体" w:cs="宋体" w:hint="eastAsia"/>
                <w:szCs w:val="21"/>
              </w:rPr>
              <w:t>大气压力：86kPa～106kPa</w:t>
            </w:r>
          </w:p>
          <w:p w:rsidR="00993630" w:rsidRPr="001C3A63" w:rsidRDefault="00993630" w:rsidP="00993630">
            <w:pPr>
              <w:spacing w:line="400" w:lineRule="exact"/>
              <w:rPr>
                <w:rFonts w:ascii="宋体" w:eastAsia="宋体" w:hAnsi="宋体" w:cs="宋体"/>
                <w:szCs w:val="21"/>
              </w:rPr>
            </w:pPr>
            <w:r w:rsidRPr="001C3A63">
              <w:rPr>
                <w:rFonts w:ascii="宋体" w:eastAsia="宋体" w:hAnsi="宋体" w:cs="宋体" w:hint="eastAsia"/>
                <w:szCs w:val="21"/>
              </w:rPr>
              <w:t>（2）工作电源</w:t>
            </w:r>
          </w:p>
          <w:p w:rsidR="00993630" w:rsidRPr="001C3A63" w:rsidRDefault="00993630" w:rsidP="00993630">
            <w:pPr>
              <w:spacing w:line="400" w:lineRule="exact"/>
              <w:ind w:firstLineChars="200" w:firstLine="420"/>
              <w:rPr>
                <w:rFonts w:ascii="宋体" w:eastAsia="宋体" w:hAnsi="宋体" w:cs="宋体"/>
                <w:szCs w:val="21"/>
              </w:rPr>
            </w:pPr>
            <w:r w:rsidRPr="001C3A63">
              <w:rPr>
                <w:rFonts w:ascii="宋体" w:eastAsia="宋体" w:hAnsi="宋体" w:cs="宋体" w:hint="eastAsia"/>
                <w:szCs w:val="21"/>
              </w:rPr>
              <w:t>电源电压： 176V</w:t>
            </w:r>
            <w:r w:rsidRPr="001C3A63">
              <w:rPr>
                <w:rFonts w:ascii="宋体" w:eastAsia="宋体" w:hAnsi="宋体" w:cs="宋体" w:hint="eastAsia"/>
                <w:szCs w:val="21"/>
                <w:vertAlign w:val="subscript"/>
              </w:rPr>
              <w:t>AC</w:t>
            </w:r>
            <w:r w:rsidRPr="001C3A63">
              <w:rPr>
                <w:rFonts w:ascii="宋体" w:eastAsia="宋体" w:hAnsi="宋体" w:cs="宋体" w:hint="eastAsia"/>
                <w:szCs w:val="21"/>
              </w:rPr>
              <w:t xml:space="preserve"> ～ 264V</w:t>
            </w:r>
            <w:r w:rsidRPr="001C3A63">
              <w:rPr>
                <w:rFonts w:ascii="宋体" w:eastAsia="宋体" w:hAnsi="宋体" w:cs="宋体" w:hint="eastAsia"/>
                <w:szCs w:val="21"/>
                <w:vertAlign w:val="subscript"/>
              </w:rPr>
              <w:t>AC</w:t>
            </w:r>
            <w:r w:rsidRPr="001C3A63">
              <w:rPr>
                <w:rFonts w:ascii="宋体" w:eastAsia="宋体" w:hAnsi="宋体" w:cs="宋体" w:hint="eastAsia"/>
                <w:szCs w:val="21"/>
              </w:rPr>
              <w:t>；</w:t>
            </w:r>
          </w:p>
          <w:p w:rsidR="00993630" w:rsidRPr="001C3A63" w:rsidRDefault="00993630" w:rsidP="00993630">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3、接口要求</w:t>
            </w:r>
          </w:p>
          <w:tbl>
            <w:tblPr>
              <w:tblW w:w="6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2"/>
              <w:gridCol w:w="1647"/>
              <w:gridCol w:w="3056"/>
            </w:tblGrid>
            <w:tr w:rsidR="001C3A63" w:rsidRPr="001C3A63" w:rsidTr="006E2FEA">
              <w:trPr>
                <w:trHeight w:val="471"/>
                <w:jc w:val="center"/>
              </w:trPr>
              <w:tc>
                <w:tcPr>
                  <w:tcW w:w="1362" w:type="dxa"/>
                  <w:shd w:val="clear" w:color="auto" w:fill="F3F3F3"/>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b/>
                      <w:szCs w:val="21"/>
                    </w:rPr>
                  </w:pPr>
                  <w:r w:rsidRPr="001C3A63">
                    <w:rPr>
                      <w:rFonts w:ascii="宋体" w:eastAsia="宋体" w:hAnsi="宋体" w:cs="宋体" w:hint="eastAsia"/>
                      <w:b/>
                      <w:szCs w:val="21"/>
                    </w:rPr>
                    <w:t>功能</w:t>
                  </w:r>
                </w:p>
              </w:tc>
              <w:tc>
                <w:tcPr>
                  <w:tcW w:w="1647" w:type="dxa"/>
                  <w:shd w:val="clear" w:color="auto" w:fill="F3F3F3"/>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b/>
                      <w:szCs w:val="21"/>
                    </w:rPr>
                  </w:pPr>
                  <w:r w:rsidRPr="001C3A63">
                    <w:rPr>
                      <w:rFonts w:ascii="宋体" w:eastAsia="宋体" w:hAnsi="宋体" w:cs="宋体" w:hint="eastAsia"/>
                      <w:b/>
                      <w:szCs w:val="21"/>
                    </w:rPr>
                    <w:t>物理接口</w:t>
                  </w:r>
                </w:p>
              </w:tc>
              <w:tc>
                <w:tcPr>
                  <w:tcW w:w="3056" w:type="dxa"/>
                  <w:shd w:val="clear" w:color="auto" w:fill="F3F3F3"/>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b/>
                      <w:szCs w:val="21"/>
                    </w:rPr>
                  </w:pPr>
                  <w:r w:rsidRPr="001C3A63">
                    <w:rPr>
                      <w:rFonts w:ascii="宋体" w:eastAsia="宋体" w:hAnsi="宋体" w:cs="宋体" w:hint="eastAsia"/>
                      <w:b/>
                      <w:szCs w:val="21"/>
                    </w:rPr>
                    <w:t>电气标准和规格型号</w:t>
                  </w:r>
                </w:p>
              </w:tc>
            </w:tr>
            <w:tr w:rsidR="001C3A63" w:rsidRPr="001C3A63" w:rsidTr="006E2FEA">
              <w:trPr>
                <w:trHeight w:val="533"/>
                <w:jc w:val="center"/>
              </w:trPr>
              <w:tc>
                <w:tcPr>
                  <w:tcW w:w="1362"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电源输入</w:t>
                  </w:r>
                </w:p>
              </w:tc>
              <w:tc>
                <w:tcPr>
                  <w:tcW w:w="1647"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机箱电源输入</w:t>
                  </w:r>
                  <w:r w:rsidRPr="001C3A63">
                    <w:rPr>
                      <w:rFonts w:ascii="宋体" w:eastAsia="宋体" w:hAnsi="宋体" w:cs="宋体" w:hint="eastAsia"/>
                      <w:szCs w:val="21"/>
                    </w:rPr>
                    <w:lastRenderedPageBreak/>
                    <w:t>插座×2</w:t>
                  </w:r>
                </w:p>
              </w:tc>
              <w:tc>
                <w:tcPr>
                  <w:tcW w:w="3056"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lastRenderedPageBreak/>
                    <w:t>三芯，通过电流10A</w:t>
                  </w:r>
                </w:p>
              </w:tc>
            </w:tr>
            <w:tr w:rsidR="001C3A63" w:rsidRPr="001C3A63" w:rsidTr="006E2FEA">
              <w:trPr>
                <w:trHeight w:val="611"/>
                <w:jc w:val="center"/>
              </w:trPr>
              <w:tc>
                <w:tcPr>
                  <w:tcW w:w="1362"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lastRenderedPageBreak/>
                    <w:t>电源输出</w:t>
                  </w:r>
                </w:p>
              </w:tc>
              <w:tc>
                <w:tcPr>
                  <w:tcW w:w="1647"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机箱电源输出插座×2</w:t>
                  </w:r>
                </w:p>
              </w:tc>
              <w:tc>
                <w:tcPr>
                  <w:tcW w:w="3056"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三孔，通过电流10A</w:t>
                  </w:r>
                </w:p>
              </w:tc>
            </w:tr>
            <w:tr w:rsidR="001C3A63" w:rsidRPr="001C3A63" w:rsidTr="006E2FEA">
              <w:trPr>
                <w:trHeight w:val="529"/>
                <w:jc w:val="center"/>
              </w:trPr>
              <w:tc>
                <w:tcPr>
                  <w:tcW w:w="1362"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射频</w:t>
                  </w:r>
                </w:p>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输入输出</w:t>
                  </w:r>
                </w:p>
              </w:tc>
              <w:tc>
                <w:tcPr>
                  <w:tcW w:w="1647"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N-K接口×4</w:t>
                  </w:r>
                </w:p>
              </w:tc>
              <w:tc>
                <w:tcPr>
                  <w:tcW w:w="3056"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N-K带法兰安装接口</w:t>
                  </w:r>
                </w:p>
              </w:tc>
            </w:tr>
            <w:tr w:rsidR="001C3A63" w:rsidRPr="001C3A63" w:rsidTr="006E2FEA">
              <w:trPr>
                <w:trHeight w:val="529"/>
                <w:jc w:val="center"/>
              </w:trPr>
              <w:tc>
                <w:tcPr>
                  <w:tcW w:w="1362"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网络通信</w:t>
                  </w:r>
                </w:p>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接口</w:t>
                  </w:r>
                </w:p>
              </w:tc>
              <w:tc>
                <w:tcPr>
                  <w:tcW w:w="1647"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RJ45座×1</w:t>
                  </w:r>
                </w:p>
              </w:tc>
              <w:tc>
                <w:tcPr>
                  <w:tcW w:w="3056"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RJ45</w:t>
                  </w:r>
                </w:p>
              </w:tc>
            </w:tr>
            <w:tr w:rsidR="001C3A63" w:rsidRPr="001C3A63" w:rsidTr="006E2FEA">
              <w:trPr>
                <w:trHeight w:val="509"/>
                <w:jc w:val="center"/>
              </w:trPr>
              <w:tc>
                <w:tcPr>
                  <w:tcW w:w="1362"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RS232通信接口</w:t>
                  </w:r>
                </w:p>
              </w:tc>
              <w:tc>
                <w:tcPr>
                  <w:tcW w:w="1647"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DB9连接座×2</w:t>
                  </w:r>
                </w:p>
              </w:tc>
              <w:tc>
                <w:tcPr>
                  <w:tcW w:w="3056" w:type="dxa"/>
                  <w:vAlign w:val="center"/>
                </w:tcPr>
                <w:p w:rsidR="00993630" w:rsidRPr="001C3A63" w:rsidRDefault="00993630" w:rsidP="00A0726B">
                  <w:pPr>
                    <w:framePr w:hSpace="180" w:wrap="around" w:vAnchor="text" w:hAnchor="text" w:xAlign="center" w:y="1"/>
                    <w:spacing w:line="400" w:lineRule="exact"/>
                    <w:suppressOverlap/>
                    <w:jc w:val="center"/>
                    <w:rPr>
                      <w:rFonts w:ascii="宋体" w:eastAsia="宋体" w:hAnsi="宋体" w:cs="宋体"/>
                      <w:szCs w:val="21"/>
                    </w:rPr>
                  </w:pPr>
                  <w:r w:rsidRPr="001C3A63">
                    <w:rPr>
                      <w:rFonts w:ascii="宋体" w:eastAsia="宋体" w:hAnsi="宋体" w:cs="宋体" w:hint="eastAsia"/>
                      <w:szCs w:val="21"/>
                    </w:rPr>
                    <w:t>DB9接线端子</w:t>
                  </w:r>
                </w:p>
              </w:tc>
            </w:tr>
          </w:tbl>
          <w:p w:rsidR="00156B4A" w:rsidRPr="001C3A63" w:rsidRDefault="00156B4A" w:rsidP="00156B4A">
            <w:pPr>
              <w:spacing w:line="400" w:lineRule="exact"/>
              <w:rPr>
                <w:rFonts w:ascii="宋体" w:eastAsia="宋体" w:hAnsi="宋体" w:cs="宋体"/>
                <w:szCs w:val="21"/>
              </w:rPr>
            </w:pPr>
            <w:r w:rsidRPr="001C3A63">
              <w:rPr>
                <w:rFonts w:ascii="宋体" w:eastAsia="宋体" w:hAnsi="宋体" w:cs="宋体" w:hint="eastAsia"/>
                <w:szCs w:val="21"/>
              </w:rPr>
              <w:t>（1)数据接口类型</w:t>
            </w:r>
          </w:p>
          <w:p w:rsidR="00156B4A" w:rsidRPr="001C3A63" w:rsidRDefault="00156B4A" w:rsidP="00156B4A">
            <w:pPr>
              <w:spacing w:line="400" w:lineRule="exact"/>
              <w:ind w:firstLineChars="200" w:firstLine="420"/>
              <w:rPr>
                <w:rFonts w:ascii="宋体" w:eastAsia="宋体" w:hAnsi="宋体" w:cs="宋体"/>
                <w:szCs w:val="21"/>
              </w:rPr>
            </w:pPr>
            <w:r w:rsidRPr="001C3A63">
              <w:rPr>
                <w:rFonts w:ascii="宋体" w:eastAsia="宋体" w:hAnsi="宋体" w:cs="宋体" w:hint="eastAsia"/>
                <w:szCs w:val="21"/>
              </w:rPr>
              <w:t>标准RS232、RS485串行通讯接口及</w:t>
            </w:r>
            <w:r w:rsidRPr="001C3A63">
              <w:rPr>
                <w:rFonts w:hint="eastAsia"/>
              </w:rPr>
              <w:t>1</w:t>
            </w:r>
            <w:r w:rsidRPr="001C3A63">
              <w:t>000</w:t>
            </w:r>
            <w:r w:rsidRPr="001C3A63">
              <w:rPr>
                <w:rFonts w:hint="eastAsia"/>
              </w:rPr>
              <w:t>/</w:t>
            </w:r>
            <w:r w:rsidRPr="001C3A63">
              <w:t>100</w:t>
            </w:r>
            <w:r w:rsidRPr="001C3A63">
              <w:rPr>
                <w:rFonts w:hint="eastAsia"/>
              </w:rPr>
              <w:t>M</w:t>
            </w:r>
            <w:r w:rsidRPr="001C3A63">
              <w:rPr>
                <w:rFonts w:hint="eastAsia"/>
              </w:rPr>
              <w:t>自适应</w:t>
            </w:r>
            <w:r w:rsidRPr="001C3A63">
              <w:rPr>
                <w:rFonts w:ascii="宋体" w:hAnsi="宋体"/>
              </w:rPr>
              <w:t>RJ45网络</w:t>
            </w:r>
            <w:r w:rsidRPr="001C3A63">
              <w:rPr>
                <w:rFonts w:ascii="宋体" w:hAnsi="宋体" w:hint="eastAsia"/>
              </w:rPr>
              <w:t>接口</w:t>
            </w:r>
            <w:r w:rsidRPr="001C3A63">
              <w:rPr>
                <w:rFonts w:ascii="宋体" w:eastAsia="宋体" w:hAnsi="宋体" w:cs="宋体" w:hint="eastAsia"/>
                <w:szCs w:val="21"/>
              </w:rPr>
              <w:t>。</w:t>
            </w:r>
          </w:p>
          <w:p w:rsidR="00156B4A" w:rsidRPr="001C3A63" w:rsidRDefault="00156B4A" w:rsidP="00156B4A">
            <w:pPr>
              <w:spacing w:line="400" w:lineRule="exact"/>
              <w:rPr>
                <w:rFonts w:ascii="宋体" w:eastAsia="宋体" w:hAnsi="宋体" w:cs="宋体"/>
                <w:szCs w:val="21"/>
              </w:rPr>
            </w:pPr>
            <w:r w:rsidRPr="001C3A63">
              <w:rPr>
                <w:rFonts w:ascii="宋体" w:eastAsia="宋体" w:hAnsi="宋体" w:cs="宋体" w:hint="eastAsia"/>
                <w:szCs w:val="21"/>
              </w:rPr>
              <w:t>（2）交流电源输出插座</w:t>
            </w:r>
          </w:p>
          <w:p w:rsidR="00156B4A" w:rsidRPr="001C3A63" w:rsidRDefault="00156B4A" w:rsidP="00156B4A">
            <w:pPr>
              <w:spacing w:line="400" w:lineRule="exact"/>
              <w:rPr>
                <w:rFonts w:ascii="宋体" w:eastAsia="宋体" w:hAnsi="宋体" w:cs="宋体"/>
                <w:szCs w:val="21"/>
              </w:rPr>
            </w:pPr>
            <w:r w:rsidRPr="001C3A63">
              <w:rPr>
                <w:rFonts w:ascii="宋体" w:eastAsia="宋体" w:hAnsi="宋体" w:cs="宋体" w:hint="eastAsia"/>
                <w:szCs w:val="21"/>
              </w:rPr>
              <w:t xml:space="preserve">     标准三芯插座，通过电流10A。</w:t>
            </w:r>
          </w:p>
          <w:p w:rsidR="00156B4A" w:rsidRPr="001C3A63" w:rsidRDefault="00156B4A" w:rsidP="00156B4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4、功能</w:t>
            </w:r>
          </w:p>
          <w:p w:rsidR="00156B4A" w:rsidRPr="001C3A63" w:rsidRDefault="00156B4A" w:rsidP="00156B4A">
            <w:pPr>
              <w:tabs>
                <w:tab w:val="center" w:pos="6979"/>
                <w:tab w:val="left" w:pos="12575"/>
              </w:tabs>
              <w:spacing w:line="400" w:lineRule="exact"/>
              <w:rPr>
                <w:rFonts w:ascii="宋体" w:eastAsia="宋体" w:hAnsi="宋体" w:cs="宋体"/>
                <w:szCs w:val="21"/>
              </w:rPr>
            </w:pPr>
            <w:r w:rsidRPr="001C3A63">
              <w:rPr>
                <w:rFonts w:ascii="宋体" w:eastAsia="宋体" w:hAnsi="宋体" w:cs="宋体" w:hint="eastAsia"/>
                <w:szCs w:val="21"/>
              </w:rPr>
              <w:t>（1）具有数据通信、远程监控和断电记忆功能。</w:t>
            </w:r>
          </w:p>
          <w:p w:rsidR="00156B4A" w:rsidRPr="001C3A63" w:rsidRDefault="00156B4A" w:rsidP="00156B4A">
            <w:pPr>
              <w:tabs>
                <w:tab w:val="center" w:pos="6979"/>
                <w:tab w:val="left" w:pos="12575"/>
              </w:tabs>
              <w:spacing w:line="400" w:lineRule="exact"/>
              <w:rPr>
                <w:rFonts w:ascii="宋体" w:eastAsia="宋体" w:hAnsi="宋体" w:cs="宋体"/>
                <w:szCs w:val="21"/>
              </w:rPr>
            </w:pPr>
            <w:r w:rsidRPr="001C3A63">
              <w:rPr>
                <w:rFonts w:ascii="宋体" w:eastAsia="宋体" w:hAnsi="宋体" w:cs="宋体" w:hint="eastAsia"/>
                <w:szCs w:val="21"/>
              </w:rPr>
              <w:t>（2）具有2个220V交流电源输入插座，一个通过控制器用于受控电源输出，一个用于本机供电。</w:t>
            </w:r>
          </w:p>
          <w:p w:rsidR="00156B4A" w:rsidRPr="001C3A63" w:rsidRDefault="00156B4A" w:rsidP="00156B4A">
            <w:pPr>
              <w:tabs>
                <w:tab w:val="center" w:pos="6979"/>
                <w:tab w:val="left" w:pos="12575"/>
              </w:tabs>
              <w:spacing w:line="400" w:lineRule="exact"/>
              <w:rPr>
                <w:rFonts w:ascii="宋体" w:eastAsia="宋体" w:hAnsi="宋体" w:cs="宋体"/>
                <w:szCs w:val="21"/>
              </w:rPr>
            </w:pPr>
            <w:r w:rsidRPr="001C3A63">
              <w:rPr>
                <w:rFonts w:ascii="宋体" w:eastAsia="宋体" w:hAnsi="宋体" w:cs="宋体" w:hint="eastAsia"/>
                <w:szCs w:val="21"/>
              </w:rPr>
              <w:t>（3）具有2个独立控制、有断电保持功能和交流电参数（电流、电压、功率）检测的220V交流电源输出插座。</w:t>
            </w:r>
          </w:p>
          <w:p w:rsidR="00156B4A" w:rsidRPr="001C3A63" w:rsidRDefault="00156B4A" w:rsidP="00156B4A">
            <w:pPr>
              <w:tabs>
                <w:tab w:val="center" w:pos="6979"/>
                <w:tab w:val="left" w:pos="12575"/>
              </w:tabs>
              <w:spacing w:line="400" w:lineRule="exact"/>
              <w:rPr>
                <w:rFonts w:ascii="宋体" w:eastAsia="宋体" w:hAnsi="宋体" w:cs="宋体"/>
                <w:szCs w:val="21"/>
              </w:rPr>
            </w:pPr>
            <w:r w:rsidRPr="001C3A63">
              <w:rPr>
                <w:rFonts w:ascii="宋体" w:eastAsia="宋体" w:hAnsi="宋体" w:cs="宋体" w:hint="eastAsia"/>
                <w:szCs w:val="21"/>
              </w:rPr>
              <w:t>（4）具有</w:t>
            </w:r>
            <w:r w:rsidRPr="001C3A63">
              <w:rPr>
                <w:rFonts w:ascii="宋体" w:eastAsia="宋体" w:hAnsi="宋体" w:cs="宋体"/>
                <w:szCs w:val="21"/>
              </w:rPr>
              <w:t>2</w:t>
            </w:r>
            <w:r w:rsidRPr="001C3A63">
              <w:rPr>
                <w:rFonts w:ascii="宋体" w:eastAsia="宋体" w:hAnsi="宋体" w:cs="宋体" w:hint="eastAsia"/>
                <w:szCs w:val="21"/>
              </w:rPr>
              <w:t>路数</w:t>
            </w:r>
            <w:proofErr w:type="gramStart"/>
            <w:r w:rsidRPr="001C3A63">
              <w:rPr>
                <w:rFonts w:ascii="宋体" w:eastAsia="宋体" w:hAnsi="宋体" w:cs="宋体" w:hint="eastAsia"/>
                <w:szCs w:val="21"/>
              </w:rPr>
              <w:t>字电视</w:t>
            </w:r>
            <w:proofErr w:type="gramEnd"/>
            <w:r w:rsidRPr="001C3A63">
              <w:rPr>
                <w:rFonts w:ascii="宋体" w:eastAsia="宋体" w:hAnsi="宋体" w:cs="宋体" w:hint="eastAsia"/>
                <w:szCs w:val="21"/>
              </w:rPr>
              <w:t>射频输入接口、</w:t>
            </w:r>
            <w:r w:rsidRPr="001C3A63">
              <w:rPr>
                <w:rFonts w:ascii="宋体" w:eastAsia="宋体" w:hAnsi="宋体" w:cs="宋体"/>
                <w:szCs w:val="21"/>
              </w:rPr>
              <w:t>1</w:t>
            </w:r>
            <w:r w:rsidRPr="001C3A63">
              <w:rPr>
                <w:rFonts w:ascii="宋体" w:eastAsia="宋体" w:hAnsi="宋体" w:cs="宋体" w:hint="eastAsia"/>
                <w:szCs w:val="21"/>
              </w:rPr>
              <w:t>路数</w:t>
            </w:r>
            <w:proofErr w:type="gramStart"/>
            <w:r w:rsidRPr="001C3A63">
              <w:rPr>
                <w:rFonts w:ascii="宋体" w:eastAsia="宋体" w:hAnsi="宋体" w:cs="宋体" w:hint="eastAsia"/>
                <w:szCs w:val="21"/>
              </w:rPr>
              <w:t>字电视</w:t>
            </w:r>
            <w:proofErr w:type="gramEnd"/>
            <w:r w:rsidRPr="001C3A63">
              <w:rPr>
                <w:rFonts w:ascii="宋体" w:eastAsia="宋体" w:hAnsi="宋体" w:cs="宋体" w:hint="eastAsia"/>
                <w:szCs w:val="21"/>
              </w:rPr>
              <w:t>射频输出接口，</w:t>
            </w:r>
            <w:r w:rsidRPr="001C3A63">
              <w:rPr>
                <w:rFonts w:ascii="宋体" w:eastAsia="宋体" w:hAnsi="宋体" w:cs="宋体"/>
                <w:szCs w:val="21"/>
              </w:rPr>
              <w:t>1</w:t>
            </w:r>
            <w:r w:rsidRPr="001C3A63">
              <w:rPr>
                <w:rFonts w:ascii="宋体" w:eastAsia="宋体" w:hAnsi="宋体" w:cs="宋体" w:hint="eastAsia"/>
                <w:szCs w:val="21"/>
              </w:rPr>
              <w:t>路射频负载接口，实现</w:t>
            </w:r>
            <w:r w:rsidRPr="001C3A63">
              <w:rPr>
                <w:rFonts w:ascii="宋体" w:eastAsia="宋体" w:hAnsi="宋体" w:cs="宋体"/>
                <w:szCs w:val="21"/>
              </w:rPr>
              <w:t>1</w:t>
            </w:r>
            <w:r w:rsidRPr="001C3A63">
              <w:rPr>
                <w:rFonts w:ascii="宋体" w:eastAsia="宋体" w:hAnsi="宋体" w:cs="宋体" w:hint="eastAsia"/>
                <w:szCs w:val="21"/>
              </w:rPr>
              <w:t>组独立的</w:t>
            </w:r>
            <w:r w:rsidRPr="001C3A63">
              <w:rPr>
                <w:rFonts w:ascii="宋体" w:eastAsia="宋体" w:hAnsi="宋体" w:cs="宋体"/>
                <w:szCs w:val="21"/>
              </w:rPr>
              <w:t>1</w:t>
            </w:r>
            <w:r w:rsidRPr="001C3A63">
              <w:rPr>
                <w:rFonts w:ascii="宋体" w:eastAsia="宋体" w:hAnsi="宋体" w:cs="宋体" w:hint="eastAsia"/>
                <w:szCs w:val="21"/>
              </w:rPr>
              <w:t>+1切换功能。RF切换开关具有断电保持功能，掉电或者主控不工作时能够保持原来状态。</w:t>
            </w:r>
          </w:p>
          <w:p w:rsidR="00156B4A" w:rsidRPr="001C3A63" w:rsidRDefault="00156B4A" w:rsidP="00156B4A">
            <w:pPr>
              <w:tabs>
                <w:tab w:val="center" w:pos="6979"/>
                <w:tab w:val="left" w:pos="12575"/>
              </w:tabs>
              <w:spacing w:line="400" w:lineRule="exact"/>
              <w:rPr>
                <w:rFonts w:ascii="宋体" w:eastAsia="宋体" w:hAnsi="宋体" w:cs="宋体"/>
                <w:szCs w:val="21"/>
              </w:rPr>
            </w:pPr>
            <w:r w:rsidRPr="001C3A63">
              <w:rPr>
                <w:rFonts w:ascii="宋体" w:eastAsia="宋体" w:hAnsi="宋体" w:cs="宋体" w:hint="eastAsia"/>
                <w:szCs w:val="21"/>
              </w:rPr>
              <w:t>（5）RS232-1口连接主机，RS232-2口连接备机，能够和主备机通信，并能自动实现以下功能：</w:t>
            </w:r>
          </w:p>
          <w:p w:rsidR="00156B4A" w:rsidRPr="001C3A63" w:rsidRDefault="00156B4A" w:rsidP="00156B4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1）与主备机通信，自动设置主备机的发射频率、调制模式、码流输入选择、发射功率等；</w:t>
            </w:r>
          </w:p>
          <w:p w:rsidR="00156B4A" w:rsidRPr="001C3A63" w:rsidRDefault="00156B4A" w:rsidP="00156B4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2）当主机发射功率低于设定值时，</w:t>
            </w:r>
            <w:proofErr w:type="gramStart"/>
            <w:r w:rsidRPr="001C3A63">
              <w:rPr>
                <w:rFonts w:ascii="宋体" w:eastAsia="宋体" w:hAnsi="宋体" w:cs="宋体" w:hint="eastAsia"/>
                <w:szCs w:val="21"/>
              </w:rPr>
              <w:t>自动给备机上</w:t>
            </w:r>
            <w:proofErr w:type="gramEnd"/>
            <w:r w:rsidRPr="001C3A63">
              <w:rPr>
                <w:rFonts w:ascii="宋体" w:eastAsia="宋体" w:hAnsi="宋体" w:cs="宋体" w:hint="eastAsia"/>
                <w:szCs w:val="21"/>
              </w:rPr>
              <w:t>电、开机，切换到备机播出；</w:t>
            </w:r>
          </w:p>
          <w:p w:rsidR="00156B4A" w:rsidRPr="001C3A63" w:rsidRDefault="00156B4A" w:rsidP="00156B4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3）可以读取主备发射机的各个工作参数，并能通过RJ45发送到远程监控平台；</w:t>
            </w:r>
          </w:p>
          <w:p w:rsidR="00156B4A" w:rsidRPr="001C3A63" w:rsidRDefault="00156B4A" w:rsidP="00156B4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4）实现远程控制主备机切换；</w:t>
            </w:r>
          </w:p>
          <w:p w:rsidR="00156B4A" w:rsidRPr="001C3A63" w:rsidRDefault="00156B4A" w:rsidP="00156B4A">
            <w:pPr>
              <w:tabs>
                <w:tab w:val="center" w:pos="6979"/>
                <w:tab w:val="left" w:pos="12575"/>
              </w:tabs>
              <w:spacing w:line="400" w:lineRule="exact"/>
              <w:rPr>
                <w:rFonts w:ascii="宋体" w:eastAsia="宋体" w:hAnsi="宋体" w:cs="宋体"/>
                <w:szCs w:val="21"/>
              </w:rPr>
            </w:pPr>
            <w:r w:rsidRPr="001C3A63">
              <w:rPr>
                <w:rFonts w:ascii="宋体" w:eastAsia="宋体" w:hAnsi="宋体" w:cs="宋体" w:hint="eastAsia"/>
                <w:szCs w:val="21"/>
              </w:rPr>
              <w:t>（6）主控要求带有含备用电池的实时钟，按照广西远程监控系统的要求做好以星期为循环设置的定时开关时间表进行定时开关主备发射机操作。</w:t>
            </w:r>
          </w:p>
          <w:p w:rsidR="00993630" w:rsidRPr="001C3A63" w:rsidRDefault="00993630" w:rsidP="00993630">
            <w:pPr>
              <w:spacing w:line="400" w:lineRule="exact"/>
              <w:ind w:firstLineChars="100" w:firstLine="211"/>
              <w:rPr>
                <w:rFonts w:ascii="宋体" w:eastAsia="宋体" w:hAnsi="宋体" w:cs="宋体"/>
                <w:b/>
                <w:szCs w:val="21"/>
              </w:rPr>
            </w:pPr>
            <w:r w:rsidRPr="001C3A63">
              <w:rPr>
                <w:rFonts w:ascii="宋体" w:eastAsia="宋体" w:hAnsi="宋体" w:cs="宋体" w:hint="eastAsia"/>
                <w:b/>
                <w:szCs w:val="21"/>
              </w:rPr>
              <w:lastRenderedPageBreak/>
              <w:t>5、射频切换性能要求</w:t>
            </w:r>
          </w:p>
          <w:p w:rsidR="00156B4A" w:rsidRPr="001C3A63" w:rsidRDefault="00156B4A" w:rsidP="00156B4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1）工作频率：DC～1GHz；</w:t>
            </w:r>
          </w:p>
          <w:p w:rsidR="00156B4A" w:rsidRPr="001C3A63" w:rsidRDefault="00156B4A" w:rsidP="00156B4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2）插入损耗：≤0.</w:t>
            </w:r>
            <w:r w:rsidRPr="001C3A63">
              <w:rPr>
                <w:rFonts w:ascii="宋体" w:eastAsia="宋体" w:hAnsi="宋体" w:cs="宋体"/>
                <w:szCs w:val="21"/>
              </w:rPr>
              <w:t>1</w:t>
            </w:r>
            <w:r w:rsidRPr="001C3A63">
              <w:rPr>
                <w:rFonts w:ascii="宋体" w:eastAsia="宋体" w:hAnsi="宋体" w:cs="宋体" w:hint="eastAsia"/>
                <w:szCs w:val="21"/>
              </w:rPr>
              <w:t>dB；</w:t>
            </w:r>
          </w:p>
          <w:p w:rsidR="00156B4A" w:rsidRPr="001C3A63" w:rsidRDefault="00156B4A" w:rsidP="00156B4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3）隔离度：≥</w:t>
            </w:r>
            <w:r w:rsidRPr="001C3A63">
              <w:rPr>
                <w:rFonts w:ascii="宋体" w:eastAsia="宋体" w:hAnsi="宋体" w:cs="宋体"/>
                <w:szCs w:val="21"/>
              </w:rPr>
              <w:t>8</w:t>
            </w:r>
            <w:r w:rsidRPr="001C3A63">
              <w:rPr>
                <w:rFonts w:ascii="宋体" w:eastAsia="宋体" w:hAnsi="宋体" w:cs="宋体" w:hint="eastAsia"/>
                <w:szCs w:val="21"/>
              </w:rPr>
              <w:t>0dB；</w:t>
            </w:r>
          </w:p>
          <w:p w:rsidR="00156B4A" w:rsidRPr="001C3A63" w:rsidRDefault="00156B4A" w:rsidP="00156B4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4）电压驻波比：≤1.</w:t>
            </w:r>
            <w:r w:rsidRPr="001C3A63">
              <w:rPr>
                <w:rFonts w:ascii="宋体" w:eastAsia="宋体" w:hAnsi="宋体" w:cs="宋体"/>
                <w:szCs w:val="21"/>
              </w:rPr>
              <w:t>15</w:t>
            </w:r>
            <w:r w:rsidRPr="001C3A63">
              <w:rPr>
                <w:rFonts w:ascii="宋体" w:eastAsia="宋体" w:hAnsi="宋体" w:cs="宋体" w:hint="eastAsia"/>
                <w:szCs w:val="21"/>
              </w:rPr>
              <w:t>；</w:t>
            </w:r>
          </w:p>
          <w:p w:rsidR="00156B4A" w:rsidRPr="001C3A63" w:rsidRDefault="00156B4A" w:rsidP="00156B4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5）承载功率：≥100W；</w:t>
            </w:r>
          </w:p>
          <w:p w:rsidR="00156B4A" w:rsidRPr="001C3A63" w:rsidRDefault="00156B4A" w:rsidP="00156B4A">
            <w:pPr>
              <w:tabs>
                <w:tab w:val="center" w:pos="6979"/>
                <w:tab w:val="left" w:pos="12575"/>
              </w:tabs>
              <w:spacing w:line="400" w:lineRule="exact"/>
              <w:ind w:firstLineChars="100" w:firstLine="210"/>
              <w:rPr>
                <w:rFonts w:ascii="宋体" w:eastAsia="宋体" w:hAnsi="宋体" w:cs="宋体"/>
                <w:szCs w:val="21"/>
              </w:rPr>
            </w:pPr>
            <w:r w:rsidRPr="001C3A63">
              <w:rPr>
                <w:rFonts w:ascii="宋体" w:eastAsia="宋体" w:hAnsi="宋体" w:cs="宋体" w:hint="eastAsia"/>
                <w:szCs w:val="21"/>
              </w:rPr>
              <w:t>6）切换时间：≤20ms。</w:t>
            </w:r>
          </w:p>
          <w:p w:rsidR="00156B4A" w:rsidRPr="001C3A63" w:rsidRDefault="00156B4A" w:rsidP="00156B4A">
            <w:pPr>
              <w:widowControl/>
              <w:spacing w:line="400" w:lineRule="exact"/>
              <w:ind w:leftChars="-200" w:left="-420" w:firstLineChars="250" w:firstLine="527"/>
              <w:outlineLvl w:val="4"/>
              <w:rPr>
                <w:rFonts w:ascii="宋体" w:eastAsia="宋体" w:hAnsi="宋体" w:cs="宋体"/>
                <w:b/>
                <w:kern w:val="0"/>
                <w:szCs w:val="21"/>
              </w:rPr>
            </w:pPr>
            <w:r w:rsidRPr="001C3A63">
              <w:rPr>
                <w:rFonts w:ascii="宋体" w:eastAsia="宋体" w:hAnsi="宋体" w:cs="宋体" w:hint="eastAsia"/>
                <w:b/>
                <w:szCs w:val="21"/>
              </w:rPr>
              <w:t>6、</w:t>
            </w:r>
            <w:r w:rsidRPr="001C3A63">
              <w:rPr>
                <w:rFonts w:ascii="宋体" w:eastAsia="宋体" w:hAnsi="宋体" w:cs="宋体" w:hint="eastAsia"/>
                <w:b/>
                <w:kern w:val="0"/>
                <w:szCs w:val="21"/>
              </w:rPr>
              <w:t>远程监控</w:t>
            </w:r>
          </w:p>
          <w:p w:rsidR="00156B4A" w:rsidRPr="001C3A63" w:rsidRDefault="00156B4A" w:rsidP="00156B4A">
            <w:pPr>
              <w:widowControl/>
              <w:spacing w:line="400" w:lineRule="exact"/>
              <w:ind w:firstLineChars="200" w:firstLine="420"/>
              <w:jc w:val="left"/>
              <w:rPr>
                <w:rFonts w:ascii="宋体" w:eastAsia="宋体" w:hAnsi="宋体" w:cs="宋体"/>
                <w:szCs w:val="21"/>
              </w:rPr>
            </w:pPr>
            <w:r w:rsidRPr="001C3A63">
              <w:rPr>
                <w:rFonts w:ascii="宋体" w:eastAsia="宋体" w:hAnsi="宋体" w:cs="宋体" w:hint="eastAsia"/>
                <w:szCs w:val="21"/>
              </w:rPr>
              <w:t>整机网络接口</w:t>
            </w:r>
            <w:r w:rsidRPr="001C3A63">
              <w:rPr>
                <w:rFonts w:ascii="宋体" w:eastAsia="宋体" w:hAnsi="宋体" w:cs="宋体" w:hint="eastAsia"/>
                <w:kern w:val="0"/>
                <w:szCs w:val="21"/>
              </w:rPr>
              <w:t>远程监控支持UDP协议，数字电视主备机切换器通信协议</w:t>
            </w:r>
            <w:r w:rsidRPr="001C3A63">
              <w:rPr>
                <w:rFonts w:ascii="宋体" w:eastAsia="宋体" w:hAnsi="宋体" w:cs="宋体" w:hint="eastAsia"/>
                <w:szCs w:val="21"/>
              </w:rPr>
              <w:t>满足</w:t>
            </w:r>
            <w:r w:rsidRPr="001C3A63">
              <w:rPr>
                <w:rFonts w:ascii="宋体" w:hAnsi="宋体" w:cs="宋体" w:hint="eastAsia"/>
                <w:szCs w:val="21"/>
              </w:rPr>
              <w:t>广西广播电视技术中心通信协议要求（详见附件3）</w:t>
            </w:r>
            <w:r w:rsidRPr="001C3A63">
              <w:rPr>
                <w:rFonts w:ascii="宋体" w:eastAsia="宋体" w:hAnsi="宋体" w:cs="宋体" w:hint="eastAsia"/>
                <w:kern w:val="0"/>
                <w:szCs w:val="21"/>
              </w:rPr>
              <w:t>。支持远程升级主控程序。</w:t>
            </w:r>
          </w:p>
          <w:p w:rsidR="00156B4A" w:rsidRPr="001C3A63" w:rsidRDefault="00156B4A" w:rsidP="00156B4A">
            <w:pPr>
              <w:widowControl/>
              <w:autoSpaceDE w:val="0"/>
              <w:autoSpaceDN w:val="0"/>
              <w:spacing w:line="400" w:lineRule="exact"/>
              <w:ind w:firstLineChars="100" w:firstLine="211"/>
              <w:rPr>
                <w:rFonts w:ascii="宋体" w:eastAsia="宋体" w:hAnsi="宋体" w:cs="宋体"/>
                <w:b/>
                <w:szCs w:val="21"/>
              </w:rPr>
            </w:pPr>
            <w:r w:rsidRPr="001C3A63">
              <w:rPr>
                <w:rFonts w:ascii="宋体" w:eastAsia="宋体" w:hAnsi="宋体" w:cs="宋体" w:hint="eastAsia"/>
                <w:b/>
                <w:kern w:val="0"/>
                <w:szCs w:val="21"/>
              </w:rPr>
              <w:t>7、</w:t>
            </w:r>
            <w:r w:rsidRPr="001C3A63">
              <w:rPr>
                <w:rFonts w:ascii="宋体" w:eastAsia="宋体" w:hAnsi="宋体" w:cs="宋体" w:hint="eastAsia"/>
                <w:b/>
                <w:szCs w:val="21"/>
              </w:rPr>
              <w:t>工艺要求</w:t>
            </w:r>
          </w:p>
          <w:p w:rsidR="00156B4A" w:rsidRPr="001C3A63" w:rsidRDefault="00156B4A" w:rsidP="00156B4A">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（1）设备外观表面光洁、无毛刺，无机械损伤和涂覆破坏现象；标记正确、清晰、牢固，结构和紧固件牢固可靠，接插件灵活可靠。</w:t>
            </w:r>
          </w:p>
          <w:p w:rsidR="00156B4A" w:rsidRPr="001C3A63" w:rsidRDefault="00156B4A" w:rsidP="00156B4A">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（2）设备布局合理、走线规范。</w:t>
            </w:r>
          </w:p>
          <w:p w:rsidR="00156B4A" w:rsidRPr="001C3A63" w:rsidRDefault="00156B4A" w:rsidP="00156B4A">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（3）设备具可维护性和可操作性。</w:t>
            </w:r>
          </w:p>
          <w:p w:rsidR="00156B4A" w:rsidRPr="001C3A63" w:rsidRDefault="00156B4A" w:rsidP="00156B4A">
            <w:pPr>
              <w:spacing w:line="400" w:lineRule="exact"/>
              <w:ind w:firstLineChars="150" w:firstLine="315"/>
              <w:rPr>
                <w:rFonts w:ascii="宋体" w:eastAsia="宋体" w:hAnsi="宋体" w:cs="宋体"/>
                <w:szCs w:val="21"/>
              </w:rPr>
            </w:pPr>
            <w:r w:rsidRPr="001C3A63">
              <w:rPr>
                <w:rFonts w:ascii="宋体" w:eastAsia="宋体" w:hAnsi="宋体" w:cs="宋体" w:hint="eastAsia"/>
                <w:szCs w:val="21"/>
              </w:rPr>
              <w:t>（4）</w:t>
            </w:r>
            <w:r w:rsidRPr="001C3A63">
              <w:rPr>
                <w:rFonts w:hint="eastAsia"/>
              </w:rPr>
              <w:t>核心板和扩展板之间采用一体化或硬连接方式（</w:t>
            </w:r>
            <w:r w:rsidRPr="001C3A63">
              <w:t>核心板和扩展板之间使用焊接或板对板接插件直插连接方式，不使用中间排线</w:t>
            </w:r>
            <w:r w:rsidRPr="001C3A63">
              <w:rPr>
                <w:rFonts w:hint="eastAsia"/>
              </w:rPr>
              <w:t>）。</w:t>
            </w:r>
            <w:r w:rsidRPr="001C3A63">
              <w:rPr>
                <w:rFonts w:ascii="宋体" w:eastAsia="宋体" w:hAnsi="宋体" w:cs="宋体" w:hint="eastAsia"/>
                <w:szCs w:val="21"/>
              </w:rPr>
              <w:t xml:space="preserve"> </w:t>
            </w:r>
          </w:p>
          <w:p w:rsidR="00156B4A" w:rsidRPr="001C3A63" w:rsidRDefault="00156B4A" w:rsidP="00156B4A">
            <w:pPr>
              <w:spacing w:line="400" w:lineRule="exact"/>
              <w:ind w:firstLineChars="100" w:firstLine="211"/>
              <w:rPr>
                <w:rFonts w:ascii="宋体" w:eastAsia="宋体" w:hAnsi="宋体" w:cs="宋体"/>
                <w:b/>
                <w:szCs w:val="21"/>
              </w:rPr>
            </w:pPr>
            <w:r w:rsidRPr="001C3A63">
              <w:rPr>
                <w:rFonts w:ascii="宋体" w:eastAsia="宋体" w:hAnsi="宋体" w:cs="宋体" w:hint="eastAsia"/>
                <w:b/>
                <w:szCs w:val="21"/>
              </w:rPr>
              <w:t>8、防雷</w:t>
            </w:r>
          </w:p>
          <w:p w:rsidR="00156B4A" w:rsidRPr="001C3A63" w:rsidRDefault="00156B4A" w:rsidP="00156B4A">
            <w:pPr>
              <w:spacing w:line="400" w:lineRule="exact"/>
              <w:rPr>
                <w:rFonts w:ascii="宋体" w:eastAsia="宋体" w:hAnsi="宋体" w:cs="宋体"/>
                <w:szCs w:val="21"/>
              </w:rPr>
            </w:pPr>
            <w:r w:rsidRPr="001C3A63">
              <w:rPr>
                <w:rFonts w:ascii="宋体" w:eastAsia="宋体" w:hAnsi="宋体" w:cs="宋体" w:hint="eastAsia"/>
                <w:szCs w:val="21"/>
              </w:rPr>
              <w:t>（1）设备应对感应雷和电源的浪涌干扰具有防护功能，防护等级：CLASS C 。</w:t>
            </w:r>
          </w:p>
          <w:p w:rsidR="00156B4A" w:rsidRPr="001C3A63" w:rsidRDefault="00156B4A" w:rsidP="00156B4A">
            <w:pPr>
              <w:spacing w:line="400" w:lineRule="exact"/>
              <w:rPr>
                <w:rFonts w:ascii="宋体" w:eastAsia="宋体" w:hAnsi="宋体" w:cs="宋体"/>
                <w:szCs w:val="21"/>
              </w:rPr>
            </w:pPr>
            <w:r w:rsidRPr="001C3A63">
              <w:rPr>
                <w:rFonts w:ascii="宋体" w:eastAsia="宋体" w:hAnsi="宋体" w:cs="宋体" w:hint="eastAsia"/>
                <w:szCs w:val="21"/>
              </w:rPr>
              <w:t>（2）设备应具有接地端子，接地端子与电源地和设备地</w:t>
            </w:r>
            <w:proofErr w:type="gramStart"/>
            <w:r w:rsidRPr="001C3A63">
              <w:rPr>
                <w:rFonts w:ascii="宋体" w:eastAsia="宋体" w:hAnsi="宋体" w:cs="宋体" w:hint="eastAsia"/>
                <w:szCs w:val="21"/>
              </w:rPr>
              <w:t>应一点</w:t>
            </w:r>
            <w:proofErr w:type="gramEnd"/>
            <w:r w:rsidRPr="001C3A63">
              <w:rPr>
                <w:rFonts w:ascii="宋体" w:eastAsia="宋体" w:hAnsi="宋体" w:cs="宋体" w:hint="eastAsia"/>
                <w:szCs w:val="21"/>
              </w:rPr>
              <w:t>接地，并保证接触良好。接地标识清晰明显。</w:t>
            </w:r>
          </w:p>
          <w:p w:rsidR="00156B4A" w:rsidRPr="001C3A63" w:rsidRDefault="00156B4A" w:rsidP="00156B4A">
            <w:pPr>
              <w:spacing w:line="400" w:lineRule="exact"/>
              <w:rPr>
                <w:rFonts w:ascii="宋体" w:eastAsia="宋体" w:hAnsi="宋体" w:cs="宋体"/>
                <w:szCs w:val="21"/>
              </w:rPr>
            </w:pPr>
            <w:r w:rsidRPr="001C3A63">
              <w:rPr>
                <w:rFonts w:ascii="宋体" w:eastAsia="宋体" w:hAnsi="宋体" w:cs="宋体" w:hint="eastAsia"/>
                <w:szCs w:val="21"/>
              </w:rPr>
              <w:t xml:space="preserve">（3）防护要求： </w:t>
            </w:r>
          </w:p>
          <w:p w:rsidR="00156B4A" w:rsidRPr="001C3A63" w:rsidRDefault="00156B4A" w:rsidP="00156B4A">
            <w:pPr>
              <w:spacing w:line="400" w:lineRule="exact"/>
              <w:ind w:firstLineChars="250" w:firstLine="525"/>
              <w:rPr>
                <w:rFonts w:ascii="宋体" w:eastAsia="宋体" w:hAnsi="宋体" w:cs="宋体"/>
                <w:szCs w:val="21"/>
              </w:rPr>
            </w:pPr>
            <w:r w:rsidRPr="001C3A63">
              <w:rPr>
                <w:rFonts w:ascii="宋体" w:eastAsia="宋体" w:hAnsi="宋体" w:cs="宋体" w:hint="eastAsia"/>
                <w:szCs w:val="21"/>
              </w:rPr>
              <w:t>标称放电电流(In)：20kA (8/20μs)</w:t>
            </w:r>
          </w:p>
          <w:p w:rsidR="00156B4A" w:rsidRPr="001C3A63" w:rsidRDefault="00156B4A" w:rsidP="00156B4A">
            <w:pPr>
              <w:spacing w:line="400" w:lineRule="exact"/>
              <w:ind w:firstLineChars="250" w:firstLine="525"/>
              <w:rPr>
                <w:rFonts w:ascii="宋体" w:eastAsia="宋体" w:hAnsi="宋体" w:cs="宋体"/>
                <w:szCs w:val="21"/>
              </w:rPr>
            </w:pPr>
            <w:r w:rsidRPr="001C3A63">
              <w:rPr>
                <w:rFonts w:ascii="宋体" w:eastAsia="宋体" w:hAnsi="宋体" w:cs="宋体" w:hint="eastAsia"/>
                <w:szCs w:val="21"/>
              </w:rPr>
              <w:t>最大通流容量(Imax)：40kA (8/20μs)</w:t>
            </w:r>
          </w:p>
          <w:p w:rsidR="00156B4A" w:rsidRPr="001C3A63" w:rsidRDefault="00156B4A" w:rsidP="00156B4A">
            <w:pPr>
              <w:spacing w:line="400" w:lineRule="exact"/>
              <w:ind w:firstLineChars="250" w:firstLine="525"/>
              <w:rPr>
                <w:rFonts w:ascii="宋体" w:eastAsia="宋体" w:hAnsi="宋体" w:cs="宋体"/>
                <w:szCs w:val="21"/>
              </w:rPr>
            </w:pPr>
            <w:r w:rsidRPr="001C3A63">
              <w:rPr>
                <w:rFonts w:ascii="宋体" w:eastAsia="宋体" w:hAnsi="宋体" w:cs="宋体" w:hint="eastAsia"/>
                <w:szCs w:val="21"/>
              </w:rPr>
              <w:t>保护水平(UP)：1500V</w:t>
            </w:r>
          </w:p>
          <w:p w:rsidR="00156B4A" w:rsidRPr="001C3A63" w:rsidRDefault="00156B4A" w:rsidP="00156B4A">
            <w:pPr>
              <w:spacing w:line="400" w:lineRule="exact"/>
              <w:ind w:firstLineChars="250" w:firstLine="525"/>
              <w:rPr>
                <w:rFonts w:ascii="宋体" w:eastAsia="宋体" w:hAnsi="宋体" w:cs="宋体"/>
                <w:szCs w:val="21"/>
              </w:rPr>
            </w:pPr>
            <w:r w:rsidRPr="001C3A63">
              <w:rPr>
                <w:rFonts w:ascii="宋体" w:eastAsia="宋体" w:hAnsi="宋体" w:cs="宋体" w:hint="eastAsia"/>
                <w:szCs w:val="21"/>
              </w:rPr>
              <w:t>响应时间：≤25ns</w:t>
            </w:r>
          </w:p>
          <w:p w:rsidR="00156B4A" w:rsidRPr="001C3A63" w:rsidRDefault="00156B4A" w:rsidP="00156B4A">
            <w:pPr>
              <w:spacing w:line="400" w:lineRule="exact"/>
              <w:ind w:firstLineChars="46" w:firstLine="97"/>
              <w:rPr>
                <w:rFonts w:ascii="宋体" w:eastAsia="宋体" w:hAnsi="宋体" w:cs="宋体"/>
                <w:szCs w:val="21"/>
              </w:rPr>
            </w:pPr>
            <w:r w:rsidRPr="001C3A63">
              <w:rPr>
                <w:rFonts w:ascii="宋体" w:eastAsia="宋体" w:hAnsi="宋体" w:cs="宋体" w:hint="eastAsia"/>
                <w:b/>
                <w:szCs w:val="21"/>
              </w:rPr>
              <w:t>9、特殊要求：</w:t>
            </w:r>
          </w:p>
          <w:p w:rsidR="00156B4A" w:rsidRPr="001C3A63" w:rsidRDefault="00156B4A" w:rsidP="00156B4A">
            <w:pPr>
              <w:spacing w:line="400" w:lineRule="exact"/>
              <w:ind w:firstLineChars="100" w:firstLine="210"/>
              <w:rPr>
                <w:rFonts w:ascii="宋体" w:eastAsia="宋体" w:hAnsi="宋体" w:cs="宋体"/>
                <w:szCs w:val="21"/>
              </w:rPr>
            </w:pPr>
            <w:r w:rsidRPr="001C3A63">
              <w:rPr>
                <w:rFonts w:ascii="宋体" w:eastAsia="宋体" w:hAnsi="宋体" w:cs="宋体" w:hint="eastAsia"/>
                <w:szCs w:val="21"/>
              </w:rPr>
              <w:t>设备不受断电的影响保存设置参数，在断电恢复后，可调用断电前的配置参数，自动恢复工作。面板有射频手动切换控制和电源输出手动控制及相关状态显示。</w:t>
            </w:r>
          </w:p>
          <w:p w:rsidR="00156B4A" w:rsidRPr="001C3A63" w:rsidRDefault="00156B4A" w:rsidP="00156B4A">
            <w:pPr>
              <w:spacing w:line="400" w:lineRule="exact"/>
              <w:ind w:firstLineChars="15" w:firstLine="32"/>
              <w:rPr>
                <w:rFonts w:ascii="宋体" w:eastAsia="宋体" w:hAnsi="宋体" w:cs="宋体"/>
                <w:szCs w:val="21"/>
              </w:rPr>
            </w:pPr>
            <w:r w:rsidRPr="001C3A63">
              <w:rPr>
                <w:rFonts w:ascii="宋体" w:eastAsia="宋体" w:hAnsi="宋体" w:cs="宋体" w:hint="eastAsia"/>
                <w:b/>
                <w:szCs w:val="21"/>
              </w:rPr>
              <w:t xml:space="preserve">10、结构要求：   </w:t>
            </w:r>
            <w:r w:rsidRPr="001C3A63">
              <w:rPr>
                <w:rFonts w:ascii="宋体" w:eastAsia="宋体" w:hAnsi="宋体" w:cs="宋体" w:hint="eastAsia"/>
                <w:szCs w:val="21"/>
              </w:rPr>
              <w:t>2U、19英寸标准机箱。</w:t>
            </w:r>
          </w:p>
          <w:p w:rsidR="00993630" w:rsidRPr="001C3A63" w:rsidRDefault="00156B4A" w:rsidP="00156B4A">
            <w:pPr>
              <w:ind w:firstLineChars="100" w:firstLine="210"/>
              <w:rPr>
                <w:rFonts w:ascii="宋体" w:eastAsia="宋体" w:hAnsi="宋体" w:cs="Times New Roman"/>
                <w:szCs w:val="21"/>
              </w:rPr>
            </w:pPr>
            <w:r w:rsidRPr="001C3A63">
              <w:rPr>
                <w:rFonts w:ascii="宋体" w:eastAsia="宋体" w:hAnsi="宋体" w:cs="宋体" w:hint="eastAsia"/>
                <w:szCs w:val="21"/>
              </w:rPr>
              <w:t>11、提供设备PCB图（.PCB格式，并能在</w:t>
            </w:r>
            <w:r w:rsidRPr="001C3A63">
              <w:t xml:space="preserve"> </w:t>
            </w:r>
            <w:r w:rsidRPr="001C3A63">
              <w:rPr>
                <w:rFonts w:ascii="宋体" w:eastAsia="宋体" w:hAnsi="宋体" w:cs="宋体"/>
                <w:szCs w:val="21"/>
              </w:rPr>
              <w:t>AltiumDesignerSummer</w:t>
            </w:r>
            <w:r w:rsidRPr="001C3A63">
              <w:rPr>
                <w:rFonts w:ascii="宋体" w:eastAsia="宋体" w:hAnsi="宋体" w:cs="宋体" w:hint="eastAsia"/>
                <w:szCs w:val="21"/>
              </w:rPr>
              <w:t>等主要工具软件上能打开）、电原理图（.SCH格式，并能在</w:t>
            </w:r>
            <w:r w:rsidRPr="001C3A63">
              <w:t xml:space="preserve"> </w:t>
            </w:r>
            <w:r w:rsidRPr="001C3A63">
              <w:rPr>
                <w:rFonts w:ascii="宋体" w:eastAsia="宋体" w:hAnsi="宋体" w:cs="宋体"/>
                <w:szCs w:val="21"/>
              </w:rPr>
              <w:t>AltiumDesignerSummer</w:t>
            </w:r>
            <w:r w:rsidRPr="001C3A63">
              <w:rPr>
                <w:rFonts w:ascii="宋体" w:eastAsia="宋体" w:hAnsi="宋体" w:cs="宋体" w:hint="eastAsia"/>
                <w:szCs w:val="21"/>
              </w:rPr>
              <w:t>等主要工具软件上能打开）、主控程序原代码。</w:t>
            </w:r>
          </w:p>
        </w:tc>
      </w:tr>
      <w:tr w:rsidR="001C3A63" w:rsidRPr="001C3A63" w:rsidTr="0094323B">
        <w:trPr>
          <w:trHeight w:val="145"/>
        </w:trPr>
        <w:tc>
          <w:tcPr>
            <w:tcW w:w="534" w:type="dxa"/>
            <w:tcBorders>
              <w:left w:val="single" w:sz="4" w:space="0" w:color="auto"/>
              <w:right w:val="single" w:sz="4" w:space="0" w:color="auto"/>
            </w:tcBorders>
            <w:vAlign w:val="center"/>
          </w:tcPr>
          <w:p w:rsidR="00993630" w:rsidRPr="001C3A63" w:rsidRDefault="00D7401F" w:rsidP="00993630">
            <w:pPr>
              <w:widowControl/>
              <w:spacing w:line="276" w:lineRule="auto"/>
              <w:jc w:val="center"/>
              <w:textAlignment w:val="center"/>
              <w:rPr>
                <w:rFonts w:ascii="宋体" w:eastAsia="宋体" w:hAnsi="宋体" w:cs="宋体"/>
                <w:kern w:val="0"/>
                <w:szCs w:val="21"/>
              </w:rPr>
            </w:pPr>
            <w:r w:rsidRPr="001C3A63">
              <w:rPr>
                <w:rFonts w:ascii="宋体" w:eastAsia="宋体" w:hAnsi="宋体" w:cs="宋体" w:hint="eastAsia"/>
                <w:kern w:val="0"/>
                <w:szCs w:val="21"/>
              </w:rPr>
              <w:lastRenderedPageBreak/>
              <w:t>6</w:t>
            </w:r>
          </w:p>
        </w:tc>
        <w:tc>
          <w:tcPr>
            <w:tcW w:w="1037" w:type="dxa"/>
            <w:gridSpan w:val="2"/>
            <w:tcBorders>
              <w:left w:val="single" w:sz="4" w:space="0" w:color="auto"/>
              <w:right w:val="single" w:sz="4" w:space="0" w:color="auto"/>
            </w:tcBorders>
            <w:vAlign w:val="center"/>
          </w:tcPr>
          <w:p w:rsidR="00993630" w:rsidRPr="001C3A63" w:rsidRDefault="00993630" w:rsidP="00993630">
            <w:pPr>
              <w:widowControl/>
              <w:jc w:val="center"/>
              <w:textAlignment w:val="center"/>
              <w:rPr>
                <w:rFonts w:ascii="宋体" w:eastAsia="宋体" w:hAnsi="宋体" w:cs="Times New Roman"/>
                <w:szCs w:val="21"/>
              </w:rPr>
            </w:pPr>
            <w:r w:rsidRPr="001C3A63">
              <w:rPr>
                <w:rFonts w:ascii="宋体" w:eastAsia="宋体" w:hAnsi="宋体" w:cs="Times New Roman" w:hint="eastAsia"/>
                <w:szCs w:val="21"/>
              </w:rPr>
              <w:t>信源交</w:t>
            </w:r>
            <w:r w:rsidRPr="001C3A63">
              <w:rPr>
                <w:rFonts w:ascii="宋体" w:eastAsia="宋体" w:hAnsi="宋体" w:cs="Times New Roman" w:hint="eastAsia"/>
                <w:szCs w:val="21"/>
              </w:rPr>
              <w:lastRenderedPageBreak/>
              <w:t>换机</w:t>
            </w:r>
          </w:p>
        </w:tc>
        <w:tc>
          <w:tcPr>
            <w:tcW w:w="664" w:type="dxa"/>
            <w:gridSpan w:val="2"/>
            <w:tcBorders>
              <w:left w:val="single" w:sz="4" w:space="0" w:color="auto"/>
              <w:right w:val="single" w:sz="4" w:space="0" w:color="auto"/>
            </w:tcBorders>
            <w:vAlign w:val="center"/>
          </w:tcPr>
          <w:p w:rsidR="00993630" w:rsidRPr="001C3A63" w:rsidRDefault="00993630" w:rsidP="00993630">
            <w:pPr>
              <w:spacing w:line="400" w:lineRule="exact"/>
              <w:jc w:val="center"/>
              <w:rPr>
                <w:rFonts w:ascii="宋体" w:eastAsia="宋体" w:hAnsi="宋体" w:cs="宋体"/>
                <w:szCs w:val="21"/>
              </w:rPr>
            </w:pPr>
            <w:r w:rsidRPr="001C3A63">
              <w:rPr>
                <w:rFonts w:ascii="宋体" w:eastAsia="宋体" w:hAnsi="宋体" w:cs="宋体" w:hint="eastAsia"/>
                <w:szCs w:val="21"/>
              </w:rPr>
              <w:lastRenderedPageBreak/>
              <w:t>49</w:t>
            </w:r>
          </w:p>
        </w:tc>
        <w:tc>
          <w:tcPr>
            <w:tcW w:w="567" w:type="dxa"/>
            <w:tcBorders>
              <w:left w:val="single" w:sz="4" w:space="0" w:color="auto"/>
              <w:right w:val="single" w:sz="4" w:space="0" w:color="auto"/>
            </w:tcBorders>
            <w:vAlign w:val="center"/>
          </w:tcPr>
          <w:p w:rsidR="00993630" w:rsidRPr="001C3A63" w:rsidRDefault="00993630" w:rsidP="00993630">
            <w:pPr>
              <w:autoSpaceDN w:val="0"/>
              <w:spacing w:line="400" w:lineRule="exact"/>
              <w:jc w:val="center"/>
              <w:textAlignment w:val="center"/>
              <w:rPr>
                <w:rFonts w:ascii="宋体" w:eastAsia="宋体" w:hAnsi="宋体" w:cs="宋体"/>
                <w:szCs w:val="21"/>
              </w:rPr>
            </w:pPr>
            <w:r w:rsidRPr="001C3A63">
              <w:rPr>
                <w:rFonts w:ascii="宋体" w:eastAsia="宋体" w:hAnsi="宋体" w:cs="宋体" w:hint="eastAsia"/>
                <w:szCs w:val="21"/>
              </w:rPr>
              <w:t>台</w:t>
            </w:r>
          </w:p>
        </w:tc>
        <w:tc>
          <w:tcPr>
            <w:tcW w:w="6804" w:type="dxa"/>
            <w:gridSpan w:val="3"/>
            <w:tcBorders>
              <w:left w:val="single" w:sz="4" w:space="0" w:color="auto"/>
              <w:right w:val="single" w:sz="4" w:space="0" w:color="auto"/>
            </w:tcBorders>
            <w:vAlign w:val="center"/>
          </w:tcPr>
          <w:p w:rsidR="00156B4A" w:rsidRPr="001C3A63" w:rsidRDefault="00156B4A" w:rsidP="00156B4A">
            <w:pPr>
              <w:spacing w:line="400" w:lineRule="exact"/>
              <w:rPr>
                <w:rFonts w:ascii="宋体" w:eastAsia="宋体" w:hAnsi="宋体" w:cs="宋体"/>
                <w:szCs w:val="21"/>
              </w:rPr>
            </w:pPr>
            <w:r w:rsidRPr="001C3A63">
              <w:rPr>
                <w:rFonts w:ascii="宋体" w:eastAsia="宋体" w:hAnsi="宋体" w:cs="宋体" w:hint="eastAsia"/>
                <w:szCs w:val="21"/>
              </w:rPr>
              <w:t>1、交换容量≥330Gbps，包转发率≥45Mpps。</w:t>
            </w:r>
          </w:p>
          <w:p w:rsidR="00156B4A" w:rsidRPr="001C3A63" w:rsidRDefault="00156B4A" w:rsidP="00156B4A">
            <w:pPr>
              <w:spacing w:line="400" w:lineRule="exact"/>
              <w:rPr>
                <w:rFonts w:ascii="宋体" w:eastAsia="宋体" w:hAnsi="宋体" w:cs="宋体"/>
                <w:szCs w:val="21"/>
              </w:rPr>
            </w:pPr>
            <w:r w:rsidRPr="001C3A63">
              <w:rPr>
                <w:rFonts w:ascii="宋体" w:eastAsia="宋体" w:hAnsi="宋体" w:cs="宋体" w:hint="eastAsia"/>
                <w:szCs w:val="21"/>
              </w:rPr>
              <w:lastRenderedPageBreak/>
              <w:t>2、≥24个10/100/1000BASE-T电口，≥4个千兆SFP。</w:t>
            </w:r>
          </w:p>
          <w:p w:rsidR="00156B4A" w:rsidRPr="001C3A63" w:rsidRDefault="00156B4A" w:rsidP="00156B4A">
            <w:pPr>
              <w:spacing w:line="400" w:lineRule="exact"/>
              <w:rPr>
                <w:rFonts w:ascii="宋体" w:eastAsia="宋体" w:hAnsi="宋体" w:cs="宋体"/>
                <w:szCs w:val="21"/>
              </w:rPr>
            </w:pPr>
            <w:r w:rsidRPr="001C3A63">
              <w:rPr>
                <w:rFonts w:ascii="宋体" w:eastAsia="宋体" w:hAnsi="宋体" w:cs="宋体" w:hint="eastAsia"/>
                <w:szCs w:val="21"/>
              </w:rPr>
              <w:t>3、支持L2（Layer 2）~L4（Layer 4）包过滤功能，提供</w:t>
            </w:r>
            <w:proofErr w:type="gramStart"/>
            <w:r w:rsidRPr="001C3A63">
              <w:rPr>
                <w:rFonts w:ascii="宋体" w:eastAsia="宋体" w:hAnsi="宋体" w:cs="宋体" w:hint="eastAsia"/>
                <w:szCs w:val="21"/>
              </w:rPr>
              <w:t>基于源</w:t>
            </w:r>
            <w:proofErr w:type="gramEnd"/>
            <w:r w:rsidRPr="001C3A63">
              <w:rPr>
                <w:rFonts w:ascii="宋体" w:eastAsia="宋体" w:hAnsi="宋体" w:cs="宋体" w:hint="eastAsia"/>
                <w:szCs w:val="21"/>
              </w:rPr>
              <w:t>MAC地址、目的MAC地址、源IP地址、目的IP地址、TCP/UDP端口号、协议类型、VLAN的流分类。</w:t>
            </w:r>
          </w:p>
          <w:p w:rsidR="00156B4A" w:rsidRPr="001C3A63" w:rsidRDefault="00156B4A" w:rsidP="00156B4A">
            <w:pPr>
              <w:spacing w:line="400" w:lineRule="exact"/>
              <w:rPr>
                <w:rFonts w:ascii="宋体" w:eastAsia="宋体" w:hAnsi="宋体" w:cs="宋体"/>
                <w:szCs w:val="21"/>
              </w:rPr>
            </w:pPr>
            <w:r w:rsidRPr="001C3A63">
              <w:rPr>
                <w:rFonts w:ascii="宋体" w:eastAsia="宋体" w:hAnsi="宋体" w:cs="宋体" w:hint="eastAsia"/>
                <w:szCs w:val="21"/>
              </w:rPr>
              <w:t>4、支持IPv4静态路由、RIP V1/V2、OSPF、支持IPv6。</w:t>
            </w:r>
          </w:p>
          <w:p w:rsidR="00156B4A" w:rsidRPr="001C3A63" w:rsidRDefault="00156B4A" w:rsidP="00156B4A">
            <w:pPr>
              <w:spacing w:line="400" w:lineRule="exact"/>
              <w:rPr>
                <w:rFonts w:ascii="宋体" w:eastAsia="宋体" w:hAnsi="宋体" w:cs="宋体"/>
                <w:szCs w:val="21"/>
              </w:rPr>
            </w:pPr>
            <w:r w:rsidRPr="001C3A63">
              <w:rPr>
                <w:rFonts w:ascii="宋体" w:eastAsia="宋体" w:hAnsi="宋体" w:cs="宋体" w:hint="eastAsia"/>
                <w:szCs w:val="21"/>
              </w:rPr>
              <w:t>5、支持IGMP Snooping，MLD Snooping、支持组播VLAN。</w:t>
            </w:r>
          </w:p>
          <w:p w:rsidR="00156B4A" w:rsidRPr="001C3A63" w:rsidRDefault="00156B4A" w:rsidP="00156B4A">
            <w:pPr>
              <w:spacing w:line="400" w:lineRule="exact"/>
              <w:rPr>
                <w:rFonts w:ascii="宋体" w:eastAsia="宋体" w:hAnsi="宋体" w:cs="宋体"/>
                <w:szCs w:val="21"/>
              </w:rPr>
            </w:pPr>
            <w:r w:rsidRPr="001C3A63">
              <w:rPr>
                <w:rFonts w:ascii="宋体" w:eastAsia="宋体" w:hAnsi="宋体" w:cs="宋体" w:hint="eastAsia"/>
                <w:szCs w:val="21"/>
              </w:rPr>
              <w:t>6、采用内置端口防雷技术，业务端口防雷能力≥10kV。</w:t>
            </w:r>
          </w:p>
          <w:p w:rsidR="005E095E" w:rsidRPr="001C3A63" w:rsidRDefault="00156B4A" w:rsidP="0014469A">
            <w:pPr>
              <w:pBdr>
                <w:bottom w:val="dashed" w:sz="6" w:space="1" w:color="4F81BD"/>
              </w:pBdr>
              <w:spacing w:before="200" w:afterLines="50" w:after="120"/>
              <w:outlineLvl w:val="3"/>
              <w:rPr>
                <w:rFonts w:ascii="宋体" w:eastAsia="宋体" w:hAnsi="宋体" w:cs="宋体"/>
                <w:szCs w:val="21"/>
              </w:rPr>
            </w:pPr>
            <w:r w:rsidRPr="001C3A63">
              <w:rPr>
                <w:rFonts w:ascii="宋体" w:eastAsia="宋体" w:hAnsi="宋体" w:cs="宋体" w:hint="eastAsia"/>
                <w:szCs w:val="21"/>
              </w:rPr>
              <w:t>7、具备远程监控能力，并能在广西广播电视远程监控平台实现对该设备的远程监控。</w:t>
            </w:r>
          </w:p>
          <w:p w:rsidR="00156B4A" w:rsidRPr="001C3A63" w:rsidRDefault="00156B4A" w:rsidP="00156B4A">
            <w:pPr>
              <w:spacing w:line="400" w:lineRule="exact"/>
              <w:rPr>
                <w:rFonts w:ascii="宋体" w:eastAsia="宋体" w:hAnsi="宋体" w:cs="宋体"/>
                <w:szCs w:val="21"/>
              </w:rPr>
            </w:pPr>
            <w:r w:rsidRPr="001C3A63">
              <w:rPr>
                <w:rFonts w:ascii="宋体" w:eastAsia="宋体" w:hAnsi="宋体" w:cs="宋体" w:hint="eastAsia"/>
                <w:szCs w:val="21"/>
              </w:rPr>
              <w:t>8、电源：AC220V。</w:t>
            </w:r>
          </w:p>
          <w:p w:rsidR="00993630" w:rsidRPr="001C3A63" w:rsidRDefault="00156B4A" w:rsidP="00156B4A">
            <w:pPr>
              <w:spacing w:line="400" w:lineRule="exact"/>
              <w:rPr>
                <w:rFonts w:ascii="宋体" w:eastAsia="宋体" w:hAnsi="宋体" w:cs="宋体"/>
                <w:szCs w:val="21"/>
              </w:rPr>
            </w:pPr>
            <w:r w:rsidRPr="001C3A63">
              <w:rPr>
                <w:rFonts w:ascii="宋体" w:eastAsia="宋体" w:hAnsi="宋体" w:cs="宋体" w:hint="eastAsia"/>
                <w:szCs w:val="21"/>
              </w:rPr>
              <w:t>9、19英寸标准机架式结构。</w:t>
            </w:r>
          </w:p>
        </w:tc>
      </w:tr>
      <w:tr w:rsidR="001C3A63" w:rsidRPr="001C3A63" w:rsidTr="0094323B">
        <w:trPr>
          <w:trHeight w:val="1975"/>
        </w:trPr>
        <w:tc>
          <w:tcPr>
            <w:tcW w:w="534" w:type="dxa"/>
            <w:tcBorders>
              <w:left w:val="single" w:sz="4" w:space="0" w:color="auto"/>
              <w:right w:val="single" w:sz="4" w:space="0" w:color="auto"/>
            </w:tcBorders>
            <w:vAlign w:val="center"/>
          </w:tcPr>
          <w:p w:rsidR="00993630" w:rsidRPr="001C3A63" w:rsidRDefault="00D7401F" w:rsidP="00993630">
            <w:pPr>
              <w:widowControl/>
              <w:spacing w:line="276" w:lineRule="auto"/>
              <w:jc w:val="center"/>
              <w:textAlignment w:val="center"/>
              <w:rPr>
                <w:rFonts w:ascii="宋体" w:eastAsia="宋体" w:hAnsi="宋体" w:cs="宋体"/>
                <w:kern w:val="0"/>
                <w:szCs w:val="21"/>
              </w:rPr>
            </w:pPr>
            <w:r w:rsidRPr="001C3A63">
              <w:rPr>
                <w:rFonts w:ascii="宋体" w:eastAsia="宋体" w:hAnsi="宋体" w:cs="宋体" w:hint="eastAsia"/>
                <w:kern w:val="0"/>
                <w:szCs w:val="21"/>
              </w:rPr>
              <w:lastRenderedPageBreak/>
              <w:t>7</w:t>
            </w:r>
          </w:p>
        </w:tc>
        <w:tc>
          <w:tcPr>
            <w:tcW w:w="1037" w:type="dxa"/>
            <w:gridSpan w:val="2"/>
            <w:tcBorders>
              <w:left w:val="single" w:sz="4" w:space="0" w:color="auto"/>
              <w:right w:val="single" w:sz="4" w:space="0" w:color="auto"/>
            </w:tcBorders>
            <w:vAlign w:val="center"/>
          </w:tcPr>
          <w:p w:rsidR="00993630" w:rsidRPr="001C3A63" w:rsidRDefault="00993630" w:rsidP="00993630">
            <w:pPr>
              <w:widowControl/>
              <w:jc w:val="center"/>
              <w:textAlignment w:val="center"/>
              <w:rPr>
                <w:rFonts w:ascii="宋体" w:eastAsia="宋体" w:hAnsi="宋体" w:cs="Times New Roman"/>
                <w:szCs w:val="21"/>
              </w:rPr>
            </w:pPr>
            <w:r w:rsidRPr="001C3A63">
              <w:rPr>
                <w:rFonts w:ascii="宋体" w:eastAsia="宋体" w:hAnsi="宋体" w:cs="Times New Roman" w:hint="eastAsia"/>
                <w:szCs w:val="21"/>
              </w:rPr>
              <w:t>监控路由交换机</w:t>
            </w:r>
          </w:p>
        </w:tc>
        <w:tc>
          <w:tcPr>
            <w:tcW w:w="664" w:type="dxa"/>
            <w:gridSpan w:val="2"/>
            <w:tcBorders>
              <w:left w:val="single" w:sz="4" w:space="0" w:color="auto"/>
              <w:right w:val="single" w:sz="4" w:space="0" w:color="auto"/>
            </w:tcBorders>
            <w:vAlign w:val="center"/>
          </w:tcPr>
          <w:p w:rsidR="00993630" w:rsidRPr="001C3A63" w:rsidRDefault="00993630" w:rsidP="00993630">
            <w:pPr>
              <w:spacing w:line="400" w:lineRule="exact"/>
              <w:jc w:val="center"/>
              <w:rPr>
                <w:rFonts w:ascii="宋体" w:eastAsia="宋体" w:hAnsi="宋体" w:cs="宋体"/>
                <w:szCs w:val="21"/>
              </w:rPr>
            </w:pPr>
            <w:r w:rsidRPr="001C3A63">
              <w:rPr>
                <w:rFonts w:ascii="宋体" w:eastAsia="宋体" w:hAnsi="宋体" w:cs="宋体" w:hint="eastAsia"/>
                <w:szCs w:val="21"/>
              </w:rPr>
              <w:t>49</w:t>
            </w:r>
          </w:p>
        </w:tc>
        <w:tc>
          <w:tcPr>
            <w:tcW w:w="567" w:type="dxa"/>
            <w:tcBorders>
              <w:left w:val="single" w:sz="4" w:space="0" w:color="auto"/>
              <w:right w:val="single" w:sz="4" w:space="0" w:color="auto"/>
            </w:tcBorders>
            <w:vAlign w:val="center"/>
          </w:tcPr>
          <w:p w:rsidR="00993630" w:rsidRPr="001C3A63" w:rsidRDefault="00993630" w:rsidP="00993630">
            <w:pPr>
              <w:autoSpaceDN w:val="0"/>
              <w:spacing w:line="400" w:lineRule="exact"/>
              <w:jc w:val="center"/>
              <w:textAlignment w:val="center"/>
              <w:rPr>
                <w:rFonts w:ascii="宋体" w:eastAsia="宋体" w:hAnsi="宋体" w:cs="宋体"/>
                <w:szCs w:val="21"/>
              </w:rPr>
            </w:pPr>
            <w:r w:rsidRPr="001C3A63">
              <w:rPr>
                <w:rFonts w:ascii="宋体" w:eastAsia="宋体" w:hAnsi="宋体" w:cs="宋体" w:hint="eastAsia"/>
                <w:szCs w:val="21"/>
              </w:rPr>
              <w:t>台</w:t>
            </w:r>
          </w:p>
        </w:tc>
        <w:tc>
          <w:tcPr>
            <w:tcW w:w="6804" w:type="dxa"/>
            <w:gridSpan w:val="3"/>
            <w:tcBorders>
              <w:left w:val="single" w:sz="4" w:space="0" w:color="auto"/>
              <w:right w:val="single" w:sz="4" w:space="0" w:color="auto"/>
            </w:tcBorders>
            <w:vAlign w:val="center"/>
          </w:tcPr>
          <w:p w:rsidR="00156B4A" w:rsidRPr="001C3A63" w:rsidRDefault="00156B4A" w:rsidP="00156B4A">
            <w:pPr>
              <w:spacing w:line="360" w:lineRule="auto"/>
              <w:rPr>
                <w:rFonts w:ascii="宋体" w:eastAsia="宋体" w:hAnsi="宋体" w:cs="宋体"/>
                <w:szCs w:val="21"/>
              </w:rPr>
            </w:pPr>
            <w:r w:rsidRPr="001C3A63">
              <w:rPr>
                <w:rFonts w:ascii="宋体" w:eastAsia="宋体" w:hAnsi="宋体" w:cs="宋体" w:hint="eastAsia"/>
                <w:szCs w:val="21"/>
              </w:rPr>
              <w:t>1、≥1个</w:t>
            </w:r>
            <w:proofErr w:type="gramStart"/>
            <w:r w:rsidRPr="001C3A63">
              <w:rPr>
                <w:rFonts w:ascii="宋体" w:eastAsia="宋体" w:hAnsi="宋体" w:cs="宋体" w:hint="eastAsia"/>
                <w:szCs w:val="21"/>
              </w:rPr>
              <w:t>千兆光口</w:t>
            </w:r>
            <w:proofErr w:type="gramEnd"/>
            <w:r w:rsidRPr="001C3A63">
              <w:rPr>
                <w:rFonts w:ascii="宋体" w:eastAsia="宋体" w:hAnsi="宋体" w:cs="宋体" w:hint="eastAsia"/>
                <w:szCs w:val="21"/>
              </w:rPr>
              <w:t>，≥24个</w:t>
            </w:r>
            <w:proofErr w:type="gramStart"/>
            <w:r w:rsidRPr="001C3A63">
              <w:rPr>
                <w:rFonts w:ascii="宋体" w:eastAsia="宋体" w:hAnsi="宋体" w:cs="宋体" w:hint="eastAsia"/>
                <w:szCs w:val="21"/>
              </w:rPr>
              <w:t>千兆电口</w:t>
            </w:r>
            <w:proofErr w:type="gramEnd"/>
            <w:r w:rsidRPr="001C3A63">
              <w:rPr>
                <w:rFonts w:ascii="宋体" w:eastAsia="宋体" w:hAnsi="宋体" w:cs="宋体" w:hint="eastAsia"/>
                <w:szCs w:val="21"/>
              </w:rPr>
              <w:t>，其中≥</w:t>
            </w:r>
            <w:proofErr w:type="gramStart"/>
            <w:r w:rsidRPr="001C3A63">
              <w:rPr>
                <w:rFonts w:ascii="宋体" w:eastAsia="宋体" w:hAnsi="宋体" w:cs="宋体" w:hint="eastAsia"/>
                <w:szCs w:val="21"/>
              </w:rPr>
              <w:t>1个光口为</w:t>
            </w:r>
            <w:proofErr w:type="gramEnd"/>
            <w:r w:rsidRPr="001C3A63">
              <w:rPr>
                <w:rFonts w:ascii="宋体" w:eastAsia="宋体" w:hAnsi="宋体" w:cs="宋体" w:hint="eastAsia"/>
                <w:szCs w:val="21"/>
              </w:rPr>
              <w:t>路由口，≥</w:t>
            </w:r>
            <w:proofErr w:type="gramStart"/>
            <w:r w:rsidRPr="001C3A63">
              <w:rPr>
                <w:rFonts w:ascii="宋体" w:eastAsia="宋体" w:hAnsi="宋体" w:cs="宋体" w:hint="eastAsia"/>
                <w:szCs w:val="21"/>
              </w:rPr>
              <w:t>3个电口为</w:t>
            </w:r>
            <w:proofErr w:type="gramEnd"/>
            <w:r w:rsidRPr="001C3A63">
              <w:rPr>
                <w:rFonts w:ascii="宋体" w:eastAsia="宋体" w:hAnsi="宋体" w:cs="宋体" w:hint="eastAsia"/>
                <w:szCs w:val="21"/>
              </w:rPr>
              <w:t>路由口</w:t>
            </w:r>
          </w:p>
          <w:p w:rsidR="00156B4A" w:rsidRPr="001C3A63" w:rsidRDefault="00156B4A" w:rsidP="00156B4A">
            <w:pPr>
              <w:spacing w:line="360" w:lineRule="auto"/>
              <w:rPr>
                <w:rFonts w:ascii="宋体" w:eastAsia="宋体" w:hAnsi="宋体" w:cs="宋体"/>
                <w:szCs w:val="21"/>
              </w:rPr>
            </w:pPr>
            <w:r w:rsidRPr="001C3A63">
              <w:rPr>
                <w:rFonts w:ascii="宋体" w:eastAsia="宋体" w:hAnsi="宋体" w:cs="宋体" w:hint="eastAsia"/>
                <w:szCs w:val="21"/>
              </w:rPr>
              <w:t>2、设备支持单播转发/组播转发，TCP，UDP，IP Option，IP Unnumber，策略路由，Netstream，sFlow等；</w:t>
            </w:r>
          </w:p>
          <w:p w:rsidR="00156B4A" w:rsidRPr="001C3A63" w:rsidRDefault="00156B4A" w:rsidP="00156B4A">
            <w:pPr>
              <w:spacing w:line="360" w:lineRule="auto"/>
              <w:rPr>
                <w:rFonts w:ascii="宋体" w:eastAsia="宋体" w:hAnsi="宋体" w:cs="宋体"/>
                <w:szCs w:val="21"/>
              </w:rPr>
            </w:pPr>
            <w:r w:rsidRPr="001C3A63">
              <w:rPr>
                <w:rFonts w:ascii="宋体" w:eastAsia="宋体" w:hAnsi="宋体" w:cs="宋体" w:hint="eastAsia"/>
                <w:szCs w:val="21"/>
              </w:rPr>
              <w:t>3、支持多种IPv4路由：静态路由、动态路由协议：RIPv1/v2、OSPFv2、BGP、IS-IS、路由迭代、路由策略、ECMP（等价多路径）；</w:t>
            </w:r>
          </w:p>
          <w:p w:rsidR="00156B4A" w:rsidRPr="001C3A63" w:rsidRDefault="00156B4A" w:rsidP="00156B4A">
            <w:pPr>
              <w:spacing w:line="360" w:lineRule="auto"/>
              <w:rPr>
                <w:rFonts w:ascii="宋体" w:eastAsia="宋体" w:hAnsi="宋体" w:cs="宋体"/>
                <w:szCs w:val="21"/>
              </w:rPr>
            </w:pPr>
            <w:r w:rsidRPr="001C3A63">
              <w:rPr>
                <w:rFonts w:ascii="宋体" w:eastAsia="宋体" w:hAnsi="宋体" w:cs="宋体" w:hint="eastAsia"/>
                <w:szCs w:val="21"/>
              </w:rPr>
              <w:t>4、支持多种组播路由协议：IGMPV1/V2/V3，PIM-DM，PIM-SM，MBGP，MSDP；5、支持多种IPv6协议：支持Ipv6 ND，Ipv6 PMTU，Ipv6 FIB，Ipv6 ACL，NAT-PT，Ipv6隧道，6PE、DS-LITE；IPv6隧道技术：手工隧道，自动隧道，GRE隧道，6to4，ISATAP静态路由、动态路由协议：RIPng，OSPFv3，IS-ISv6，BGP4+、IPv6组播协议：MLD V1/V2，PIM-DM，PIM-SM；</w:t>
            </w:r>
          </w:p>
          <w:p w:rsidR="00156B4A" w:rsidRPr="001C3A63" w:rsidRDefault="00156B4A" w:rsidP="00156B4A">
            <w:pPr>
              <w:spacing w:line="360" w:lineRule="auto"/>
              <w:rPr>
                <w:rFonts w:ascii="宋体" w:eastAsia="宋体" w:hAnsi="宋体" w:cs="宋体"/>
                <w:szCs w:val="21"/>
              </w:rPr>
            </w:pPr>
            <w:r w:rsidRPr="001C3A63">
              <w:rPr>
                <w:rFonts w:ascii="宋体" w:eastAsia="宋体" w:hAnsi="宋体" w:cs="宋体" w:hint="eastAsia"/>
                <w:szCs w:val="21"/>
              </w:rPr>
              <w:t>6、支持模块插槽≥2个；</w:t>
            </w:r>
          </w:p>
          <w:p w:rsidR="00156B4A" w:rsidRPr="001C3A63" w:rsidRDefault="00156B4A" w:rsidP="00156B4A">
            <w:pPr>
              <w:spacing w:line="360" w:lineRule="auto"/>
              <w:rPr>
                <w:rFonts w:ascii="宋体" w:eastAsia="宋体" w:hAnsi="宋体" w:cs="宋体"/>
                <w:szCs w:val="21"/>
              </w:rPr>
            </w:pPr>
            <w:r w:rsidRPr="001C3A63">
              <w:rPr>
                <w:rFonts w:ascii="宋体" w:eastAsia="宋体" w:hAnsi="宋体" w:cs="宋体" w:hint="eastAsia"/>
                <w:szCs w:val="21"/>
              </w:rPr>
              <w:t>7、支持管理与流量转发控制相分离的分布式分层AC；</w:t>
            </w:r>
          </w:p>
          <w:p w:rsidR="005E095E" w:rsidRPr="001C3A63" w:rsidRDefault="00156B4A" w:rsidP="0014469A">
            <w:pPr>
              <w:pBdr>
                <w:bottom w:val="dashed" w:sz="6" w:space="1" w:color="4F81BD"/>
              </w:pBdr>
              <w:spacing w:before="200" w:afterLines="50" w:after="120"/>
              <w:outlineLvl w:val="3"/>
              <w:rPr>
                <w:rFonts w:ascii="宋体" w:eastAsia="宋体" w:hAnsi="宋体" w:cs="宋体"/>
                <w:szCs w:val="21"/>
              </w:rPr>
            </w:pPr>
            <w:r w:rsidRPr="001C3A63">
              <w:rPr>
                <w:rFonts w:ascii="宋体" w:eastAsia="宋体" w:hAnsi="宋体" w:cs="宋体" w:hint="eastAsia"/>
                <w:szCs w:val="21"/>
              </w:rPr>
              <w:t>8、支持多种QoS技术：LR、Port-Based Mirroring 、Port Trust Mode，Port Priority等、CAR（Committed Access Rate）、FIFO、WFQ、CBQ等、GTS（Generic Traffic Shaping）和流量分类；</w:t>
            </w:r>
          </w:p>
          <w:p w:rsidR="00156B4A" w:rsidRPr="001C3A63" w:rsidRDefault="00156B4A" w:rsidP="00156B4A">
            <w:pPr>
              <w:rPr>
                <w:rFonts w:ascii="宋体" w:eastAsia="宋体" w:hAnsi="宋体" w:cs="宋体"/>
                <w:szCs w:val="21"/>
              </w:rPr>
            </w:pPr>
            <w:r w:rsidRPr="001C3A63">
              <w:rPr>
                <w:rFonts w:ascii="宋体" w:eastAsia="宋体" w:hAnsi="宋体" w:cs="宋体" w:hint="eastAsia"/>
                <w:szCs w:val="21"/>
              </w:rPr>
              <w:t>9、支持多种安全认证技术：PPPoE Client&amp;Server，PORTAL，802.1x、Local认证，RBAC、Radius，Tacacs；</w:t>
            </w:r>
          </w:p>
          <w:p w:rsidR="005E095E" w:rsidRPr="001C3A63" w:rsidRDefault="00156B4A" w:rsidP="0014469A">
            <w:pPr>
              <w:pBdr>
                <w:bottom w:val="dashed" w:sz="6" w:space="1" w:color="4F81BD"/>
              </w:pBdr>
              <w:spacing w:before="200" w:afterLines="50" w:after="120"/>
              <w:outlineLvl w:val="3"/>
              <w:rPr>
                <w:rFonts w:ascii="宋体" w:eastAsia="宋体" w:hAnsi="宋体" w:cs="宋体"/>
                <w:szCs w:val="21"/>
              </w:rPr>
            </w:pPr>
            <w:r w:rsidRPr="001C3A63">
              <w:rPr>
                <w:rFonts w:ascii="宋体" w:eastAsia="宋体" w:hAnsi="宋体" w:cs="宋体" w:hint="eastAsia"/>
                <w:szCs w:val="21"/>
              </w:rPr>
              <w:t>10、支持对HTTP/FTP等TCP业务流量进行优化传输技术，提高广域网带宽利用率；</w:t>
            </w:r>
          </w:p>
          <w:p w:rsidR="00156B4A" w:rsidRPr="001C3A63" w:rsidRDefault="00156B4A" w:rsidP="00156B4A">
            <w:pPr>
              <w:rPr>
                <w:rFonts w:ascii="宋体" w:eastAsia="宋体" w:hAnsi="宋体" w:cs="宋体"/>
                <w:szCs w:val="21"/>
              </w:rPr>
            </w:pPr>
            <w:r w:rsidRPr="001C3A63">
              <w:rPr>
                <w:rFonts w:ascii="宋体" w:eastAsia="宋体" w:hAnsi="宋体" w:cs="宋体" w:hint="eastAsia"/>
                <w:szCs w:val="21"/>
              </w:rPr>
              <w:t>11、具备远程监控能力，并能在广西广播电视远程监控平台实现对该设备的远程监控；</w:t>
            </w:r>
          </w:p>
          <w:p w:rsidR="00156B4A" w:rsidRPr="001C3A63" w:rsidRDefault="00156B4A" w:rsidP="00156B4A">
            <w:pPr>
              <w:spacing w:line="360" w:lineRule="auto"/>
              <w:rPr>
                <w:rFonts w:ascii="宋体" w:eastAsia="宋体" w:hAnsi="宋体" w:cs="宋体"/>
                <w:szCs w:val="21"/>
              </w:rPr>
            </w:pPr>
            <w:r w:rsidRPr="001C3A63">
              <w:rPr>
                <w:rFonts w:ascii="宋体" w:eastAsia="宋体" w:hAnsi="宋体" w:cs="宋体" w:hint="eastAsia"/>
                <w:szCs w:val="21"/>
              </w:rPr>
              <w:t>12、电源：AC220V</w:t>
            </w:r>
          </w:p>
          <w:p w:rsidR="00993630" w:rsidRPr="001C3A63" w:rsidRDefault="00156B4A" w:rsidP="00156B4A">
            <w:pPr>
              <w:spacing w:line="360" w:lineRule="auto"/>
              <w:rPr>
                <w:rFonts w:ascii="宋体" w:eastAsia="宋体" w:hAnsi="宋体" w:cs="宋体"/>
                <w:szCs w:val="21"/>
              </w:rPr>
            </w:pPr>
            <w:r w:rsidRPr="001C3A63">
              <w:rPr>
                <w:rFonts w:ascii="宋体" w:eastAsia="宋体" w:hAnsi="宋体" w:cs="宋体" w:hint="eastAsia"/>
                <w:szCs w:val="21"/>
              </w:rPr>
              <w:t>13、19英寸标准机架式结构</w:t>
            </w:r>
          </w:p>
        </w:tc>
      </w:tr>
      <w:tr w:rsidR="001C3A63" w:rsidRPr="001C3A63" w:rsidTr="0094323B">
        <w:trPr>
          <w:trHeight w:val="145"/>
        </w:trPr>
        <w:tc>
          <w:tcPr>
            <w:tcW w:w="534" w:type="dxa"/>
            <w:tcBorders>
              <w:left w:val="single" w:sz="4" w:space="0" w:color="auto"/>
              <w:right w:val="single" w:sz="4" w:space="0" w:color="auto"/>
            </w:tcBorders>
            <w:vAlign w:val="center"/>
          </w:tcPr>
          <w:p w:rsidR="00993630" w:rsidRPr="001C3A63" w:rsidRDefault="00D7401F" w:rsidP="00993630">
            <w:pPr>
              <w:widowControl/>
              <w:spacing w:line="276" w:lineRule="auto"/>
              <w:jc w:val="center"/>
              <w:textAlignment w:val="center"/>
              <w:rPr>
                <w:rFonts w:ascii="宋体" w:eastAsia="宋体" w:hAnsi="宋体" w:cs="宋体"/>
                <w:kern w:val="0"/>
                <w:szCs w:val="21"/>
              </w:rPr>
            </w:pPr>
            <w:r w:rsidRPr="001C3A63">
              <w:rPr>
                <w:rFonts w:ascii="宋体" w:eastAsia="宋体" w:hAnsi="宋体" w:cs="宋体" w:hint="eastAsia"/>
                <w:kern w:val="0"/>
                <w:szCs w:val="21"/>
              </w:rPr>
              <w:t>8</w:t>
            </w:r>
          </w:p>
        </w:tc>
        <w:tc>
          <w:tcPr>
            <w:tcW w:w="1037" w:type="dxa"/>
            <w:gridSpan w:val="2"/>
            <w:tcBorders>
              <w:left w:val="single" w:sz="4" w:space="0" w:color="auto"/>
              <w:right w:val="single" w:sz="4" w:space="0" w:color="auto"/>
            </w:tcBorders>
            <w:vAlign w:val="center"/>
          </w:tcPr>
          <w:p w:rsidR="00993630" w:rsidRPr="001C3A63" w:rsidRDefault="00993630" w:rsidP="00993630">
            <w:pPr>
              <w:widowControl/>
              <w:jc w:val="center"/>
              <w:textAlignment w:val="center"/>
              <w:rPr>
                <w:rFonts w:ascii="宋体" w:eastAsia="宋体" w:hAnsi="宋体" w:cs="宋体"/>
                <w:szCs w:val="21"/>
              </w:rPr>
            </w:pPr>
            <w:r w:rsidRPr="001C3A63">
              <w:rPr>
                <w:rFonts w:ascii="宋体" w:eastAsia="宋体" w:hAnsi="宋体" w:cs="Times New Roman"/>
                <w:szCs w:val="21"/>
              </w:rPr>
              <w:t>8路</w:t>
            </w:r>
            <w:r w:rsidRPr="001C3A63">
              <w:rPr>
                <w:rFonts w:ascii="宋体" w:eastAsia="宋体" w:hAnsi="宋体" w:cs="Times New Roman" w:hint="eastAsia"/>
                <w:szCs w:val="21"/>
              </w:rPr>
              <w:t>IP解码</w:t>
            </w:r>
            <w:r w:rsidRPr="001C3A63">
              <w:rPr>
                <w:rFonts w:ascii="宋体" w:eastAsia="宋体" w:hAnsi="宋体" w:cs="Times New Roman"/>
                <w:szCs w:val="21"/>
              </w:rPr>
              <w:t>器</w:t>
            </w:r>
          </w:p>
        </w:tc>
        <w:tc>
          <w:tcPr>
            <w:tcW w:w="664" w:type="dxa"/>
            <w:gridSpan w:val="2"/>
            <w:tcBorders>
              <w:left w:val="single" w:sz="4" w:space="0" w:color="auto"/>
              <w:right w:val="single" w:sz="4" w:space="0" w:color="auto"/>
            </w:tcBorders>
            <w:vAlign w:val="center"/>
          </w:tcPr>
          <w:p w:rsidR="00993630" w:rsidRPr="001C3A63" w:rsidRDefault="00993630" w:rsidP="00993630">
            <w:pPr>
              <w:spacing w:line="400" w:lineRule="exact"/>
              <w:jc w:val="center"/>
              <w:rPr>
                <w:rFonts w:ascii="宋体" w:eastAsia="宋体" w:hAnsi="宋体" w:cs="宋体"/>
                <w:szCs w:val="21"/>
              </w:rPr>
            </w:pPr>
            <w:r w:rsidRPr="001C3A63">
              <w:rPr>
                <w:rFonts w:ascii="宋体" w:eastAsia="宋体" w:hAnsi="宋体" w:cs="宋体" w:hint="eastAsia"/>
                <w:szCs w:val="21"/>
              </w:rPr>
              <w:t>49</w:t>
            </w:r>
          </w:p>
        </w:tc>
        <w:tc>
          <w:tcPr>
            <w:tcW w:w="567" w:type="dxa"/>
            <w:tcBorders>
              <w:left w:val="single" w:sz="4" w:space="0" w:color="auto"/>
              <w:right w:val="single" w:sz="4" w:space="0" w:color="auto"/>
            </w:tcBorders>
            <w:vAlign w:val="center"/>
          </w:tcPr>
          <w:p w:rsidR="00993630" w:rsidRPr="001C3A63" w:rsidRDefault="00993630" w:rsidP="00993630">
            <w:pPr>
              <w:autoSpaceDN w:val="0"/>
              <w:spacing w:line="400" w:lineRule="exact"/>
              <w:jc w:val="center"/>
              <w:textAlignment w:val="center"/>
              <w:rPr>
                <w:rFonts w:ascii="宋体" w:eastAsia="宋体" w:hAnsi="宋体" w:cs="宋体"/>
                <w:szCs w:val="21"/>
              </w:rPr>
            </w:pPr>
            <w:r w:rsidRPr="001C3A63">
              <w:rPr>
                <w:rFonts w:ascii="宋体" w:eastAsia="宋体" w:hAnsi="宋体" w:cs="宋体" w:hint="eastAsia"/>
                <w:szCs w:val="21"/>
              </w:rPr>
              <w:t>台</w:t>
            </w:r>
          </w:p>
        </w:tc>
        <w:tc>
          <w:tcPr>
            <w:tcW w:w="6804" w:type="dxa"/>
            <w:gridSpan w:val="3"/>
            <w:tcBorders>
              <w:left w:val="single" w:sz="4" w:space="0" w:color="auto"/>
              <w:right w:val="single" w:sz="4" w:space="0" w:color="auto"/>
            </w:tcBorders>
            <w:vAlign w:val="center"/>
          </w:tcPr>
          <w:p w:rsidR="00156B4A" w:rsidRPr="001C3A63" w:rsidRDefault="00156B4A" w:rsidP="00156B4A">
            <w:pPr>
              <w:spacing w:line="360" w:lineRule="auto"/>
              <w:rPr>
                <w:rFonts w:ascii="宋体" w:eastAsia="宋体" w:hAnsi="宋体" w:cs="宋体"/>
                <w:b/>
                <w:szCs w:val="21"/>
              </w:rPr>
            </w:pPr>
            <w:r w:rsidRPr="001C3A63">
              <w:rPr>
                <w:rFonts w:ascii="宋体" w:eastAsia="宋体" w:hAnsi="宋体" w:cs="宋体" w:hint="eastAsia"/>
                <w:b/>
                <w:szCs w:val="21"/>
              </w:rPr>
              <w:t>一、设备总体要求：</w:t>
            </w:r>
          </w:p>
          <w:p w:rsidR="00156B4A" w:rsidRPr="001C3A63" w:rsidRDefault="00156B4A" w:rsidP="00156B4A">
            <w:pPr>
              <w:spacing w:line="360" w:lineRule="auto"/>
              <w:rPr>
                <w:rFonts w:ascii="宋体" w:eastAsia="宋体" w:hAnsi="宋体" w:cs="宋体"/>
                <w:szCs w:val="21"/>
              </w:rPr>
            </w:pPr>
            <w:r w:rsidRPr="001C3A63">
              <w:rPr>
                <w:rFonts w:ascii="宋体" w:eastAsia="宋体" w:hAnsi="宋体" w:cs="宋体" w:hint="eastAsia"/>
                <w:szCs w:val="21"/>
              </w:rPr>
              <w:lastRenderedPageBreak/>
              <w:t>具备IP形式</w:t>
            </w:r>
            <w:r w:rsidRPr="001C3A63">
              <w:rPr>
                <w:rFonts w:ascii="宋体" w:eastAsia="宋体" w:hAnsi="宋体" w:cs="宋体"/>
                <w:szCs w:val="21"/>
              </w:rPr>
              <w:t>的</w:t>
            </w:r>
            <w:r w:rsidRPr="001C3A63">
              <w:rPr>
                <w:rFonts w:ascii="宋体" w:eastAsia="宋体" w:hAnsi="宋体" w:cs="宋体" w:hint="eastAsia"/>
                <w:szCs w:val="21"/>
              </w:rPr>
              <w:t>MPTS/SPTS流输入</w:t>
            </w:r>
            <w:r w:rsidRPr="001C3A63">
              <w:rPr>
                <w:rFonts w:ascii="宋体" w:eastAsia="宋体" w:hAnsi="宋体" w:cs="宋体"/>
                <w:szCs w:val="21"/>
              </w:rPr>
              <w:t>，并</w:t>
            </w:r>
            <w:r w:rsidRPr="001C3A63">
              <w:rPr>
                <w:rFonts w:ascii="宋体" w:eastAsia="宋体" w:hAnsi="宋体" w:cs="宋体" w:hint="eastAsia"/>
                <w:szCs w:val="21"/>
              </w:rPr>
              <w:t>经过</w:t>
            </w:r>
            <w:r w:rsidRPr="001C3A63">
              <w:rPr>
                <w:rFonts w:ascii="宋体" w:eastAsia="宋体" w:hAnsi="宋体" w:cs="宋体"/>
                <w:szCs w:val="21"/>
              </w:rPr>
              <w:t>解复用、解码处理后，</w:t>
            </w:r>
            <w:r w:rsidRPr="001C3A63">
              <w:rPr>
                <w:rFonts w:ascii="宋体" w:eastAsia="宋体" w:hAnsi="宋体" w:cs="宋体" w:hint="eastAsia"/>
                <w:szCs w:val="21"/>
              </w:rPr>
              <w:t>输出8套独立的不同（或相同）</w:t>
            </w:r>
            <w:r w:rsidRPr="001C3A63">
              <w:rPr>
                <w:rFonts w:ascii="宋体" w:eastAsia="宋体" w:hAnsi="宋体" w:cs="宋体"/>
                <w:szCs w:val="21"/>
              </w:rPr>
              <w:t>广播节目</w:t>
            </w:r>
            <w:r w:rsidRPr="001C3A63">
              <w:rPr>
                <w:rFonts w:ascii="宋体" w:eastAsia="宋体" w:hAnsi="宋体" w:cs="宋体" w:hint="eastAsia"/>
                <w:szCs w:val="21"/>
              </w:rPr>
              <w:t>；；IP码流输入方式支持UDP/RTP TS码流。</w:t>
            </w:r>
          </w:p>
          <w:p w:rsidR="00156B4A" w:rsidRPr="001C3A63" w:rsidRDefault="00156B4A" w:rsidP="00156B4A">
            <w:pPr>
              <w:spacing w:line="360" w:lineRule="auto"/>
              <w:rPr>
                <w:rFonts w:ascii="宋体" w:eastAsia="宋体" w:hAnsi="宋体" w:cs="宋体"/>
                <w:b/>
                <w:szCs w:val="21"/>
              </w:rPr>
            </w:pPr>
            <w:r w:rsidRPr="001C3A63">
              <w:rPr>
                <w:rFonts w:ascii="宋体" w:eastAsia="宋体" w:hAnsi="宋体" w:cs="宋体" w:hint="eastAsia"/>
                <w:b/>
                <w:szCs w:val="21"/>
              </w:rPr>
              <w:t>二、通用技术要求</w:t>
            </w:r>
          </w:p>
          <w:p w:rsidR="00156B4A" w:rsidRPr="001C3A63" w:rsidRDefault="00156B4A" w:rsidP="00156B4A">
            <w:pPr>
              <w:spacing w:line="360" w:lineRule="auto"/>
              <w:rPr>
                <w:rFonts w:ascii="宋体" w:eastAsia="宋体" w:hAnsi="宋体" w:cs="宋体"/>
                <w:szCs w:val="21"/>
              </w:rPr>
            </w:pPr>
            <w:r w:rsidRPr="001C3A63">
              <w:rPr>
                <w:rFonts w:ascii="宋体" w:eastAsia="宋体" w:hAnsi="宋体" w:cs="宋体" w:hint="eastAsia"/>
                <w:szCs w:val="21"/>
              </w:rPr>
              <w:t>1、一般要求：</w:t>
            </w:r>
          </w:p>
          <w:p w:rsidR="005E095E" w:rsidRPr="001C3A63" w:rsidRDefault="00441767">
            <w:pPr>
              <w:spacing w:line="360" w:lineRule="auto"/>
              <w:rPr>
                <w:rFonts w:ascii="宋体" w:eastAsia="宋体" w:hAnsi="宋体" w:cs="宋体"/>
                <w:szCs w:val="21"/>
              </w:rPr>
            </w:pPr>
            <w:r w:rsidRPr="001C3A63">
              <w:rPr>
                <w:rFonts w:ascii="宋体" w:eastAsia="宋体" w:hAnsi="宋体" w:cs="宋体" w:hint="eastAsia"/>
                <w:szCs w:val="21"/>
              </w:rPr>
              <w:t xml:space="preserve">    </w:t>
            </w:r>
            <w:r w:rsidR="00A20974" w:rsidRPr="001C3A63">
              <w:rPr>
                <w:rFonts w:ascii="宋体" w:eastAsia="宋体" w:hAnsi="宋体" w:cs="宋体" w:hint="eastAsia"/>
                <w:szCs w:val="21"/>
              </w:rPr>
              <w:t>1）</w:t>
            </w:r>
            <w:r w:rsidR="00156B4A" w:rsidRPr="001C3A63">
              <w:rPr>
                <w:rFonts w:ascii="宋体" w:eastAsia="宋体" w:hAnsi="宋体" w:cs="宋体" w:hint="eastAsia"/>
                <w:szCs w:val="21"/>
              </w:rPr>
              <w:t>设备应为嵌入式结构，非X86架构产品；</w:t>
            </w:r>
          </w:p>
          <w:p w:rsidR="00156B4A" w:rsidRPr="001C3A63" w:rsidRDefault="00A20974" w:rsidP="00A20974">
            <w:pPr>
              <w:spacing w:line="360" w:lineRule="auto"/>
              <w:ind w:left="425"/>
              <w:rPr>
                <w:rFonts w:ascii="宋体" w:eastAsia="宋体" w:hAnsi="宋体" w:cs="宋体"/>
                <w:szCs w:val="21"/>
              </w:rPr>
            </w:pPr>
            <w:r w:rsidRPr="001C3A63">
              <w:rPr>
                <w:rFonts w:ascii="宋体" w:eastAsia="宋体" w:hAnsi="宋体" w:cs="宋体" w:hint="eastAsia"/>
                <w:szCs w:val="21"/>
              </w:rPr>
              <w:t>2）</w:t>
            </w:r>
            <w:r w:rsidR="00156B4A" w:rsidRPr="001C3A63">
              <w:rPr>
                <w:rFonts w:ascii="宋体" w:eastAsia="宋体" w:hAnsi="宋体" w:cs="宋体" w:hint="eastAsia"/>
                <w:szCs w:val="21"/>
              </w:rPr>
              <w:t>机箱尺寸：19英寸标准工业级机架式机箱，高度2RU；</w:t>
            </w:r>
          </w:p>
          <w:p w:rsidR="00156B4A" w:rsidRPr="001C3A63" w:rsidRDefault="003E5D15" w:rsidP="00A20974">
            <w:pPr>
              <w:spacing w:line="360" w:lineRule="auto"/>
              <w:ind w:left="425"/>
              <w:rPr>
                <w:rFonts w:ascii="宋体" w:eastAsia="宋体" w:hAnsi="宋体" w:cs="宋体"/>
                <w:szCs w:val="21"/>
              </w:rPr>
            </w:pPr>
            <w:r w:rsidRPr="001C3A63">
              <w:rPr>
                <w:rFonts w:ascii="宋体" w:eastAsia="宋体" w:hAnsi="宋体" w:cs="宋体" w:hint="eastAsia"/>
                <w:szCs w:val="21"/>
              </w:rPr>
              <w:t>3）</w:t>
            </w:r>
            <w:r w:rsidR="00156B4A" w:rsidRPr="001C3A63">
              <w:rPr>
                <w:rFonts w:ascii="宋体" w:eastAsia="宋体" w:hAnsi="宋体" w:cs="宋体" w:hint="eastAsia"/>
                <w:szCs w:val="21"/>
              </w:rPr>
              <w:t>电源电压：90-264V交流供电；</w:t>
            </w:r>
          </w:p>
          <w:p w:rsidR="005E095E" w:rsidRPr="001C3A63" w:rsidRDefault="00441767">
            <w:pPr>
              <w:spacing w:line="360" w:lineRule="auto"/>
              <w:rPr>
                <w:rFonts w:ascii="宋体" w:eastAsia="宋体" w:hAnsi="宋体" w:cs="宋体"/>
                <w:szCs w:val="21"/>
              </w:rPr>
            </w:pPr>
            <w:r w:rsidRPr="001C3A63">
              <w:rPr>
                <w:rFonts w:ascii="宋体" w:eastAsia="宋体" w:hAnsi="宋体" w:cs="宋体" w:hint="eastAsia"/>
                <w:szCs w:val="21"/>
              </w:rPr>
              <w:t xml:space="preserve">    </w:t>
            </w:r>
            <w:r w:rsidR="003E5D15" w:rsidRPr="001C3A63">
              <w:rPr>
                <w:rFonts w:ascii="宋体" w:eastAsia="宋体" w:hAnsi="宋体" w:cs="宋体" w:hint="eastAsia"/>
                <w:szCs w:val="21"/>
              </w:rPr>
              <w:t>4）</w:t>
            </w:r>
            <w:r w:rsidR="00156B4A" w:rsidRPr="001C3A63">
              <w:rPr>
                <w:rFonts w:ascii="宋体" w:eastAsia="宋体" w:hAnsi="宋体" w:cs="宋体" w:hint="eastAsia"/>
                <w:szCs w:val="21"/>
              </w:rPr>
              <w:t>电源输入接口及位置：采用三芯插座，位于后视图右侧，配置电源输入线3×0.75mm</w:t>
            </w:r>
            <w:r w:rsidR="00156B4A" w:rsidRPr="001C3A63">
              <w:rPr>
                <w:rFonts w:ascii="宋体" w:eastAsia="宋体" w:hAnsi="宋体" w:cs="宋体" w:hint="eastAsia"/>
                <w:szCs w:val="21"/>
                <w:vertAlign w:val="superscript"/>
              </w:rPr>
              <w:t>2</w:t>
            </w:r>
            <w:r w:rsidR="00156B4A" w:rsidRPr="001C3A63">
              <w:rPr>
                <w:rFonts w:ascii="宋体" w:eastAsia="宋体" w:hAnsi="宋体" w:cs="宋体" w:hint="eastAsia"/>
                <w:szCs w:val="21"/>
              </w:rPr>
              <w:t>，长度1m；</w:t>
            </w:r>
          </w:p>
          <w:p w:rsidR="005E095E" w:rsidRPr="001C3A63" w:rsidRDefault="00441767">
            <w:pPr>
              <w:spacing w:line="360" w:lineRule="auto"/>
              <w:rPr>
                <w:rFonts w:ascii="宋体" w:eastAsia="宋体" w:hAnsi="宋体" w:cs="宋体"/>
                <w:szCs w:val="21"/>
              </w:rPr>
            </w:pPr>
            <w:r w:rsidRPr="001C3A63">
              <w:rPr>
                <w:rFonts w:ascii="宋体" w:eastAsia="宋体" w:hAnsi="宋体" w:cs="宋体" w:hint="eastAsia"/>
                <w:szCs w:val="21"/>
              </w:rPr>
              <w:t xml:space="preserve">    </w:t>
            </w:r>
            <w:r w:rsidR="003E5D15" w:rsidRPr="001C3A63">
              <w:rPr>
                <w:rFonts w:ascii="宋体" w:eastAsia="宋体" w:hAnsi="宋体" w:cs="宋体" w:hint="eastAsia"/>
                <w:szCs w:val="21"/>
              </w:rPr>
              <w:t>5）</w:t>
            </w:r>
            <w:r w:rsidR="00156B4A" w:rsidRPr="001C3A63">
              <w:rPr>
                <w:rFonts w:ascii="宋体" w:eastAsia="宋体" w:hAnsi="宋体" w:cs="宋体" w:hint="eastAsia"/>
                <w:szCs w:val="21"/>
              </w:rPr>
              <w:t>正常工作温度：0℃ ～ +45℃；</w:t>
            </w:r>
          </w:p>
          <w:p w:rsidR="005E095E" w:rsidRPr="001C3A63" w:rsidRDefault="00441767">
            <w:pPr>
              <w:spacing w:line="360" w:lineRule="auto"/>
              <w:rPr>
                <w:rFonts w:ascii="宋体" w:eastAsia="宋体" w:hAnsi="宋体" w:cs="宋体"/>
                <w:szCs w:val="21"/>
              </w:rPr>
            </w:pPr>
            <w:r w:rsidRPr="001C3A63">
              <w:rPr>
                <w:rFonts w:ascii="宋体" w:eastAsia="宋体" w:hAnsi="宋体" w:cs="宋体" w:hint="eastAsia"/>
                <w:szCs w:val="21"/>
              </w:rPr>
              <w:t xml:space="preserve">    </w:t>
            </w:r>
            <w:r w:rsidR="003E5D15" w:rsidRPr="001C3A63">
              <w:rPr>
                <w:rFonts w:ascii="宋体" w:eastAsia="宋体" w:hAnsi="宋体" w:cs="宋体" w:hint="eastAsia"/>
                <w:szCs w:val="21"/>
              </w:rPr>
              <w:t>6）</w:t>
            </w:r>
            <w:r w:rsidR="00156B4A" w:rsidRPr="001C3A63">
              <w:rPr>
                <w:rFonts w:ascii="宋体" w:eastAsia="宋体" w:hAnsi="宋体" w:cs="宋体" w:hint="eastAsia"/>
                <w:szCs w:val="21"/>
              </w:rPr>
              <w:t>允许工作温度：0℃～50℃；</w:t>
            </w:r>
          </w:p>
          <w:p w:rsidR="005E095E" w:rsidRPr="001C3A63" w:rsidRDefault="00441767">
            <w:pPr>
              <w:spacing w:line="360" w:lineRule="auto"/>
              <w:rPr>
                <w:rFonts w:ascii="宋体" w:eastAsia="宋体" w:hAnsi="宋体" w:cs="宋体"/>
                <w:szCs w:val="21"/>
              </w:rPr>
            </w:pPr>
            <w:r w:rsidRPr="001C3A63">
              <w:rPr>
                <w:rFonts w:ascii="宋体" w:eastAsia="宋体" w:hAnsi="宋体" w:cs="宋体" w:hint="eastAsia"/>
                <w:szCs w:val="21"/>
              </w:rPr>
              <w:t xml:space="preserve">    </w:t>
            </w:r>
            <w:r w:rsidR="003E5D15" w:rsidRPr="001C3A63">
              <w:rPr>
                <w:rFonts w:ascii="宋体" w:eastAsia="宋体" w:hAnsi="宋体" w:cs="宋体" w:hint="eastAsia"/>
                <w:szCs w:val="21"/>
              </w:rPr>
              <w:t>7）</w:t>
            </w:r>
            <w:r w:rsidR="00156B4A" w:rsidRPr="001C3A63">
              <w:rPr>
                <w:rFonts w:ascii="宋体" w:eastAsia="宋体" w:hAnsi="宋体" w:cs="宋体" w:hint="eastAsia"/>
                <w:szCs w:val="21"/>
              </w:rPr>
              <w:t>正常工作湿度：</w:t>
            </w:r>
            <w:r w:rsidR="00156B4A" w:rsidRPr="001C3A63">
              <w:rPr>
                <w:rFonts w:ascii="宋体" w:eastAsia="宋体" w:hAnsi="宋体" w:cs="宋体"/>
                <w:szCs w:val="21"/>
              </w:rPr>
              <w:t>3</w:t>
            </w:r>
            <w:r w:rsidR="00156B4A" w:rsidRPr="001C3A63">
              <w:rPr>
                <w:rFonts w:ascii="宋体" w:eastAsia="宋体" w:hAnsi="宋体" w:cs="宋体" w:hint="eastAsia"/>
                <w:szCs w:val="21"/>
              </w:rPr>
              <w:t xml:space="preserve">0% ～ </w:t>
            </w:r>
            <w:r w:rsidR="00156B4A" w:rsidRPr="001C3A63">
              <w:rPr>
                <w:rFonts w:ascii="宋体" w:eastAsia="宋体" w:hAnsi="宋体" w:cs="宋体"/>
                <w:szCs w:val="21"/>
              </w:rPr>
              <w:t>7</w:t>
            </w:r>
            <w:r w:rsidR="00156B4A" w:rsidRPr="001C3A63">
              <w:rPr>
                <w:rFonts w:ascii="宋体" w:eastAsia="宋体" w:hAnsi="宋体" w:cs="宋体" w:hint="eastAsia"/>
                <w:szCs w:val="21"/>
              </w:rPr>
              <w:t>0%；</w:t>
            </w:r>
          </w:p>
          <w:p w:rsidR="005E095E" w:rsidRPr="001C3A63" w:rsidRDefault="00441767">
            <w:pPr>
              <w:spacing w:line="360" w:lineRule="auto"/>
              <w:rPr>
                <w:rFonts w:ascii="宋体" w:eastAsia="宋体" w:hAnsi="宋体" w:cs="宋体"/>
                <w:szCs w:val="21"/>
              </w:rPr>
            </w:pPr>
            <w:r w:rsidRPr="001C3A63">
              <w:rPr>
                <w:rFonts w:ascii="宋体" w:eastAsia="宋体" w:hAnsi="宋体" w:cs="宋体" w:hint="eastAsia"/>
                <w:szCs w:val="21"/>
              </w:rPr>
              <w:t xml:space="preserve">    </w:t>
            </w:r>
            <w:r w:rsidR="003E5D15" w:rsidRPr="001C3A63">
              <w:rPr>
                <w:rFonts w:ascii="宋体" w:eastAsia="宋体" w:hAnsi="宋体" w:cs="宋体" w:hint="eastAsia"/>
                <w:szCs w:val="21"/>
              </w:rPr>
              <w:t>8）</w:t>
            </w:r>
            <w:r w:rsidR="00156B4A" w:rsidRPr="001C3A63">
              <w:rPr>
                <w:rFonts w:ascii="宋体" w:eastAsia="宋体" w:hAnsi="宋体" w:cs="宋体" w:hint="eastAsia"/>
                <w:szCs w:val="21"/>
              </w:rPr>
              <w:t>允许工作湿度：≤</w:t>
            </w:r>
            <w:r w:rsidR="00156B4A" w:rsidRPr="001C3A63">
              <w:rPr>
                <w:rFonts w:ascii="宋体" w:eastAsia="宋体" w:hAnsi="宋体" w:cs="宋体"/>
                <w:szCs w:val="21"/>
              </w:rPr>
              <w:t>80</w:t>
            </w:r>
            <w:r w:rsidR="00156B4A" w:rsidRPr="001C3A63">
              <w:rPr>
                <w:rFonts w:ascii="宋体" w:eastAsia="宋体" w:hAnsi="宋体" w:cs="宋体" w:hint="eastAsia"/>
                <w:szCs w:val="21"/>
              </w:rPr>
              <w:t>%(无结露)；</w:t>
            </w:r>
          </w:p>
          <w:p w:rsidR="005E095E" w:rsidRPr="001C3A63" w:rsidRDefault="00441767">
            <w:pPr>
              <w:spacing w:line="360" w:lineRule="auto"/>
              <w:rPr>
                <w:rFonts w:ascii="宋体" w:eastAsia="宋体" w:hAnsi="宋体" w:cs="宋体"/>
                <w:b/>
                <w:caps/>
                <w:spacing w:val="15"/>
                <w:sz w:val="32"/>
                <w:szCs w:val="21"/>
              </w:rPr>
            </w:pPr>
            <w:r w:rsidRPr="001C3A63">
              <w:rPr>
                <w:rFonts w:ascii="宋体" w:eastAsia="宋体" w:hAnsi="宋体" w:cs="宋体" w:hint="eastAsia"/>
                <w:szCs w:val="21"/>
              </w:rPr>
              <w:t xml:space="preserve">    </w:t>
            </w:r>
            <w:r w:rsidR="003E5D15" w:rsidRPr="001C3A63">
              <w:rPr>
                <w:rFonts w:ascii="宋体" w:eastAsia="宋体" w:hAnsi="宋体" w:cs="宋体" w:hint="eastAsia"/>
                <w:szCs w:val="21"/>
              </w:rPr>
              <w:t>9）</w:t>
            </w:r>
            <w:r w:rsidR="00156B4A" w:rsidRPr="001C3A63">
              <w:rPr>
                <w:rFonts w:ascii="宋体" w:eastAsia="宋体" w:hAnsi="宋体" w:cs="宋体" w:hint="eastAsia"/>
                <w:szCs w:val="21"/>
              </w:rPr>
              <w:t>大气压力：86kPa～106kPa；</w:t>
            </w:r>
          </w:p>
          <w:p w:rsidR="005E095E" w:rsidRPr="001C3A63" w:rsidRDefault="00441767">
            <w:pPr>
              <w:spacing w:line="360" w:lineRule="auto"/>
              <w:rPr>
                <w:rFonts w:ascii="宋体" w:eastAsia="宋体" w:hAnsi="宋体" w:cs="宋体"/>
                <w:b/>
                <w:caps/>
                <w:spacing w:val="15"/>
                <w:sz w:val="32"/>
                <w:szCs w:val="21"/>
              </w:rPr>
            </w:pPr>
            <w:r w:rsidRPr="001C3A63">
              <w:rPr>
                <w:rFonts w:ascii="宋体" w:eastAsia="宋体" w:hAnsi="宋体" w:cs="宋体" w:hint="eastAsia"/>
                <w:szCs w:val="21"/>
              </w:rPr>
              <w:t xml:space="preserve">    </w:t>
            </w:r>
            <w:r w:rsidR="003E5D15" w:rsidRPr="001C3A63">
              <w:rPr>
                <w:rFonts w:ascii="宋体" w:eastAsia="宋体" w:hAnsi="宋体" w:cs="宋体" w:hint="eastAsia"/>
                <w:szCs w:val="21"/>
              </w:rPr>
              <w:t>10）</w:t>
            </w:r>
            <w:r w:rsidR="00156B4A" w:rsidRPr="001C3A63">
              <w:rPr>
                <w:rFonts w:ascii="宋体" w:eastAsia="宋体" w:hAnsi="宋体" w:cs="宋体" w:hint="eastAsia"/>
                <w:szCs w:val="21"/>
              </w:rPr>
              <w:t>电磁兼容：满足国标</w:t>
            </w:r>
            <w:proofErr w:type="gramStart"/>
            <w:r w:rsidR="00156B4A" w:rsidRPr="001C3A63">
              <w:rPr>
                <w:rFonts w:ascii="宋体" w:eastAsia="宋体" w:hAnsi="宋体" w:cs="宋体" w:hint="eastAsia"/>
                <w:szCs w:val="21"/>
              </w:rPr>
              <w:t>或行标对</w:t>
            </w:r>
            <w:proofErr w:type="gramEnd"/>
            <w:r w:rsidR="00156B4A" w:rsidRPr="001C3A63">
              <w:rPr>
                <w:rFonts w:ascii="宋体" w:eastAsia="宋体" w:hAnsi="宋体" w:cs="宋体" w:hint="eastAsia"/>
                <w:szCs w:val="21"/>
              </w:rPr>
              <w:t>电磁兼容的相关要求；</w:t>
            </w:r>
          </w:p>
          <w:p w:rsidR="00156B4A" w:rsidRPr="001C3A63" w:rsidRDefault="00156B4A" w:rsidP="00156B4A">
            <w:pPr>
              <w:spacing w:line="360" w:lineRule="auto"/>
              <w:rPr>
                <w:rFonts w:ascii="宋体" w:eastAsia="宋体" w:hAnsi="宋体" w:cs="宋体"/>
                <w:szCs w:val="21"/>
              </w:rPr>
            </w:pPr>
            <w:r w:rsidRPr="001C3A63">
              <w:rPr>
                <w:rFonts w:ascii="宋体" w:eastAsia="宋体" w:hAnsi="宋体" w:cs="宋体" w:hint="eastAsia"/>
                <w:szCs w:val="21"/>
              </w:rPr>
              <w:t>2、接口要求：</w:t>
            </w:r>
          </w:p>
          <w:p w:rsidR="00156B4A" w:rsidRPr="001C3A63" w:rsidRDefault="00156B4A" w:rsidP="00156B4A">
            <w:pPr>
              <w:widowControl/>
              <w:shd w:val="clear" w:color="auto" w:fill="FFFFFF"/>
              <w:spacing w:line="360" w:lineRule="auto"/>
              <w:ind w:firstLineChars="150" w:firstLine="315"/>
              <w:rPr>
                <w:rFonts w:ascii="宋体" w:eastAsia="宋体" w:hAnsi="宋体" w:cs="宋体"/>
                <w:kern w:val="0"/>
                <w:szCs w:val="21"/>
              </w:rPr>
            </w:pPr>
            <w:r w:rsidRPr="001C3A63">
              <w:rPr>
                <w:rFonts w:ascii="宋体" w:eastAsia="宋体" w:hAnsi="宋体" w:cs="宋体" w:hint="eastAsia"/>
                <w:kern w:val="0"/>
                <w:szCs w:val="21"/>
              </w:rPr>
              <w:t>输入接口：1）至少1路</w:t>
            </w:r>
            <w:r w:rsidRPr="001C3A63">
              <w:rPr>
                <w:rFonts w:ascii="宋体" w:eastAsia="宋体" w:hAnsi="宋体" w:cs="宋体"/>
                <w:kern w:val="0"/>
                <w:szCs w:val="21"/>
              </w:rPr>
              <w:t>IP</w:t>
            </w:r>
            <w:r w:rsidRPr="001C3A63">
              <w:rPr>
                <w:rFonts w:ascii="宋体" w:eastAsia="宋体" w:hAnsi="宋体" w:cs="宋体" w:hint="eastAsia"/>
                <w:kern w:val="0"/>
                <w:szCs w:val="21"/>
              </w:rPr>
              <w:t>输入：</w:t>
            </w:r>
            <w:r w:rsidRPr="001C3A63">
              <w:rPr>
                <w:rFonts w:ascii="宋体" w:eastAsia="宋体" w:hAnsi="宋体" w:cs="宋体"/>
                <w:kern w:val="0"/>
                <w:szCs w:val="21"/>
              </w:rPr>
              <w:t>RJ45</w:t>
            </w:r>
            <w:r w:rsidRPr="001C3A63">
              <w:rPr>
                <w:rFonts w:ascii="宋体" w:eastAsia="宋体" w:hAnsi="宋体" w:cs="宋体" w:hint="eastAsia"/>
                <w:kern w:val="0"/>
                <w:szCs w:val="21"/>
              </w:rPr>
              <w:t>，千兆网口</w:t>
            </w:r>
          </w:p>
          <w:p w:rsidR="00156B4A" w:rsidRPr="001C3A63" w:rsidRDefault="00156B4A" w:rsidP="00156B4A">
            <w:pPr>
              <w:widowControl/>
              <w:shd w:val="clear" w:color="auto" w:fill="FFFFFF"/>
              <w:spacing w:line="360" w:lineRule="auto"/>
              <w:ind w:leftChars="200" w:left="1575" w:hangingChars="550" w:hanging="1155"/>
              <w:rPr>
                <w:rFonts w:ascii="宋体" w:eastAsia="宋体" w:hAnsi="宋体" w:cs="宋体"/>
                <w:szCs w:val="21"/>
              </w:rPr>
            </w:pPr>
            <w:r w:rsidRPr="001C3A63">
              <w:rPr>
                <w:rFonts w:ascii="宋体" w:eastAsia="宋体" w:hAnsi="宋体" w:cs="宋体" w:hint="eastAsia"/>
                <w:kern w:val="0"/>
                <w:szCs w:val="21"/>
              </w:rPr>
              <w:t xml:space="preserve">         2） 至少1路</w:t>
            </w:r>
            <w:r w:rsidRPr="001C3A63">
              <w:rPr>
                <w:rFonts w:ascii="宋体" w:eastAsia="宋体" w:hAnsi="宋体" w:cs="宋体" w:hint="eastAsia"/>
                <w:szCs w:val="21"/>
              </w:rPr>
              <w:t>ASI输入，ASI输入接口支持突发和匀速输入码流；单接口输入码率：0~270Mbps；</w:t>
            </w:r>
          </w:p>
          <w:p w:rsidR="00156B4A" w:rsidRPr="001C3A63" w:rsidRDefault="00156B4A" w:rsidP="00156B4A">
            <w:pPr>
              <w:widowControl/>
              <w:shd w:val="clear" w:color="auto" w:fill="FFFFFF"/>
              <w:spacing w:line="360" w:lineRule="auto"/>
              <w:ind w:leftChars="200" w:left="1575" w:hangingChars="550" w:hanging="1155"/>
              <w:rPr>
                <w:rFonts w:ascii="宋体" w:eastAsia="宋体" w:hAnsi="宋体" w:cs="宋体"/>
                <w:szCs w:val="21"/>
              </w:rPr>
            </w:pPr>
            <w:r w:rsidRPr="001C3A63">
              <w:rPr>
                <w:rFonts w:ascii="宋体" w:eastAsia="宋体" w:hAnsi="宋体" w:cs="宋体" w:hint="eastAsia"/>
                <w:szCs w:val="21"/>
              </w:rPr>
              <w:t xml:space="preserve">         3）至少1路RF输入，支持DTMB标准解调；</w:t>
            </w:r>
          </w:p>
          <w:p w:rsidR="00156B4A" w:rsidRPr="001C3A63" w:rsidRDefault="00156B4A" w:rsidP="00156B4A">
            <w:pPr>
              <w:widowControl/>
              <w:shd w:val="clear" w:color="auto" w:fill="FFFFFF"/>
              <w:spacing w:line="360" w:lineRule="auto"/>
              <w:ind w:leftChars="200" w:left="1785" w:hangingChars="650" w:hanging="1365"/>
              <w:rPr>
                <w:rFonts w:ascii="宋体" w:eastAsia="宋体" w:hAnsi="宋体" w:cs="宋体"/>
                <w:szCs w:val="21"/>
              </w:rPr>
            </w:pPr>
            <w:r w:rsidRPr="001C3A63">
              <w:rPr>
                <w:rFonts w:ascii="宋体" w:eastAsia="宋体" w:hAnsi="宋体" w:cs="宋体" w:hint="eastAsia"/>
                <w:szCs w:val="21"/>
              </w:rPr>
              <w:t>输出接口：1）8路模拟立体声音频输出：卡农接口×2，模拟平衡音频输出；</w:t>
            </w:r>
          </w:p>
          <w:p w:rsidR="00156B4A" w:rsidRPr="001C3A63" w:rsidRDefault="00156B4A" w:rsidP="00156B4A">
            <w:pPr>
              <w:widowControl/>
              <w:shd w:val="clear" w:color="auto" w:fill="FFFFFF"/>
              <w:spacing w:line="360" w:lineRule="auto"/>
              <w:ind w:leftChars="200" w:left="1785" w:hangingChars="650" w:hanging="1365"/>
              <w:rPr>
                <w:rFonts w:ascii="宋体" w:eastAsia="宋体" w:hAnsi="宋体" w:cs="宋体"/>
                <w:szCs w:val="21"/>
              </w:rPr>
            </w:pPr>
            <w:r w:rsidRPr="001C3A63">
              <w:rPr>
                <w:rFonts w:ascii="宋体" w:eastAsia="宋体" w:hAnsi="宋体" w:cs="宋体" w:hint="eastAsia"/>
                <w:szCs w:val="21"/>
              </w:rPr>
              <w:t xml:space="preserve">          2）8路ASI输出端口，输出的码流为该路解码的码流，输出符合DVB标准的传输流（TS）；</w:t>
            </w:r>
          </w:p>
          <w:p w:rsidR="00156B4A" w:rsidRPr="001C3A63" w:rsidRDefault="00156B4A" w:rsidP="00156B4A">
            <w:pPr>
              <w:spacing w:line="360" w:lineRule="auto"/>
              <w:rPr>
                <w:rFonts w:ascii="宋体" w:eastAsia="宋体" w:hAnsi="宋体" w:cs="宋体"/>
                <w:szCs w:val="21"/>
              </w:rPr>
            </w:pPr>
            <w:r w:rsidRPr="001C3A63">
              <w:rPr>
                <w:rFonts w:ascii="宋体" w:eastAsia="宋体" w:hAnsi="宋体" w:cs="宋体" w:hint="eastAsia"/>
                <w:szCs w:val="21"/>
              </w:rPr>
              <w:t>3、功能要求：</w:t>
            </w:r>
          </w:p>
          <w:p w:rsidR="00156B4A" w:rsidRPr="001C3A63" w:rsidRDefault="00156B4A" w:rsidP="00156B4A">
            <w:pPr>
              <w:numPr>
                <w:ilvl w:val="0"/>
                <w:numId w:val="6"/>
              </w:numPr>
              <w:spacing w:line="360" w:lineRule="auto"/>
              <w:ind w:hanging="220"/>
              <w:rPr>
                <w:rFonts w:ascii="宋体" w:eastAsia="宋体" w:hAnsi="宋体" w:cs="宋体"/>
                <w:szCs w:val="21"/>
              </w:rPr>
            </w:pPr>
            <w:r w:rsidRPr="001C3A63">
              <w:rPr>
                <w:rFonts w:ascii="宋体" w:eastAsia="宋体" w:hAnsi="宋体" w:cs="宋体" w:hint="eastAsia"/>
                <w:szCs w:val="21"/>
              </w:rPr>
              <w:t xml:space="preserve">支持TS </w:t>
            </w:r>
            <w:r w:rsidRPr="001C3A63">
              <w:rPr>
                <w:rFonts w:ascii="宋体" w:eastAsia="宋体" w:hAnsi="宋体" w:cs="宋体"/>
                <w:szCs w:val="21"/>
              </w:rPr>
              <w:t>OVER UDP</w:t>
            </w:r>
            <w:r w:rsidRPr="001C3A63">
              <w:rPr>
                <w:rFonts w:ascii="宋体" w:eastAsia="宋体" w:hAnsi="宋体" w:cs="宋体" w:hint="eastAsia"/>
                <w:szCs w:val="21"/>
              </w:rPr>
              <w:t>输入,</w:t>
            </w:r>
            <w:r w:rsidRPr="001C3A63">
              <w:rPr>
                <w:rFonts w:ascii="宋体" w:eastAsia="宋体" w:hAnsi="宋体" w:cs="Arial" w:hint="eastAsia"/>
                <w:spacing w:val="6"/>
                <w:kern w:val="0"/>
                <w:szCs w:val="21"/>
              </w:rPr>
              <w:t>支持单播和组播模式</w:t>
            </w:r>
            <w:r w:rsidRPr="001C3A63">
              <w:rPr>
                <w:rFonts w:ascii="宋体" w:eastAsia="宋体" w:hAnsi="宋体" w:cs="宋体" w:hint="eastAsia"/>
                <w:szCs w:val="21"/>
              </w:rPr>
              <w:t>,码率≥</w:t>
            </w:r>
            <w:r w:rsidRPr="001C3A63">
              <w:rPr>
                <w:rFonts w:ascii="宋体" w:eastAsia="宋体" w:hAnsi="宋体" w:cs="宋体"/>
                <w:szCs w:val="21"/>
              </w:rPr>
              <w:t>20</w:t>
            </w:r>
            <w:r w:rsidRPr="001C3A63">
              <w:rPr>
                <w:rFonts w:ascii="宋体" w:eastAsia="宋体" w:hAnsi="宋体" w:cs="宋体" w:hint="eastAsia"/>
                <w:szCs w:val="21"/>
              </w:rPr>
              <w:t>0</w:t>
            </w:r>
            <w:r w:rsidRPr="001C3A63">
              <w:rPr>
                <w:rFonts w:ascii="宋体" w:eastAsia="宋体" w:hAnsi="宋体" w:cs="宋体"/>
                <w:szCs w:val="21"/>
              </w:rPr>
              <w:t>Mbps</w:t>
            </w:r>
          </w:p>
          <w:p w:rsidR="00156B4A" w:rsidRPr="001C3A63" w:rsidRDefault="00156B4A" w:rsidP="00156B4A">
            <w:pPr>
              <w:numPr>
                <w:ilvl w:val="0"/>
                <w:numId w:val="6"/>
              </w:numPr>
              <w:spacing w:line="360" w:lineRule="auto"/>
              <w:ind w:hanging="220"/>
              <w:rPr>
                <w:rFonts w:ascii="宋体" w:eastAsia="宋体" w:hAnsi="宋体" w:cs="宋体"/>
                <w:szCs w:val="21"/>
              </w:rPr>
            </w:pPr>
            <w:r w:rsidRPr="001C3A63">
              <w:rPr>
                <w:rFonts w:ascii="宋体" w:eastAsia="宋体" w:hAnsi="宋体" w:cs="宋体" w:hint="eastAsia"/>
                <w:szCs w:val="21"/>
              </w:rPr>
              <w:t>对</w:t>
            </w:r>
            <w:r w:rsidRPr="001C3A63">
              <w:rPr>
                <w:rFonts w:ascii="宋体" w:eastAsia="宋体" w:hAnsi="宋体" w:cs="宋体"/>
                <w:szCs w:val="21"/>
              </w:rPr>
              <w:t>输入</w:t>
            </w:r>
            <w:r w:rsidRPr="001C3A63">
              <w:rPr>
                <w:rFonts w:ascii="宋体" w:eastAsia="宋体" w:hAnsi="宋体" w:cs="宋体" w:hint="eastAsia"/>
                <w:szCs w:val="21"/>
              </w:rPr>
              <w:t>信号</w:t>
            </w:r>
            <w:r w:rsidRPr="001C3A63">
              <w:rPr>
                <w:rFonts w:ascii="宋体" w:eastAsia="宋体" w:hAnsi="宋体" w:cs="宋体"/>
                <w:szCs w:val="21"/>
              </w:rPr>
              <w:t>进行</w:t>
            </w:r>
            <w:r w:rsidRPr="001C3A63">
              <w:rPr>
                <w:rFonts w:ascii="宋体" w:eastAsia="宋体" w:hAnsi="宋体" w:cs="宋体" w:hint="eastAsia"/>
                <w:szCs w:val="21"/>
              </w:rPr>
              <w:t>节目</w:t>
            </w:r>
            <w:r w:rsidRPr="001C3A63">
              <w:rPr>
                <w:rFonts w:ascii="宋体" w:eastAsia="宋体" w:hAnsi="宋体" w:cs="宋体"/>
                <w:szCs w:val="21"/>
              </w:rPr>
              <w:t>选择及解复用</w:t>
            </w:r>
            <w:r w:rsidRPr="001C3A63">
              <w:rPr>
                <w:rFonts w:ascii="宋体" w:eastAsia="宋体" w:hAnsi="宋体" w:cs="宋体" w:hint="eastAsia"/>
                <w:szCs w:val="21"/>
              </w:rPr>
              <w:t>，</w:t>
            </w:r>
            <w:r w:rsidRPr="001C3A63">
              <w:rPr>
                <w:rFonts w:ascii="宋体" w:eastAsia="宋体" w:hAnsi="宋体" w:cs="宋体"/>
                <w:szCs w:val="21"/>
              </w:rPr>
              <w:t>任选</w:t>
            </w:r>
            <w:r w:rsidRPr="001C3A63">
              <w:rPr>
                <w:rFonts w:ascii="宋体" w:eastAsia="宋体" w:hAnsi="宋体" w:cs="宋体" w:hint="eastAsia"/>
                <w:szCs w:val="21"/>
              </w:rPr>
              <w:t>1</w:t>
            </w:r>
            <w:r w:rsidRPr="001C3A63">
              <w:rPr>
                <w:rFonts w:ascii="宋体" w:eastAsia="宋体" w:hAnsi="宋体" w:cs="宋体"/>
                <w:szCs w:val="21"/>
              </w:rPr>
              <w:t>-8</w:t>
            </w:r>
            <w:r w:rsidRPr="001C3A63">
              <w:rPr>
                <w:rFonts w:ascii="宋体" w:eastAsia="宋体" w:hAnsi="宋体" w:cs="宋体" w:hint="eastAsia"/>
                <w:szCs w:val="21"/>
              </w:rPr>
              <w:t>套</w:t>
            </w:r>
            <w:r w:rsidRPr="001C3A63">
              <w:rPr>
                <w:rFonts w:ascii="宋体" w:eastAsia="宋体" w:hAnsi="宋体" w:cs="宋体"/>
                <w:szCs w:val="21"/>
              </w:rPr>
              <w:t>节目</w:t>
            </w:r>
            <w:r w:rsidRPr="001C3A63">
              <w:rPr>
                <w:rFonts w:ascii="宋体" w:eastAsia="宋体" w:hAnsi="宋体" w:cs="宋体" w:hint="eastAsia"/>
                <w:szCs w:val="21"/>
              </w:rPr>
              <w:t>进行</w:t>
            </w:r>
            <w:r w:rsidRPr="001C3A63">
              <w:rPr>
                <w:rFonts w:ascii="宋体" w:eastAsia="宋体" w:hAnsi="宋体" w:cs="宋体"/>
                <w:szCs w:val="21"/>
              </w:rPr>
              <w:t>解码</w:t>
            </w:r>
            <w:r w:rsidRPr="001C3A63">
              <w:rPr>
                <w:rFonts w:ascii="宋体" w:eastAsia="宋体" w:hAnsi="宋体" w:cs="宋体" w:hint="eastAsia"/>
                <w:szCs w:val="21"/>
              </w:rPr>
              <w:t>输出</w:t>
            </w:r>
          </w:p>
          <w:p w:rsidR="00156B4A" w:rsidRPr="001C3A63" w:rsidRDefault="00156B4A" w:rsidP="00156B4A">
            <w:pPr>
              <w:numPr>
                <w:ilvl w:val="0"/>
                <w:numId w:val="6"/>
              </w:numPr>
              <w:spacing w:line="360" w:lineRule="auto"/>
              <w:ind w:hanging="220"/>
              <w:rPr>
                <w:rFonts w:ascii="宋体" w:eastAsia="宋体" w:hAnsi="宋体" w:cs="宋体"/>
                <w:szCs w:val="21"/>
              </w:rPr>
            </w:pPr>
            <w:r w:rsidRPr="001C3A63">
              <w:rPr>
                <w:rFonts w:ascii="宋体" w:eastAsia="宋体" w:hAnsi="宋体" w:cs="宋体" w:hint="eastAsia"/>
                <w:szCs w:val="21"/>
              </w:rPr>
              <w:t>支持</w:t>
            </w:r>
            <w:r w:rsidRPr="001C3A63">
              <w:rPr>
                <w:rFonts w:ascii="宋体" w:eastAsia="宋体" w:hAnsi="宋体" w:cs="宋体"/>
                <w:szCs w:val="21"/>
              </w:rPr>
              <w:t>MPEG Audio Layer I</w:t>
            </w:r>
            <w:r w:rsidRPr="001C3A63">
              <w:rPr>
                <w:rFonts w:ascii="宋体" w:eastAsia="宋体" w:hAnsi="宋体" w:cs="宋体" w:hint="eastAsia"/>
                <w:szCs w:val="21"/>
              </w:rPr>
              <w:t>、</w:t>
            </w:r>
            <w:r w:rsidRPr="001C3A63">
              <w:rPr>
                <w:rFonts w:ascii="宋体" w:eastAsia="宋体" w:hAnsi="宋体" w:cs="宋体"/>
                <w:szCs w:val="21"/>
              </w:rPr>
              <w:t>MPEG Audio Layer II</w:t>
            </w:r>
            <w:r w:rsidRPr="001C3A63">
              <w:rPr>
                <w:rFonts w:ascii="宋体" w:eastAsia="宋体" w:hAnsi="宋体" w:cs="宋体" w:hint="eastAsia"/>
                <w:szCs w:val="21"/>
              </w:rPr>
              <w:t>、MP3等音频</w:t>
            </w:r>
            <w:r w:rsidRPr="001C3A63">
              <w:rPr>
                <w:rFonts w:ascii="宋体" w:eastAsia="宋体" w:hAnsi="宋体" w:cs="宋体"/>
                <w:szCs w:val="21"/>
              </w:rPr>
              <w:t>格式</w:t>
            </w:r>
          </w:p>
          <w:p w:rsidR="00156B4A" w:rsidRPr="001C3A63" w:rsidRDefault="00156B4A" w:rsidP="00156B4A">
            <w:pPr>
              <w:numPr>
                <w:ilvl w:val="0"/>
                <w:numId w:val="6"/>
              </w:numPr>
              <w:spacing w:line="360" w:lineRule="auto"/>
              <w:ind w:hanging="220"/>
              <w:rPr>
                <w:rFonts w:ascii="宋体" w:eastAsia="宋体" w:hAnsi="宋体" w:cs="宋体"/>
                <w:szCs w:val="21"/>
              </w:rPr>
            </w:pPr>
            <w:r w:rsidRPr="001C3A63">
              <w:rPr>
                <w:rFonts w:ascii="宋体" w:eastAsia="宋体" w:hAnsi="宋体" w:cs="宋体" w:hint="eastAsia"/>
                <w:szCs w:val="21"/>
              </w:rPr>
              <w:t>自动检测输入码流的码率，可以设置输入码流的码率门限值，低于门限值时，发出告警，并且切换</w:t>
            </w:r>
            <w:proofErr w:type="gramStart"/>
            <w:r w:rsidRPr="001C3A63">
              <w:rPr>
                <w:rFonts w:ascii="宋体" w:eastAsia="宋体" w:hAnsi="宋体" w:cs="宋体" w:hint="eastAsia"/>
                <w:szCs w:val="21"/>
              </w:rPr>
              <w:t>至另外</w:t>
            </w:r>
            <w:proofErr w:type="gramEnd"/>
            <w:r w:rsidRPr="001C3A63">
              <w:rPr>
                <w:rFonts w:ascii="宋体" w:eastAsia="宋体" w:hAnsi="宋体" w:cs="宋体" w:hint="eastAsia"/>
                <w:szCs w:val="21"/>
              </w:rPr>
              <w:t>一路高于门限值的码流进行解码；</w:t>
            </w:r>
          </w:p>
          <w:p w:rsidR="00156B4A" w:rsidRPr="001C3A63" w:rsidRDefault="00156B4A" w:rsidP="00156B4A">
            <w:pPr>
              <w:numPr>
                <w:ilvl w:val="0"/>
                <w:numId w:val="6"/>
              </w:numPr>
              <w:spacing w:line="360" w:lineRule="auto"/>
              <w:ind w:hanging="220"/>
              <w:rPr>
                <w:rFonts w:ascii="宋体" w:eastAsia="宋体" w:hAnsi="宋体" w:cs="宋体"/>
                <w:szCs w:val="21"/>
              </w:rPr>
            </w:pPr>
            <w:r w:rsidRPr="001C3A63">
              <w:rPr>
                <w:rFonts w:ascii="宋体" w:eastAsia="宋体" w:hAnsi="宋体" w:cs="宋体" w:hint="eastAsia"/>
                <w:szCs w:val="21"/>
              </w:rPr>
              <w:t>解码</w:t>
            </w:r>
            <w:r w:rsidRPr="001C3A63">
              <w:rPr>
                <w:rFonts w:ascii="宋体" w:eastAsia="宋体" w:hAnsi="宋体" w:cs="宋体"/>
                <w:szCs w:val="21"/>
              </w:rPr>
              <w:t>输出</w:t>
            </w:r>
            <w:r w:rsidRPr="001C3A63">
              <w:rPr>
                <w:rFonts w:ascii="宋体" w:eastAsia="宋体" w:hAnsi="宋体" w:cs="宋体" w:hint="eastAsia"/>
                <w:szCs w:val="21"/>
              </w:rPr>
              <w:t>格式</w:t>
            </w:r>
            <w:r w:rsidRPr="001C3A63">
              <w:rPr>
                <w:rFonts w:ascii="宋体" w:eastAsia="宋体" w:hAnsi="宋体" w:cs="宋体"/>
                <w:szCs w:val="21"/>
              </w:rPr>
              <w:t>为</w:t>
            </w:r>
            <w:r w:rsidRPr="001C3A63">
              <w:rPr>
                <w:rFonts w:ascii="宋体" w:eastAsia="宋体" w:hAnsi="宋体" w:cs="宋体" w:hint="eastAsia"/>
                <w:szCs w:val="21"/>
              </w:rPr>
              <w:t>平衡音频（广播</w:t>
            </w:r>
            <w:r w:rsidRPr="001C3A63">
              <w:rPr>
                <w:rFonts w:ascii="宋体" w:eastAsia="宋体" w:hAnsi="宋体" w:cs="宋体"/>
                <w:szCs w:val="21"/>
              </w:rPr>
              <w:t>节目）</w:t>
            </w:r>
          </w:p>
          <w:p w:rsidR="00156B4A" w:rsidRPr="001C3A63" w:rsidRDefault="00156B4A" w:rsidP="00156B4A">
            <w:pPr>
              <w:spacing w:line="360" w:lineRule="auto"/>
              <w:ind w:left="425"/>
              <w:rPr>
                <w:rFonts w:ascii="宋体" w:eastAsia="宋体" w:hAnsi="宋体" w:cs="宋体"/>
                <w:szCs w:val="21"/>
              </w:rPr>
            </w:pPr>
            <w:r w:rsidRPr="001C3A63">
              <w:rPr>
                <w:rFonts w:ascii="宋体" w:eastAsia="宋体" w:hAnsi="宋体" w:cs="宋体" w:hint="eastAsia"/>
                <w:szCs w:val="21"/>
              </w:rPr>
              <w:t>满足以下</w:t>
            </w:r>
            <w:r w:rsidRPr="001C3A63">
              <w:rPr>
                <w:rFonts w:ascii="宋体" w:eastAsia="宋体" w:hAnsi="宋体" w:cs="宋体"/>
                <w:szCs w:val="21"/>
              </w:rPr>
              <w:t>技术指标：</w:t>
            </w:r>
          </w:p>
          <w:p w:rsidR="00156B4A" w:rsidRPr="001C3A63" w:rsidRDefault="00156B4A" w:rsidP="00156B4A">
            <w:pPr>
              <w:widowControl/>
              <w:shd w:val="clear" w:color="auto" w:fill="FFFFFF"/>
              <w:spacing w:line="360" w:lineRule="auto"/>
              <w:ind w:left="635"/>
              <w:rPr>
                <w:rFonts w:ascii="宋体" w:eastAsia="宋体" w:hAnsi="宋体" w:cs="宋体"/>
                <w:kern w:val="0"/>
                <w:szCs w:val="21"/>
              </w:rPr>
            </w:pPr>
            <w:r w:rsidRPr="001C3A63">
              <w:rPr>
                <w:rFonts w:ascii="宋体" w:eastAsia="宋体" w:hAnsi="宋体" w:cs="宋体" w:hint="eastAsia"/>
                <w:kern w:val="0"/>
                <w:szCs w:val="21"/>
              </w:rPr>
              <w:t>音频</w:t>
            </w:r>
            <w:r w:rsidRPr="001C3A63">
              <w:rPr>
                <w:rFonts w:ascii="宋体" w:eastAsia="宋体" w:hAnsi="宋体" w:cs="宋体"/>
                <w:kern w:val="0"/>
                <w:szCs w:val="21"/>
              </w:rPr>
              <w:t>：</w:t>
            </w:r>
          </w:p>
          <w:p w:rsidR="00156B4A" w:rsidRPr="001C3A63" w:rsidRDefault="00156B4A" w:rsidP="00156B4A">
            <w:pPr>
              <w:widowControl/>
              <w:shd w:val="clear" w:color="auto" w:fill="FFFFFF"/>
              <w:spacing w:line="360" w:lineRule="auto"/>
              <w:ind w:left="840"/>
              <w:rPr>
                <w:rFonts w:ascii="宋体" w:eastAsia="宋体" w:hAnsi="宋体" w:cs="宋体"/>
                <w:kern w:val="0"/>
                <w:szCs w:val="21"/>
              </w:rPr>
            </w:pPr>
            <w:r w:rsidRPr="001C3A63">
              <w:rPr>
                <w:rFonts w:ascii="宋体" w:eastAsia="宋体" w:hAnsi="宋体" w:cs="Open Sans" w:hint="eastAsia"/>
                <w:szCs w:val="21"/>
                <w:shd w:val="clear" w:color="auto" w:fill="FFFFFF"/>
              </w:rPr>
              <w:lastRenderedPageBreak/>
              <w:t>（1）音频最大输出电平：+4dBu</w:t>
            </w:r>
          </w:p>
          <w:p w:rsidR="00156B4A" w:rsidRPr="001C3A63" w:rsidRDefault="00156B4A" w:rsidP="00156B4A">
            <w:pPr>
              <w:widowControl/>
              <w:shd w:val="clear" w:color="auto" w:fill="FFFFFF"/>
              <w:spacing w:line="360" w:lineRule="auto"/>
              <w:ind w:left="840"/>
              <w:rPr>
                <w:rFonts w:ascii="宋体" w:eastAsia="宋体" w:hAnsi="宋体" w:cs="宋体"/>
                <w:kern w:val="0"/>
                <w:szCs w:val="21"/>
              </w:rPr>
            </w:pPr>
            <w:r w:rsidRPr="001C3A63">
              <w:rPr>
                <w:rFonts w:ascii="宋体" w:eastAsia="宋体" w:hAnsi="宋体" w:cs="Open Sans" w:hint="eastAsia"/>
                <w:szCs w:val="21"/>
                <w:shd w:val="clear" w:color="auto" w:fill="FFFFFF"/>
              </w:rPr>
              <w:t>（2）音频失真度：≤0.</w:t>
            </w:r>
            <w:r w:rsidRPr="001C3A63">
              <w:rPr>
                <w:rFonts w:ascii="宋体" w:eastAsia="宋体" w:hAnsi="宋体" w:cs="Open Sans"/>
                <w:szCs w:val="21"/>
                <w:shd w:val="clear" w:color="auto" w:fill="FFFFFF"/>
              </w:rPr>
              <w:t>3</w:t>
            </w:r>
            <w:r w:rsidRPr="001C3A63">
              <w:rPr>
                <w:rFonts w:ascii="宋体" w:eastAsia="宋体" w:hAnsi="宋体" w:cs="Open Sans" w:hint="eastAsia"/>
                <w:szCs w:val="21"/>
                <w:shd w:val="clear" w:color="auto" w:fill="FFFFFF"/>
              </w:rPr>
              <w:t>%（30Hz～20kHz）</w:t>
            </w:r>
          </w:p>
          <w:p w:rsidR="00156B4A" w:rsidRPr="001C3A63" w:rsidRDefault="00156B4A" w:rsidP="00156B4A">
            <w:pPr>
              <w:widowControl/>
              <w:shd w:val="clear" w:color="auto" w:fill="FFFFFF"/>
              <w:spacing w:line="360" w:lineRule="auto"/>
              <w:ind w:left="840"/>
              <w:rPr>
                <w:rFonts w:ascii="宋体" w:eastAsia="宋体" w:hAnsi="宋体" w:cs="宋体"/>
                <w:kern w:val="0"/>
                <w:szCs w:val="21"/>
              </w:rPr>
            </w:pPr>
            <w:r w:rsidRPr="001C3A63">
              <w:rPr>
                <w:rFonts w:ascii="宋体" w:eastAsia="宋体" w:hAnsi="宋体" w:cs="Open Sans" w:hint="eastAsia"/>
                <w:szCs w:val="21"/>
                <w:shd w:val="clear" w:color="auto" w:fill="FFFFFF"/>
              </w:rPr>
              <w:t>（3）音频幅频特性：±0.5dB</w:t>
            </w:r>
          </w:p>
          <w:p w:rsidR="00156B4A" w:rsidRPr="001C3A63" w:rsidRDefault="00156B4A" w:rsidP="00156B4A">
            <w:pPr>
              <w:widowControl/>
              <w:shd w:val="clear" w:color="auto" w:fill="FFFFFF"/>
              <w:spacing w:line="360" w:lineRule="auto"/>
              <w:ind w:left="840"/>
              <w:rPr>
                <w:rFonts w:ascii="宋体" w:eastAsia="宋体" w:hAnsi="宋体" w:cs="宋体"/>
                <w:kern w:val="0"/>
                <w:szCs w:val="21"/>
              </w:rPr>
            </w:pPr>
            <w:r w:rsidRPr="001C3A63">
              <w:rPr>
                <w:rFonts w:ascii="宋体" w:eastAsia="宋体" w:hAnsi="宋体" w:cs="Open Sans" w:hint="eastAsia"/>
                <w:szCs w:val="21"/>
                <w:shd w:val="clear" w:color="auto" w:fill="FFFFFF"/>
              </w:rPr>
              <w:t>（4）音频信噪比(</w:t>
            </w:r>
            <w:proofErr w:type="gramStart"/>
            <w:r w:rsidRPr="001C3A63">
              <w:rPr>
                <w:rFonts w:ascii="宋体" w:eastAsia="宋体" w:hAnsi="宋体" w:cs="Open Sans" w:hint="eastAsia"/>
                <w:szCs w:val="21"/>
                <w:shd w:val="clear" w:color="auto" w:fill="FFFFFF"/>
              </w:rPr>
              <w:t>不</w:t>
            </w:r>
            <w:proofErr w:type="gramEnd"/>
            <w:r w:rsidRPr="001C3A63">
              <w:rPr>
                <w:rFonts w:ascii="宋体" w:eastAsia="宋体" w:hAnsi="宋体" w:cs="Open Sans" w:hint="eastAsia"/>
                <w:szCs w:val="21"/>
                <w:shd w:val="clear" w:color="auto" w:fill="FFFFFF"/>
              </w:rPr>
              <w:t>加权)：≥7</w:t>
            </w:r>
            <w:r w:rsidRPr="001C3A63">
              <w:rPr>
                <w:rFonts w:ascii="宋体" w:eastAsia="宋体" w:hAnsi="宋体" w:cs="Open Sans"/>
                <w:szCs w:val="21"/>
                <w:shd w:val="clear" w:color="auto" w:fill="FFFFFF"/>
              </w:rPr>
              <w:t>0</w:t>
            </w:r>
            <w:r w:rsidRPr="001C3A63">
              <w:rPr>
                <w:rFonts w:ascii="宋体" w:eastAsia="宋体" w:hAnsi="宋体" w:cs="Open Sans" w:hint="eastAsia"/>
                <w:szCs w:val="21"/>
                <w:shd w:val="clear" w:color="auto" w:fill="FFFFFF"/>
              </w:rPr>
              <w:t>dB</w:t>
            </w:r>
          </w:p>
          <w:p w:rsidR="00156B4A" w:rsidRPr="001C3A63" w:rsidRDefault="00156B4A" w:rsidP="00156B4A">
            <w:pPr>
              <w:spacing w:line="360" w:lineRule="auto"/>
              <w:rPr>
                <w:rFonts w:ascii="宋体" w:eastAsia="宋体" w:hAnsi="宋体" w:cs="宋体"/>
                <w:szCs w:val="21"/>
              </w:rPr>
            </w:pPr>
            <w:r w:rsidRPr="001C3A63">
              <w:rPr>
                <w:rFonts w:ascii="宋体" w:eastAsia="宋体" w:hAnsi="宋体" w:cs="宋体" w:hint="eastAsia"/>
                <w:szCs w:val="21"/>
              </w:rPr>
              <w:t>4、管理控制：</w:t>
            </w:r>
          </w:p>
          <w:p w:rsidR="00156B4A" w:rsidRPr="001C3A63" w:rsidRDefault="00156B4A" w:rsidP="00156B4A">
            <w:pPr>
              <w:numPr>
                <w:ilvl w:val="0"/>
                <w:numId w:val="7"/>
              </w:numPr>
              <w:spacing w:line="360" w:lineRule="auto"/>
              <w:ind w:hanging="220"/>
              <w:rPr>
                <w:rFonts w:ascii="宋体" w:eastAsia="宋体" w:hAnsi="宋体" w:cs="宋体"/>
                <w:szCs w:val="21"/>
              </w:rPr>
            </w:pPr>
            <w:r w:rsidRPr="001C3A63">
              <w:rPr>
                <w:rFonts w:ascii="宋体" w:eastAsia="宋体" w:hAnsi="宋体" w:cs="宋体" w:hint="eastAsia"/>
                <w:szCs w:val="21"/>
              </w:rPr>
              <w:t>管理接口：独立以太网接口, 支持10/100/1000Mbps自适应；</w:t>
            </w:r>
          </w:p>
          <w:p w:rsidR="00156B4A" w:rsidRPr="001C3A63" w:rsidRDefault="00156B4A" w:rsidP="00156B4A">
            <w:pPr>
              <w:numPr>
                <w:ilvl w:val="0"/>
                <w:numId w:val="7"/>
              </w:numPr>
              <w:spacing w:line="360" w:lineRule="auto"/>
              <w:ind w:hanging="220"/>
              <w:rPr>
                <w:rFonts w:ascii="宋体" w:eastAsia="宋体" w:hAnsi="宋体" w:cs="宋体"/>
                <w:szCs w:val="21"/>
              </w:rPr>
            </w:pPr>
            <w:r w:rsidRPr="001C3A63">
              <w:rPr>
                <w:rFonts w:ascii="宋体" w:eastAsia="宋体" w:hAnsi="宋体" w:cs="宋体" w:hint="eastAsia"/>
                <w:szCs w:val="21"/>
              </w:rPr>
              <w:t>管理方式：WEB配置、查询及控制；</w:t>
            </w:r>
          </w:p>
          <w:p w:rsidR="00156B4A" w:rsidRPr="001C3A63" w:rsidRDefault="00156B4A" w:rsidP="00156B4A">
            <w:pPr>
              <w:numPr>
                <w:ilvl w:val="0"/>
                <w:numId w:val="7"/>
              </w:numPr>
              <w:spacing w:line="360" w:lineRule="auto"/>
              <w:ind w:hanging="220"/>
              <w:rPr>
                <w:rFonts w:ascii="宋体" w:eastAsia="宋体" w:hAnsi="宋体" w:cs="宋体"/>
                <w:szCs w:val="21"/>
              </w:rPr>
            </w:pPr>
            <w:r w:rsidRPr="001C3A63">
              <w:rPr>
                <w:rFonts w:ascii="宋体" w:eastAsia="宋体" w:hAnsi="宋体" w:cs="宋体" w:hint="eastAsia"/>
                <w:szCs w:val="21"/>
              </w:rPr>
              <w:t>能够满足</w:t>
            </w:r>
            <w:r w:rsidRPr="001C3A63">
              <w:rPr>
                <w:rFonts w:ascii="宋体" w:hAnsi="宋体" w:cs="宋体" w:hint="eastAsia"/>
                <w:szCs w:val="21"/>
              </w:rPr>
              <w:t>广西广播电视技术中心通信协议要求（详见附件3）</w:t>
            </w:r>
            <w:r w:rsidRPr="001C3A63">
              <w:rPr>
                <w:rFonts w:ascii="宋体" w:eastAsia="宋体" w:hAnsi="宋体" w:cs="宋体" w:hint="eastAsia"/>
                <w:szCs w:val="21"/>
              </w:rPr>
              <w:t>，完成设备配置、信号</w:t>
            </w:r>
            <w:r w:rsidRPr="001C3A63">
              <w:rPr>
                <w:rFonts w:ascii="宋体" w:eastAsia="宋体" w:hAnsi="宋体" w:cs="宋体"/>
                <w:szCs w:val="21"/>
              </w:rPr>
              <w:t>配置</w:t>
            </w:r>
            <w:r w:rsidRPr="001C3A63">
              <w:rPr>
                <w:rFonts w:ascii="宋体" w:eastAsia="宋体" w:hAnsi="宋体" w:cs="宋体" w:hint="eastAsia"/>
                <w:szCs w:val="21"/>
              </w:rPr>
              <w:t>、状态查询、报警及控制；</w:t>
            </w:r>
          </w:p>
          <w:p w:rsidR="00156B4A" w:rsidRPr="001C3A63" w:rsidRDefault="00156B4A" w:rsidP="00156B4A">
            <w:pPr>
              <w:spacing w:line="360" w:lineRule="auto"/>
              <w:rPr>
                <w:rFonts w:ascii="宋体" w:eastAsia="宋体" w:hAnsi="宋体" w:cs="宋体"/>
                <w:szCs w:val="21"/>
              </w:rPr>
            </w:pPr>
            <w:r w:rsidRPr="001C3A63">
              <w:rPr>
                <w:rFonts w:ascii="宋体" w:eastAsia="宋体" w:hAnsi="宋体" w:cs="宋体" w:hint="eastAsia"/>
                <w:szCs w:val="21"/>
              </w:rPr>
              <w:t>5、远程控制</w:t>
            </w:r>
          </w:p>
          <w:p w:rsidR="00156B4A" w:rsidRPr="001C3A63" w:rsidRDefault="00156B4A" w:rsidP="00156B4A">
            <w:pPr>
              <w:numPr>
                <w:ilvl w:val="0"/>
                <w:numId w:val="8"/>
              </w:numPr>
              <w:spacing w:line="360" w:lineRule="auto"/>
              <w:ind w:hanging="220"/>
              <w:rPr>
                <w:rFonts w:ascii="宋体" w:eastAsia="宋体" w:hAnsi="宋体" w:cs="宋体"/>
                <w:szCs w:val="21"/>
              </w:rPr>
            </w:pPr>
            <w:r w:rsidRPr="001C3A63">
              <w:rPr>
                <w:rFonts w:ascii="宋体" w:eastAsia="宋体" w:hAnsi="宋体" w:cs="宋体" w:hint="eastAsia"/>
                <w:szCs w:val="21"/>
              </w:rPr>
              <w:t>支持远程监测及控制</w:t>
            </w:r>
          </w:p>
          <w:p w:rsidR="00993630" w:rsidRPr="001C3A63" w:rsidRDefault="00156B4A" w:rsidP="00156B4A">
            <w:pPr>
              <w:numPr>
                <w:ilvl w:val="0"/>
                <w:numId w:val="8"/>
              </w:numPr>
              <w:spacing w:line="360" w:lineRule="auto"/>
              <w:ind w:hanging="220"/>
              <w:rPr>
                <w:rFonts w:ascii="宋体" w:eastAsia="宋体" w:hAnsi="宋体" w:cs="宋体"/>
                <w:szCs w:val="21"/>
              </w:rPr>
            </w:pPr>
            <w:r w:rsidRPr="001C3A63">
              <w:rPr>
                <w:rFonts w:ascii="宋体" w:eastAsia="宋体" w:hAnsi="宋体" w:cs="宋体" w:hint="eastAsia"/>
                <w:szCs w:val="21"/>
              </w:rPr>
              <w:t>支持远程升级</w:t>
            </w:r>
          </w:p>
        </w:tc>
      </w:tr>
      <w:tr w:rsidR="001C3A63" w:rsidRPr="001C3A63" w:rsidTr="0094323B">
        <w:trPr>
          <w:trHeight w:val="760"/>
        </w:trPr>
        <w:tc>
          <w:tcPr>
            <w:tcW w:w="534" w:type="dxa"/>
            <w:tcBorders>
              <w:left w:val="single" w:sz="4" w:space="0" w:color="auto"/>
              <w:right w:val="single" w:sz="4" w:space="0" w:color="auto"/>
            </w:tcBorders>
            <w:vAlign w:val="center"/>
          </w:tcPr>
          <w:p w:rsidR="00993630" w:rsidRPr="001C3A63" w:rsidRDefault="00D7401F" w:rsidP="00993630">
            <w:pPr>
              <w:widowControl/>
              <w:spacing w:line="276" w:lineRule="auto"/>
              <w:jc w:val="center"/>
              <w:textAlignment w:val="center"/>
              <w:rPr>
                <w:rFonts w:ascii="宋体" w:eastAsia="宋体" w:hAnsi="宋体" w:cs="宋体"/>
                <w:kern w:val="0"/>
                <w:szCs w:val="21"/>
              </w:rPr>
            </w:pPr>
            <w:r w:rsidRPr="001C3A63">
              <w:rPr>
                <w:rFonts w:ascii="宋体" w:eastAsia="宋体" w:hAnsi="宋体" w:cs="宋体" w:hint="eastAsia"/>
                <w:kern w:val="0"/>
                <w:szCs w:val="21"/>
              </w:rPr>
              <w:lastRenderedPageBreak/>
              <w:t>9</w:t>
            </w:r>
          </w:p>
        </w:tc>
        <w:tc>
          <w:tcPr>
            <w:tcW w:w="1037" w:type="dxa"/>
            <w:gridSpan w:val="2"/>
            <w:tcBorders>
              <w:left w:val="single" w:sz="4" w:space="0" w:color="auto"/>
              <w:right w:val="single" w:sz="4" w:space="0" w:color="auto"/>
            </w:tcBorders>
            <w:vAlign w:val="center"/>
          </w:tcPr>
          <w:p w:rsidR="00993630" w:rsidRPr="001C3A63" w:rsidRDefault="00993630" w:rsidP="00993630">
            <w:pPr>
              <w:widowControl/>
              <w:jc w:val="center"/>
              <w:textAlignment w:val="center"/>
              <w:rPr>
                <w:rFonts w:ascii="宋体" w:eastAsia="宋体" w:hAnsi="宋体" w:cs="宋体"/>
                <w:szCs w:val="21"/>
              </w:rPr>
            </w:pPr>
            <w:r w:rsidRPr="001C3A63">
              <w:rPr>
                <w:rFonts w:ascii="宋体" w:eastAsia="宋体" w:hAnsi="宋体" w:cs="宋体" w:hint="eastAsia"/>
                <w:szCs w:val="21"/>
              </w:rPr>
              <w:t>总电源避雷器</w:t>
            </w:r>
          </w:p>
        </w:tc>
        <w:tc>
          <w:tcPr>
            <w:tcW w:w="664" w:type="dxa"/>
            <w:gridSpan w:val="2"/>
            <w:tcBorders>
              <w:left w:val="single" w:sz="4" w:space="0" w:color="auto"/>
              <w:right w:val="single" w:sz="4" w:space="0" w:color="auto"/>
            </w:tcBorders>
            <w:vAlign w:val="center"/>
          </w:tcPr>
          <w:p w:rsidR="00993630" w:rsidRPr="001C3A63" w:rsidRDefault="00993630" w:rsidP="00993630">
            <w:pPr>
              <w:spacing w:line="400" w:lineRule="exact"/>
              <w:jc w:val="center"/>
              <w:rPr>
                <w:rFonts w:ascii="宋体" w:eastAsia="宋体" w:hAnsi="宋体" w:cs="宋体"/>
                <w:szCs w:val="21"/>
              </w:rPr>
            </w:pPr>
            <w:r w:rsidRPr="001C3A63">
              <w:rPr>
                <w:rFonts w:ascii="宋体" w:eastAsia="宋体" w:hAnsi="宋体" w:cs="宋体" w:hint="eastAsia"/>
                <w:szCs w:val="21"/>
              </w:rPr>
              <w:t>49</w:t>
            </w:r>
          </w:p>
        </w:tc>
        <w:tc>
          <w:tcPr>
            <w:tcW w:w="567" w:type="dxa"/>
            <w:tcBorders>
              <w:left w:val="single" w:sz="4" w:space="0" w:color="auto"/>
              <w:right w:val="single" w:sz="4" w:space="0" w:color="auto"/>
            </w:tcBorders>
            <w:vAlign w:val="center"/>
          </w:tcPr>
          <w:p w:rsidR="00993630" w:rsidRPr="001C3A63" w:rsidRDefault="00993630" w:rsidP="00993630">
            <w:pPr>
              <w:autoSpaceDN w:val="0"/>
              <w:spacing w:line="400" w:lineRule="exact"/>
              <w:jc w:val="center"/>
              <w:textAlignment w:val="center"/>
              <w:rPr>
                <w:rFonts w:ascii="宋体" w:eastAsia="宋体" w:hAnsi="宋体" w:cs="宋体"/>
                <w:szCs w:val="21"/>
              </w:rPr>
            </w:pPr>
            <w:proofErr w:type="gramStart"/>
            <w:r w:rsidRPr="001C3A63">
              <w:rPr>
                <w:rFonts w:ascii="宋体" w:eastAsia="宋体" w:hAnsi="宋体" w:cs="宋体" w:hint="eastAsia"/>
                <w:szCs w:val="21"/>
              </w:rPr>
              <w:t>个</w:t>
            </w:r>
            <w:proofErr w:type="gramEnd"/>
          </w:p>
        </w:tc>
        <w:tc>
          <w:tcPr>
            <w:tcW w:w="6804" w:type="dxa"/>
            <w:gridSpan w:val="3"/>
            <w:tcBorders>
              <w:left w:val="single" w:sz="4" w:space="0" w:color="auto"/>
              <w:right w:val="single" w:sz="4" w:space="0" w:color="auto"/>
            </w:tcBorders>
            <w:vAlign w:val="center"/>
          </w:tcPr>
          <w:p w:rsidR="00993630" w:rsidRPr="001C3A63" w:rsidRDefault="00156B4A" w:rsidP="00156B4A">
            <w:pPr>
              <w:spacing w:line="400" w:lineRule="exact"/>
              <w:rPr>
                <w:rFonts w:ascii="宋体" w:eastAsia="宋体" w:hAnsi="宋体" w:cs="宋体"/>
                <w:b/>
                <w:szCs w:val="21"/>
              </w:rPr>
            </w:pPr>
            <w:r w:rsidRPr="001C3A63">
              <w:rPr>
                <w:rFonts w:ascii="宋体" w:eastAsia="宋体" w:hAnsi="宋体" w:cs="宋体" w:hint="eastAsia"/>
                <w:b/>
                <w:szCs w:val="21"/>
              </w:rPr>
              <w:t>单相避雷器，型号EPP80S。</w:t>
            </w:r>
          </w:p>
        </w:tc>
      </w:tr>
      <w:tr w:rsidR="001C3A63" w:rsidRPr="001C3A63" w:rsidTr="0094323B">
        <w:trPr>
          <w:trHeight w:val="145"/>
        </w:trPr>
        <w:tc>
          <w:tcPr>
            <w:tcW w:w="534" w:type="dxa"/>
            <w:tcBorders>
              <w:top w:val="single" w:sz="4" w:space="0" w:color="auto"/>
              <w:left w:val="single" w:sz="4" w:space="0" w:color="auto"/>
              <w:bottom w:val="single" w:sz="4" w:space="0" w:color="auto"/>
              <w:right w:val="single" w:sz="4" w:space="0" w:color="auto"/>
            </w:tcBorders>
            <w:vAlign w:val="center"/>
          </w:tcPr>
          <w:p w:rsidR="00993630" w:rsidRPr="001C3A63" w:rsidRDefault="00993630" w:rsidP="00D7401F">
            <w:pPr>
              <w:spacing w:line="312" w:lineRule="auto"/>
              <w:jc w:val="center"/>
              <w:rPr>
                <w:rFonts w:ascii="宋体" w:eastAsia="宋体" w:hAnsi="宋体" w:cs="宋体"/>
                <w:szCs w:val="21"/>
              </w:rPr>
            </w:pPr>
            <w:r w:rsidRPr="001C3A63">
              <w:rPr>
                <w:rFonts w:ascii="宋体" w:eastAsia="宋体" w:hAnsi="宋体" w:cs="宋体" w:hint="eastAsia"/>
                <w:szCs w:val="21"/>
              </w:rPr>
              <w:t>1</w:t>
            </w:r>
            <w:r w:rsidR="00D7401F" w:rsidRPr="001C3A63">
              <w:rPr>
                <w:rFonts w:ascii="宋体" w:eastAsia="宋体" w:hAnsi="宋体" w:cs="宋体" w:hint="eastAsia"/>
                <w:szCs w:val="21"/>
              </w:rPr>
              <w:t>0</w:t>
            </w:r>
          </w:p>
        </w:tc>
        <w:tc>
          <w:tcPr>
            <w:tcW w:w="1037" w:type="dxa"/>
            <w:gridSpan w:val="2"/>
            <w:tcBorders>
              <w:top w:val="single" w:sz="4" w:space="0" w:color="auto"/>
              <w:left w:val="single" w:sz="4" w:space="0" w:color="auto"/>
              <w:bottom w:val="single" w:sz="4" w:space="0" w:color="auto"/>
              <w:right w:val="single" w:sz="4" w:space="0" w:color="auto"/>
            </w:tcBorders>
            <w:vAlign w:val="center"/>
          </w:tcPr>
          <w:p w:rsidR="00993630" w:rsidRPr="001C3A63" w:rsidRDefault="00993630" w:rsidP="00993630">
            <w:pPr>
              <w:spacing w:line="312" w:lineRule="auto"/>
              <w:jc w:val="center"/>
              <w:rPr>
                <w:rFonts w:ascii="宋体" w:eastAsia="宋体" w:hAnsi="宋体" w:cs="宋体"/>
                <w:szCs w:val="21"/>
              </w:rPr>
            </w:pPr>
            <w:r w:rsidRPr="001C3A63">
              <w:rPr>
                <w:rFonts w:ascii="宋体" w:eastAsia="宋体" w:hAnsi="宋体" w:cs="宋体" w:hint="eastAsia"/>
                <w:szCs w:val="21"/>
              </w:rPr>
              <w:t>系统集成</w:t>
            </w:r>
          </w:p>
        </w:tc>
        <w:tc>
          <w:tcPr>
            <w:tcW w:w="664" w:type="dxa"/>
            <w:gridSpan w:val="2"/>
            <w:tcBorders>
              <w:top w:val="single" w:sz="4" w:space="0" w:color="auto"/>
              <w:left w:val="single" w:sz="4" w:space="0" w:color="auto"/>
              <w:bottom w:val="single" w:sz="4" w:space="0" w:color="auto"/>
              <w:right w:val="single" w:sz="4" w:space="0" w:color="auto"/>
            </w:tcBorders>
            <w:vAlign w:val="center"/>
          </w:tcPr>
          <w:p w:rsidR="00993630" w:rsidRPr="001C3A63" w:rsidRDefault="00993630" w:rsidP="00993630">
            <w:pPr>
              <w:spacing w:line="312" w:lineRule="auto"/>
              <w:jc w:val="center"/>
              <w:rPr>
                <w:rFonts w:ascii="宋体" w:eastAsia="宋体" w:hAnsi="宋体" w:cs="Times New Roman"/>
                <w:szCs w:val="21"/>
              </w:rPr>
            </w:pPr>
            <w:r w:rsidRPr="001C3A63">
              <w:rPr>
                <w:rFonts w:ascii="宋体" w:eastAsia="宋体" w:hAnsi="宋体" w:cs="Times New Roman" w:hint="eastAsia"/>
                <w:szCs w:val="21"/>
              </w:rPr>
              <w:t>1</w:t>
            </w:r>
          </w:p>
        </w:tc>
        <w:tc>
          <w:tcPr>
            <w:tcW w:w="567" w:type="dxa"/>
            <w:tcBorders>
              <w:top w:val="single" w:sz="4" w:space="0" w:color="auto"/>
              <w:left w:val="single" w:sz="4" w:space="0" w:color="auto"/>
              <w:bottom w:val="single" w:sz="4" w:space="0" w:color="auto"/>
              <w:right w:val="single" w:sz="4" w:space="0" w:color="auto"/>
            </w:tcBorders>
            <w:vAlign w:val="center"/>
          </w:tcPr>
          <w:p w:rsidR="00993630" w:rsidRPr="001C3A63" w:rsidRDefault="00993630" w:rsidP="00993630">
            <w:pPr>
              <w:spacing w:line="312" w:lineRule="auto"/>
              <w:jc w:val="center"/>
              <w:rPr>
                <w:rFonts w:ascii="宋体" w:eastAsia="宋体" w:hAnsi="宋体" w:cs="Times New Roman"/>
                <w:szCs w:val="21"/>
              </w:rPr>
            </w:pPr>
            <w:r w:rsidRPr="001C3A63">
              <w:rPr>
                <w:rFonts w:ascii="宋体" w:eastAsia="宋体" w:hAnsi="宋体" w:cs="Times New Roman" w:hint="eastAsia"/>
                <w:szCs w:val="21"/>
              </w:rPr>
              <w:t>项</w:t>
            </w:r>
          </w:p>
        </w:tc>
        <w:tc>
          <w:tcPr>
            <w:tcW w:w="6804" w:type="dxa"/>
            <w:gridSpan w:val="3"/>
            <w:tcBorders>
              <w:top w:val="single" w:sz="4" w:space="0" w:color="auto"/>
              <w:left w:val="single" w:sz="4" w:space="0" w:color="auto"/>
              <w:bottom w:val="single" w:sz="4" w:space="0" w:color="auto"/>
              <w:right w:val="single" w:sz="4" w:space="0" w:color="auto"/>
            </w:tcBorders>
          </w:tcPr>
          <w:p w:rsidR="00156B4A" w:rsidRPr="001C3A63" w:rsidRDefault="00156B4A" w:rsidP="00156B4A">
            <w:pPr>
              <w:spacing w:line="312" w:lineRule="auto"/>
              <w:rPr>
                <w:rFonts w:ascii="宋体" w:eastAsia="宋体" w:hAnsi="宋体" w:cs="Times New Roman"/>
                <w:bCs/>
                <w:szCs w:val="21"/>
              </w:rPr>
            </w:pPr>
            <w:r w:rsidRPr="001C3A63">
              <w:rPr>
                <w:rFonts w:ascii="宋体" w:eastAsia="宋体" w:hAnsi="宋体" w:cs="Times New Roman" w:hint="eastAsia"/>
                <w:bCs/>
                <w:szCs w:val="21"/>
              </w:rPr>
              <w:t>负责表内1-9项所有设备的集成、生产、运输、安装、机柜及设备之间的连接和规范布线，机柜内所用连接辅材由中标方负责并符合各分项要求，负责机柜内所有设备调试，现场安装</w:t>
            </w:r>
            <w:proofErr w:type="gramStart"/>
            <w:r w:rsidRPr="001C3A63">
              <w:rPr>
                <w:rFonts w:ascii="宋体" w:eastAsia="宋体" w:hAnsi="宋体" w:cs="Times New Roman" w:hint="eastAsia"/>
                <w:bCs/>
                <w:szCs w:val="21"/>
              </w:rPr>
              <w:t>接入天</w:t>
            </w:r>
            <w:proofErr w:type="gramEnd"/>
            <w:r w:rsidRPr="001C3A63">
              <w:rPr>
                <w:rFonts w:ascii="宋体" w:eastAsia="宋体" w:hAnsi="宋体" w:cs="Times New Roman" w:hint="eastAsia"/>
                <w:bCs/>
                <w:szCs w:val="21"/>
              </w:rPr>
              <w:t>馈线系统正常播出。机柜内设备安装布置图如下（</w:t>
            </w:r>
            <w:r w:rsidRPr="001C3A63">
              <w:rPr>
                <w:rFonts w:ascii="宋体" w:eastAsia="宋体" w:hAnsi="宋体" w:cs="Times New Roman" w:hint="eastAsia"/>
                <w:b/>
                <w:bCs/>
                <w:szCs w:val="21"/>
              </w:rPr>
              <w:t>本图设计按发射数字电视和调频广播台站设备配置，只发射数字电视的台站无调频设备则预留相应空间</w:t>
            </w:r>
            <w:r w:rsidRPr="001C3A63">
              <w:rPr>
                <w:rFonts w:ascii="宋体" w:eastAsia="宋体" w:hAnsi="宋体" w:cs="Times New Roman" w:hint="eastAsia"/>
                <w:bCs/>
                <w:szCs w:val="21"/>
              </w:rPr>
              <w:t>）：</w:t>
            </w:r>
          </w:p>
          <w:p w:rsidR="00993630" w:rsidRPr="001C3A63" w:rsidRDefault="00E131BA" w:rsidP="00993630">
            <w:pPr>
              <w:spacing w:line="312" w:lineRule="auto"/>
              <w:rPr>
                <w:rFonts w:ascii="宋体" w:eastAsia="宋体" w:hAnsi="宋体" w:cs="Times New Roman"/>
                <w:bCs/>
                <w:szCs w:val="21"/>
              </w:rPr>
            </w:pPr>
            <w:r w:rsidRPr="001C3A63">
              <w:rPr>
                <w:noProof/>
              </w:rPr>
              <w:lastRenderedPageBreak/>
              <w:drawing>
                <wp:inline distT="0" distB="0" distL="0" distR="0" wp14:anchorId="0302A6F4" wp14:editId="17CB9FE8">
                  <wp:extent cx="4360545" cy="5819775"/>
                  <wp:effectExtent l="19050" t="0" r="1517" b="0"/>
                  <wp:docPr id="27" name="图片 9" descr="C:\Documents and Settings\Administrator\Application Data\Tencent\Users\1459523585\QQ\WinTemp\RichOle\EAT[D$JLBELG(A88{}]@~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C:\Documents and Settings\Administrator\Application Data\Tencent\Users\1459523585\QQ\WinTemp\RichOle\EAT[D$JLBELG(A88{}]@~EJ.png"/>
                          <pic:cNvPicPr>
                            <a:picLocks noChangeAspect="1" noChangeArrowheads="1"/>
                          </pic:cNvPicPr>
                        </pic:nvPicPr>
                        <pic:blipFill>
                          <a:blip r:embed="rId15" cstate="print"/>
                          <a:srcRect/>
                          <a:stretch>
                            <a:fillRect/>
                          </a:stretch>
                        </pic:blipFill>
                        <pic:spPr>
                          <a:xfrm>
                            <a:off x="0" y="0"/>
                            <a:ext cx="4363808" cy="5824192"/>
                          </a:xfrm>
                          <a:prstGeom prst="rect">
                            <a:avLst/>
                          </a:prstGeom>
                          <a:noFill/>
                          <a:ln w="9525">
                            <a:noFill/>
                            <a:miter lim="800000"/>
                            <a:headEnd/>
                            <a:tailEnd/>
                          </a:ln>
                        </pic:spPr>
                      </pic:pic>
                    </a:graphicData>
                  </a:graphic>
                </wp:inline>
              </w:drawing>
            </w:r>
          </w:p>
          <w:p w:rsidR="00E131BA" w:rsidRPr="001C3A63" w:rsidRDefault="00E131BA" w:rsidP="00E131BA">
            <w:pPr>
              <w:ind w:firstLineChars="200" w:firstLine="420"/>
              <w:jc w:val="left"/>
              <w:rPr>
                <w:rFonts w:ascii="宋体" w:eastAsia="宋体" w:hAnsi="宋体" w:cs="Times New Roman"/>
                <w:szCs w:val="21"/>
              </w:rPr>
            </w:pPr>
            <w:r w:rsidRPr="001C3A63">
              <w:rPr>
                <w:rFonts w:ascii="宋体" w:eastAsia="宋体" w:hAnsi="宋体" w:cs="Times New Roman" w:hint="eastAsia"/>
                <w:szCs w:val="21"/>
              </w:rPr>
              <w:t>机柜安装</w:t>
            </w:r>
            <w:r w:rsidRPr="001C3A63">
              <w:rPr>
                <w:rFonts w:ascii="宋体" w:eastAsia="宋体" w:hAnsi="宋体" w:cs="Times New Roman"/>
                <w:szCs w:val="21"/>
              </w:rPr>
              <w:t>规范遵循以下原则：</w:t>
            </w:r>
          </w:p>
          <w:p w:rsidR="00E131BA" w:rsidRPr="001C3A63" w:rsidRDefault="00E131BA" w:rsidP="00E131BA">
            <w:pPr>
              <w:ind w:firstLineChars="200" w:firstLine="420"/>
              <w:jc w:val="left"/>
              <w:rPr>
                <w:rFonts w:ascii="宋体" w:eastAsia="宋体" w:hAnsi="宋体" w:cs="Times New Roman"/>
                <w:szCs w:val="21"/>
              </w:rPr>
            </w:pPr>
            <w:r w:rsidRPr="001C3A63">
              <w:rPr>
                <w:rFonts w:ascii="宋体" w:eastAsia="宋体" w:hAnsi="宋体" w:cs="Times New Roman" w:hint="eastAsia"/>
                <w:szCs w:val="21"/>
              </w:rPr>
              <w:t>1、机柜安装位置应符合设计要求，设备机柜底座安装应牢固，应按设计图的防震要求进行施工；</w:t>
            </w:r>
          </w:p>
          <w:p w:rsidR="00E131BA" w:rsidRPr="001C3A63" w:rsidRDefault="00E131BA" w:rsidP="00E131BA">
            <w:pPr>
              <w:ind w:firstLineChars="200" w:firstLine="420"/>
              <w:jc w:val="left"/>
              <w:rPr>
                <w:rFonts w:ascii="宋体" w:eastAsia="宋体" w:hAnsi="宋体" w:cs="Times New Roman"/>
                <w:szCs w:val="21"/>
              </w:rPr>
            </w:pPr>
            <w:r w:rsidRPr="001C3A63">
              <w:rPr>
                <w:rFonts w:ascii="宋体" w:eastAsia="宋体" w:hAnsi="宋体" w:cs="Times New Roman" w:hint="eastAsia"/>
                <w:szCs w:val="21"/>
              </w:rPr>
              <w:t>2、机柜应竖直安放，柜面水平和垂直偏差不大于１‰，水平偏差不大于3mm，机柜之间缝隙不大于2mm。</w:t>
            </w:r>
          </w:p>
          <w:p w:rsidR="00E131BA" w:rsidRPr="001C3A63" w:rsidRDefault="00E131BA" w:rsidP="00E131BA">
            <w:pPr>
              <w:ind w:firstLineChars="200" w:firstLine="420"/>
              <w:jc w:val="left"/>
              <w:rPr>
                <w:rFonts w:ascii="宋体" w:eastAsia="宋体" w:hAnsi="宋体" w:cs="Times New Roman"/>
                <w:szCs w:val="21"/>
              </w:rPr>
            </w:pPr>
            <w:r w:rsidRPr="001C3A63">
              <w:rPr>
                <w:rFonts w:ascii="宋体" w:eastAsia="宋体" w:hAnsi="宋体" w:cs="Times New Roman" w:hint="eastAsia"/>
                <w:szCs w:val="21"/>
              </w:rPr>
              <w:t>3、机柜内接线应符合设计要求，标签标识应齐全，保持良好；缆线两端应贴有标签，标签书写应清晰、端正和正确，标签应选用不易损坏的材料并标示出缆线的始端和终端位置</w:t>
            </w:r>
          </w:p>
          <w:p w:rsidR="00E131BA" w:rsidRPr="001C3A63" w:rsidRDefault="00E131BA" w:rsidP="00E131BA">
            <w:pPr>
              <w:ind w:firstLineChars="200" w:firstLine="420"/>
              <w:jc w:val="left"/>
              <w:rPr>
                <w:rFonts w:ascii="宋体" w:eastAsia="宋体" w:hAnsi="宋体" w:cs="Times New Roman"/>
                <w:szCs w:val="21"/>
              </w:rPr>
            </w:pPr>
            <w:r w:rsidRPr="001C3A63">
              <w:rPr>
                <w:rFonts w:ascii="宋体" w:eastAsia="宋体" w:hAnsi="宋体" w:cs="Times New Roman" w:hint="eastAsia"/>
                <w:szCs w:val="21"/>
              </w:rPr>
              <w:t>4、机柜内部宜安装的配线架（理线架），冗余电缆部分应收纳于理线架内；</w:t>
            </w:r>
          </w:p>
          <w:p w:rsidR="00E131BA" w:rsidRPr="001C3A63" w:rsidRDefault="00E131BA" w:rsidP="00E131BA">
            <w:pPr>
              <w:ind w:firstLineChars="200" w:firstLine="420"/>
              <w:jc w:val="left"/>
              <w:rPr>
                <w:rFonts w:ascii="宋体" w:eastAsia="宋体" w:hAnsi="宋体" w:cs="Times New Roman"/>
                <w:szCs w:val="21"/>
              </w:rPr>
            </w:pPr>
            <w:r w:rsidRPr="001C3A63">
              <w:rPr>
                <w:rFonts w:ascii="宋体" w:eastAsia="宋体" w:hAnsi="宋体" w:cs="Times New Roman" w:hint="eastAsia"/>
                <w:szCs w:val="21"/>
              </w:rPr>
              <w:t>5、机柜内部强电线缆与弱电线缆不允许混和绑扎；</w:t>
            </w:r>
          </w:p>
          <w:p w:rsidR="00E131BA" w:rsidRPr="001C3A63" w:rsidRDefault="00E131BA" w:rsidP="00E131BA">
            <w:pPr>
              <w:ind w:firstLineChars="200" w:firstLine="420"/>
              <w:jc w:val="left"/>
              <w:rPr>
                <w:rFonts w:ascii="宋体" w:eastAsia="宋体" w:hAnsi="宋体" w:cs="Times New Roman"/>
                <w:szCs w:val="21"/>
              </w:rPr>
            </w:pPr>
            <w:r w:rsidRPr="001C3A63">
              <w:rPr>
                <w:rFonts w:ascii="宋体" w:eastAsia="宋体" w:hAnsi="宋体" w:cs="Times New Roman" w:hint="eastAsia"/>
                <w:szCs w:val="21"/>
              </w:rPr>
              <w:t>6、从机柜后门向前看，机柜综合布线应遵循“左弱电，右强电”的原则；</w:t>
            </w:r>
          </w:p>
          <w:p w:rsidR="00E131BA" w:rsidRPr="001C3A63" w:rsidRDefault="00E131BA" w:rsidP="00E131BA">
            <w:pPr>
              <w:ind w:firstLineChars="200" w:firstLine="420"/>
              <w:jc w:val="left"/>
              <w:rPr>
                <w:rFonts w:ascii="宋体" w:eastAsia="宋体" w:hAnsi="宋体" w:cs="Times New Roman"/>
                <w:szCs w:val="21"/>
              </w:rPr>
            </w:pPr>
            <w:r w:rsidRPr="001C3A63">
              <w:rPr>
                <w:rFonts w:ascii="宋体" w:eastAsia="宋体" w:hAnsi="宋体" w:cs="Times New Roman" w:hint="eastAsia"/>
                <w:szCs w:val="21"/>
              </w:rPr>
              <w:t>7、弱电线缆采用易拆除式的理</w:t>
            </w:r>
            <w:proofErr w:type="gramStart"/>
            <w:r w:rsidRPr="001C3A63">
              <w:rPr>
                <w:rFonts w:ascii="宋体" w:eastAsia="宋体" w:hAnsi="宋体" w:cs="Times New Roman" w:hint="eastAsia"/>
                <w:szCs w:val="21"/>
              </w:rPr>
              <w:t>线器固定</w:t>
            </w:r>
            <w:proofErr w:type="gramEnd"/>
            <w:r w:rsidRPr="001C3A63">
              <w:rPr>
                <w:rFonts w:ascii="宋体" w:eastAsia="宋体" w:hAnsi="宋体" w:cs="Times New Roman" w:hint="eastAsia"/>
                <w:szCs w:val="21"/>
              </w:rPr>
              <w:t>或绑扎固定，</w:t>
            </w:r>
            <w:proofErr w:type="gramStart"/>
            <w:r w:rsidRPr="001C3A63">
              <w:rPr>
                <w:rFonts w:ascii="宋体" w:eastAsia="宋体" w:hAnsi="宋体" w:cs="Times New Roman" w:hint="eastAsia"/>
                <w:szCs w:val="21"/>
              </w:rPr>
              <w:t>理线器可</w:t>
            </w:r>
            <w:proofErr w:type="gramEnd"/>
            <w:r w:rsidRPr="001C3A63">
              <w:rPr>
                <w:rFonts w:ascii="宋体" w:eastAsia="宋体" w:hAnsi="宋体" w:cs="Times New Roman" w:hint="eastAsia"/>
                <w:szCs w:val="21"/>
              </w:rPr>
              <w:t>多层叠加，固定间隔为不大于20cm；</w:t>
            </w:r>
          </w:p>
          <w:p w:rsidR="00E131BA" w:rsidRPr="001C3A63" w:rsidRDefault="00E131BA" w:rsidP="00E131BA">
            <w:pPr>
              <w:ind w:firstLineChars="200" w:firstLine="420"/>
              <w:jc w:val="left"/>
              <w:rPr>
                <w:rFonts w:ascii="宋体" w:eastAsia="宋体" w:hAnsi="宋体" w:cs="Times New Roman"/>
                <w:szCs w:val="21"/>
              </w:rPr>
            </w:pPr>
            <w:r w:rsidRPr="001C3A63">
              <w:rPr>
                <w:rFonts w:ascii="宋体" w:eastAsia="宋体" w:hAnsi="宋体" w:cs="Times New Roman" w:hint="eastAsia"/>
                <w:szCs w:val="21"/>
              </w:rPr>
              <w:t>8、电力电缆采用绑扎固定，固定间隔为不大于15cm。</w:t>
            </w:r>
          </w:p>
          <w:p w:rsidR="00E131BA" w:rsidRPr="001C3A63" w:rsidRDefault="00E131BA" w:rsidP="00E131BA">
            <w:pPr>
              <w:adjustRightInd w:val="0"/>
              <w:snapToGrid w:val="0"/>
              <w:spacing w:line="360" w:lineRule="auto"/>
              <w:ind w:firstLine="360"/>
              <w:rPr>
                <w:rFonts w:ascii="宋体" w:eastAsia="宋体" w:hAnsi="宋体" w:cs="Times New Roman"/>
                <w:szCs w:val="21"/>
              </w:rPr>
            </w:pPr>
            <w:r w:rsidRPr="001C3A63">
              <w:rPr>
                <w:rFonts w:ascii="宋体" w:eastAsia="宋体" w:hAnsi="宋体" w:cs="Times New Roman" w:hint="eastAsia"/>
                <w:szCs w:val="21"/>
              </w:rPr>
              <w:t>9、线缆的型号、规格应与设计规定相符，</w:t>
            </w:r>
          </w:p>
          <w:p w:rsidR="00E131BA" w:rsidRPr="001C3A63" w:rsidRDefault="00E131BA" w:rsidP="00E131BA">
            <w:pPr>
              <w:adjustRightInd w:val="0"/>
              <w:snapToGrid w:val="0"/>
              <w:spacing w:line="360" w:lineRule="auto"/>
              <w:ind w:firstLine="360"/>
              <w:rPr>
                <w:rFonts w:ascii="宋体" w:eastAsia="宋体" w:hAnsi="宋体" w:cs="Times New Roman"/>
                <w:szCs w:val="21"/>
              </w:rPr>
            </w:pPr>
            <w:r w:rsidRPr="001C3A63">
              <w:rPr>
                <w:rFonts w:ascii="宋体" w:eastAsia="宋体" w:hAnsi="宋体" w:cs="Times New Roman" w:hint="eastAsia"/>
                <w:szCs w:val="21"/>
              </w:rPr>
              <w:t>10、缆线的布放应</w:t>
            </w:r>
            <w:r w:rsidRPr="001C3A63">
              <w:rPr>
                <w:rFonts w:ascii="宋体" w:eastAsia="宋体" w:hAnsi="宋体" w:cs="Times New Roman"/>
                <w:szCs w:val="21"/>
                <w:shd w:val="clear" w:color="auto" w:fill="FFFFFF"/>
              </w:rPr>
              <w:t>横平竖直</w:t>
            </w:r>
            <w:r w:rsidRPr="001C3A63">
              <w:rPr>
                <w:rFonts w:ascii="宋体" w:eastAsia="宋体" w:hAnsi="宋体" w:cs="Times New Roman" w:hint="eastAsia"/>
                <w:szCs w:val="21"/>
              </w:rPr>
              <w:t>，分</w:t>
            </w:r>
            <w:r w:rsidRPr="001C3A63">
              <w:rPr>
                <w:rFonts w:ascii="宋体" w:eastAsia="宋体" w:hAnsi="宋体" w:cs="Times New Roman"/>
                <w:szCs w:val="21"/>
              </w:rPr>
              <w:t>类</w:t>
            </w:r>
            <w:r w:rsidRPr="001C3A63">
              <w:rPr>
                <w:rFonts w:ascii="宋体" w:eastAsia="宋体" w:hAnsi="宋体" w:cs="Times New Roman" w:hint="eastAsia"/>
                <w:szCs w:val="21"/>
              </w:rPr>
              <w:t>捆扎，不得产生扭绞与交叉。</w:t>
            </w:r>
          </w:p>
          <w:p w:rsidR="00E131BA" w:rsidRPr="001C3A63" w:rsidRDefault="00E131BA" w:rsidP="00E131BA">
            <w:pPr>
              <w:adjustRightInd w:val="0"/>
              <w:snapToGrid w:val="0"/>
              <w:spacing w:line="360" w:lineRule="auto"/>
              <w:ind w:firstLine="360"/>
              <w:rPr>
                <w:rFonts w:ascii="宋体" w:eastAsia="宋体" w:hAnsi="宋体" w:cs="Times New Roman"/>
                <w:szCs w:val="21"/>
              </w:rPr>
            </w:pPr>
            <w:r w:rsidRPr="001C3A63">
              <w:rPr>
                <w:rFonts w:ascii="宋体" w:eastAsia="宋体" w:hAnsi="宋体" w:cs="Times New Roman" w:hint="eastAsia"/>
                <w:szCs w:val="21"/>
              </w:rPr>
              <w:lastRenderedPageBreak/>
              <w:t>11、缆线不能受到外力的挤压和损伤。</w:t>
            </w:r>
          </w:p>
          <w:p w:rsidR="00E131BA" w:rsidRPr="001C3A63" w:rsidRDefault="00E131BA" w:rsidP="00E131BA">
            <w:pPr>
              <w:adjustRightInd w:val="0"/>
              <w:snapToGrid w:val="0"/>
              <w:spacing w:line="360" w:lineRule="auto"/>
              <w:ind w:firstLine="360"/>
              <w:rPr>
                <w:rFonts w:ascii="宋体" w:eastAsia="宋体" w:hAnsi="宋体" w:cs="Times New Roman"/>
                <w:szCs w:val="21"/>
              </w:rPr>
            </w:pPr>
            <w:r w:rsidRPr="001C3A63">
              <w:rPr>
                <w:rFonts w:ascii="宋体" w:eastAsia="宋体" w:hAnsi="宋体" w:cs="Times New Roman" w:hint="eastAsia"/>
                <w:szCs w:val="21"/>
              </w:rPr>
              <w:t>12、缆线采用</w:t>
            </w:r>
            <w:r w:rsidRPr="001C3A63">
              <w:rPr>
                <w:rFonts w:ascii="宋体" w:eastAsia="宋体" w:hAnsi="宋体" w:cs="Times New Roman"/>
                <w:szCs w:val="21"/>
              </w:rPr>
              <w:t>尼龙扎带</w:t>
            </w:r>
            <w:r w:rsidRPr="001C3A63">
              <w:rPr>
                <w:rFonts w:ascii="宋体" w:eastAsia="宋体" w:hAnsi="宋体" w:cs="Times New Roman" w:hint="eastAsia"/>
                <w:szCs w:val="21"/>
              </w:rPr>
              <w:t>捆扎，捆扎间隔</w:t>
            </w:r>
            <w:r w:rsidRPr="001C3A63">
              <w:rPr>
                <w:rFonts w:ascii="宋体" w:eastAsia="宋体" w:hAnsi="宋体" w:cs="Times New Roman"/>
                <w:szCs w:val="21"/>
              </w:rPr>
              <w:t>不</w:t>
            </w:r>
            <w:r w:rsidRPr="001C3A63">
              <w:rPr>
                <w:rFonts w:ascii="宋体" w:eastAsia="宋体" w:hAnsi="宋体" w:cs="Times New Roman" w:hint="eastAsia"/>
                <w:szCs w:val="21"/>
              </w:rPr>
              <w:t>大于10</w:t>
            </w:r>
            <w:r w:rsidRPr="001C3A63">
              <w:rPr>
                <w:rFonts w:ascii="宋体" w:eastAsia="宋体" w:hAnsi="宋体" w:cs="Times New Roman"/>
                <w:szCs w:val="21"/>
              </w:rPr>
              <w:t>cm</w:t>
            </w:r>
            <w:r w:rsidRPr="001C3A63">
              <w:rPr>
                <w:rFonts w:ascii="宋体" w:eastAsia="宋体" w:hAnsi="宋体" w:cs="Times New Roman" w:hint="eastAsia"/>
                <w:szCs w:val="21"/>
              </w:rPr>
              <w:t>，捆扎时不应过紧。</w:t>
            </w:r>
          </w:p>
          <w:p w:rsidR="00E131BA" w:rsidRPr="001C3A63" w:rsidRDefault="00E131BA" w:rsidP="00E131BA">
            <w:pPr>
              <w:adjustRightInd w:val="0"/>
              <w:snapToGrid w:val="0"/>
              <w:spacing w:line="360" w:lineRule="auto"/>
              <w:ind w:firstLine="360"/>
              <w:rPr>
                <w:rFonts w:ascii="宋体" w:eastAsia="宋体" w:hAnsi="宋体" w:cs="Times New Roman"/>
                <w:szCs w:val="21"/>
              </w:rPr>
            </w:pPr>
            <w:r w:rsidRPr="001C3A63">
              <w:rPr>
                <w:rFonts w:ascii="宋体" w:eastAsia="宋体" w:hAnsi="宋体" w:cs="Times New Roman" w:hint="eastAsia"/>
                <w:szCs w:val="21"/>
              </w:rPr>
              <w:t>13、缆线弯曲</w:t>
            </w:r>
            <w:r w:rsidRPr="001C3A63">
              <w:rPr>
                <w:rFonts w:ascii="宋体" w:eastAsia="宋体" w:hAnsi="宋体" w:cs="Times New Roman"/>
                <w:szCs w:val="21"/>
              </w:rPr>
              <w:t>半径应符合相关要求。</w:t>
            </w:r>
          </w:p>
          <w:p w:rsidR="00E131BA" w:rsidRPr="001C3A63" w:rsidRDefault="00E131BA" w:rsidP="00E131BA">
            <w:pPr>
              <w:adjustRightInd w:val="0"/>
              <w:snapToGrid w:val="0"/>
              <w:spacing w:line="360" w:lineRule="auto"/>
              <w:ind w:firstLine="360"/>
              <w:rPr>
                <w:rFonts w:ascii="宋体" w:eastAsia="宋体" w:hAnsi="宋体" w:cs="Times New Roman"/>
                <w:szCs w:val="21"/>
              </w:rPr>
            </w:pPr>
            <w:r w:rsidRPr="001C3A63">
              <w:rPr>
                <w:rFonts w:ascii="宋体" w:eastAsia="宋体" w:hAnsi="宋体" w:cs="Times New Roman" w:hint="eastAsia"/>
                <w:szCs w:val="21"/>
              </w:rPr>
              <w:t>14、缆线的始端和终端预留10cm余量为</w:t>
            </w:r>
            <w:r w:rsidRPr="001C3A63">
              <w:rPr>
                <w:rFonts w:ascii="宋体" w:eastAsia="宋体" w:hAnsi="宋体" w:cs="Times New Roman"/>
                <w:szCs w:val="21"/>
              </w:rPr>
              <w:t>宜</w:t>
            </w:r>
            <w:r w:rsidRPr="001C3A63">
              <w:rPr>
                <w:rFonts w:ascii="宋体" w:eastAsia="宋体" w:hAnsi="宋体" w:cs="Times New Roman" w:hint="eastAsia"/>
                <w:szCs w:val="21"/>
              </w:rPr>
              <w:t>；光缆布放宜盘留，</w:t>
            </w:r>
            <w:proofErr w:type="gramStart"/>
            <w:r w:rsidRPr="001C3A63">
              <w:rPr>
                <w:rFonts w:ascii="宋体" w:eastAsia="宋体" w:hAnsi="宋体" w:cs="Times New Roman" w:hint="eastAsia"/>
                <w:szCs w:val="21"/>
              </w:rPr>
              <w:t>盘留长度</w:t>
            </w:r>
            <w:proofErr w:type="gramEnd"/>
            <w:r w:rsidRPr="001C3A63">
              <w:rPr>
                <w:rFonts w:ascii="宋体" w:eastAsia="宋体" w:hAnsi="宋体" w:cs="Times New Roman" w:hint="eastAsia"/>
                <w:szCs w:val="21"/>
              </w:rPr>
              <w:t>宜为3-5m。</w:t>
            </w:r>
          </w:p>
          <w:p w:rsidR="00E131BA" w:rsidRPr="001C3A63" w:rsidRDefault="00E131BA" w:rsidP="00E131BA">
            <w:pPr>
              <w:adjustRightInd w:val="0"/>
              <w:snapToGrid w:val="0"/>
              <w:spacing w:line="360" w:lineRule="auto"/>
              <w:ind w:firstLine="360"/>
              <w:rPr>
                <w:rFonts w:ascii="宋体" w:eastAsia="宋体" w:hAnsi="宋体" w:cs="Times New Roman"/>
                <w:szCs w:val="21"/>
              </w:rPr>
            </w:pPr>
            <w:r w:rsidRPr="001C3A63">
              <w:rPr>
                <w:rFonts w:ascii="宋体" w:eastAsia="宋体" w:hAnsi="宋体" w:cs="Times New Roman" w:hint="eastAsia"/>
                <w:szCs w:val="21"/>
              </w:rPr>
              <w:t>15、缆线中间不允许有接头。</w:t>
            </w:r>
          </w:p>
          <w:p w:rsidR="00E131BA" w:rsidRPr="001C3A63" w:rsidRDefault="00E131BA" w:rsidP="00E131BA">
            <w:pPr>
              <w:adjustRightInd w:val="0"/>
              <w:snapToGrid w:val="0"/>
              <w:spacing w:line="360" w:lineRule="auto"/>
              <w:ind w:firstLine="360"/>
              <w:rPr>
                <w:rFonts w:ascii="宋体" w:eastAsia="宋体" w:hAnsi="宋体" w:cs="Times New Roman"/>
                <w:szCs w:val="21"/>
              </w:rPr>
            </w:pPr>
            <w:r w:rsidRPr="001C3A63">
              <w:rPr>
                <w:rFonts w:ascii="宋体" w:eastAsia="宋体" w:hAnsi="宋体" w:cs="Times New Roman" w:hint="eastAsia"/>
                <w:szCs w:val="21"/>
              </w:rPr>
              <w:t>16、缆线的始端和终端接头必须牢固，与</w:t>
            </w:r>
            <w:r w:rsidRPr="001C3A63">
              <w:rPr>
                <w:rFonts w:ascii="宋体" w:eastAsia="宋体" w:hAnsi="宋体" w:cs="Times New Roman"/>
                <w:szCs w:val="21"/>
              </w:rPr>
              <w:t>设备插座</w:t>
            </w:r>
            <w:r w:rsidRPr="001C3A63">
              <w:rPr>
                <w:rFonts w:ascii="宋体" w:eastAsia="宋体" w:hAnsi="宋体" w:cs="Times New Roman" w:hint="eastAsia"/>
                <w:szCs w:val="21"/>
              </w:rPr>
              <w:t>接触良好。</w:t>
            </w:r>
          </w:p>
          <w:p w:rsidR="00E131BA" w:rsidRPr="001C3A63" w:rsidRDefault="00E131BA" w:rsidP="00E131BA">
            <w:pPr>
              <w:adjustRightInd w:val="0"/>
              <w:snapToGrid w:val="0"/>
              <w:spacing w:line="360" w:lineRule="auto"/>
              <w:ind w:firstLine="360"/>
              <w:rPr>
                <w:rFonts w:ascii="宋体" w:eastAsia="宋体" w:hAnsi="宋体" w:cs="Times New Roman"/>
                <w:szCs w:val="21"/>
              </w:rPr>
            </w:pPr>
            <w:r w:rsidRPr="001C3A63">
              <w:rPr>
                <w:rFonts w:ascii="宋体" w:eastAsia="宋体" w:hAnsi="宋体" w:cs="Times New Roman" w:hint="eastAsia"/>
                <w:szCs w:val="21"/>
              </w:rPr>
              <w:t>17、可使用</w:t>
            </w:r>
            <w:r w:rsidRPr="001C3A63">
              <w:rPr>
                <w:rFonts w:ascii="宋体" w:eastAsia="宋体" w:hAnsi="宋体" w:cs="Times New Roman"/>
                <w:szCs w:val="21"/>
              </w:rPr>
              <w:t>理线架或PVC齿</w:t>
            </w:r>
            <w:r w:rsidRPr="001C3A63">
              <w:rPr>
                <w:rFonts w:ascii="宋体" w:eastAsia="宋体" w:hAnsi="宋体" w:cs="Times New Roman" w:hint="eastAsia"/>
                <w:szCs w:val="21"/>
              </w:rPr>
              <w:t>形</w:t>
            </w:r>
            <w:r w:rsidRPr="001C3A63">
              <w:rPr>
                <w:rFonts w:ascii="宋体" w:eastAsia="宋体" w:hAnsi="宋体" w:cs="Times New Roman"/>
                <w:szCs w:val="21"/>
              </w:rPr>
              <w:t>线槽辅助</w:t>
            </w:r>
            <w:r w:rsidRPr="001C3A63">
              <w:rPr>
                <w:rFonts w:ascii="宋体" w:eastAsia="宋体" w:hAnsi="宋体" w:cs="Times New Roman" w:hint="eastAsia"/>
                <w:szCs w:val="21"/>
              </w:rPr>
              <w:t>布线</w:t>
            </w:r>
            <w:r w:rsidRPr="001C3A63">
              <w:rPr>
                <w:rFonts w:ascii="宋体" w:eastAsia="宋体" w:hAnsi="宋体" w:cs="Times New Roman"/>
                <w:szCs w:val="21"/>
              </w:rPr>
              <w:t>。</w:t>
            </w:r>
          </w:p>
          <w:p w:rsidR="00E131BA" w:rsidRPr="001C3A63" w:rsidRDefault="00E131BA" w:rsidP="00E131BA">
            <w:pPr>
              <w:adjustRightInd w:val="0"/>
              <w:snapToGrid w:val="0"/>
              <w:spacing w:line="360" w:lineRule="auto"/>
              <w:ind w:firstLine="360"/>
              <w:rPr>
                <w:rFonts w:ascii="宋体" w:eastAsia="宋体" w:hAnsi="宋体" w:cs="Times New Roman"/>
                <w:szCs w:val="21"/>
              </w:rPr>
            </w:pPr>
            <w:r w:rsidRPr="001C3A63">
              <w:rPr>
                <w:rFonts w:ascii="宋体" w:eastAsia="宋体" w:hAnsi="宋体" w:cs="Times New Roman" w:hint="eastAsia"/>
                <w:szCs w:val="21"/>
              </w:rPr>
              <w:t>18、机柜内设备之间的射频连接线要求：电缆规格</w:t>
            </w:r>
            <w:proofErr w:type="gramStart"/>
            <w:r w:rsidRPr="001C3A63">
              <w:rPr>
                <w:rFonts w:ascii="宋体" w:eastAsia="宋体" w:hAnsi="宋体" w:cs="Times New Roman" w:hint="eastAsia"/>
                <w:szCs w:val="21"/>
              </w:rPr>
              <w:t>为半柔电缆</w:t>
            </w:r>
            <w:proofErr w:type="gramEnd"/>
            <w:r w:rsidRPr="001C3A63">
              <w:rPr>
                <w:rFonts w:ascii="宋体" w:eastAsia="宋体" w:hAnsi="宋体" w:cs="Times New Roman" w:hint="eastAsia"/>
                <w:szCs w:val="21"/>
              </w:rPr>
              <w:t>-5，阻抗50欧姆，绝缘层聚四氟乙烯，绝缘层外径≥5.2mm，外护套蓝色</w:t>
            </w:r>
            <w:proofErr w:type="gramStart"/>
            <w:r w:rsidRPr="001C3A63">
              <w:rPr>
                <w:rFonts w:ascii="宋体" w:eastAsia="宋体" w:hAnsi="宋体" w:cs="Times New Roman" w:hint="eastAsia"/>
                <w:szCs w:val="21"/>
              </w:rPr>
              <w:t>聚全氟</w:t>
            </w:r>
            <w:proofErr w:type="gramEnd"/>
            <w:r w:rsidRPr="001C3A63">
              <w:rPr>
                <w:rFonts w:ascii="宋体" w:eastAsia="宋体" w:hAnsi="宋体" w:cs="Times New Roman" w:hint="eastAsia"/>
                <w:szCs w:val="21"/>
              </w:rPr>
              <w:t>乙丙烯。</w:t>
            </w:r>
          </w:p>
          <w:p w:rsidR="00E131BA" w:rsidRPr="001C3A63" w:rsidRDefault="00E131BA" w:rsidP="00E131BA">
            <w:pPr>
              <w:adjustRightInd w:val="0"/>
              <w:snapToGrid w:val="0"/>
              <w:spacing w:line="360" w:lineRule="auto"/>
              <w:ind w:firstLine="360"/>
              <w:rPr>
                <w:rFonts w:ascii="宋体" w:eastAsia="宋体" w:hAnsi="宋体" w:cs="Times New Roman"/>
                <w:szCs w:val="21"/>
              </w:rPr>
            </w:pPr>
            <w:r w:rsidRPr="001C3A63">
              <w:rPr>
                <w:rFonts w:ascii="宋体" w:eastAsia="宋体" w:hAnsi="宋体" w:cs="Times New Roman" w:hint="eastAsia"/>
                <w:szCs w:val="21"/>
              </w:rPr>
              <w:t>19、机柜内设备之间的网络连接线要求：</w:t>
            </w:r>
            <w:r w:rsidRPr="001C3A63">
              <w:rPr>
                <w:rStyle w:val="a5"/>
                <w:rFonts w:ascii="Open Sans" w:eastAsia="宋体" w:hAnsi="Open Sans" w:cs="Open Sans" w:hint="eastAsia"/>
              </w:rPr>
              <w:t>双屏蔽超</w:t>
            </w:r>
            <w:r w:rsidRPr="001C3A63">
              <w:rPr>
                <w:rStyle w:val="a5"/>
                <w:rFonts w:ascii="Open Sans" w:eastAsia="宋体" w:hAnsi="Open Sans" w:cs="Open Sans" w:hint="eastAsia"/>
              </w:rPr>
              <w:t>5</w:t>
            </w:r>
            <w:r w:rsidRPr="001C3A63">
              <w:rPr>
                <w:rStyle w:val="a5"/>
                <w:rFonts w:ascii="Open Sans" w:eastAsia="宋体" w:hAnsi="Open Sans" w:cs="Open Sans" w:hint="eastAsia"/>
              </w:rPr>
              <w:t>类网线品牌型号为</w:t>
            </w:r>
            <w:r w:rsidRPr="001C3A63">
              <w:rPr>
                <w:rStyle w:val="a5"/>
                <w:rFonts w:ascii="Open Sans" w:eastAsia="宋体" w:hAnsi="Open Sans" w:cs="Open Sans" w:hint="eastAsia"/>
              </w:rPr>
              <w:t xml:space="preserve"> </w:t>
            </w:r>
            <w:r w:rsidRPr="001C3A63">
              <w:rPr>
                <w:rStyle w:val="a5"/>
                <w:rFonts w:ascii="Open Sans" w:eastAsia="宋体" w:hAnsi="Open Sans" w:cs="Open Sans" w:hint="eastAsia"/>
              </w:rPr>
              <w:t>秋叶原</w:t>
            </w:r>
            <w:r w:rsidRPr="001C3A63">
              <w:rPr>
                <w:rStyle w:val="a5"/>
                <w:rFonts w:ascii="Open Sans" w:eastAsia="宋体" w:hAnsi="Open Sans" w:cs="Open Sans" w:hint="eastAsia"/>
              </w:rPr>
              <w:t>Q53</w:t>
            </w:r>
            <w:r w:rsidRPr="001C3A63">
              <w:rPr>
                <w:rStyle w:val="a5"/>
                <w:rFonts w:ascii="Open Sans" w:eastAsia="宋体" w:hAnsi="Open Sans" w:cs="Open Sans" w:hint="eastAsia"/>
              </w:rPr>
              <w:t>或秋叶原</w:t>
            </w:r>
            <w:r w:rsidRPr="001C3A63">
              <w:rPr>
                <w:rStyle w:val="a5"/>
                <w:rFonts w:ascii="Open Sans" w:eastAsia="宋体" w:hAnsi="Open Sans" w:cs="Open Sans" w:hint="eastAsia"/>
              </w:rPr>
              <w:t>GF4202G</w:t>
            </w:r>
            <w:r w:rsidRPr="001C3A63">
              <w:rPr>
                <w:rStyle w:val="a5"/>
                <w:rFonts w:ascii="Open Sans" w:eastAsia="宋体" w:hAnsi="Open Sans" w:cs="Open Sans" w:hint="eastAsia"/>
              </w:rPr>
              <w:t>或新版秋叶原</w:t>
            </w:r>
            <w:r w:rsidRPr="001C3A63">
              <w:rPr>
                <w:rStyle w:val="a5"/>
                <w:rFonts w:ascii="Open Sans" w:eastAsia="宋体" w:hAnsi="Open Sans" w:cs="Open Sans" w:hint="eastAsia"/>
              </w:rPr>
              <w:t>Q2612</w:t>
            </w:r>
            <w:r w:rsidRPr="001C3A63">
              <w:rPr>
                <w:rStyle w:val="a5"/>
                <w:rFonts w:ascii="Open Sans" w:eastAsia="宋体" w:hAnsi="Open Sans" w:cs="Open Sans" w:hint="eastAsia"/>
              </w:rPr>
              <w:t>，线缆外径≥</w:t>
            </w:r>
            <w:r w:rsidRPr="001C3A63">
              <w:rPr>
                <w:rStyle w:val="a5"/>
                <w:rFonts w:ascii="Open Sans" w:eastAsia="宋体" w:hAnsi="Open Sans" w:cs="Open Sans" w:hint="eastAsia"/>
              </w:rPr>
              <w:t>6.8mm</w:t>
            </w:r>
            <w:r w:rsidRPr="001C3A63">
              <w:rPr>
                <w:rStyle w:val="a5"/>
                <w:rFonts w:ascii="Open Sans" w:eastAsia="宋体" w:hAnsi="Open Sans" w:cs="Open Sans" w:hint="eastAsia"/>
              </w:rPr>
              <w:t>，线芯为高纯度无氧铜，直径</w:t>
            </w:r>
            <w:r w:rsidRPr="001C3A63">
              <w:rPr>
                <w:rStyle w:val="a5"/>
                <w:rFonts w:ascii="Open Sans" w:eastAsia="宋体" w:hAnsi="Open Sans" w:cs="Open Sans" w:hint="eastAsia"/>
              </w:rPr>
              <w:t>0.5mm</w:t>
            </w:r>
            <w:r w:rsidRPr="001C3A63">
              <w:rPr>
                <w:rStyle w:val="a5"/>
                <w:rFonts w:ascii="Open Sans" w:eastAsia="宋体" w:hAnsi="Open Sans" w:cs="Open Sans" w:hint="eastAsia"/>
              </w:rPr>
              <w:t>±</w:t>
            </w:r>
            <w:r w:rsidRPr="001C3A63">
              <w:rPr>
                <w:rStyle w:val="a5"/>
                <w:rFonts w:ascii="Open Sans" w:eastAsia="宋体" w:hAnsi="Open Sans" w:cs="Open Sans" w:hint="eastAsia"/>
              </w:rPr>
              <w:t>0.02mm</w:t>
            </w:r>
            <w:r w:rsidRPr="001C3A63">
              <w:rPr>
                <w:rStyle w:val="a5"/>
                <w:rFonts w:ascii="Open Sans" w:eastAsia="宋体" w:hAnsi="Open Sans" w:cs="Open Sans" w:hint="eastAsia"/>
              </w:rPr>
              <w:t>，</w:t>
            </w:r>
            <w:r w:rsidRPr="001C3A63">
              <w:rPr>
                <w:rStyle w:val="a5"/>
                <w:rFonts w:ascii="Open Sans" w:eastAsia="宋体" w:hAnsi="Open Sans" w:cs="Open Sans" w:hint="eastAsia"/>
              </w:rPr>
              <w:t xml:space="preserve"> </w:t>
            </w:r>
            <w:r w:rsidRPr="001C3A63">
              <w:rPr>
                <w:rStyle w:val="a5"/>
                <w:rFonts w:ascii="Open Sans" w:eastAsia="宋体" w:hAnsi="Open Sans" w:cs="Open Sans" w:hint="eastAsia"/>
              </w:rPr>
              <w:t>屏蔽层为金属编织网</w:t>
            </w:r>
            <w:r w:rsidRPr="001C3A63">
              <w:rPr>
                <w:rStyle w:val="a5"/>
                <w:rFonts w:ascii="Open Sans" w:eastAsia="宋体" w:hAnsi="Open Sans" w:cs="Open Sans" w:hint="eastAsia"/>
              </w:rPr>
              <w:t>+</w:t>
            </w:r>
            <w:r w:rsidRPr="001C3A63">
              <w:rPr>
                <w:rStyle w:val="a5"/>
                <w:rFonts w:ascii="Open Sans" w:eastAsia="宋体" w:hAnsi="Open Sans" w:cs="Open Sans" w:hint="eastAsia"/>
              </w:rPr>
              <w:t>铝箔双层屏蔽。</w:t>
            </w:r>
          </w:p>
          <w:p w:rsidR="00E131BA" w:rsidRPr="001C3A63" w:rsidRDefault="00E131BA" w:rsidP="00E131BA">
            <w:pPr>
              <w:adjustRightInd w:val="0"/>
              <w:snapToGrid w:val="0"/>
              <w:spacing w:line="360" w:lineRule="auto"/>
              <w:ind w:firstLine="360"/>
              <w:rPr>
                <w:rFonts w:ascii="宋体" w:eastAsia="宋体" w:hAnsi="宋体" w:cs="Times New Roman"/>
                <w:szCs w:val="21"/>
              </w:rPr>
            </w:pPr>
            <w:r w:rsidRPr="001C3A63">
              <w:rPr>
                <w:rFonts w:ascii="宋体" w:eastAsia="宋体" w:hAnsi="宋体" w:cs="Times New Roman" w:hint="eastAsia"/>
                <w:szCs w:val="21"/>
              </w:rPr>
              <w:t>20、机柜内设备之间的232接口间连接线要求：纯铜线芯，双层屏蔽，线材护套采用环保PVC；</w:t>
            </w:r>
          </w:p>
          <w:p w:rsidR="00E131BA" w:rsidRPr="001C3A63" w:rsidRDefault="00E131BA" w:rsidP="00E131BA">
            <w:pPr>
              <w:adjustRightInd w:val="0"/>
              <w:snapToGrid w:val="0"/>
              <w:spacing w:line="360" w:lineRule="auto"/>
              <w:ind w:firstLine="360"/>
              <w:rPr>
                <w:rFonts w:ascii="宋体" w:eastAsia="宋体" w:hAnsi="宋体" w:cs="Times New Roman"/>
                <w:szCs w:val="21"/>
              </w:rPr>
            </w:pPr>
            <w:r w:rsidRPr="001C3A63">
              <w:rPr>
                <w:rFonts w:ascii="宋体" w:eastAsia="宋体" w:hAnsi="宋体" w:cs="Times New Roman" w:hint="eastAsia"/>
                <w:szCs w:val="21"/>
              </w:rPr>
              <w:t>21、机柜内设备之间的音频连接线要求：秋叶原Q151，规格：</w:t>
            </w:r>
            <w:r w:rsidRPr="001C3A63" w:rsidDel="00780D43">
              <w:rPr>
                <w:rFonts w:ascii="宋体" w:eastAsia="宋体" w:hAnsi="宋体" w:cs="Times New Roman" w:hint="eastAsia"/>
                <w:szCs w:val="21"/>
              </w:rPr>
              <w:t xml:space="preserve"> </w:t>
            </w:r>
            <w:r w:rsidRPr="001C3A63">
              <w:rPr>
                <w:rFonts w:ascii="宋体" w:eastAsia="宋体" w:hAnsi="宋体" w:cs="Times New Roman"/>
                <w:szCs w:val="21"/>
              </w:rPr>
              <w:t>Φ6.0mm[(40/0.1mm无氧铜)*2C+AL+</w:t>
            </w:r>
            <w:proofErr w:type="gramStart"/>
            <w:r w:rsidRPr="001C3A63">
              <w:rPr>
                <w:rFonts w:ascii="宋体" w:eastAsia="宋体" w:hAnsi="宋体" w:cs="Times New Roman"/>
                <w:szCs w:val="21"/>
              </w:rPr>
              <w:t>斜包</w:t>
            </w:r>
            <w:proofErr w:type="gramEnd"/>
            <w:r w:rsidRPr="001C3A63">
              <w:rPr>
                <w:rFonts w:ascii="宋体" w:eastAsia="宋体" w:hAnsi="宋体" w:cs="Times New Roman"/>
                <w:szCs w:val="21"/>
              </w:rPr>
              <w:t>96/0.1mm无氧铜</w:t>
            </w:r>
            <w:r w:rsidRPr="001C3A63">
              <w:rPr>
                <w:rFonts w:ascii="宋体" w:eastAsia="宋体" w:hAnsi="宋体" w:cs="Times New Roman" w:hint="eastAsia"/>
                <w:szCs w:val="21"/>
              </w:rPr>
              <w:t>]，双层屏蔽保护，线材护套采用环保PVC；</w:t>
            </w:r>
          </w:p>
          <w:p w:rsidR="00993630" w:rsidRPr="001C3A63" w:rsidRDefault="00E131BA" w:rsidP="00E131BA">
            <w:pPr>
              <w:adjustRightInd w:val="0"/>
              <w:snapToGrid w:val="0"/>
              <w:spacing w:line="360" w:lineRule="auto"/>
              <w:ind w:firstLine="360"/>
              <w:rPr>
                <w:rFonts w:ascii="宋体" w:eastAsia="宋体" w:hAnsi="宋体" w:cs="Times New Roman"/>
                <w:noProof/>
                <w:szCs w:val="21"/>
              </w:rPr>
            </w:pPr>
            <w:r w:rsidRPr="001C3A63">
              <w:rPr>
                <w:rFonts w:ascii="宋体" w:eastAsia="宋体" w:hAnsi="宋体" w:cs="Times New Roman" w:hint="eastAsia"/>
                <w:szCs w:val="21"/>
              </w:rPr>
              <w:t>22、机柜总电源输入线材要求：国标电缆，3芯*2.5平方毫米，芯线为多股无氧铜芯线，芯线和外护套采用环保PVC，具有防火阻燃、耐磨。</w:t>
            </w:r>
          </w:p>
        </w:tc>
      </w:tr>
      <w:tr w:rsidR="001C3A63" w:rsidRPr="001C3A63" w:rsidTr="0094323B">
        <w:trPr>
          <w:trHeight w:val="145"/>
        </w:trPr>
        <w:tc>
          <w:tcPr>
            <w:tcW w:w="1571" w:type="dxa"/>
            <w:gridSpan w:val="3"/>
            <w:tcBorders>
              <w:top w:val="single" w:sz="4" w:space="0" w:color="auto"/>
              <w:left w:val="single" w:sz="4" w:space="0" w:color="auto"/>
              <w:bottom w:val="single" w:sz="4" w:space="0" w:color="auto"/>
              <w:right w:val="single" w:sz="4" w:space="0" w:color="auto"/>
            </w:tcBorders>
            <w:vAlign w:val="center"/>
          </w:tcPr>
          <w:p w:rsidR="00993630" w:rsidRPr="001C3A63" w:rsidRDefault="00993630" w:rsidP="00993630">
            <w:pPr>
              <w:spacing w:line="312" w:lineRule="auto"/>
              <w:jc w:val="center"/>
              <w:rPr>
                <w:rFonts w:ascii="宋体" w:eastAsia="宋体" w:hAnsi="宋体" w:cs="宋体"/>
                <w:b/>
                <w:szCs w:val="21"/>
              </w:rPr>
            </w:pPr>
            <w:r w:rsidRPr="001C3A63">
              <w:rPr>
                <w:rFonts w:ascii="宋体" w:eastAsia="宋体" w:hAnsi="宋体" w:cs="宋体" w:hint="eastAsia"/>
                <w:b/>
                <w:szCs w:val="21"/>
              </w:rPr>
              <w:lastRenderedPageBreak/>
              <w:t>验收标准</w:t>
            </w:r>
          </w:p>
        </w:tc>
        <w:tc>
          <w:tcPr>
            <w:tcW w:w="8035" w:type="dxa"/>
            <w:gridSpan w:val="6"/>
            <w:tcBorders>
              <w:top w:val="single" w:sz="4" w:space="0" w:color="auto"/>
              <w:left w:val="single" w:sz="4" w:space="0" w:color="auto"/>
              <w:bottom w:val="single" w:sz="4" w:space="0" w:color="auto"/>
              <w:right w:val="single" w:sz="4" w:space="0" w:color="auto"/>
            </w:tcBorders>
          </w:tcPr>
          <w:p w:rsidR="00993630" w:rsidRPr="001C3A63" w:rsidRDefault="00993630" w:rsidP="00993630">
            <w:pPr>
              <w:spacing w:line="312" w:lineRule="auto"/>
              <w:rPr>
                <w:rFonts w:ascii="宋体" w:eastAsia="宋体" w:hAnsi="宋体" w:cs="Times New Roman"/>
                <w:szCs w:val="21"/>
              </w:rPr>
            </w:pPr>
            <w:r w:rsidRPr="001C3A63">
              <w:rPr>
                <w:rFonts w:ascii="宋体" w:eastAsia="宋体" w:hAnsi="宋体" w:cs="Times New Roman" w:hint="eastAsia"/>
                <w:szCs w:val="21"/>
              </w:rPr>
              <w:t>1、中标人在货物验收时由采购单位对照招投标文件的功能目标及技术指标全面核对检验，对所有要求出具的证明文件的原件进行核查，如不符合招标文件的技术需求及要求以及提供虚假承诺的，按相关规定做退货处理及违约处理，中标人承担所有责任和费用，采购人保留进一步追究责任的权利。</w:t>
            </w:r>
          </w:p>
          <w:p w:rsidR="00993630" w:rsidRPr="001C3A63" w:rsidRDefault="00993630" w:rsidP="00993630">
            <w:pPr>
              <w:widowControl/>
              <w:spacing w:line="312" w:lineRule="auto"/>
              <w:rPr>
                <w:rFonts w:ascii="宋体" w:eastAsia="宋体" w:hAnsi="宋体" w:cs="宋体"/>
                <w:kern w:val="0"/>
                <w:szCs w:val="21"/>
              </w:rPr>
            </w:pPr>
            <w:r w:rsidRPr="001C3A63">
              <w:rPr>
                <w:rFonts w:ascii="宋体" w:eastAsia="宋体" w:hAnsi="宋体" w:cs="Open Sans" w:hint="eastAsia"/>
                <w:kern w:val="0"/>
                <w:szCs w:val="21"/>
              </w:rPr>
              <w:t>2、</w:t>
            </w:r>
            <w:r w:rsidRPr="001C3A63">
              <w:rPr>
                <w:rFonts w:ascii="宋体" w:eastAsia="宋体" w:hAnsi="宋体" w:cs="宋体" w:hint="eastAsia"/>
                <w:kern w:val="0"/>
                <w:szCs w:val="21"/>
              </w:rPr>
              <w:t>以双方</w:t>
            </w:r>
            <w:proofErr w:type="gramStart"/>
            <w:r w:rsidRPr="001C3A63">
              <w:rPr>
                <w:rFonts w:ascii="宋体" w:eastAsia="宋体" w:hAnsi="宋体" w:cs="宋体" w:hint="eastAsia"/>
                <w:kern w:val="0"/>
                <w:szCs w:val="21"/>
              </w:rPr>
              <w:t>签定</w:t>
            </w:r>
            <w:proofErr w:type="gramEnd"/>
            <w:r w:rsidRPr="001C3A63">
              <w:rPr>
                <w:rFonts w:ascii="宋体" w:eastAsia="宋体" w:hAnsi="宋体" w:cs="宋体" w:hint="eastAsia"/>
                <w:kern w:val="0"/>
                <w:szCs w:val="21"/>
              </w:rPr>
              <w:t>的合同的条件为准，逐项进行最终验收。</w:t>
            </w:r>
          </w:p>
          <w:p w:rsidR="00993630" w:rsidRPr="001C3A63" w:rsidRDefault="00993630" w:rsidP="00993630">
            <w:pPr>
              <w:widowControl/>
              <w:spacing w:line="312" w:lineRule="auto"/>
              <w:rPr>
                <w:rFonts w:ascii="宋体" w:eastAsia="宋体" w:hAnsi="宋体" w:cs="宋体"/>
                <w:kern w:val="0"/>
                <w:szCs w:val="21"/>
              </w:rPr>
            </w:pPr>
            <w:r w:rsidRPr="001C3A63">
              <w:rPr>
                <w:rFonts w:ascii="宋体" w:eastAsia="宋体" w:hAnsi="宋体" w:cs="宋体" w:hint="eastAsia"/>
                <w:kern w:val="0"/>
                <w:szCs w:val="21"/>
              </w:rPr>
              <w:t>3、招标项目有其他要求的按其要求。</w:t>
            </w:r>
          </w:p>
        </w:tc>
      </w:tr>
      <w:tr w:rsidR="001C3A63" w:rsidRPr="001C3A63" w:rsidTr="0094323B">
        <w:trPr>
          <w:trHeight w:val="145"/>
        </w:trPr>
        <w:tc>
          <w:tcPr>
            <w:tcW w:w="1571" w:type="dxa"/>
            <w:gridSpan w:val="3"/>
            <w:tcBorders>
              <w:top w:val="single" w:sz="4" w:space="0" w:color="auto"/>
              <w:left w:val="single" w:sz="4" w:space="0" w:color="auto"/>
              <w:bottom w:val="single" w:sz="4" w:space="0" w:color="auto"/>
              <w:right w:val="single" w:sz="4" w:space="0" w:color="auto"/>
            </w:tcBorders>
            <w:vAlign w:val="center"/>
          </w:tcPr>
          <w:p w:rsidR="00993630" w:rsidRPr="001C3A63" w:rsidRDefault="00993630" w:rsidP="00993630">
            <w:pPr>
              <w:spacing w:line="400" w:lineRule="exact"/>
              <w:jc w:val="center"/>
              <w:rPr>
                <w:rFonts w:ascii="宋体" w:eastAsia="宋体" w:hAnsi="宋体" w:cs="Times New Roman"/>
                <w:b/>
                <w:szCs w:val="21"/>
              </w:rPr>
            </w:pPr>
            <w:r w:rsidRPr="001C3A63">
              <w:rPr>
                <w:rFonts w:ascii="宋体" w:eastAsia="宋体" w:hAnsi="宋体" w:cs="Times New Roman" w:hint="eastAsia"/>
                <w:b/>
                <w:szCs w:val="21"/>
              </w:rPr>
              <w:t>项目验收要求</w:t>
            </w:r>
          </w:p>
        </w:tc>
        <w:tc>
          <w:tcPr>
            <w:tcW w:w="8035" w:type="dxa"/>
            <w:gridSpan w:val="6"/>
            <w:tcBorders>
              <w:top w:val="single" w:sz="4" w:space="0" w:color="auto"/>
              <w:left w:val="single" w:sz="4" w:space="0" w:color="auto"/>
              <w:bottom w:val="single" w:sz="4" w:space="0" w:color="auto"/>
              <w:right w:val="single" w:sz="4" w:space="0" w:color="auto"/>
            </w:tcBorders>
            <w:vAlign w:val="center"/>
          </w:tcPr>
          <w:p w:rsidR="00993630" w:rsidRPr="001C3A63" w:rsidRDefault="00993630" w:rsidP="00993630">
            <w:pPr>
              <w:snapToGrid w:val="0"/>
              <w:spacing w:line="360" w:lineRule="exact"/>
              <w:outlineLvl w:val="0"/>
              <w:rPr>
                <w:rFonts w:ascii="宋体" w:eastAsia="宋体" w:hAnsi="宋体" w:cs="Times New Roman"/>
                <w:kern w:val="0"/>
                <w:szCs w:val="21"/>
              </w:rPr>
            </w:pPr>
            <w:bookmarkStart w:id="13" w:name="_Toc41057345"/>
            <w:r w:rsidRPr="001C3A63">
              <w:rPr>
                <w:rFonts w:ascii="宋体" w:eastAsia="宋体" w:hAnsi="宋体" w:cs="Times New Roman" w:hint="eastAsia"/>
                <w:kern w:val="0"/>
                <w:szCs w:val="21"/>
              </w:rPr>
              <w:t>1、采购人按照合同规定的技术、服务、安全标准组织对中标人履行情况进行验收，并出具验收报告。验收报告应当包括每一项技术服务，安全标准的履约情况，货物参数指标验收按照投标产品检测报告的参数进行验收，功能</w:t>
            </w:r>
            <w:proofErr w:type="gramStart"/>
            <w:r w:rsidRPr="001C3A63">
              <w:rPr>
                <w:rFonts w:ascii="宋体" w:eastAsia="宋体" w:hAnsi="宋体" w:cs="Times New Roman" w:hint="eastAsia"/>
                <w:kern w:val="0"/>
                <w:szCs w:val="21"/>
              </w:rPr>
              <w:t>验收按招</w:t>
            </w:r>
            <w:proofErr w:type="gramEnd"/>
            <w:r w:rsidRPr="001C3A63">
              <w:rPr>
                <w:rFonts w:ascii="宋体" w:eastAsia="宋体" w:hAnsi="宋体" w:cs="Times New Roman" w:hint="eastAsia"/>
                <w:kern w:val="0"/>
                <w:szCs w:val="21"/>
              </w:rPr>
              <w:t>投标文件验收。</w:t>
            </w:r>
            <w:bookmarkEnd w:id="13"/>
          </w:p>
          <w:p w:rsidR="00993630" w:rsidRPr="001C3A63" w:rsidRDefault="00993630" w:rsidP="00993630">
            <w:pPr>
              <w:snapToGrid w:val="0"/>
              <w:spacing w:line="360" w:lineRule="exact"/>
              <w:outlineLvl w:val="0"/>
              <w:rPr>
                <w:rFonts w:ascii="宋体" w:eastAsia="宋体" w:hAnsi="宋体" w:cs="Times New Roman"/>
                <w:kern w:val="0"/>
                <w:szCs w:val="21"/>
              </w:rPr>
            </w:pPr>
            <w:bookmarkStart w:id="14" w:name="_Toc41057346"/>
            <w:r w:rsidRPr="001C3A63">
              <w:rPr>
                <w:rFonts w:ascii="宋体" w:eastAsia="宋体" w:hAnsi="宋体" w:cs="Times New Roman" w:hint="eastAsia"/>
                <w:kern w:val="0"/>
                <w:szCs w:val="21"/>
              </w:rPr>
              <w:t>2、根据《财政部</w:t>
            </w:r>
            <w:r w:rsidRPr="001C3A63">
              <w:rPr>
                <w:rFonts w:ascii="宋体" w:eastAsia="宋体" w:hAnsi="宋体" w:cs="宋体" w:hint="eastAsia"/>
                <w:kern w:val="0"/>
                <w:szCs w:val="21"/>
              </w:rPr>
              <w:t>87号令》第七十四条规定，采购人应当及时对采购项目进行验收，可以邀请参加本项目的其他投标人或者第三方机构参与验收。参与验收的投标人或者第三方机构的意见作为</w:t>
            </w:r>
            <w:proofErr w:type="gramStart"/>
            <w:r w:rsidRPr="001C3A63">
              <w:rPr>
                <w:rFonts w:ascii="宋体" w:eastAsia="宋体" w:hAnsi="宋体" w:cs="宋体" w:hint="eastAsia"/>
                <w:kern w:val="0"/>
                <w:szCs w:val="21"/>
              </w:rPr>
              <w:t>验收书</w:t>
            </w:r>
            <w:proofErr w:type="gramEnd"/>
            <w:r w:rsidRPr="001C3A63">
              <w:rPr>
                <w:rFonts w:ascii="宋体" w:eastAsia="宋体" w:hAnsi="宋体" w:cs="宋体" w:hint="eastAsia"/>
                <w:kern w:val="0"/>
                <w:szCs w:val="21"/>
              </w:rPr>
              <w:t>的参考资料一并存档。采购人视本项目情况有权邀请参加本项目的其他投标人或者第三方机构参与验收。</w:t>
            </w:r>
            <w:r w:rsidRPr="001C3A63">
              <w:rPr>
                <w:rFonts w:ascii="宋体" w:eastAsia="宋体" w:hAnsi="宋体" w:cs="Times New Roman" w:hint="eastAsia"/>
                <w:kern w:val="0"/>
                <w:szCs w:val="21"/>
              </w:rPr>
              <w:t>由于邀请第三方验收所产生的交通费、住宿费、验收费等费用均由中标人承担，报价时应考虑相关费用。</w:t>
            </w:r>
            <w:bookmarkEnd w:id="14"/>
          </w:p>
          <w:p w:rsidR="00993630" w:rsidRPr="001C3A63" w:rsidRDefault="00993630" w:rsidP="00993630">
            <w:pPr>
              <w:snapToGrid w:val="0"/>
              <w:spacing w:line="400" w:lineRule="exact"/>
              <w:outlineLvl w:val="0"/>
              <w:rPr>
                <w:rFonts w:ascii="宋体" w:eastAsia="宋体" w:hAnsi="宋体" w:cs="Courier New"/>
                <w:szCs w:val="21"/>
              </w:rPr>
            </w:pPr>
            <w:bookmarkStart w:id="15" w:name="_Toc41057347"/>
            <w:r w:rsidRPr="001C3A63">
              <w:rPr>
                <w:rFonts w:ascii="宋体" w:eastAsia="宋体" w:hAnsi="宋体" w:cs="Arial" w:hint="eastAsia"/>
                <w:szCs w:val="21"/>
              </w:rPr>
              <w:lastRenderedPageBreak/>
              <w:t>3、</w:t>
            </w:r>
            <w:r w:rsidRPr="001C3A63">
              <w:rPr>
                <w:rFonts w:ascii="宋体" w:eastAsia="宋体" w:hAnsi="宋体" w:cs="Courier New" w:hint="eastAsia"/>
                <w:szCs w:val="21"/>
              </w:rPr>
              <w:t>验收过程中，若发现设备有短缺、损坏或不符合合同条款和质量标准的情况，中标人将负责补齐、更换，由此引起一切费用由中标人承担。</w:t>
            </w:r>
            <w:bookmarkEnd w:id="15"/>
          </w:p>
        </w:tc>
      </w:tr>
      <w:tr w:rsidR="001C3A63" w:rsidRPr="001C3A63" w:rsidTr="0094323B">
        <w:trPr>
          <w:trHeight w:val="455"/>
        </w:trPr>
        <w:tc>
          <w:tcPr>
            <w:tcW w:w="9606" w:type="dxa"/>
            <w:gridSpan w:val="9"/>
            <w:tcBorders>
              <w:top w:val="single" w:sz="4" w:space="0" w:color="auto"/>
              <w:left w:val="single" w:sz="4" w:space="0" w:color="auto"/>
              <w:bottom w:val="single" w:sz="4" w:space="0" w:color="auto"/>
              <w:right w:val="single" w:sz="4" w:space="0" w:color="auto"/>
            </w:tcBorders>
          </w:tcPr>
          <w:p w:rsidR="00993630" w:rsidRPr="001C3A63" w:rsidRDefault="00E57B35" w:rsidP="00993630">
            <w:pPr>
              <w:widowControl/>
              <w:spacing w:line="312" w:lineRule="auto"/>
              <w:jc w:val="left"/>
              <w:rPr>
                <w:rFonts w:ascii="宋体" w:eastAsia="宋体" w:hAnsi="宋体" w:cs="宋体"/>
                <w:b/>
                <w:szCs w:val="21"/>
              </w:rPr>
            </w:pPr>
            <w:r w:rsidRPr="001C3A63">
              <w:rPr>
                <w:rFonts w:ascii="宋体" w:eastAsia="宋体" w:hAnsi="宋体" w:cs="宋体" w:hint="eastAsia"/>
                <w:b/>
                <w:szCs w:val="21"/>
              </w:rPr>
              <w:lastRenderedPageBreak/>
              <w:t>二</w:t>
            </w:r>
            <w:r w:rsidR="00993630" w:rsidRPr="001C3A63">
              <w:rPr>
                <w:rFonts w:ascii="宋体" w:eastAsia="宋体" w:hAnsi="宋体" w:cs="宋体" w:hint="eastAsia"/>
                <w:b/>
                <w:szCs w:val="21"/>
              </w:rPr>
              <w:t>、商务要求表</w:t>
            </w:r>
          </w:p>
        </w:tc>
      </w:tr>
      <w:tr w:rsidR="001C3A63" w:rsidRPr="001C3A63" w:rsidTr="0094323B">
        <w:tc>
          <w:tcPr>
            <w:tcW w:w="1581" w:type="dxa"/>
            <w:gridSpan w:val="4"/>
            <w:tcBorders>
              <w:top w:val="single" w:sz="4" w:space="0" w:color="auto"/>
              <w:left w:val="single" w:sz="4" w:space="0" w:color="auto"/>
              <w:bottom w:val="single" w:sz="4" w:space="0" w:color="auto"/>
              <w:right w:val="single" w:sz="4" w:space="0" w:color="auto"/>
            </w:tcBorders>
            <w:vAlign w:val="center"/>
          </w:tcPr>
          <w:p w:rsidR="00993630" w:rsidRPr="001C3A63" w:rsidRDefault="00E57B35" w:rsidP="00993630">
            <w:pPr>
              <w:spacing w:line="312" w:lineRule="auto"/>
              <w:jc w:val="center"/>
              <w:rPr>
                <w:rFonts w:ascii="宋体" w:eastAsia="宋体" w:hAnsi="宋体" w:cs="宋体"/>
                <w:b/>
                <w:szCs w:val="21"/>
              </w:rPr>
            </w:pPr>
            <w:r w:rsidRPr="001C3A63">
              <w:rPr>
                <w:rFonts w:ascii="宋体" w:eastAsia="宋体" w:hAnsi="宋体" w:cs="宋体" w:hint="eastAsia"/>
                <w:szCs w:val="21"/>
              </w:rPr>
              <w:t>▲</w:t>
            </w:r>
            <w:r w:rsidR="00993630" w:rsidRPr="001C3A63">
              <w:rPr>
                <w:rFonts w:ascii="宋体" w:eastAsia="宋体" w:hAnsi="宋体" w:cs="宋体" w:hint="eastAsia"/>
                <w:b/>
                <w:szCs w:val="21"/>
              </w:rPr>
              <w:t>交货期</w:t>
            </w:r>
          </w:p>
          <w:p w:rsidR="00993630" w:rsidRPr="001C3A63" w:rsidRDefault="00993630" w:rsidP="00993630">
            <w:pPr>
              <w:spacing w:line="312" w:lineRule="auto"/>
              <w:jc w:val="center"/>
              <w:rPr>
                <w:rFonts w:ascii="宋体" w:eastAsia="宋体" w:hAnsi="宋体" w:cs="宋体"/>
                <w:b/>
                <w:szCs w:val="21"/>
              </w:rPr>
            </w:pPr>
            <w:r w:rsidRPr="001C3A63">
              <w:rPr>
                <w:rFonts w:ascii="宋体" w:eastAsia="宋体" w:hAnsi="宋体" w:cs="宋体" w:hint="eastAsia"/>
                <w:b/>
                <w:szCs w:val="21"/>
              </w:rPr>
              <w:t>及交货地点</w:t>
            </w:r>
          </w:p>
        </w:tc>
        <w:tc>
          <w:tcPr>
            <w:tcW w:w="8025" w:type="dxa"/>
            <w:gridSpan w:val="5"/>
            <w:tcBorders>
              <w:top w:val="single" w:sz="4" w:space="0" w:color="auto"/>
              <w:left w:val="single" w:sz="4" w:space="0" w:color="auto"/>
              <w:bottom w:val="single" w:sz="4" w:space="0" w:color="auto"/>
              <w:right w:val="single" w:sz="4" w:space="0" w:color="auto"/>
            </w:tcBorders>
          </w:tcPr>
          <w:p w:rsidR="00993630" w:rsidRPr="001C3A63" w:rsidRDefault="00993630" w:rsidP="00993630">
            <w:pPr>
              <w:widowControl/>
              <w:spacing w:line="312" w:lineRule="auto"/>
              <w:jc w:val="left"/>
              <w:rPr>
                <w:rFonts w:ascii="宋体" w:eastAsia="宋体" w:hAnsi="宋体" w:cs="宋体"/>
                <w:szCs w:val="21"/>
              </w:rPr>
            </w:pPr>
            <w:r w:rsidRPr="001C3A63">
              <w:rPr>
                <w:rFonts w:ascii="宋体" w:eastAsia="宋体" w:hAnsi="宋体" w:cs="宋体" w:hint="eastAsia"/>
                <w:szCs w:val="21"/>
              </w:rPr>
              <w:t>1、交货期：</w:t>
            </w:r>
            <w:r w:rsidR="00F8544D" w:rsidRPr="001C3A63">
              <w:rPr>
                <w:rFonts w:ascii="宋体" w:eastAsia="宋体" w:hAnsi="宋体" w:cs="宋体" w:hint="eastAsia"/>
                <w:szCs w:val="21"/>
              </w:rPr>
              <w:t>2020年10月10日前交货并现场安装调试完毕</w:t>
            </w:r>
            <w:r w:rsidRPr="001C3A63">
              <w:rPr>
                <w:rFonts w:ascii="宋体" w:eastAsia="宋体" w:hAnsi="宋体" w:cs="宋体" w:hint="eastAsia"/>
                <w:szCs w:val="21"/>
              </w:rPr>
              <w:t>。</w:t>
            </w:r>
          </w:p>
          <w:p w:rsidR="00993630" w:rsidRPr="001C3A63" w:rsidRDefault="00993630" w:rsidP="000756FA">
            <w:pPr>
              <w:widowControl/>
              <w:spacing w:line="312" w:lineRule="auto"/>
              <w:jc w:val="left"/>
              <w:rPr>
                <w:rFonts w:ascii="宋体" w:eastAsia="宋体" w:hAnsi="宋体" w:cs="宋体"/>
                <w:kern w:val="0"/>
                <w:szCs w:val="21"/>
              </w:rPr>
            </w:pPr>
            <w:r w:rsidRPr="001C3A63">
              <w:rPr>
                <w:rFonts w:ascii="宋体" w:eastAsia="宋体" w:hAnsi="宋体" w:cs="宋体" w:hint="eastAsia"/>
                <w:kern w:val="0"/>
                <w:szCs w:val="21"/>
              </w:rPr>
              <w:t>2、交货地点：采购人指定地点；</w:t>
            </w:r>
            <w:r w:rsidRPr="001C3A63">
              <w:rPr>
                <w:rFonts w:ascii="宋体" w:eastAsia="宋体" w:hAnsi="宋体" w:cs="宋体" w:hint="eastAsia"/>
                <w:szCs w:val="21"/>
              </w:rPr>
              <w:t>安装地点分布于广西各地</w:t>
            </w:r>
            <w:r w:rsidR="000756FA" w:rsidRPr="001C3A63">
              <w:rPr>
                <w:rFonts w:ascii="宋体" w:eastAsia="宋体" w:hAnsi="宋体" w:cs="宋体" w:hint="eastAsia"/>
                <w:szCs w:val="21"/>
              </w:rPr>
              <w:t>49</w:t>
            </w:r>
            <w:r w:rsidRPr="001C3A63">
              <w:rPr>
                <w:rFonts w:ascii="宋体" w:eastAsia="宋体" w:hAnsi="宋体" w:cs="宋体" w:hint="eastAsia"/>
                <w:szCs w:val="21"/>
              </w:rPr>
              <w:t>个村周边部分位于村委楼顶，部分位于野外，具体地点详细见附件，部分安装地点不通车。</w:t>
            </w:r>
          </w:p>
        </w:tc>
      </w:tr>
      <w:tr w:rsidR="001C3A63" w:rsidRPr="001C3A63" w:rsidTr="0094323B">
        <w:trPr>
          <w:trHeight w:val="455"/>
        </w:trPr>
        <w:tc>
          <w:tcPr>
            <w:tcW w:w="1581" w:type="dxa"/>
            <w:gridSpan w:val="4"/>
            <w:tcBorders>
              <w:top w:val="single" w:sz="4" w:space="0" w:color="auto"/>
              <w:left w:val="single" w:sz="4" w:space="0" w:color="auto"/>
              <w:bottom w:val="single" w:sz="4" w:space="0" w:color="auto"/>
              <w:right w:val="single" w:sz="4" w:space="0" w:color="auto"/>
            </w:tcBorders>
            <w:vAlign w:val="center"/>
          </w:tcPr>
          <w:p w:rsidR="00993630" w:rsidRPr="001C3A63" w:rsidRDefault="00E57B35" w:rsidP="00993630">
            <w:pPr>
              <w:spacing w:line="312" w:lineRule="auto"/>
              <w:jc w:val="center"/>
              <w:rPr>
                <w:rFonts w:ascii="宋体" w:eastAsia="宋体" w:hAnsi="宋体" w:cs="宋体"/>
                <w:b/>
                <w:kern w:val="0"/>
                <w:szCs w:val="21"/>
              </w:rPr>
            </w:pPr>
            <w:r w:rsidRPr="001C3A63">
              <w:rPr>
                <w:rFonts w:ascii="宋体" w:eastAsia="宋体" w:hAnsi="宋体" w:cs="宋体" w:hint="eastAsia"/>
                <w:szCs w:val="21"/>
              </w:rPr>
              <w:t>▲</w:t>
            </w:r>
            <w:r w:rsidR="00993630" w:rsidRPr="001C3A63">
              <w:rPr>
                <w:rFonts w:ascii="宋体" w:eastAsia="宋体" w:hAnsi="宋体" w:cs="宋体" w:hint="eastAsia"/>
                <w:b/>
                <w:szCs w:val="21"/>
              </w:rPr>
              <w:t>质保期</w:t>
            </w:r>
          </w:p>
        </w:tc>
        <w:tc>
          <w:tcPr>
            <w:tcW w:w="8025" w:type="dxa"/>
            <w:gridSpan w:val="5"/>
            <w:tcBorders>
              <w:top w:val="single" w:sz="4" w:space="0" w:color="auto"/>
              <w:left w:val="single" w:sz="4" w:space="0" w:color="auto"/>
              <w:bottom w:val="single" w:sz="4" w:space="0" w:color="auto"/>
              <w:right w:val="single" w:sz="4" w:space="0" w:color="auto"/>
            </w:tcBorders>
          </w:tcPr>
          <w:p w:rsidR="00993630" w:rsidRPr="001C3A63" w:rsidRDefault="00993630" w:rsidP="00AB1B4B">
            <w:pPr>
              <w:widowControl/>
              <w:spacing w:line="312" w:lineRule="auto"/>
              <w:rPr>
                <w:rFonts w:ascii="宋体" w:eastAsia="宋体" w:hAnsi="宋体" w:cs="宋体"/>
                <w:kern w:val="0"/>
                <w:szCs w:val="21"/>
              </w:rPr>
            </w:pPr>
            <w:r w:rsidRPr="001C3A63">
              <w:rPr>
                <w:rFonts w:ascii="宋体" w:eastAsia="宋体" w:hAnsi="宋体" w:cs="Times New Roman" w:hint="eastAsia"/>
                <w:szCs w:val="21"/>
              </w:rPr>
              <w:t>3年（自交货安装调试完毕交付使用，最终验收合格之日起计）。</w:t>
            </w:r>
          </w:p>
        </w:tc>
      </w:tr>
      <w:tr w:rsidR="001C3A63" w:rsidRPr="001C3A63" w:rsidTr="0094323B">
        <w:trPr>
          <w:trHeight w:val="513"/>
        </w:trPr>
        <w:tc>
          <w:tcPr>
            <w:tcW w:w="1581" w:type="dxa"/>
            <w:gridSpan w:val="4"/>
            <w:tcBorders>
              <w:top w:val="single" w:sz="4" w:space="0" w:color="auto"/>
              <w:left w:val="single" w:sz="4" w:space="0" w:color="auto"/>
              <w:bottom w:val="single" w:sz="4" w:space="0" w:color="auto"/>
              <w:right w:val="single" w:sz="4" w:space="0" w:color="auto"/>
            </w:tcBorders>
            <w:vAlign w:val="center"/>
          </w:tcPr>
          <w:p w:rsidR="00993630" w:rsidRPr="001C3A63" w:rsidRDefault="00E57B35" w:rsidP="00993630">
            <w:pPr>
              <w:spacing w:line="312" w:lineRule="auto"/>
              <w:jc w:val="center"/>
              <w:rPr>
                <w:rFonts w:ascii="宋体" w:eastAsia="宋体" w:hAnsi="宋体" w:cs="宋体"/>
                <w:b/>
                <w:szCs w:val="21"/>
              </w:rPr>
            </w:pPr>
            <w:r w:rsidRPr="001C3A63">
              <w:rPr>
                <w:rFonts w:ascii="宋体" w:eastAsia="宋体" w:hAnsi="宋体" w:cs="宋体" w:hint="eastAsia"/>
                <w:szCs w:val="21"/>
              </w:rPr>
              <w:t>▲</w:t>
            </w:r>
            <w:r w:rsidR="00993630" w:rsidRPr="001C3A63">
              <w:rPr>
                <w:rFonts w:ascii="宋体" w:eastAsia="宋体" w:hAnsi="宋体" w:cs="宋体" w:hint="eastAsia"/>
                <w:b/>
                <w:szCs w:val="21"/>
              </w:rPr>
              <w:t>付款方式</w:t>
            </w:r>
          </w:p>
        </w:tc>
        <w:tc>
          <w:tcPr>
            <w:tcW w:w="8025" w:type="dxa"/>
            <w:gridSpan w:val="5"/>
            <w:tcBorders>
              <w:top w:val="single" w:sz="4" w:space="0" w:color="auto"/>
              <w:left w:val="single" w:sz="4" w:space="0" w:color="auto"/>
              <w:bottom w:val="single" w:sz="4" w:space="0" w:color="auto"/>
              <w:right w:val="single" w:sz="4" w:space="0" w:color="auto"/>
            </w:tcBorders>
          </w:tcPr>
          <w:p w:rsidR="00F8544D" w:rsidRPr="001C3A63" w:rsidRDefault="00F8544D" w:rsidP="00F8544D">
            <w:pPr>
              <w:spacing w:line="360" w:lineRule="exact"/>
              <w:rPr>
                <w:rFonts w:ascii="宋体" w:eastAsia="宋体" w:hAnsi="宋体" w:cs="宋体"/>
                <w:bCs/>
                <w:szCs w:val="21"/>
              </w:rPr>
            </w:pPr>
            <w:r w:rsidRPr="001C3A63">
              <w:rPr>
                <w:rFonts w:ascii="宋体" w:eastAsia="宋体" w:hAnsi="宋体" w:cs="宋体"/>
                <w:bCs/>
                <w:szCs w:val="21"/>
              </w:rPr>
              <w:t>1、</w:t>
            </w:r>
            <w:r w:rsidRPr="001C3A63">
              <w:rPr>
                <w:rFonts w:ascii="宋体" w:eastAsia="宋体" w:hAnsi="宋体" w:cs="Courier New" w:hint="eastAsia"/>
                <w:szCs w:val="21"/>
              </w:rPr>
              <w:t>合同签订前中标人以转账或电汇方式按合同金额的5%向采购人交纳合同履约保证金。</w:t>
            </w:r>
          </w:p>
          <w:p w:rsidR="00F8544D" w:rsidRPr="001C3A63" w:rsidRDefault="00F8544D" w:rsidP="00F8544D">
            <w:pPr>
              <w:snapToGrid w:val="0"/>
              <w:spacing w:line="360" w:lineRule="exact"/>
              <w:rPr>
                <w:rFonts w:ascii="宋体" w:eastAsia="宋体" w:hAnsi="宋体" w:cs="Times New Roman"/>
                <w:szCs w:val="21"/>
              </w:rPr>
            </w:pPr>
            <w:r w:rsidRPr="001C3A63">
              <w:rPr>
                <w:rFonts w:ascii="宋体" w:eastAsia="宋体" w:hAnsi="宋体" w:cs="宋体" w:hint="eastAsia"/>
                <w:bCs/>
                <w:szCs w:val="21"/>
              </w:rPr>
              <w:t>2、</w:t>
            </w:r>
            <w:r w:rsidRPr="001C3A63">
              <w:rPr>
                <w:rFonts w:ascii="宋体" w:eastAsia="宋体" w:hAnsi="宋体" w:cs="Times New Roman" w:hint="eastAsia"/>
                <w:szCs w:val="21"/>
              </w:rPr>
              <w:t>合同签订后30个日历日内</w:t>
            </w:r>
            <w:r w:rsidRPr="001C3A63">
              <w:rPr>
                <w:rFonts w:ascii="宋体" w:eastAsia="宋体" w:hAnsi="宋体" w:cs="Courier New" w:hint="eastAsia"/>
                <w:szCs w:val="21"/>
              </w:rPr>
              <w:t>中标人</w:t>
            </w:r>
            <w:r w:rsidRPr="001C3A63">
              <w:rPr>
                <w:rFonts w:ascii="宋体" w:eastAsia="宋体" w:hAnsi="宋体" w:cs="Times New Roman" w:hint="eastAsia"/>
                <w:szCs w:val="21"/>
              </w:rPr>
              <w:t>向采购人提交国内银行出具的相当于合同金额100%的无条件预付款银行保函正本（有效期12个月）或现金支票或银行存兑汇票或现金转款证明作为预付款保证金，采购人收到后在10个工作日内向中标人支付100%的合同款作为预付款。</w:t>
            </w:r>
          </w:p>
          <w:p w:rsidR="00F8544D" w:rsidRPr="001C3A63" w:rsidRDefault="00F8544D" w:rsidP="00F8544D">
            <w:pPr>
              <w:snapToGrid w:val="0"/>
              <w:spacing w:line="360" w:lineRule="exact"/>
              <w:rPr>
                <w:rFonts w:ascii="宋体" w:eastAsia="宋体" w:hAnsi="宋体" w:cs="宋体"/>
                <w:bCs/>
                <w:szCs w:val="21"/>
              </w:rPr>
            </w:pPr>
            <w:r w:rsidRPr="001C3A63">
              <w:rPr>
                <w:rFonts w:ascii="宋体" w:eastAsia="宋体" w:hAnsi="宋体" w:cs="宋体" w:hint="eastAsia"/>
                <w:bCs/>
                <w:szCs w:val="21"/>
              </w:rPr>
              <w:t>银行保函解除方式：</w:t>
            </w:r>
          </w:p>
          <w:p w:rsidR="00993630" w:rsidRPr="001C3A63" w:rsidRDefault="00D53C32" w:rsidP="00F8544D">
            <w:pPr>
              <w:spacing w:line="360" w:lineRule="exact"/>
              <w:rPr>
                <w:rFonts w:ascii="宋体" w:eastAsia="宋体" w:hAnsi="宋体" w:cs="宋体"/>
                <w:bCs/>
                <w:szCs w:val="21"/>
              </w:rPr>
            </w:pPr>
            <w:r w:rsidRPr="001C3A63">
              <w:rPr>
                <w:rFonts w:ascii="宋体" w:eastAsia="宋体" w:hAnsi="宋体" w:cs="宋体" w:hint="eastAsia"/>
                <w:bCs/>
                <w:szCs w:val="21"/>
              </w:rPr>
              <w:t>3</w:t>
            </w:r>
            <w:r w:rsidRPr="001C3A63">
              <w:rPr>
                <w:rFonts w:ascii="宋体" w:eastAsia="宋体" w:hAnsi="宋体" w:cs="宋体"/>
                <w:bCs/>
                <w:szCs w:val="21"/>
              </w:rPr>
              <w:t>、</w:t>
            </w:r>
            <w:r w:rsidRPr="001C3A63">
              <w:rPr>
                <w:rFonts w:ascii="宋体" w:eastAsia="宋体" w:hAnsi="宋体" w:cs="Times New Roman" w:hint="eastAsia"/>
                <w:szCs w:val="21"/>
              </w:rPr>
              <w:t>货物全部送达指定交货地点并安装调试完毕</w:t>
            </w:r>
            <w:r w:rsidRPr="001C3A63">
              <w:rPr>
                <w:rFonts w:ascii="宋体" w:eastAsia="宋体" w:hAnsi="宋体" w:cs="Times New Roman"/>
                <w:szCs w:val="21"/>
              </w:rPr>
              <w:t>且运行正常</w:t>
            </w:r>
            <w:r w:rsidRPr="001C3A63">
              <w:rPr>
                <w:rFonts w:ascii="宋体" w:eastAsia="宋体" w:hAnsi="宋体" w:cs="Times New Roman" w:hint="eastAsia"/>
                <w:szCs w:val="21"/>
              </w:rPr>
              <w:t>，</w:t>
            </w:r>
            <w:r w:rsidRPr="001C3A63">
              <w:rPr>
                <w:rFonts w:ascii="宋体" w:eastAsia="宋体" w:hAnsi="宋体" w:cs="宋体"/>
                <w:bCs/>
                <w:szCs w:val="21"/>
              </w:rPr>
              <w:t>采购人凭中标人提交</w:t>
            </w:r>
            <w:r w:rsidRPr="001C3A63">
              <w:rPr>
                <w:rFonts w:ascii="宋体" w:eastAsia="宋体" w:hAnsi="宋体" w:cs="宋体" w:hint="eastAsia"/>
                <w:bCs/>
                <w:szCs w:val="21"/>
              </w:rPr>
              <w:t>的付款</w:t>
            </w:r>
            <w:r w:rsidRPr="001C3A63">
              <w:rPr>
                <w:rFonts w:ascii="宋体" w:eastAsia="宋体" w:hAnsi="宋体" w:cs="Times New Roman" w:hint="eastAsia"/>
                <w:szCs w:val="21"/>
              </w:rPr>
              <w:t>申请书、全额财务发票（100%合同票款）及安装调试完工证明</w:t>
            </w:r>
            <w:r w:rsidRPr="001C3A63">
              <w:rPr>
                <w:rFonts w:ascii="宋体" w:eastAsia="宋体" w:hAnsi="宋体" w:cs="宋体"/>
                <w:bCs/>
                <w:szCs w:val="21"/>
              </w:rPr>
              <w:t>向中标人出具银行保函解除证明。</w:t>
            </w:r>
          </w:p>
        </w:tc>
      </w:tr>
      <w:tr w:rsidR="001C3A63" w:rsidRPr="001C3A63" w:rsidTr="0094323B">
        <w:trPr>
          <w:trHeight w:val="1125"/>
        </w:trPr>
        <w:tc>
          <w:tcPr>
            <w:tcW w:w="1581" w:type="dxa"/>
            <w:gridSpan w:val="4"/>
            <w:tcBorders>
              <w:top w:val="single" w:sz="4" w:space="0" w:color="auto"/>
              <w:left w:val="single" w:sz="4" w:space="0" w:color="auto"/>
              <w:bottom w:val="single" w:sz="4" w:space="0" w:color="auto"/>
              <w:right w:val="single" w:sz="4" w:space="0" w:color="auto"/>
            </w:tcBorders>
            <w:vAlign w:val="center"/>
          </w:tcPr>
          <w:p w:rsidR="00993630" w:rsidRPr="001C3A63" w:rsidRDefault="00E57B35" w:rsidP="00993630">
            <w:pPr>
              <w:spacing w:line="312" w:lineRule="auto"/>
              <w:jc w:val="center"/>
              <w:rPr>
                <w:rFonts w:ascii="宋体" w:eastAsia="宋体" w:hAnsi="宋体" w:cs="Courier New"/>
                <w:b/>
                <w:szCs w:val="21"/>
              </w:rPr>
            </w:pPr>
            <w:r w:rsidRPr="001C3A63">
              <w:rPr>
                <w:rFonts w:ascii="宋体" w:eastAsia="宋体" w:hAnsi="宋体" w:cs="宋体" w:hint="eastAsia"/>
                <w:szCs w:val="21"/>
              </w:rPr>
              <w:t>▲</w:t>
            </w:r>
            <w:r w:rsidR="00993630" w:rsidRPr="001C3A63">
              <w:rPr>
                <w:rFonts w:ascii="宋体" w:eastAsia="宋体" w:hAnsi="宋体" w:cs="Courier New" w:hint="eastAsia"/>
                <w:b/>
                <w:szCs w:val="21"/>
              </w:rPr>
              <w:t>履约保证金</w:t>
            </w:r>
          </w:p>
          <w:p w:rsidR="00993630" w:rsidRPr="001C3A63" w:rsidRDefault="00993630" w:rsidP="00993630">
            <w:pPr>
              <w:spacing w:line="312" w:lineRule="auto"/>
              <w:jc w:val="center"/>
              <w:rPr>
                <w:rFonts w:ascii="宋体" w:eastAsia="宋体" w:hAnsi="宋体" w:cs="宋体"/>
                <w:b/>
                <w:szCs w:val="21"/>
              </w:rPr>
            </w:pPr>
            <w:r w:rsidRPr="001C3A63">
              <w:rPr>
                <w:rFonts w:ascii="宋体" w:eastAsia="宋体" w:hAnsi="宋体" w:cs="Courier New" w:hint="eastAsia"/>
                <w:b/>
                <w:szCs w:val="21"/>
              </w:rPr>
              <w:t>及</w:t>
            </w:r>
            <w:r w:rsidRPr="001C3A63">
              <w:rPr>
                <w:rFonts w:ascii="宋体" w:eastAsia="宋体" w:hAnsi="宋体" w:cs="宋体" w:hint="eastAsia"/>
                <w:b/>
                <w:szCs w:val="21"/>
              </w:rPr>
              <w:t>质量保证金</w:t>
            </w:r>
          </w:p>
        </w:tc>
        <w:tc>
          <w:tcPr>
            <w:tcW w:w="8025" w:type="dxa"/>
            <w:gridSpan w:val="5"/>
            <w:tcBorders>
              <w:top w:val="single" w:sz="4" w:space="0" w:color="auto"/>
              <w:left w:val="single" w:sz="4" w:space="0" w:color="auto"/>
              <w:bottom w:val="single" w:sz="4" w:space="0" w:color="auto"/>
              <w:right w:val="single" w:sz="4" w:space="0" w:color="auto"/>
            </w:tcBorders>
          </w:tcPr>
          <w:p w:rsidR="00993630" w:rsidRPr="001C3A63" w:rsidRDefault="00993630" w:rsidP="00993630">
            <w:pPr>
              <w:widowControl/>
              <w:spacing w:line="312" w:lineRule="auto"/>
              <w:rPr>
                <w:rFonts w:ascii="宋体" w:eastAsia="宋体" w:hAnsi="宋体" w:cs="宋体"/>
                <w:kern w:val="0"/>
                <w:szCs w:val="21"/>
              </w:rPr>
            </w:pPr>
            <w:r w:rsidRPr="001C3A63">
              <w:rPr>
                <w:rFonts w:ascii="宋体" w:eastAsia="宋体" w:hAnsi="宋体" w:cs="Times New Roman"/>
                <w:szCs w:val="21"/>
              </w:rPr>
              <w:t>签订合同前，中标供应商按</w:t>
            </w:r>
            <w:r w:rsidRPr="001C3A63">
              <w:rPr>
                <w:rFonts w:ascii="宋体" w:eastAsia="宋体" w:hAnsi="宋体" w:cs="Times New Roman" w:hint="eastAsia"/>
                <w:szCs w:val="21"/>
              </w:rPr>
              <w:t>成交</w:t>
            </w:r>
            <w:r w:rsidRPr="001C3A63">
              <w:rPr>
                <w:rFonts w:ascii="宋体" w:eastAsia="宋体" w:hAnsi="宋体" w:cs="Times New Roman"/>
                <w:szCs w:val="21"/>
              </w:rPr>
              <w:t>金额的5%向采购人指定账户</w:t>
            </w:r>
            <w:r w:rsidRPr="001C3A63">
              <w:rPr>
                <w:rFonts w:ascii="宋体" w:eastAsia="宋体" w:hAnsi="宋体" w:cs="Times New Roman" w:hint="eastAsia"/>
                <w:szCs w:val="21"/>
              </w:rPr>
              <w:t>缴</w:t>
            </w:r>
            <w:r w:rsidRPr="001C3A63">
              <w:rPr>
                <w:rFonts w:ascii="宋体" w:eastAsia="宋体" w:hAnsi="宋体" w:cs="Times New Roman"/>
                <w:szCs w:val="21"/>
              </w:rPr>
              <w:t>纳履约保证金；货物验收合格后，履约保证金转为质量保证金；</w:t>
            </w:r>
            <w:r w:rsidRPr="001C3A63">
              <w:rPr>
                <w:rFonts w:ascii="宋体" w:eastAsia="宋体" w:hAnsi="宋体" w:cs="Times New Roman" w:hint="eastAsia"/>
                <w:szCs w:val="21"/>
              </w:rPr>
              <w:t>货物在质保期内若无质量问题，质保期满后，凭中标供应商申请书退还质量保证金（不计利息）。</w:t>
            </w:r>
          </w:p>
        </w:tc>
      </w:tr>
      <w:tr w:rsidR="001C3A63" w:rsidRPr="001C3A63" w:rsidTr="0094323B">
        <w:trPr>
          <w:trHeight w:val="431"/>
        </w:trPr>
        <w:tc>
          <w:tcPr>
            <w:tcW w:w="1581" w:type="dxa"/>
            <w:gridSpan w:val="4"/>
            <w:tcBorders>
              <w:top w:val="single" w:sz="4" w:space="0" w:color="auto"/>
              <w:left w:val="single" w:sz="4" w:space="0" w:color="auto"/>
              <w:bottom w:val="single" w:sz="4" w:space="0" w:color="auto"/>
              <w:right w:val="single" w:sz="4" w:space="0" w:color="auto"/>
            </w:tcBorders>
            <w:vAlign w:val="center"/>
          </w:tcPr>
          <w:p w:rsidR="00993630" w:rsidRPr="001C3A63" w:rsidRDefault="00993630" w:rsidP="00993630">
            <w:pPr>
              <w:spacing w:line="312" w:lineRule="auto"/>
              <w:jc w:val="center"/>
              <w:rPr>
                <w:rFonts w:ascii="宋体" w:eastAsia="宋体" w:hAnsi="宋体" w:cs="宋体"/>
                <w:b/>
                <w:bCs/>
                <w:szCs w:val="21"/>
              </w:rPr>
            </w:pPr>
            <w:r w:rsidRPr="001C3A63">
              <w:rPr>
                <w:rFonts w:ascii="宋体" w:eastAsia="宋体" w:hAnsi="宋体" w:cs="宋体" w:hint="eastAsia"/>
                <w:b/>
                <w:szCs w:val="21"/>
              </w:rPr>
              <w:t>交货方式</w:t>
            </w:r>
          </w:p>
        </w:tc>
        <w:tc>
          <w:tcPr>
            <w:tcW w:w="8025" w:type="dxa"/>
            <w:gridSpan w:val="5"/>
            <w:tcBorders>
              <w:top w:val="single" w:sz="4" w:space="0" w:color="auto"/>
              <w:left w:val="single" w:sz="4" w:space="0" w:color="auto"/>
              <w:bottom w:val="single" w:sz="4" w:space="0" w:color="auto"/>
              <w:right w:val="single" w:sz="4" w:space="0" w:color="auto"/>
            </w:tcBorders>
          </w:tcPr>
          <w:p w:rsidR="00993630" w:rsidRPr="001C3A63" w:rsidRDefault="00993630" w:rsidP="00993630">
            <w:pPr>
              <w:widowControl/>
              <w:spacing w:line="312" w:lineRule="auto"/>
              <w:jc w:val="left"/>
              <w:rPr>
                <w:rFonts w:ascii="宋体" w:eastAsia="宋体" w:hAnsi="宋体" w:cs="宋体"/>
                <w:szCs w:val="21"/>
              </w:rPr>
            </w:pPr>
            <w:r w:rsidRPr="001C3A63">
              <w:rPr>
                <w:rFonts w:ascii="宋体" w:eastAsia="宋体" w:hAnsi="宋体" w:cs="宋体" w:hint="eastAsia"/>
                <w:szCs w:val="21"/>
              </w:rPr>
              <w:t>现场交货</w:t>
            </w:r>
          </w:p>
        </w:tc>
      </w:tr>
      <w:tr w:rsidR="001C3A63" w:rsidRPr="001C3A63" w:rsidTr="0094323B">
        <w:tc>
          <w:tcPr>
            <w:tcW w:w="1581" w:type="dxa"/>
            <w:gridSpan w:val="4"/>
            <w:tcBorders>
              <w:top w:val="single" w:sz="4" w:space="0" w:color="auto"/>
              <w:left w:val="single" w:sz="4" w:space="0" w:color="auto"/>
              <w:bottom w:val="single" w:sz="4" w:space="0" w:color="auto"/>
              <w:right w:val="single" w:sz="4" w:space="0" w:color="auto"/>
            </w:tcBorders>
            <w:vAlign w:val="center"/>
          </w:tcPr>
          <w:p w:rsidR="00993630" w:rsidRPr="001C3A63" w:rsidRDefault="00E57B35" w:rsidP="00993630">
            <w:pPr>
              <w:spacing w:line="312" w:lineRule="auto"/>
              <w:jc w:val="center"/>
              <w:rPr>
                <w:rFonts w:ascii="宋体" w:eastAsia="宋体" w:hAnsi="宋体" w:cs="宋体"/>
                <w:b/>
                <w:bCs/>
                <w:szCs w:val="21"/>
              </w:rPr>
            </w:pPr>
            <w:r w:rsidRPr="001C3A63">
              <w:rPr>
                <w:rFonts w:ascii="宋体" w:eastAsia="宋体" w:hAnsi="宋体" w:cs="宋体" w:hint="eastAsia"/>
                <w:szCs w:val="21"/>
              </w:rPr>
              <w:t>▲</w:t>
            </w:r>
            <w:r w:rsidR="00993630" w:rsidRPr="001C3A63">
              <w:rPr>
                <w:rFonts w:ascii="宋体" w:eastAsia="宋体" w:hAnsi="宋体" w:cs="宋体" w:hint="eastAsia"/>
                <w:b/>
                <w:szCs w:val="21"/>
              </w:rPr>
              <w:t>售后服务</w:t>
            </w:r>
          </w:p>
        </w:tc>
        <w:tc>
          <w:tcPr>
            <w:tcW w:w="8025" w:type="dxa"/>
            <w:gridSpan w:val="5"/>
            <w:tcBorders>
              <w:top w:val="single" w:sz="4" w:space="0" w:color="auto"/>
              <w:left w:val="single" w:sz="4" w:space="0" w:color="auto"/>
              <w:bottom w:val="single" w:sz="4" w:space="0" w:color="auto"/>
              <w:right w:val="single" w:sz="4" w:space="0" w:color="auto"/>
            </w:tcBorders>
          </w:tcPr>
          <w:p w:rsidR="00993630" w:rsidRPr="001C3A63" w:rsidRDefault="00993630" w:rsidP="00993630">
            <w:pPr>
              <w:snapToGrid w:val="0"/>
              <w:spacing w:line="312" w:lineRule="auto"/>
              <w:outlineLvl w:val="0"/>
              <w:rPr>
                <w:rFonts w:ascii="宋体" w:eastAsia="宋体" w:hAnsi="宋体" w:cs="Courier New"/>
                <w:szCs w:val="21"/>
              </w:rPr>
            </w:pPr>
            <w:bookmarkStart w:id="16" w:name="_Toc41057348"/>
            <w:r w:rsidRPr="001C3A63">
              <w:rPr>
                <w:rFonts w:ascii="宋体" w:eastAsia="宋体" w:hAnsi="宋体" w:cs="Courier New" w:hint="eastAsia"/>
                <w:szCs w:val="21"/>
              </w:rPr>
              <w:t>1、免费送货上门，免费提供技术支持，按厂家承诺实行“三包”；在质量保证期内，出现质量问题，免费包换或保修（运输、保险、材料、维修等费用全免）。</w:t>
            </w:r>
            <w:bookmarkEnd w:id="16"/>
          </w:p>
          <w:p w:rsidR="00993630" w:rsidRPr="001C3A63" w:rsidRDefault="00993630" w:rsidP="00993630">
            <w:pPr>
              <w:snapToGrid w:val="0"/>
              <w:spacing w:line="312" w:lineRule="auto"/>
              <w:outlineLvl w:val="0"/>
              <w:rPr>
                <w:rFonts w:ascii="宋体" w:eastAsia="宋体" w:hAnsi="宋体" w:cs="Courier New"/>
                <w:szCs w:val="21"/>
              </w:rPr>
            </w:pPr>
            <w:bookmarkStart w:id="17" w:name="_Toc41057349"/>
            <w:r w:rsidRPr="001C3A63">
              <w:rPr>
                <w:rFonts w:ascii="宋体" w:eastAsia="宋体" w:hAnsi="宋体" w:cs="Courier New" w:hint="eastAsia"/>
                <w:szCs w:val="21"/>
              </w:rPr>
              <w:t>2、一旦发生故障，要求6小时内响应，24小时内解决故障，否则提供同档次替代品</w:t>
            </w:r>
            <w:r w:rsidRPr="001C3A63">
              <w:rPr>
                <w:rFonts w:ascii="宋体" w:eastAsia="宋体" w:hAnsi="宋体" w:cs="Times New Roman" w:hint="eastAsia"/>
                <w:szCs w:val="21"/>
              </w:rPr>
              <w:t>（可邮寄，须48小时内寄出）</w:t>
            </w:r>
            <w:r w:rsidRPr="001C3A63">
              <w:rPr>
                <w:rFonts w:ascii="宋体" w:eastAsia="宋体" w:hAnsi="宋体" w:cs="Courier New" w:hint="eastAsia"/>
                <w:szCs w:val="21"/>
              </w:rPr>
              <w:t>；</w:t>
            </w:r>
            <w:bookmarkEnd w:id="17"/>
          </w:p>
        </w:tc>
      </w:tr>
      <w:tr w:rsidR="001C3A63" w:rsidRPr="001C3A63" w:rsidTr="0094323B">
        <w:trPr>
          <w:trHeight w:val="704"/>
        </w:trPr>
        <w:tc>
          <w:tcPr>
            <w:tcW w:w="1581" w:type="dxa"/>
            <w:gridSpan w:val="4"/>
            <w:tcBorders>
              <w:top w:val="single" w:sz="4" w:space="0" w:color="auto"/>
              <w:left w:val="single" w:sz="4" w:space="0" w:color="auto"/>
              <w:bottom w:val="single" w:sz="4" w:space="0" w:color="auto"/>
              <w:right w:val="single" w:sz="4" w:space="0" w:color="auto"/>
            </w:tcBorders>
            <w:vAlign w:val="center"/>
          </w:tcPr>
          <w:p w:rsidR="00993630" w:rsidRPr="001C3A63" w:rsidRDefault="00E57B35" w:rsidP="00993630">
            <w:pPr>
              <w:spacing w:line="312" w:lineRule="auto"/>
              <w:jc w:val="center"/>
              <w:rPr>
                <w:rFonts w:ascii="宋体" w:eastAsia="宋体" w:hAnsi="宋体" w:cs="宋体"/>
                <w:szCs w:val="21"/>
              </w:rPr>
            </w:pPr>
            <w:r w:rsidRPr="001C3A63">
              <w:rPr>
                <w:rFonts w:ascii="宋体" w:eastAsia="宋体" w:hAnsi="宋体" w:cs="宋体" w:hint="eastAsia"/>
                <w:szCs w:val="21"/>
              </w:rPr>
              <w:t>▲</w:t>
            </w:r>
            <w:r w:rsidR="00993630" w:rsidRPr="001C3A63">
              <w:rPr>
                <w:rFonts w:ascii="宋体" w:eastAsia="宋体" w:hAnsi="宋体" w:cs="宋体" w:hint="eastAsia"/>
                <w:b/>
                <w:szCs w:val="21"/>
              </w:rPr>
              <w:t>投标报价</w:t>
            </w:r>
          </w:p>
        </w:tc>
        <w:tc>
          <w:tcPr>
            <w:tcW w:w="8025" w:type="dxa"/>
            <w:gridSpan w:val="5"/>
            <w:tcBorders>
              <w:top w:val="single" w:sz="4" w:space="0" w:color="auto"/>
              <w:left w:val="single" w:sz="4" w:space="0" w:color="auto"/>
              <w:bottom w:val="single" w:sz="4" w:space="0" w:color="auto"/>
              <w:right w:val="single" w:sz="4" w:space="0" w:color="auto"/>
            </w:tcBorders>
          </w:tcPr>
          <w:p w:rsidR="00F8544D" w:rsidRPr="001C3A63" w:rsidRDefault="00F8544D" w:rsidP="00F8544D">
            <w:pPr>
              <w:spacing w:line="312" w:lineRule="auto"/>
              <w:jc w:val="left"/>
              <w:rPr>
                <w:rFonts w:ascii="宋体" w:eastAsia="宋体" w:hAnsi="宋体" w:cs="Times New Roman"/>
                <w:szCs w:val="21"/>
              </w:rPr>
            </w:pPr>
            <w:r w:rsidRPr="001C3A63">
              <w:rPr>
                <w:rFonts w:ascii="宋体" w:eastAsia="宋体" w:hAnsi="宋体" w:cs="宋体" w:hint="eastAsia"/>
                <w:bCs/>
                <w:kern w:val="0"/>
                <w:szCs w:val="21"/>
              </w:rPr>
              <w:t>本项目为固定总价合同，</w:t>
            </w:r>
            <w:r w:rsidRPr="001C3A63">
              <w:rPr>
                <w:rFonts w:ascii="宋体" w:hAnsi="宋体" w:hint="eastAsia"/>
              </w:rPr>
              <w:t>供应商首先对</w:t>
            </w:r>
            <w:r w:rsidRPr="001C3A63">
              <w:rPr>
                <w:rFonts w:ascii="宋体" w:eastAsia="宋体" w:hAnsi="宋体" w:cs="宋体" w:hint="eastAsia"/>
                <w:szCs w:val="21"/>
              </w:rPr>
              <w:t>各设备、发射数字电视调频台站、发射数字电视台站的集成</w:t>
            </w:r>
            <w:r w:rsidRPr="001C3A63">
              <w:rPr>
                <w:rFonts w:ascii="宋体" w:hAnsi="宋体" w:hint="eastAsia"/>
                <w:szCs w:val="21"/>
              </w:rPr>
              <w:t>分别报价，然后进行总价报价。</w:t>
            </w:r>
            <w:r w:rsidRPr="001C3A63">
              <w:rPr>
                <w:rFonts w:ascii="宋体" w:eastAsia="宋体" w:hAnsi="宋体" w:cs="Times New Roman" w:hint="eastAsia"/>
                <w:szCs w:val="21"/>
              </w:rPr>
              <w:t>投标报价为采购人指定地点的现场交货价，包括：</w:t>
            </w:r>
          </w:p>
          <w:p w:rsidR="00F8544D" w:rsidRPr="001C3A63" w:rsidRDefault="00F8544D" w:rsidP="00F8544D">
            <w:pPr>
              <w:spacing w:line="312" w:lineRule="auto"/>
              <w:jc w:val="left"/>
              <w:rPr>
                <w:rFonts w:ascii="宋体" w:eastAsia="宋体" w:hAnsi="宋体" w:cs="Times New Roman"/>
                <w:szCs w:val="21"/>
              </w:rPr>
            </w:pPr>
            <w:r w:rsidRPr="001C3A63">
              <w:rPr>
                <w:rFonts w:ascii="宋体" w:eastAsia="宋体" w:hAnsi="宋体" w:cs="Times New Roman" w:hint="eastAsia"/>
                <w:szCs w:val="21"/>
              </w:rPr>
              <w:t>（</w:t>
            </w:r>
            <w:r w:rsidRPr="001C3A63">
              <w:rPr>
                <w:rFonts w:ascii="宋体" w:eastAsia="宋体" w:hAnsi="宋体" w:cs="Times New Roman"/>
                <w:szCs w:val="21"/>
              </w:rPr>
              <w:t>1</w:t>
            </w:r>
            <w:r w:rsidRPr="001C3A63">
              <w:rPr>
                <w:rFonts w:ascii="宋体" w:eastAsia="宋体" w:hAnsi="宋体" w:cs="Times New Roman" w:hint="eastAsia"/>
                <w:szCs w:val="21"/>
              </w:rPr>
              <w:t>）货物的价格；</w:t>
            </w:r>
          </w:p>
          <w:p w:rsidR="00F8544D" w:rsidRPr="001C3A63" w:rsidRDefault="00F8544D" w:rsidP="00F8544D">
            <w:pPr>
              <w:spacing w:line="312" w:lineRule="auto"/>
              <w:jc w:val="left"/>
              <w:rPr>
                <w:rFonts w:ascii="宋体" w:eastAsia="宋体" w:hAnsi="宋体" w:cs="Times New Roman"/>
                <w:szCs w:val="21"/>
              </w:rPr>
            </w:pPr>
            <w:r w:rsidRPr="001C3A63">
              <w:rPr>
                <w:rFonts w:ascii="宋体" w:eastAsia="宋体" w:hAnsi="宋体" w:cs="Times New Roman" w:hint="eastAsia"/>
                <w:szCs w:val="21"/>
              </w:rPr>
              <w:t>（</w:t>
            </w:r>
            <w:r w:rsidRPr="001C3A63">
              <w:rPr>
                <w:rFonts w:ascii="宋体" w:eastAsia="宋体" w:hAnsi="宋体" w:cs="Times New Roman"/>
                <w:szCs w:val="21"/>
              </w:rPr>
              <w:t>2</w:t>
            </w:r>
            <w:r w:rsidRPr="001C3A63">
              <w:rPr>
                <w:rFonts w:ascii="宋体" w:eastAsia="宋体" w:hAnsi="宋体" w:cs="Times New Roman" w:hint="eastAsia"/>
                <w:szCs w:val="21"/>
              </w:rPr>
              <w:t>）货物的标准附件、备品备件、专用工具的价格；</w:t>
            </w:r>
          </w:p>
          <w:p w:rsidR="00F8544D" w:rsidRPr="001C3A63" w:rsidRDefault="00F8544D" w:rsidP="00F8544D">
            <w:pPr>
              <w:spacing w:line="312" w:lineRule="auto"/>
              <w:jc w:val="left"/>
              <w:rPr>
                <w:rFonts w:ascii="宋体" w:eastAsia="宋体" w:hAnsi="宋体" w:cs="Times New Roman"/>
                <w:szCs w:val="21"/>
              </w:rPr>
            </w:pPr>
            <w:r w:rsidRPr="001C3A63">
              <w:rPr>
                <w:rFonts w:ascii="宋体" w:eastAsia="宋体" w:hAnsi="宋体" w:cs="Times New Roman" w:hint="eastAsia"/>
                <w:szCs w:val="21"/>
              </w:rPr>
              <w:t>（</w:t>
            </w:r>
            <w:r w:rsidRPr="001C3A63">
              <w:rPr>
                <w:rFonts w:ascii="宋体" w:eastAsia="宋体" w:hAnsi="宋体" w:cs="Times New Roman"/>
                <w:szCs w:val="21"/>
              </w:rPr>
              <w:t>3</w:t>
            </w:r>
            <w:r w:rsidRPr="001C3A63">
              <w:rPr>
                <w:rFonts w:ascii="宋体" w:eastAsia="宋体" w:hAnsi="宋体" w:cs="Times New Roman" w:hint="eastAsia"/>
                <w:szCs w:val="21"/>
              </w:rPr>
              <w:t>）多次运输、装卸、</w:t>
            </w:r>
            <w:r w:rsidRPr="001C3A63">
              <w:rPr>
                <w:rFonts w:hint="eastAsia"/>
              </w:rPr>
              <w:t>施工、安装、调试、验收、</w:t>
            </w:r>
            <w:r w:rsidRPr="001C3A63">
              <w:rPr>
                <w:rFonts w:ascii="宋体" w:eastAsia="宋体" w:hAnsi="宋体" w:cs="Times New Roman" w:hint="eastAsia"/>
                <w:szCs w:val="21"/>
              </w:rPr>
              <w:t>培训、技术支持、售后服务费；</w:t>
            </w:r>
          </w:p>
          <w:p w:rsidR="00993630" w:rsidRPr="001C3A63" w:rsidRDefault="00F8544D" w:rsidP="00F8544D">
            <w:pPr>
              <w:spacing w:line="312" w:lineRule="auto"/>
              <w:jc w:val="left"/>
              <w:rPr>
                <w:rFonts w:ascii="宋体" w:eastAsia="宋体" w:hAnsi="宋体" w:cs="Times New Roman"/>
                <w:szCs w:val="21"/>
              </w:rPr>
            </w:pPr>
            <w:r w:rsidRPr="001C3A63">
              <w:rPr>
                <w:rFonts w:ascii="宋体" w:eastAsia="宋体" w:hAnsi="宋体" w:cs="Times New Roman" w:hint="eastAsia"/>
                <w:szCs w:val="21"/>
              </w:rPr>
              <w:t>（</w:t>
            </w:r>
            <w:r w:rsidRPr="001C3A63">
              <w:rPr>
                <w:rFonts w:ascii="宋体" w:eastAsia="宋体" w:hAnsi="宋体" w:cs="Times New Roman"/>
                <w:szCs w:val="21"/>
              </w:rPr>
              <w:t>4</w:t>
            </w:r>
            <w:r w:rsidRPr="001C3A63">
              <w:rPr>
                <w:rFonts w:ascii="宋体" w:eastAsia="宋体" w:hAnsi="宋体" w:cs="Times New Roman" w:hint="eastAsia"/>
                <w:szCs w:val="21"/>
              </w:rPr>
              <w:t>）保险费和各项税金等费用。</w:t>
            </w:r>
          </w:p>
        </w:tc>
      </w:tr>
      <w:tr w:rsidR="001C3A63" w:rsidRPr="001C3A63" w:rsidTr="0094323B">
        <w:trPr>
          <w:trHeight w:val="475"/>
        </w:trPr>
        <w:tc>
          <w:tcPr>
            <w:tcW w:w="9606" w:type="dxa"/>
            <w:gridSpan w:val="9"/>
            <w:tcBorders>
              <w:top w:val="single" w:sz="4" w:space="0" w:color="auto"/>
              <w:left w:val="single" w:sz="4" w:space="0" w:color="auto"/>
              <w:bottom w:val="single" w:sz="4" w:space="0" w:color="auto"/>
              <w:right w:val="single" w:sz="4" w:space="0" w:color="auto"/>
            </w:tcBorders>
          </w:tcPr>
          <w:p w:rsidR="00993630" w:rsidRPr="001C3A63" w:rsidRDefault="00E57B35" w:rsidP="00993630">
            <w:pPr>
              <w:spacing w:line="312" w:lineRule="auto"/>
              <w:jc w:val="left"/>
              <w:rPr>
                <w:rFonts w:ascii="宋体" w:eastAsia="宋体" w:hAnsi="宋体" w:cs="宋体"/>
                <w:b/>
                <w:spacing w:val="-2"/>
                <w:szCs w:val="21"/>
              </w:rPr>
            </w:pPr>
            <w:r w:rsidRPr="001C3A63">
              <w:rPr>
                <w:rFonts w:ascii="宋体" w:eastAsia="宋体" w:hAnsi="宋体" w:cs="宋体" w:hint="eastAsia"/>
                <w:b/>
                <w:spacing w:val="-2"/>
                <w:szCs w:val="21"/>
              </w:rPr>
              <w:t>三</w:t>
            </w:r>
            <w:r w:rsidR="00993630" w:rsidRPr="001C3A63">
              <w:rPr>
                <w:rFonts w:ascii="宋体" w:eastAsia="宋体" w:hAnsi="宋体" w:cs="宋体" w:hint="eastAsia"/>
                <w:b/>
                <w:spacing w:val="-2"/>
                <w:szCs w:val="21"/>
              </w:rPr>
              <w:t>、采购人对项目的特殊要求及说明</w:t>
            </w:r>
          </w:p>
        </w:tc>
      </w:tr>
      <w:tr w:rsidR="001C3A63" w:rsidRPr="001C3A63" w:rsidTr="0094323B">
        <w:trPr>
          <w:trHeight w:val="1034"/>
        </w:trPr>
        <w:tc>
          <w:tcPr>
            <w:tcW w:w="1581" w:type="dxa"/>
            <w:gridSpan w:val="4"/>
            <w:tcBorders>
              <w:top w:val="single" w:sz="4" w:space="0" w:color="auto"/>
              <w:left w:val="single" w:sz="4" w:space="0" w:color="auto"/>
              <w:right w:val="single" w:sz="4" w:space="0" w:color="auto"/>
            </w:tcBorders>
            <w:vAlign w:val="center"/>
          </w:tcPr>
          <w:p w:rsidR="00993630" w:rsidRPr="001C3A63" w:rsidRDefault="00E57B35" w:rsidP="00993630">
            <w:pPr>
              <w:spacing w:line="312" w:lineRule="auto"/>
              <w:jc w:val="center"/>
              <w:rPr>
                <w:rFonts w:ascii="宋体" w:eastAsia="宋体" w:hAnsi="宋体" w:cs="宋体"/>
                <w:b/>
                <w:szCs w:val="21"/>
              </w:rPr>
            </w:pPr>
            <w:r w:rsidRPr="001C3A63">
              <w:rPr>
                <w:rFonts w:ascii="宋体" w:eastAsia="宋体" w:hAnsi="宋体" w:cs="宋体" w:hint="eastAsia"/>
                <w:szCs w:val="21"/>
              </w:rPr>
              <w:t>▲</w:t>
            </w:r>
            <w:r w:rsidR="00993630" w:rsidRPr="001C3A63">
              <w:rPr>
                <w:rFonts w:ascii="宋体" w:eastAsia="宋体" w:hAnsi="宋体" w:cs="宋体" w:hint="eastAsia"/>
                <w:szCs w:val="21"/>
              </w:rPr>
              <w:t>采购人的特殊要求及说明</w:t>
            </w:r>
          </w:p>
        </w:tc>
        <w:tc>
          <w:tcPr>
            <w:tcW w:w="8025" w:type="dxa"/>
            <w:gridSpan w:val="5"/>
            <w:tcBorders>
              <w:top w:val="single" w:sz="4" w:space="0" w:color="auto"/>
              <w:left w:val="single" w:sz="4" w:space="0" w:color="auto"/>
              <w:right w:val="single" w:sz="4" w:space="0" w:color="auto"/>
            </w:tcBorders>
            <w:vAlign w:val="center"/>
          </w:tcPr>
          <w:p w:rsidR="00993630" w:rsidRPr="001C3A63" w:rsidRDefault="00993630" w:rsidP="00993630">
            <w:pPr>
              <w:spacing w:line="312" w:lineRule="auto"/>
              <w:rPr>
                <w:rFonts w:ascii="宋体" w:eastAsia="宋体" w:hAnsi="宋体" w:cs="宋体"/>
                <w:b/>
                <w:kern w:val="0"/>
                <w:szCs w:val="21"/>
              </w:rPr>
            </w:pPr>
            <w:r w:rsidRPr="001C3A63">
              <w:rPr>
                <w:rFonts w:ascii="宋体" w:eastAsia="宋体" w:hAnsi="宋体" w:cs="Times New Roman" w:hint="eastAsia"/>
                <w:b/>
                <w:szCs w:val="21"/>
              </w:rPr>
              <w:t>本次</w:t>
            </w:r>
            <w:r w:rsidRPr="001C3A63">
              <w:rPr>
                <w:rFonts w:ascii="宋体" w:eastAsia="宋体" w:hAnsi="宋体" w:cs="Courier New" w:hint="eastAsia"/>
                <w:b/>
                <w:szCs w:val="21"/>
              </w:rPr>
              <w:t>货物不接受进口产品（即通过中国海关报关验放进入中国境内且产自关境外的产品）参与投标，如有此类产品参与投标的做无效标处理。</w:t>
            </w:r>
          </w:p>
        </w:tc>
      </w:tr>
      <w:tr w:rsidR="001C3A63" w:rsidRPr="001C3A63" w:rsidTr="0094323B">
        <w:trPr>
          <w:trHeight w:val="1344"/>
        </w:trPr>
        <w:tc>
          <w:tcPr>
            <w:tcW w:w="1581" w:type="dxa"/>
            <w:gridSpan w:val="4"/>
            <w:tcBorders>
              <w:top w:val="single" w:sz="4" w:space="0" w:color="auto"/>
              <w:left w:val="single" w:sz="4" w:space="0" w:color="auto"/>
              <w:right w:val="single" w:sz="4" w:space="0" w:color="auto"/>
            </w:tcBorders>
            <w:vAlign w:val="center"/>
          </w:tcPr>
          <w:p w:rsidR="00993630" w:rsidRPr="001C3A63" w:rsidRDefault="00993630" w:rsidP="00993630">
            <w:pPr>
              <w:spacing w:line="312" w:lineRule="auto"/>
              <w:jc w:val="center"/>
              <w:rPr>
                <w:rFonts w:ascii="宋体" w:eastAsia="宋体" w:hAnsi="宋体" w:cs="宋体"/>
                <w:b/>
                <w:szCs w:val="21"/>
              </w:rPr>
            </w:pPr>
            <w:r w:rsidRPr="001C3A63">
              <w:rPr>
                <w:rFonts w:ascii="宋体" w:eastAsia="宋体" w:hAnsi="宋体" w:cs="宋体" w:hint="eastAsia"/>
                <w:b/>
                <w:szCs w:val="21"/>
              </w:rPr>
              <w:lastRenderedPageBreak/>
              <w:t>其他要求</w:t>
            </w:r>
          </w:p>
        </w:tc>
        <w:tc>
          <w:tcPr>
            <w:tcW w:w="8025" w:type="dxa"/>
            <w:gridSpan w:val="5"/>
            <w:tcBorders>
              <w:top w:val="single" w:sz="4" w:space="0" w:color="auto"/>
              <w:left w:val="single" w:sz="4" w:space="0" w:color="auto"/>
              <w:right w:val="single" w:sz="4" w:space="0" w:color="auto"/>
            </w:tcBorders>
          </w:tcPr>
          <w:p w:rsidR="00F8544D" w:rsidRPr="001C3A63" w:rsidRDefault="00F8544D" w:rsidP="00F8544D">
            <w:pPr>
              <w:spacing w:line="312" w:lineRule="auto"/>
              <w:rPr>
                <w:rFonts w:ascii="宋体" w:eastAsia="宋体" w:hAnsi="宋体" w:cs="宋体"/>
                <w:szCs w:val="21"/>
              </w:rPr>
            </w:pPr>
            <w:r w:rsidRPr="001C3A63">
              <w:rPr>
                <w:rFonts w:ascii="宋体" w:eastAsia="宋体" w:hAnsi="宋体" w:cs="宋体" w:hint="eastAsia"/>
                <w:b/>
                <w:kern w:val="0"/>
                <w:szCs w:val="21"/>
              </w:rPr>
              <w:t>1</w:t>
            </w:r>
            <w:r w:rsidRPr="001C3A63">
              <w:rPr>
                <w:rFonts w:ascii="宋体" w:eastAsia="宋体" w:hAnsi="宋体" w:cs="宋体" w:hint="eastAsia"/>
                <w:b/>
                <w:szCs w:val="21"/>
              </w:rPr>
              <w:t>、</w:t>
            </w:r>
            <w:r w:rsidRPr="001C3A63">
              <w:rPr>
                <w:rFonts w:ascii="宋体" w:eastAsia="宋体" w:hAnsi="宋体" w:cs="宋体" w:hint="eastAsia"/>
                <w:szCs w:val="21"/>
              </w:rPr>
              <w:t>项目采购需求标记有“▲”参数或条款必须满足或优于，否则其响应文件视为无效。</w:t>
            </w:r>
          </w:p>
          <w:p w:rsidR="00F8544D" w:rsidRPr="001C3A63" w:rsidRDefault="00F8544D" w:rsidP="00F8544D">
            <w:pPr>
              <w:spacing w:line="312" w:lineRule="auto"/>
              <w:rPr>
                <w:rFonts w:ascii="宋体" w:eastAsia="宋体" w:hAnsi="宋体" w:cs="宋体"/>
                <w:szCs w:val="21"/>
              </w:rPr>
            </w:pPr>
            <w:r w:rsidRPr="001C3A63">
              <w:rPr>
                <w:rFonts w:ascii="宋体" w:eastAsia="宋体" w:hAnsi="宋体" w:cs="宋体" w:hint="eastAsia"/>
                <w:szCs w:val="21"/>
              </w:rPr>
              <w:t>2、非</w:t>
            </w:r>
            <w:r w:rsidRPr="001C3A63">
              <w:rPr>
                <w:rFonts w:ascii="宋体" w:eastAsia="宋体" w:hAnsi="宋体" w:cs="宋体" w:hint="eastAsia"/>
                <w:b/>
                <w:kern w:val="0"/>
                <w:szCs w:val="21"/>
              </w:rPr>
              <w:t>“</w:t>
            </w:r>
            <w:r w:rsidRPr="001C3A63">
              <w:rPr>
                <w:rFonts w:ascii="宋体" w:eastAsia="宋体" w:hAnsi="宋体" w:cs="宋体" w:hint="eastAsia"/>
                <w:szCs w:val="21"/>
              </w:rPr>
              <w:t>▲</w:t>
            </w:r>
            <w:r w:rsidRPr="001C3A63">
              <w:rPr>
                <w:rFonts w:ascii="宋体" w:eastAsia="宋体" w:hAnsi="宋体" w:cs="宋体" w:hint="eastAsia"/>
                <w:b/>
                <w:kern w:val="0"/>
                <w:szCs w:val="21"/>
              </w:rPr>
              <w:t>”</w:t>
            </w:r>
            <w:r w:rsidRPr="001C3A63">
              <w:rPr>
                <w:rFonts w:ascii="宋体" w:eastAsia="宋体" w:hAnsi="宋体" w:cs="宋体" w:hint="eastAsia"/>
                <w:bCs/>
                <w:kern w:val="0"/>
                <w:szCs w:val="21"/>
              </w:rPr>
              <w:t>参数或条款</w:t>
            </w:r>
            <w:r w:rsidRPr="001C3A63">
              <w:rPr>
                <w:rFonts w:ascii="宋体" w:eastAsia="宋体" w:hAnsi="宋体" w:cs="宋体" w:hint="eastAsia"/>
                <w:szCs w:val="21"/>
              </w:rPr>
              <w:t>不</w:t>
            </w:r>
            <w:proofErr w:type="gramStart"/>
            <w:r w:rsidRPr="001C3A63">
              <w:rPr>
                <w:rFonts w:ascii="宋体" w:eastAsia="宋体" w:hAnsi="宋体" w:cs="宋体" w:hint="eastAsia"/>
                <w:szCs w:val="21"/>
              </w:rPr>
              <w:t>满足达</w:t>
            </w:r>
            <w:proofErr w:type="gramEnd"/>
            <w:r w:rsidRPr="001C3A63">
              <w:rPr>
                <w:rFonts w:ascii="宋体" w:eastAsia="宋体" w:hAnsi="宋体" w:cs="宋体" w:hint="eastAsia"/>
                <w:szCs w:val="21"/>
                <w:u w:val="single"/>
              </w:rPr>
              <w:t xml:space="preserve"> 3 </w:t>
            </w:r>
            <w:r w:rsidRPr="001C3A63">
              <w:rPr>
                <w:rFonts w:ascii="宋体" w:eastAsia="宋体" w:hAnsi="宋体" w:cs="宋体" w:hint="eastAsia"/>
                <w:szCs w:val="21"/>
              </w:rPr>
              <w:t>项以上（含）则被认为是实质性要求和条件不响应，作投标无效处理。</w:t>
            </w:r>
          </w:p>
          <w:p w:rsidR="00F8544D" w:rsidRPr="001C3A63" w:rsidRDefault="00F8544D" w:rsidP="00F8544D">
            <w:pPr>
              <w:spacing w:line="312" w:lineRule="auto"/>
              <w:rPr>
                <w:rFonts w:ascii="宋体" w:eastAsia="宋体" w:hAnsi="宋体" w:cs="Times New Roman"/>
                <w:szCs w:val="21"/>
              </w:rPr>
            </w:pPr>
            <w:r w:rsidRPr="001C3A63">
              <w:rPr>
                <w:rFonts w:ascii="宋体" w:eastAsia="宋体" w:hAnsi="宋体" w:cs="Times New Roman" w:hint="eastAsia"/>
                <w:szCs w:val="21"/>
              </w:rPr>
              <w:t>3、</w:t>
            </w:r>
            <w:r w:rsidRPr="001C3A63">
              <w:rPr>
                <w:rFonts w:ascii="宋体" w:eastAsia="宋体" w:hAnsi="宋体" w:cs="Times New Roman" w:hint="eastAsia"/>
                <w:b/>
                <w:szCs w:val="21"/>
              </w:rPr>
              <w:t>配置</w:t>
            </w:r>
            <w:r w:rsidRPr="001C3A63">
              <w:rPr>
                <w:rFonts w:ascii="宋体" w:eastAsia="宋体" w:hAnsi="宋体" w:cs="Times New Roman"/>
                <w:b/>
                <w:szCs w:val="21"/>
              </w:rPr>
              <w:t>12米拉线塔的台站机柜基础</w:t>
            </w:r>
            <w:r w:rsidRPr="001C3A63">
              <w:rPr>
                <w:rFonts w:ascii="宋体" w:eastAsia="宋体" w:hAnsi="宋体" w:cs="Times New Roman" w:hint="eastAsia"/>
                <w:b/>
                <w:szCs w:val="21"/>
              </w:rPr>
              <w:t>（放置于室内的机柜无需基础）由中标方根据现场实际情况负责施工，费用由中标方负责，</w:t>
            </w:r>
            <w:proofErr w:type="gramStart"/>
            <w:r w:rsidRPr="001C3A63">
              <w:rPr>
                <w:rFonts w:ascii="宋体" w:eastAsia="宋体" w:hAnsi="宋体" w:cs="Times New Roman" w:hint="eastAsia"/>
                <w:b/>
                <w:szCs w:val="21"/>
              </w:rPr>
              <w:t>基座图</w:t>
            </w:r>
            <w:proofErr w:type="gramEnd"/>
            <w:r w:rsidRPr="001C3A63">
              <w:rPr>
                <w:rFonts w:ascii="宋体" w:eastAsia="宋体" w:hAnsi="宋体" w:cs="Times New Roman" w:hint="eastAsia"/>
                <w:b/>
                <w:szCs w:val="21"/>
              </w:rPr>
              <w:t>详见附件</w:t>
            </w:r>
            <w:r w:rsidRPr="001C3A63">
              <w:rPr>
                <w:rFonts w:ascii="宋体" w:eastAsia="宋体" w:hAnsi="宋体" w:cs="Times New Roman"/>
                <w:b/>
                <w:szCs w:val="21"/>
              </w:rPr>
              <w:t>4</w:t>
            </w:r>
            <w:r w:rsidRPr="001C3A63">
              <w:rPr>
                <w:rFonts w:ascii="宋体" w:eastAsia="宋体" w:hAnsi="宋体" w:cs="Times New Roman" w:hint="eastAsia"/>
                <w:b/>
                <w:szCs w:val="21"/>
              </w:rPr>
              <w:t>；配置</w:t>
            </w:r>
            <w:r w:rsidRPr="001C3A63">
              <w:rPr>
                <w:rFonts w:ascii="宋体" w:eastAsia="宋体" w:hAnsi="宋体" w:cs="Times New Roman"/>
                <w:b/>
                <w:szCs w:val="21"/>
              </w:rPr>
              <w:t>18米单管塔的台站机柜基础由采购方</w:t>
            </w:r>
            <w:r w:rsidRPr="001C3A63">
              <w:rPr>
                <w:rFonts w:ascii="宋体" w:eastAsia="宋体" w:hAnsi="宋体" w:cs="Times New Roman" w:hint="eastAsia"/>
                <w:b/>
                <w:szCs w:val="21"/>
              </w:rPr>
              <w:t>另行安排；所有台站的机柜与机柜基础之间采用膨胀螺栓固定，均由机柜中标方负责。</w:t>
            </w:r>
          </w:p>
          <w:p w:rsidR="00F8544D" w:rsidRPr="001C3A63" w:rsidRDefault="00F8544D" w:rsidP="00F8544D">
            <w:pPr>
              <w:snapToGrid w:val="0"/>
              <w:spacing w:line="312" w:lineRule="auto"/>
              <w:ind w:firstLineChars="12" w:firstLine="25"/>
              <w:rPr>
                <w:rFonts w:ascii="宋体" w:eastAsia="宋体" w:hAnsi="宋体" w:cs="Times New Roman"/>
                <w:bCs/>
                <w:szCs w:val="21"/>
              </w:rPr>
            </w:pPr>
            <w:r w:rsidRPr="001C3A63">
              <w:rPr>
                <w:rFonts w:ascii="宋体" w:eastAsia="宋体" w:hAnsi="宋体" w:cs="Times New Roman" w:hint="eastAsia"/>
                <w:szCs w:val="21"/>
              </w:rPr>
              <w:t>4、</w:t>
            </w:r>
            <w:r w:rsidRPr="001C3A63">
              <w:rPr>
                <w:rFonts w:ascii="宋体" w:eastAsia="宋体" w:hAnsi="宋体" w:cs="Times New Roman" w:hint="eastAsia"/>
                <w:bCs/>
                <w:szCs w:val="21"/>
              </w:rPr>
              <w:t>本项目为交钥匙工程，由中标人负责所有设备的集成、生产、运输、安装、机柜及设备之间的连接和规范布线，机柜内所用连接辅材由中标方负责并符合各分项要求，负责机柜内所有设备调试，现场安装</w:t>
            </w:r>
            <w:proofErr w:type="gramStart"/>
            <w:r w:rsidRPr="001C3A63">
              <w:rPr>
                <w:rFonts w:ascii="宋体" w:eastAsia="宋体" w:hAnsi="宋体" w:cs="Times New Roman" w:hint="eastAsia"/>
                <w:bCs/>
                <w:szCs w:val="21"/>
              </w:rPr>
              <w:t>接入天</w:t>
            </w:r>
            <w:proofErr w:type="gramEnd"/>
            <w:r w:rsidRPr="001C3A63">
              <w:rPr>
                <w:rFonts w:ascii="宋体" w:eastAsia="宋体" w:hAnsi="宋体" w:cs="Times New Roman" w:hint="eastAsia"/>
                <w:bCs/>
                <w:szCs w:val="21"/>
              </w:rPr>
              <w:t>馈线系统正常播出。</w:t>
            </w:r>
          </w:p>
          <w:p w:rsidR="00F8544D" w:rsidRPr="001C3A63" w:rsidRDefault="00F8544D" w:rsidP="00F8544D">
            <w:pPr>
              <w:spacing w:line="312" w:lineRule="auto"/>
              <w:rPr>
                <w:rFonts w:ascii="宋体" w:eastAsia="宋体" w:hAnsi="宋体" w:cs="Times New Roman"/>
                <w:szCs w:val="21"/>
              </w:rPr>
            </w:pPr>
            <w:r w:rsidRPr="001C3A63">
              <w:rPr>
                <w:rFonts w:ascii="宋体" w:eastAsia="宋体" w:hAnsi="宋体" w:cs="Times New Roman" w:hint="eastAsia"/>
                <w:szCs w:val="21"/>
              </w:rPr>
              <w:t>5、中标方签订合同后30个日历日</w:t>
            </w:r>
            <w:proofErr w:type="gramStart"/>
            <w:r w:rsidRPr="001C3A63">
              <w:rPr>
                <w:rFonts w:ascii="宋体" w:eastAsia="宋体" w:hAnsi="宋体" w:cs="Times New Roman" w:hint="eastAsia"/>
                <w:szCs w:val="21"/>
              </w:rPr>
              <w:t>内需先</w:t>
            </w:r>
            <w:proofErr w:type="gramEnd"/>
            <w:r w:rsidRPr="001C3A63">
              <w:rPr>
                <w:rFonts w:ascii="宋体" w:eastAsia="宋体" w:hAnsi="宋体" w:cs="Times New Roman" w:hint="eastAsia"/>
                <w:szCs w:val="21"/>
              </w:rPr>
              <w:t>按照项目10集成一套完整系统，采购</w:t>
            </w:r>
            <w:proofErr w:type="gramStart"/>
            <w:r w:rsidRPr="001C3A63">
              <w:rPr>
                <w:rFonts w:ascii="宋体" w:eastAsia="宋体" w:hAnsi="宋体" w:cs="Times New Roman" w:hint="eastAsia"/>
                <w:szCs w:val="21"/>
              </w:rPr>
              <w:t>方收到</w:t>
            </w:r>
            <w:proofErr w:type="gramEnd"/>
            <w:r w:rsidRPr="001C3A63">
              <w:rPr>
                <w:rFonts w:ascii="宋体" w:eastAsia="宋体" w:hAnsi="宋体" w:cs="Times New Roman" w:hint="eastAsia"/>
                <w:szCs w:val="21"/>
              </w:rPr>
              <w:t>中标方申请后5天内进行确认，费用由采购方负责。采购方书面认可后方能大规模生产，采购方有权提出合同范围的合理化建议，中标方必须接受。</w:t>
            </w:r>
            <w:r w:rsidRPr="001C3A63">
              <w:rPr>
                <w:rFonts w:ascii="宋体" w:eastAsia="宋体" w:hAnsi="宋体" w:cs="宋体" w:hint="eastAsia"/>
                <w:bCs/>
                <w:kern w:val="0"/>
                <w:szCs w:val="21"/>
              </w:rPr>
              <w:t>以上事项</w:t>
            </w:r>
            <w:r w:rsidRPr="001C3A63">
              <w:rPr>
                <w:rFonts w:ascii="宋体" w:eastAsia="宋体" w:hAnsi="宋体" w:cs="Times New Roman" w:hint="eastAsia"/>
                <w:szCs w:val="21"/>
              </w:rPr>
              <w:t>不能成为中标人延迟交货理由。</w:t>
            </w:r>
          </w:p>
          <w:p w:rsidR="00F8544D" w:rsidRPr="001C3A63" w:rsidRDefault="00F8544D" w:rsidP="00F8544D">
            <w:pPr>
              <w:spacing w:line="312" w:lineRule="auto"/>
              <w:rPr>
                <w:rFonts w:ascii="宋体" w:eastAsia="宋体" w:hAnsi="宋体" w:cs="Times New Roman"/>
                <w:szCs w:val="21"/>
              </w:rPr>
            </w:pPr>
            <w:r w:rsidRPr="001C3A63">
              <w:rPr>
                <w:rFonts w:ascii="宋体" w:eastAsia="宋体" w:hAnsi="宋体" w:cs="Times New Roman" w:hint="eastAsia"/>
                <w:szCs w:val="21"/>
              </w:rPr>
              <w:t>6、机柜必须具有良好的接地防雷。</w:t>
            </w:r>
          </w:p>
          <w:p w:rsidR="00F8544D" w:rsidRPr="001C3A63" w:rsidRDefault="00F8544D" w:rsidP="00F8544D">
            <w:pPr>
              <w:spacing w:line="312" w:lineRule="auto"/>
              <w:jc w:val="left"/>
              <w:rPr>
                <w:rFonts w:ascii="宋体" w:eastAsia="宋体" w:hAnsi="宋体" w:cs="Times New Roman"/>
                <w:szCs w:val="21"/>
              </w:rPr>
            </w:pPr>
            <w:r w:rsidRPr="001C3A63">
              <w:rPr>
                <w:rFonts w:ascii="宋体" w:eastAsia="宋体" w:hAnsi="宋体" w:cs="Times New Roman" w:hint="eastAsia"/>
                <w:szCs w:val="21"/>
              </w:rPr>
              <w:t>7、投标人必须承诺如预付款银行保函有效期因故</w:t>
            </w:r>
            <w:proofErr w:type="gramStart"/>
            <w:r w:rsidRPr="001C3A63">
              <w:rPr>
                <w:rFonts w:ascii="宋体" w:eastAsia="宋体" w:hAnsi="宋体" w:cs="Times New Roman" w:hint="eastAsia"/>
                <w:szCs w:val="21"/>
              </w:rPr>
              <w:t>需要延保的</w:t>
            </w:r>
            <w:proofErr w:type="gramEnd"/>
            <w:r w:rsidRPr="001C3A63">
              <w:rPr>
                <w:rFonts w:ascii="宋体" w:eastAsia="宋体" w:hAnsi="宋体" w:cs="Times New Roman" w:hint="eastAsia"/>
                <w:szCs w:val="21"/>
              </w:rPr>
              <w:t>，在有效期截止日前5个工作日办理</w:t>
            </w:r>
            <w:proofErr w:type="gramStart"/>
            <w:r w:rsidRPr="001C3A63">
              <w:rPr>
                <w:rFonts w:ascii="宋体" w:eastAsia="宋体" w:hAnsi="宋体" w:cs="Times New Roman" w:hint="eastAsia"/>
                <w:szCs w:val="21"/>
              </w:rPr>
              <w:t>完相关</w:t>
            </w:r>
            <w:proofErr w:type="gramEnd"/>
            <w:r w:rsidRPr="001C3A63">
              <w:rPr>
                <w:rFonts w:ascii="宋体" w:eastAsia="宋体" w:hAnsi="宋体" w:cs="Times New Roman" w:hint="eastAsia"/>
                <w:szCs w:val="21"/>
              </w:rPr>
              <w:t>手续，投标文件中提供承诺书，格式自拟。</w:t>
            </w:r>
          </w:p>
          <w:p w:rsidR="005E095E" w:rsidRPr="001C3A63" w:rsidRDefault="00F8544D" w:rsidP="0014469A">
            <w:pPr>
              <w:pBdr>
                <w:bottom w:val="dashed" w:sz="6" w:space="1" w:color="4F81BD"/>
              </w:pBdr>
              <w:spacing w:before="200" w:afterLines="50" w:after="120" w:line="312" w:lineRule="auto"/>
              <w:outlineLvl w:val="3"/>
              <w:rPr>
                <w:rFonts w:ascii="宋体" w:eastAsia="宋体" w:hAnsi="宋体" w:cs="宋体"/>
                <w:bCs/>
                <w:caps/>
                <w:spacing w:val="10"/>
                <w:szCs w:val="21"/>
              </w:rPr>
            </w:pPr>
            <w:r w:rsidRPr="001C3A63">
              <w:rPr>
                <w:rFonts w:ascii="宋体" w:eastAsia="宋体" w:hAnsi="宋体" w:cs="Open Sans" w:hint="eastAsia"/>
                <w:caps/>
                <w:spacing w:val="10"/>
                <w:szCs w:val="21"/>
              </w:rPr>
              <w:t>9、每个</w:t>
            </w:r>
            <w:r w:rsidRPr="001C3A63">
              <w:rPr>
                <w:rFonts w:ascii="宋体" w:eastAsia="宋体" w:hAnsi="宋体" w:cs="宋体" w:hint="eastAsia"/>
                <w:caps/>
                <w:spacing w:val="10"/>
                <w:szCs w:val="21"/>
              </w:rPr>
              <w:t>设备具有产品信息二维码</w:t>
            </w:r>
            <w:r w:rsidRPr="001C3A63">
              <w:rPr>
                <w:rFonts w:ascii="宋体" w:eastAsia="宋体" w:hAnsi="宋体" w:cs="宋体" w:hint="eastAsia"/>
                <w:caps/>
                <w:spacing w:val="10"/>
                <w:kern w:val="0"/>
                <w:szCs w:val="21"/>
              </w:rPr>
              <w:t>（产品名称、型号、厂家标识、制造日期、合同号）</w:t>
            </w:r>
            <w:r w:rsidRPr="001C3A63">
              <w:rPr>
                <w:rFonts w:ascii="宋体" w:eastAsia="宋体" w:hAnsi="宋体" w:cs="宋体" w:hint="eastAsia"/>
                <w:bCs/>
                <w:caps/>
                <w:spacing w:val="10"/>
                <w:szCs w:val="21"/>
              </w:rPr>
              <w:t>。</w:t>
            </w:r>
          </w:p>
          <w:p w:rsidR="00F8544D" w:rsidRPr="001C3A63" w:rsidRDefault="00F8544D" w:rsidP="00F8544D">
            <w:pPr>
              <w:spacing w:line="312" w:lineRule="auto"/>
              <w:rPr>
                <w:rFonts w:ascii="宋体" w:eastAsia="宋体" w:hAnsi="宋体" w:cs="宋体"/>
                <w:bCs/>
                <w:kern w:val="0"/>
                <w:szCs w:val="21"/>
              </w:rPr>
            </w:pPr>
            <w:r w:rsidRPr="001C3A63">
              <w:rPr>
                <w:rFonts w:ascii="宋体" w:eastAsia="宋体" w:hAnsi="宋体" w:cs="宋体" w:hint="eastAsia"/>
                <w:bCs/>
                <w:caps/>
                <w:spacing w:val="10"/>
                <w:szCs w:val="21"/>
              </w:rPr>
              <w:t>10、</w:t>
            </w:r>
            <w:proofErr w:type="gramStart"/>
            <w:r w:rsidR="00822975" w:rsidRPr="001C3A63">
              <w:rPr>
                <w:rFonts w:ascii="宋体" w:eastAsia="宋体" w:hAnsi="宋体" w:cs="Times New Roman" w:hint="eastAsia"/>
                <w:bCs/>
                <w:szCs w:val="21"/>
              </w:rPr>
              <w:t>提供项号</w:t>
            </w:r>
            <w:proofErr w:type="gramEnd"/>
            <w:r w:rsidR="00822975" w:rsidRPr="001C3A63">
              <w:rPr>
                <w:rFonts w:ascii="宋体" w:eastAsia="宋体" w:hAnsi="宋体" w:cs="Times New Roman" w:hint="eastAsia"/>
                <w:bCs/>
                <w:szCs w:val="21"/>
              </w:rPr>
              <w:t>2投标产品型号第三方</w:t>
            </w:r>
            <w:r w:rsidR="00822975" w:rsidRPr="001C3A63">
              <w:rPr>
                <w:rFonts w:ascii="宋体" w:eastAsia="宋体" w:hAnsi="宋体" w:cs="Times New Roman" w:hint="eastAsia"/>
                <w:szCs w:val="21"/>
              </w:rPr>
              <w:t>检测机构（</w:t>
            </w:r>
            <w:r w:rsidR="00822975" w:rsidRPr="001C3A63">
              <w:rPr>
                <w:rFonts w:ascii="宋体" w:eastAsia="宋体" w:hAnsi="宋体" w:cs="Times New Roman" w:hint="eastAsia"/>
                <w:bCs/>
                <w:szCs w:val="21"/>
              </w:rPr>
              <w:t>第三方</w:t>
            </w:r>
            <w:r w:rsidR="00822975" w:rsidRPr="001C3A63">
              <w:rPr>
                <w:rFonts w:ascii="宋体" w:eastAsia="宋体" w:hAnsi="宋体" w:cs="Times New Roman" w:hint="eastAsia"/>
                <w:szCs w:val="21"/>
              </w:rPr>
              <w:t>检测机构须具备</w:t>
            </w:r>
            <w:r w:rsidR="00822975" w:rsidRPr="001C3A63">
              <w:rPr>
                <w:rFonts w:ascii="宋体" w:eastAsia="宋体" w:hAnsi="宋体" w:cs="Times New Roman" w:hint="eastAsia"/>
                <w:bCs/>
                <w:szCs w:val="21"/>
              </w:rPr>
              <w:t>广播电视设备器材入网认定</w:t>
            </w:r>
            <w:r w:rsidR="00822975" w:rsidRPr="001C3A63">
              <w:rPr>
                <w:rFonts w:ascii="宋体" w:eastAsia="宋体" w:hAnsi="宋体" w:cs="Times New Roman" w:hint="eastAsia"/>
                <w:szCs w:val="21"/>
              </w:rPr>
              <w:t>检测资质）</w:t>
            </w:r>
            <w:r w:rsidR="00822975" w:rsidRPr="001C3A63">
              <w:rPr>
                <w:rFonts w:ascii="宋体" w:eastAsia="宋体" w:hAnsi="宋体" w:cs="Times New Roman" w:hint="eastAsia"/>
                <w:bCs/>
                <w:szCs w:val="21"/>
              </w:rPr>
              <w:t>出具的检测报告，</w:t>
            </w:r>
            <w:r w:rsidRPr="001C3A63">
              <w:rPr>
                <w:rFonts w:ascii="宋体" w:eastAsia="宋体" w:hAnsi="宋体" w:cs="Times New Roman" w:hint="eastAsia"/>
                <w:bCs/>
                <w:szCs w:val="21"/>
              </w:rPr>
              <w:t>检测内容根据招标文件技术指标和参数要求、包含但不限于</w:t>
            </w:r>
            <w:r w:rsidRPr="001C3A63">
              <w:rPr>
                <w:rFonts w:ascii="宋体" w:eastAsia="宋体" w:hAnsi="宋体" w:cs="Times New Roman" w:hint="eastAsia"/>
                <w:b/>
                <w:szCs w:val="21"/>
              </w:rPr>
              <w:t>附件</w:t>
            </w:r>
            <w:r w:rsidRPr="001C3A63">
              <w:rPr>
                <w:rFonts w:ascii="宋体" w:eastAsia="宋体" w:hAnsi="宋体" w:cs="Times New Roman"/>
                <w:b/>
                <w:szCs w:val="21"/>
              </w:rPr>
              <w:t>1（地面数字电视投标产品检测表）</w:t>
            </w:r>
            <w:r w:rsidRPr="001C3A63">
              <w:rPr>
                <w:rFonts w:ascii="宋体" w:eastAsia="宋体" w:hAnsi="宋体" w:cs="Times New Roman" w:hint="eastAsia"/>
                <w:szCs w:val="21"/>
              </w:rPr>
              <w:t>和</w:t>
            </w:r>
            <w:r w:rsidRPr="001C3A63">
              <w:rPr>
                <w:rFonts w:ascii="宋体" w:eastAsia="宋体" w:hAnsi="宋体" w:cs="Times New Roman" w:hint="eastAsia"/>
                <w:b/>
                <w:bCs/>
                <w:szCs w:val="21"/>
              </w:rPr>
              <w:t>附件</w:t>
            </w:r>
            <w:r w:rsidRPr="001C3A63">
              <w:rPr>
                <w:rFonts w:ascii="宋体" w:eastAsia="宋体" w:hAnsi="宋体" w:cs="Times New Roman" w:hint="eastAsia"/>
                <w:b/>
                <w:szCs w:val="21"/>
              </w:rPr>
              <w:t>2（调频发射机投标产品检测内容）</w:t>
            </w:r>
            <w:r w:rsidRPr="001C3A63">
              <w:rPr>
                <w:rFonts w:ascii="宋体" w:eastAsia="宋体" w:hAnsi="宋体" w:cs="Times New Roman" w:hint="eastAsia"/>
                <w:bCs/>
                <w:szCs w:val="21"/>
              </w:rPr>
              <w:t>内容，检测费用由投标人支付。投标文件中提供该报告复印件（加盖投标人公章）。</w:t>
            </w:r>
          </w:p>
          <w:p w:rsidR="005E095E" w:rsidRPr="001C3A63" w:rsidRDefault="00F8544D" w:rsidP="0014469A">
            <w:pPr>
              <w:pBdr>
                <w:bottom w:val="dashed" w:sz="6" w:space="1" w:color="4F81BD"/>
              </w:pBdr>
              <w:spacing w:before="200" w:afterLines="50" w:after="120" w:line="312" w:lineRule="auto"/>
              <w:outlineLvl w:val="3"/>
              <w:rPr>
                <w:rFonts w:ascii="宋体" w:eastAsia="宋体" w:hAnsi="宋体" w:cs="宋体"/>
                <w:b/>
                <w:bCs/>
                <w:caps/>
                <w:spacing w:val="10"/>
                <w:sz w:val="32"/>
                <w:szCs w:val="21"/>
              </w:rPr>
            </w:pPr>
            <w:r w:rsidRPr="001C3A63">
              <w:rPr>
                <w:rFonts w:ascii="宋体" w:eastAsia="宋体" w:hAnsi="宋体" w:cs="宋体" w:hint="eastAsia"/>
                <w:bCs/>
                <w:kern w:val="0"/>
                <w:szCs w:val="21"/>
              </w:rPr>
              <w:t xml:space="preserve"> 11、</w:t>
            </w:r>
            <w:r w:rsidRPr="001C3A63">
              <w:rPr>
                <w:rFonts w:ascii="宋体" w:eastAsia="宋体" w:hAnsi="宋体" w:cs="Times New Roman" w:hint="eastAsia"/>
                <w:b/>
                <w:szCs w:val="21"/>
              </w:rPr>
              <w:t>附件1（地面数字电视投标产品检测表）和附件2（调频发射机投标产品检测内容）</w:t>
            </w:r>
            <w:r w:rsidRPr="001C3A63">
              <w:rPr>
                <w:rFonts w:ascii="宋体" w:eastAsia="宋体" w:hAnsi="宋体" w:cs="宋体" w:hint="eastAsia"/>
                <w:bCs/>
                <w:kern w:val="0"/>
                <w:szCs w:val="21"/>
              </w:rPr>
              <w:t>中所对应的技术要求，必须实质性满足，投标响应参数须与所附第三方检测报告中相应指标测试结果一致。</w:t>
            </w:r>
          </w:p>
          <w:p w:rsidR="00F8544D" w:rsidRPr="001C3A63" w:rsidRDefault="00F8544D" w:rsidP="00F8544D">
            <w:pPr>
              <w:spacing w:line="312" w:lineRule="auto"/>
              <w:rPr>
                <w:rFonts w:ascii="宋体" w:hAnsi="宋体"/>
                <w:b/>
                <w:szCs w:val="21"/>
              </w:rPr>
            </w:pPr>
            <w:r w:rsidRPr="001C3A63">
              <w:rPr>
                <w:rFonts w:ascii="宋体" w:eastAsia="宋体" w:hAnsi="宋体" w:cs="Open Sans" w:hint="eastAsia"/>
                <w:b/>
                <w:caps/>
                <w:spacing w:val="10"/>
                <w:sz w:val="32"/>
                <w:szCs w:val="21"/>
              </w:rPr>
              <w:t xml:space="preserve"> </w:t>
            </w:r>
            <w:r w:rsidRPr="001C3A63">
              <w:rPr>
                <w:rFonts w:ascii="宋体" w:eastAsia="宋体" w:hAnsi="宋体" w:cs="Open Sans"/>
                <w:b/>
                <w:caps/>
                <w:spacing w:val="10"/>
                <w:szCs w:val="21"/>
              </w:rPr>
              <w:t>1</w:t>
            </w:r>
            <w:r w:rsidRPr="001C3A63">
              <w:rPr>
                <w:rFonts w:ascii="宋体" w:eastAsia="宋体" w:hAnsi="宋体" w:cs="Open Sans" w:hint="eastAsia"/>
                <w:b/>
                <w:caps/>
                <w:spacing w:val="10"/>
                <w:szCs w:val="21"/>
              </w:rPr>
              <w:t>2、</w:t>
            </w:r>
            <w:r w:rsidRPr="001C3A63">
              <w:rPr>
                <w:rFonts w:ascii="宋体" w:hAnsi="宋体" w:cs="宋体" w:hint="eastAsia"/>
                <w:b/>
                <w:szCs w:val="21"/>
              </w:rPr>
              <w:t>投标人请在投标时将以下小样递交至</w:t>
            </w:r>
            <w:r w:rsidRPr="001C3A63">
              <w:rPr>
                <w:rFonts w:ascii="宋体" w:hAnsi="宋体" w:hint="eastAsia"/>
                <w:b/>
                <w:szCs w:val="21"/>
              </w:rPr>
              <w:t>广西壮族自治区政务服务中心4楼（摆放地点递交投标文件时具体安排）</w:t>
            </w:r>
            <w:r w:rsidRPr="001C3A63">
              <w:rPr>
                <w:rFonts w:ascii="宋体" w:hAnsi="宋体" w:cs="宋体" w:hint="eastAsia"/>
                <w:b/>
                <w:szCs w:val="21"/>
              </w:rPr>
              <w:t>，</w:t>
            </w:r>
            <w:r w:rsidRPr="001C3A63">
              <w:rPr>
                <w:rFonts w:ascii="宋体" w:hAnsi="宋体" w:cs="宋体" w:hint="eastAsia"/>
                <w:b/>
                <w:bCs/>
                <w:kern w:val="0"/>
                <w:szCs w:val="21"/>
              </w:rPr>
              <w:t>以供评委</w:t>
            </w:r>
            <w:r w:rsidRPr="001C3A63">
              <w:rPr>
                <w:rFonts w:ascii="宋体" w:hAnsi="宋体" w:cs="宋体" w:hint="eastAsia"/>
                <w:b/>
                <w:szCs w:val="21"/>
              </w:rPr>
              <w:t>对小样结构、器件选型、布局、材质和加工工艺进行</w:t>
            </w:r>
            <w:r w:rsidRPr="001C3A63">
              <w:rPr>
                <w:rFonts w:ascii="宋体" w:hAnsi="宋体" w:cs="宋体" w:hint="eastAsia"/>
                <w:b/>
                <w:bCs/>
                <w:kern w:val="0"/>
                <w:szCs w:val="21"/>
              </w:rPr>
              <w:t>评测作评标参考</w:t>
            </w:r>
            <w:r w:rsidRPr="001C3A63">
              <w:rPr>
                <w:rFonts w:hint="eastAsia"/>
                <w:b/>
              </w:rPr>
              <w:t>，</w:t>
            </w:r>
            <w:r w:rsidRPr="001C3A63">
              <w:rPr>
                <w:rFonts w:ascii="宋体" w:hAnsi="宋体" w:cs="宋体" w:hint="eastAsia"/>
                <w:b/>
                <w:szCs w:val="21"/>
              </w:rPr>
              <w:t>评标中如需对小样进行测试或破坏性试验而由此引起的损坏等后果造成的损失由投标人负责）；</w:t>
            </w:r>
            <w:r w:rsidRPr="001C3A63">
              <w:rPr>
                <w:rFonts w:ascii="宋体" w:hAnsi="宋体" w:hint="eastAsia"/>
                <w:b/>
                <w:szCs w:val="21"/>
              </w:rPr>
              <w:t>评标结束后，投标人的</w:t>
            </w:r>
            <w:r w:rsidRPr="001C3A63">
              <w:rPr>
                <w:rFonts w:ascii="宋体" w:hAnsi="宋体" w:cs="宋体" w:hint="eastAsia"/>
                <w:b/>
                <w:szCs w:val="21"/>
              </w:rPr>
              <w:t>小样</w:t>
            </w:r>
            <w:r w:rsidRPr="001C3A63">
              <w:rPr>
                <w:rFonts w:ascii="宋体" w:hAnsi="宋体" w:hint="eastAsia"/>
                <w:b/>
                <w:szCs w:val="21"/>
              </w:rPr>
              <w:t>即刻清退，由投标人自行取回。</w:t>
            </w:r>
          </w:p>
          <w:p w:rsidR="00F8544D" w:rsidRPr="001C3A63" w:rsidRDefault="00F8544D" w:rsidP="00F8544D">
            <w:pPr>
              <w:spacing w:line="312" w:lineRule="auto"/>
              <w:rPr>
                <w:rFonts w:ascii="宋体" w:hAnsi="宋体" w:cs="宋体"/>
                <w:szCs w:val="21"/>
              </w:rPr>
            </w:pPr>
            <w:r w:rsidRPr="001C3A63">
              <w:rPr>
                <w:rFonts w:ascii="宋体" w:hAnsi="宋体" w:cs="宋体" w:hint="eastAsia"/>
                <w:szCs w:val="21"/>
              </w:rPr>
              <w:t>小样清单如下：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1704"/>
              <w:gridCol w:w="473"/>
              <w:gridCol w:w="800"/>
              <w:gridCol w:w="4334"/>
            </w:tblGrid>
            <w:tr w:rsidR="001C3A63" w:rsidRPr="001C3A63" w:rsidTr="00F8544D">
              <w:trPr>
                <w:trHeight w:val="300"/>
              </w:trPr>
              <w:tc>
                <w:tcPr>
                  <w:tcW w:w="653" w:type="dxa"/>
                  <w:vAlign w:val="center"/>
                </w:tcPr>
                <w:p w:rsidR="00F8544D" w:rsidRPr="001C3A63" w:rsidRDefault="00F8544D" w:rsidP="00A0726B">
                  <w:pPr>
                    <w:framePr w:hSpace="180" w:wrap="around" w:vAnchor="text" w:hAnchor="text" w:xAlign="center" w:y="1"/>
                    <w:widowControl/>
                    <w:spacing w:line="312" w:lineRule="auto"/>
                    <w:suppressOverlap/>
                    <w:jc w:val="center"/>
                    <w:rPr>
                      <w:rFonts w:ascii="宋体" w:hAnsi="宋体" w:cs="宋体"/>
                      <w:kern w:val="0"/>
                      <w:szCs w:val="21"/>
                    </w:rPr>
                  </w:pPr>
                  <w:r w:rsidRPr="001C3A63">
                    <w:rPr>
                      <w:rFonts w:ascii="宋体" w:hAnsi="宋体" w:cs="宋体" w:hint="eastAsia"/>
                      <w:kern w:val="0"/>
                      <w:szCs w:val="21"/>
                    </w:rPr>
                    <w:t>序号</w:t>
                  </w:r>
                </w:p>
              </w:tc>
              <w:tc>
                <w:tcPr>
                  <w:tcW w:w="1704" w:type="dxa"/>
                  <w:vAlign w:val="center"/>
                </w:tcPr>
                <w:p w:rsidR="00F8544D" w:rsidRPr="001C3A63" w:rsidRDefault="00F8544D" w:rsidP="00A0726B">
                  <w:pPr>
                    <w:framePr w:hSpace="180" w:wrap="around" w:vAnchor="text" w:hAnchor="text" w:xAlign="center" w:y="1"/>
                    <w:widowControl/>
                    <w:spacing w:line="312" w:lineRule="auto"/>
                    <w:suppressOverlap/>
                    <w:jc w:val="center"/>
                    <w:rPr>
                      <w:rFonts w:ascii="宋体" w:hAnsi="宋体" w:cs="宋体"/>
                      <w:kern w:val="0"/>
                      <w:szCs w:val="21"/>
                    </w:rPr>
                  </w:pPr>
                  <w:r w:rsidRPr="001C3A63">
                    <w:rPr>
                      <w:rFonts w:ascii="宋体" w:hAnsi="宋体" w:cs="宋体" w:hint="eastAsia"/>
                      <w:kern w:val="0"/>
                      <w:szCs w:val="21"/>
                    </w:rPr>
                    <w:t>名称</w:t>
                  </w:r>
                </w:p>
              </w:tc>
              <w:tc>
                <w:tcPr>
                  <w:tcW w:w="473" w:type="dxa"/>
                  <w:vAlign w:val="center"/>
                </w:tcPr>
                <w:p w:rsidR="00F8544D" w:rsidRPr="001C3A63" w:rsidRDefault="00F8544D" w:rsidP="00A0726B">
                  <w:pPr>
                    <w:framePr w:hSpace="180" w:wrap="around" w:vAnchor="text" w:hAnchor="text" w:xAlign="center" w:y="1"/>
                    <w:widowControl/>
                    <w:spacing w:line="312" w:lineRule="auto"/>
                    <w:suppressOverlap/>
                    <w:jc w:val="center"/>
                    <w:rPr>
                      <w:rFonts w:ascii="宋体" w:hAnsi="宋体" w:cs="宋体"/>
                      <w:kern w:val="0"/>
                      <w:szCs w:val="21"/>
                    </w:rPr>
                  </w:pPr>
                  <w:r w:rsidRPr="001C3A63">
                    <w:rPr>
                      <w:rFonts w:ascii="宋体" w:hAnsi="宋体" w:cs="宋体" w:hint="eastAsia"/>
                      <w:kern w:val="0"/>
                      <w:szCs w:val="21"/>
                    </w:rPr>
                    <w:t>单位</w:t>
                  </w:r>
                </w:p>
              </w:tc>
              <w:tc>
                <w:tcPr>
                  <w:tcW w:w="800" w:type="dxa"/>
                  <w:vAlign w:val="center"/>
                </w:tcPr>
                <w:p w:rsidR="00F8544D" w:rsidRPr="001C3A63" w:rsidRDefault="00F8544D" w:rsidP="00A0726B">
                  <w:pPr>
                    <w:framePr w:hSpace="180" w:wrap="around" w:vAnchor="text" w:hAnchor="text" w:xAlign="center" w:y="1"/>
                    <w:widowControl/>
                    <w:spacing w:line="312" w:lineRule="auto"/>
                    <w:suppressOverlap/>
                    <w:jc w:val="center"/>
                    <w:rPr>
                      <w:rFonts w:ascii="宋体" w:hAnsi="宋体" w:cs="宋体"/>
                      <w:kern w:val="0"/>
                      <w:szCs w:val="21"/>
                    </w:rPr>
                  </w:pPr>
                  <w:r w:rsidRPr="001C3A63">
                    <w:rPr>
                      <w:rFonts w:ascii="宋体" w:hAnsi="宋体" w:cs="宋体" w:hint="eastAsia"/>
                      <w:kern w:val="0"/>
                      <w:szCs w:val="21"/>
                    </w:rPr>
                    <w:t>提供</w:t>
                  </w:r>
                </w:p>
                <w:p w:rsidR="00F8544D" w:rsidRPr="001C3A63" w:rsidRDefault="00F8544D" w:rsidP="00A0726B">
                  <w:pPr>
                    <w:framePr w:hSpace="180" w:wrap="around" w:vAnchor="text" w:hAnchor="text" w:xAlign="center" w:y="1"/>
                    <w:widowControl/>
                    <w:spacing w:line="312" w:lineRule="auto"/>
                    <w:suppressOverlap/>
                    <w:jc w:val="center"/>
                    <w:rPr>
                      <w:rFonts w:ascii="宋体" w:hAnsi="宋体" w:cs="宋体"/>
                      <w:kern w:val="0"/>
                      <w:szCs w:val="21"/>
                    </w:rPr>
                  </w:pPr>
                  <w:r w:rsidRPr="001C3A63">
                    <w:rPr>
                      <w:rFonts w:ascii="宋体" w:hAnsi="宋体" w:cs="宋体" w:hint="eastAsia"/>
                      <w:kern w:val="0"/>
                      <w:szCs w:val="21"/>
                    </w:rPr>
                    <w:t>数量</w:t>
                  </w:r>
                </w:p>
              </w:tc>
              <w:tc>
                <w:tcPr>
                  <w:tcW w:w="4334" w:type="dxa"/>
                  <w:vAlign w:val="center"/>
                </w:tcPr>
                <w:p w:rsidR="00F8544D" w:rsidRPr="001C3A63" w:rsidRDefault="00F8544D" w:rsidP="00A0726B">
                  <w:pPr>
                    <w:framePr w:hSpace="180" w:wrap="around" w:vAnchor="text" w:hAnchor="text" w:xAlign="center" w:y="1"/>
                    <w:widowControl/>
                    <w:spacing w:line="312" w:lineRule="auto"/>
                    <w:suppressOverlap/>
                    <w:jc w:val="center"/>
                    <w:rPr>
                      <w:rFonts w:ascii="宋体" w:hAnsi="宋体" w:cs="宋体"/>
                      <w:kern w:val="0"/>
                      <w:szCs w:val="21"/>
                    </w:rPr>
                  </w:pPr>
                  <w:r w:rsidRPr="001C3A63">
                    <w:rPr>
                      <w:rFonts w:ascii="宋体" w:hAnsi="宋体" w:cs="宋体" w:hint="eastAsia"/>
                      <w:kern w:val="0"/>
                      <w:szCs w:val="21"/>
                    </w:rPr>
                    <w:t>技术文件要求</w:t>
                  </w:r>
                </w:p>
              </w:tc>
            </w:tr>
            <w:tr w:rsidR="001C3A63" w:rsidRPr="001C3A63" w:rsidTr="00F8544D">
              <w:trPr>
                <w:trHeight w:val="690"/>
              </w:trPr>
              <w:tc>
                <w:tcPr>
                  <w:tcW w:w="653" w:type="dxa"/>
                  <w:vAlign w:val="center"/>
                </w:tcPr>
                <w:p w:rsidR="00F8544D" w:rsidRPr="001C3A63" w:rsidRDefault="00F8544D" w:rsidP="00A0726B">
                  <w:pPr>
                    <w:framePr w:hSpace="180" w:wrap="around" w:vAnchor="text" w:hAnchor="text" w:xAlign="center" w:y="1"/>
                    <w:spacing w:line="312" w:lineRule="auto"/>
                    <w:suppressOverlap/>
                    <w:jc w:val="center"/>
                    <w:rPr>
                      <w:rFonts w:ascii="宋体" w:hAnsi="宋体" w:cs="宋体"/>
                      <w:szCs w:val="21"/>
                    </w:rPr>
                  </w:pPr>
                  <w:r w:rsidRPr="001C3A63">
                    <w:rPr>
                      <w:rFonts w:ascii="宋体" w:hAnsi="宋体" w:cs="宋体"/>
                      <w:szCs w:val="21"/>
                    </w:rPr>
                    <w:t>1</w:t>
                  </w:r>
                </w:p>
              </w:tc>
              <w:tc>
                <w:tcPr>
                  <w:tcW w:w="1704" w:type="dxa"/>
                  <w:vAlign w:val="center"/>
                </w:tcPr>
                <w:p w:rsidR="00F8544D" w:rsidRPr="001C3A63" w:rsidRDefault="00F8544D" w:rsidP="00A0726B">
                  <w:pPr>
                    <w:framePr w:hSpace="180" w:wrap="around" w:vAnchor="text" w:hAnchor="text" w:xAlign="center" w:y="1"/>
                    <w:spacing w:line="312" w:lineRule="auto"/>
                    <w:suppressOverlap/>
                    <w:rPr>
                      <w:rFonts w:ascii="宋体" w:hAnsi="宋体" w:cs="宋体"/>
                      <w:szCs w:val="21"/>
                    </w:rPr>
                  </w:pPr>
                  <w:r w:rsidRPr="001C3A63">
                    <w:rPr>
                      <w:rFonts w:ascii="宋体" w:hAnsi="宋体" w:cs="宋体" w:hint="eastAsia"/>
                      <w:szCs w:val="21"/>
                    </w:rPr>
                    <w:t>数字电视发射机</w:t>
                  </w:r>
                </w:p>
              </w:tc>
              <w:tc>
                <w:tcPr>
                  <w:tcW w:w="473" w:type="dxa"/>
                  <w:vAlign w:val="center"/>
                </w:tcPr>
                <w:p w:rsidR="00F8544D" w:rsidRPr="001C3A63" w:rsidRDefault="00F8544D" w:rsidP="00A0726B">
                  <w:pPr>
                    <w:framePr w:hSpace="180" w:wrap="around" w:vAnchor="text" w:hAnchor="text" w:xAlign="center" w:y="1"/>
                    <w:spacing w:line="312" w:lineRule="auto"/>
                    <w:suppressOverlap/>
                    <w:jc w:val="center"/>
                    <w:rPr>
                      <w:rFonts w:ascii="宋体" w:hAnsi="宋体" w:cs="宋体"/>
                      <w:szCs w:val="21"/>
                    </w:rPr>
                  </w:pPr>
                  <w:r w:rsidRPr="001C3A63">
                    <w:rPr>
                      <w:rFonts w:ascii="宋体" w:hAnsi="宋体" w:cs="宋体" w:hint="eastAsia"/>
                      <w:szCs w:val="21"/>
                    </w:rPr>
                    <w:t>台</w:t>
                  </w:r>
                </w:p>
              </w:tc>
              <w:tc>
                <w:tcPr>
                  <w:tcW w:w="800" w:type="dxa"/>
                  <w:vAlign w:val="center"/>
                </w:tcPr>
                <w:p w:rsidR="00F8544D" w:rsidRPr="001C3A63" w:rsidRDefault="00F8544D" w:rsidP="00A0726B">
                  <w:pPr>
                    <w:framePr w:hSpace="180" w:wrap="around" w:vAnchor="text" w:hAnchor="text" w:xAlign="center" w:y="1"/>
                    <w:spacing w:line="312" w:lineRule="auto"/>
                    <w:suppressOverlap/>
                    <w:jc w:val="center"/>
                    <w:rPr>
                      <w:rFonts w:ascii="宋体" w:hAnsi="宋体" w:cs="宋体"/>
                      <w:szCs w:val="21"/>
                    </w:rPr>
                  </w:pPr>
                  <w:r w:rsidRPr="001C3A63">
                    <w:rPr>
                      <w:rFonts w:ascii="宋体" w:hAnsi="宋体" w:cs="宋体" w:hint="eastAsia"/>
                      <w:szCs w:val="21"/>
                    </w:rPr>
                    <w:t>1</w:t>
                  </w:r>
                </w:p>
              </w:tc>
              <w:tc>
                <w:tcPr>
                  <w:tcW w:w="4334" w:type="dxa"/>
                  <w:vAlign w:val="center"/>
                </w:tcPr>
                <w:p w:rsidR="00F8544D" w:rsidRPr="001C3A63" w:rsidRDefault="00F8544D" w:rsidP="00A0726B">
                  <w:pPr>
                    <w:framePr w:hSpace="180" w:wrap="around" w:vAnchor="text" w:hAnchor="text" w:xAlign="center" w:y="1"/>
                    <w:spacing w:line="312" w:lineRule="auto"/>
                    <w:suppressOverlap/>
                    <w:rPr>
                      <w:rFonts w:ascii="宋体" w:hAnsi="宋体" w:cs="宋体"/>
                      <w:szCs w:val="21"/>
                    </w:rPr>
                  </w:pPr>
                  <w:r w:rsidRPr="001C3A63">
                    <w:rPr>
                      <w:rFonts w:ascii="宋体" w:hAnsi="宋体" w:cs="宋体" w:hint="eastAsia"/>
                      <w:szCs w:val="21"/>
                    </w:rPr>
                    <w:t>按投标产品提供小样，可以现场打开盖板</w:t>
                  </w:r>
                </w:p>
              </w:tc>
            </w:tr>
            <w:tr w:rsidR="001C3A63" w:rsidRPr="001C3A63" w:rsidTr="00F8544D">
              <w:trPr>
                <w:trHeight w:val="690"/>
              </w:trPr>
              <w:tc>
                <w:tcPr>
                  <w:tcW w:w="653" w:type="dxa"/>
                  <w:vAlign w:val="center"/>
                </w:tcPr>
                <w:p w:rsidR="00F8544D" w:rsidRPr="001C3A63" w:rsidRDefault="00F8544D" w:rsidP="00A0726B">
                  <w:pPr>
                    <w:framePr w:hSpace="180" w:wrap="around" w:vAnchor="text" w:hAnchor="text" w:xAlign="center" w:y="1"/>
                    <w:spacing w:line="312" w:lineRule="auto"/>
                    <w:suppressOverlap/>
                    <w:jc w:val="center"/>
                    <w:rPr>
                      <w:rFonts w:ascii="宋体" w:hAnsi="宋体" w:cs="宋体"/>
                      <w:szCs w:val="21"/>
                    </w:rPr>
                  </w:pPr>
                  <w:r w:rsidRPr="001C3A63">
                    <w:rPr>
                      <w:rFonts w:ascii="宋体" w:hAnsi="宋体" w:cs="宋体" w:hint="eastAsia"/>
                      <w:szCs w:val="21"/>
                    </w:rPr>
                    <w:t>2</w:t>
                  </w:r>
                </w:p>
              </w:tc>
              <w:tc>
                <w:tcPr>
                  <w:tcW w:w="1704" w:type="dxa"/>
                  <w:vAlign w:val="center"/>
                </w:tcPr>
                <w:p w:rsidR="00F8544D" w:rsidRPr="001C3A63" w:rsidRDefault="00F8544D" w:rsidP="00A0726B">
                  <w:pPr>
                    <w:framePr w:hSpace="180" w:wrap="around" w:vAnchor="text" w:hAnchor="text" w:xAlign="center" w:y="1"/>
                    <w:spacing w:line="312" w:lineRule="auto"/>
                    <w:suppressOverlap/>
                    <w:rPr>
                      <w:rFonts w:ascii="宋体" w:hAnsi="宋体" w:cs="宋体"/>
                      <w:szCs w:val="21"/>
                    </w:rPr>
                  </w:pPr>
                  <w:r w:rsidRPr="001C3A63">
                    <w:rPr>
                      <w:rFonts w:ascii="宋体" w:hAnsi="宋体" w:cs="宋体" w:hint="eastAsia"/>
                      <w:szCs w:val="21"/>
                    </w:rPr>
                    <w:t>调频发射机</w:t>
                  </w:r>
                </w:p>
              </w:tc>
              <w:tc>
                <w:tcPr>
                  <w:tcW w:w="473" w:type="dxa"/>
                  <w:vAlign w:val="center"/>
                </w:tcPr>
                <w:p w:rsidR="00F8544D" w:rsidRPr="001C3A63" w:rsidRDefault="00F8544D" w:rsidP="00A0726B">
                  <w:pPr>
                    <w:framePr w:hSpace="180" w:wrap="around" w:vAnchor="text" w:hAnchor="text" w:xAlign="center" w:y="1"/>
                    <w:spacing w:line="312" w:lineRule="auto"/>
                    <w:suppressOverlap/>
                    <w:jc w:val="center"/>
                    <w:rPr>
                      <w:rFonts w:ascii="宋体" w:hAnsi="宋体" w:cs="宋体"/>
                      <w:szCs w:val="21"/>
                    </w:rPr>
                  </w:pPr>
                  <w:r w:rsidRPr="001C3A63">
                    <w:rPr>
                      <w:rFonts w:ascii="宋体" w:hAnsi="宋体" w:cs="宋体" w:hint="eastAsia"/>
                      <w:szCs w:val="21"/>
                    </w:rPr>
                    <w:t>台</w:t>
                  </w:r>
                </w:p>
              </w:tc>
              <w:tc>
                <w:tcPr>
                  <w:tcW w:w="800" w:type="dxa"/>
                  <w:vAlign w:val="center"/>
                </w:tcPr>
                <w:p w:rsidR="00F8544D" w:rsidRPr="001C3A63" w:rsidRDefault="00F8544D" w:rsidP="00A0726B">
                  <w:pPr>
                    <w:framePr w:hSpace="180" w:wrap="around" w:vAnchor="text" w:hAnchor="text" w:xAlign="center" w:y="1"/>
                    <w:spacing w:line="312" w:lineRule="auto"/>
                    <w:suppressOverlap/>
                    <w:jc w:val="center"/>
                    <w:rPr>
                      <w:rFonts w:ascii="宋体" w:hAnsi="宋体" w:cs="宋体"/>
                      <w:szCs w:val="21"/>
                    </w:rPr>
                  </w:pPr>
                  <w:r w:rsidRPr="001C3A63">
                    <w:rPr>
                      <w:rFonts w:ascii="宋体" w:hAnsi="宋体" w:cs="宋体" w:hint="eastAsia"/>
                      <w:szCs w:val="21"/>
                    </w:rPr>
                    <w:t>1</w:t>
                  </w:r>
                </w:p>
              </w:tc>
              <w:tc>
                <w:tcPr>
                  <w:tcW w:w="4334" w:type="dxa"/>
                  <w:vAlign w:val="center"/>
                </w:tcPr>
                <w:p w:rsidR="00F8544D" w:rsidRPr="001C3A63" w:rsidRDefault="00F8544D" w:rsidP="00A0726B">
                  <w:pPr>
                    <w:framePr w:hSpace="180" w:wrap="around" w:vAnchor="text" w:hAnchor="text" w:xAlign="center" w:y="1"/>
                    <w:spacing w:line="312" w:lineRule="auto"/>
                    <w:suppressOverlap/>
                    <w:rPr>
                      <w:rFonts w:ascii="宋体" w:hAnsi="宋体" w:cs="宋体"/>
                      <w:szCs w:val="21"/>
                    </w:rPr>
                  </w:pPr>
                  <w:r w:rsidRPr="001C3A63">
                    <w:rPr>
                      <w:rFonts w:ascii="宋体" w:hAnsi="宋体" w:cs="宋体" w:hint="eastAsia"/>
                      <w:szCs w:val="21"/>
                    </w:rPr>
                    <w:t>按投标产品提供小样，可以现场打开盖板</w:t>
                  </w:r>
                </w:p>
              </w:tc>
            </w:tr>
          </w:tbl>
          <w:p w:rsidR="00993630" w:rsidRPr="001C3A63" w:rsidRDefault="00F8544D" w:rsidP="00F8544D">
            <w:pPr>
              <w:spacing w:line="312" w:lineRule="auto"/>
              <w:jc w:val="left"/>
              <w:rPr>
                <w:rFonts w:ascii="宋体" w:eastAsia="宋体" w:hAnsi="宋体" w:cs="Times New Roman"/>
                <w:szCs w:val="21"/>
              </w:rPr>
            </w:pPr>
            <w:r w:rsidRPr="001C3A63">
              <w:rPr>
                <w:rFonts w:ascii="宋体" w:hAnsi="宋体" w:cs="宋体"/>
                <w:szCs w:val="21"/>
              </w:rPr>
              <w:lastRenderedPageBreak/>
              <w:t>1</w:t>
            </w:r>
            <w:r w:rsidRPr="001C3A63">
              <w:rPr>
                <w:rFonts w:ascii="宋体" w:hAnsi="宋体" w:cs="宋体" w:hint="eastAsia"/>
                <w:szCs w:val="21"/>
              </w:rPr>
              <w:t>3</w:t>
            </w:r>
            <w:r w:rsidRPr="001C3A63">
              <w:rPr>
                <w:rFonts w:ascii="宋体" w:hAnsi="宋体" w:cs="宋体"/>
                <w:szCs w:val="21"/>
              </w:rPr>
              <w:t>、</w:t>
            </w:r>
            <w:r w:rsidRPr="001C3A63">
              <w:rPr>
                <w:rFonts w:ascii="宋体" w:hAnsi="宋体" w:cs="宋体" w:hint="eastAsia"/>
                <w:kern w:val="0"/>
                <w:szCs w:val="21"/>
              </w:rPr>
              <w:t>产品在生产过程中，中标方必须告知采购单位生产时间，采购单位有权进行现场检验产品生产状况并提出意见，</w:t>
            </w:r>
            <w:r w:rsidRPr="001C3A63">
              <w:rPr>
                <w:rFonts w:ascii="宋体" w:hAnsi="宋体" w:cs="宋体" w:hint="eastAsia"/>
                <w:szCs w:val="21"/>
              </w:rPr>
              <w:t>往来费用由采购单位自行承担负责。</w:t>
            </w:r>
          </w:p>
        </w:tc>
      </w:tr>
      <w:tr w:rsidR="001C3A63" w:rsidRPr="001C3A63" w:rsidTr="0094323B">
        <w:trPr>
          <w:trHeight w:val="558"/>
        </w:trPr>
        <w:tc>
          <w:tcPr>
            <w:tcW w:w="1581" w:type="dxa"/>
            <w:gridSpan w:val="4"/>
            <w:tcBorders>
              <w:left w:val="single" w:sz="4" w:space="0" w:color="auto"/>
              <w:right w:val="single" w:sz="4" w:space="0" w:color="auto"/>
            </w:tcBorders>
            <w:vAlign w:val="center"/>
          </w:tcPr>
          <w:p w:rsidR="00993630" w:rsidRPr="001C3A63" w:rsidRDefault="00993630" w:rsidP="00993630">
            <w:pPr>
              <w:spacing w:line="312" w:lineRule="auto"/>
              <w:jc w:val="center"/>
              <w:rPr>
                <w:rFonts w:ascii="宋体" w:eastAsia="宋体" w:hAnsi="宋体" w:cs="宋体"/>
                <w:b/>
                <w:szCs w:val="21"/>
              </w:rPr>
            </w:pPr>
            <w:r w:rsidRPr="001C3A63">
              <w:rPr>
                <w:rFonts w:ascii="宋体" w:eastAsia="宋体" w:hAnsi="宋体" w:cs="宋体" w:hint="eastAsia"/>
                <w:b/>
                <w:szCs w:val="21"/>
              </w:rPr>
              <w:lastRenderedPageBreak/>
              <w:t>核心产品</w:t>
            </w:r>
          </w:p>
        </w:tc>
        <w:tc>
          <w:tcPr>
            <w:tcW w:w="8025" w:type="dxa"/>
            <w:gridSpan w:val="5"/>
            <w:tcBorders>
              <w:left w:val="single" w:sz="4" w:space="0" w:color="auto"/>
              <w:right w:val="single" w:sz="4" w:space="0" w:color="auto"/>
            </w:tcBorders>
          </w:tcPr>
          <w:p w:rsidR="00F8544D" w:rsidRPr="001C3A63" w:rsidRDefault="00F8544D" w:rsidP="00F8544D">
            <w:pPr>
              <w:spacing w:line="312" w:lineRule="auto"/>
              <w:rPr>
                <w:rFonts w:ascii="宋体" w:eastAsia="宋体" w:hAnsi="宋体" w:cs="Times New Roman"/>
                <w:b/>
                <w:szCs w:val="21"/>
              </w:rPr>
            </w:pPr>
            <w:proofErr w:type="gramStart"/>
            <w:r w:rsidRPr="001C3A63">
              <w:rPr>
                <w:rFonts w:ascii="宋体" w:eastAsia="宋体" w:hAnsi="宋体" w:cs="Times New Roman" w:hint="eastAsia"/>
                <w:b/>
                <w:szCs w:val="21"/>
              </w:rPr>
              <w:t>项号</w:t>
            </w:r>
            <w:proofErr w:type="gramEnd"/>
            <w:r w:rsidRPr="001C3A63">
              <w:rPr>
                <w:rFonts w:ascii="宋体" w:eastAsia="宋体" w:hAnsi="宋体" w:cs="Times New Roman" w:hint="eastAsia"/>
                <w:b/>
                <w:szCs w:val="21"/>
              </w:rPr>
              <w:t>2中的“ DTMB地面数字电视发射机”为本项目核心产品：</w:t>
            </w:r>
          </w:p>
          <w:p w:rsidR="00993630" w:rsidRPr="001C3A63" w:rsidRDefault="00993630" w:rsidP="00F8544D">
            <w:pPr>
              <w:spacing w:line="312" w:lineRule="auto"/>
              <w:rPr>
                <w:rFonts w:ascii="宋体" w:eastAsia="宋体" w:hAnsi="宋体" w:cs="Courier New"/>
                <w:szCs w:val="21"/>
              </w:rPr>
            </w:pPr>
            <w:r w:rsidRPr="001C3A63">
              <w:rPr>
                <w:rFonts w:ascii="宋体" w:eastAsia="宋体" w:hAnsi="宋体" w:cs="宋体" w:hint="eastAsia"/>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c>
      </w:tr>
    </w:tbl>
    <w:p w:rsidR="00993630" w:rsidRPr="001C3A63" w:rsidRDefault="00993630" w:rsidP="00993630">
      <w:pPr>
        <w:rPr>
          <w:rFonts w:ascii="宋体" w:eastAsia="宋体" w:hAnsi="宋体"/>
        </w:rPr>
      </w:pPr>
    </w:p>
    <w:p w:rsidR="00AE42B7" w:rsidRPr="001C3A63" w:rsidRDefault="00AE42B7" w:rsidP="00993630">
      <w:pPr>
        <w:rPr>
          <w:rFonts w:ascii="宋体" w:eastAsia="宋体" w:hAnsi="宋体"/>
        </w:rPr>
      </w:pPr>
    </w:p>
    <w:p w:rsidR="00AE42B7" w:rsidRPr="001C3A63" w:rsidRDefault="00AE42B7" w:rsidP="00993630">
      <w:pPr>
        <w:rPr>
          <w:rFonts w:ascii="宋体" w:eastAsia="宋体" w:hAnsi="宋体"/>
        </w:rPr>
      </w:pPr>
    </w:p>
    <w:p w:rsidR="00AE42B7" w:rsidRPr="001C3A63" w:rsidRDefault="00AE42B7" w:rsidP="00993630">
      <w:pPr>
        <w:rPr>
          <w:rFonts w:ascii="宋体" w:eastAsia="宋体" w:hAnsi="宋体"/>
        </w:rPr>
      </w:pPr>
    </w:p>
    <w:p w:rsidR="00AE42B7" w:rsidRPr="001C3A63" w:rsidRDefault="00AE42B7" w:rsidP="00993630">
      <w:pPr>
        <w:rPr>
          <w:rFonts w:ascii="宋体" w:eastAsia="宋体" w:hAnsi="宋体"/>
        </w:rPr>
      </w:pPr>
    </w:p>
    <w:p w:rsidR="00AE42B7" w:rsidRPr="001C3A63" w:rsidRDefault="00AE42B7" w:rsidP="00993630">
      <w:pPr>
        <w:rPr>
          <w:rFonts w:ascii="宋体" w:eastAsia="宋体" w:hAnsi="宋体"/>
        </w:rPr>
      </w:pPr>
    </w:p>
    <w:p w:rsidR="00AE42B7" w:rsidRPr="001C3A63" w:rsidRDefault="00AE42B7" w:rsidP="00993630">
      <w:pPr>
        <w:rPr>
          <w:rFonts w:ascii="宋体" w:eastAsia="宋体" w:hAnsi="宋体"/>
        </w:rPr>
      </w:pPr>
    </w:p>
    <w:p w:rsidR="00AE42B7" w:rsidRPr="001C3A63" w:rsidRDefault="00AE42B7" w:rsidP="00993630">
      <w:pPr>
        <w:rPr>
          <w:rFonts w:ascii="宋体" w:eastAsia="宋体" w:hAnsi="宋体"/>
        </w:rPr>
      </w:pPr>
    </w:p>
    <w:p w:rsidR="00AE42B7" w:rsidRPr="001C3A63" w:rsidRDefault="00AE42B7" w:rsidP="00993630">
      <w:pPr>
        <w:rPr>
          <w:rFonts w:ascii="宋体" w:eastAsia="宋体" w:hAnsi="宋体"/>
        </w:rPr>
      </w:pPr>
    </w:p>
    <w:p w:rsidR="00AE42B7" w:rsidRPr="001C3A63" w:rsidRDefault="00AE42B7" w:rsidP="00993630">
      <w:pPr>
        <w:rPr>
          <w:rFonts w:ascii="宋体" w:eastAsia="宋体" w:hAnsi="宋体"/>
        </w:rPr>
      </w:pPr>
    </w:p>
    <w:p w:rsidR="00AE42B7" w:rsidRPr="001C3A63" w:rsidRDefault="00AE42B7" w:rsidP="00993630">
      <w:pPr>
        <w:rPr>
          <w:rFonts w:ascii="宋体" w:eastAsia="宋体" w:hAnsi="宋体"/>
        </w:rPr>
      </w:pPr>
    </w:p>
    <w:p w:rsidR="00AE42B7" w:rsidRPr="001C3A63" w:rsidRDefault="00AE42B7" w:rsidP="00993630">
      <w:pPr>
        <w:rPr>
          <w:rFonts w:ascii="宋体" w:eastAsia="宋体" w:hAnsi="宋体"/>
        </w:rPr>
      </w:pPr>
    </w:p>
    <w:p w:rsidR="00AE42B7" w:rsidRPr="001C3A63" w:rsidRDefault="00AE42B7" w:rsidP="00993630">
      <w:pPr>
        <w:rPr>
          <w:rFonts w:ascii="宋体" w:eastAsia="宋体" w:hAnsi="宋体"/>
        </w:rPr>
      </w:pPr>
    </w:p>
    <w:p w:rsidR="00AE42B7" w:rsidRPr="001C3A63" w:rsidRDefault="00AE42B7" w:rsidP="00993630">
      <w:pPr>
        <w:rPr>
          <w:rFonts w:ascii="宋体" w:eastAsia="宋体" w:hAnsi="宋体"/>
        </w:rPr>
      </w:pPr>
    </w:p>
    <w:p w:rsidR="00AE42B7" w:rsidRPr="001C3A63" w:rsidRDefault="00AE42B7" w:rsidP="00993630">
      <w:pPr>
        <w:rPr>
          <w:rFonts w:ascii="宋体" w:eastAsia="宋体" w:hAnsi="宋体"/>
        </w:rPr>
      </w:pPr>
    </w:p>
    <w:p w:rsidR="00AE42B7" w:rsidRPr="001C3A63" w:rsidRDefault="00AE42B7" w:rsidP="00993630">
      <w:pPr>
        <w:rPr>
          <w:rFonts w:ascii="宋体" w:eastAsia="宋体" w:hAnsi="宋体"/>
        </w:rPr>
      </w:pPr>
    </w:p>
    <w:p w:rsidR="00D7401F" w:rsidRPr="001C3A63" w:rsidRDefault="00D7401F" w:rsidP="00993630">
      <w:pPr>
        <w:rPr>
          <w:rFonts w:ascii="宋体" w:eastAsia="宋体" w:hAnsi="宋体"/>
        </w:rPr>
      </w:pPr>
    </w:p>
    <w:p w:rsidR="00D7401F" w:rsidRPr="001C3A63" w:rsidRDefault="00D7401F" w:rsidP="00993630">
      <w:pPr>
        <w:rPr>
          <w:rFonts w:ascii="宋体" w:eastAsia="宋体" w:hAnsi="宋体"/>
        </w:rPr>
      </w:pPr>
    </w:p>
    <w:p w:rsidR="00D7401F" w:rsidRPr="001C3A63" w:rsidRDefault="00D7401F" w:rsidP="00993630">
      <w:pPr>
        <w:rPr>
          <w:rFonts w:ascii="宋体" w:eastAsia="宋体" w:hAnsi="宋体"/>
        </w:rPr>
      </w:pPr>
    </w:p>
    <w:p w:rsidR="00D7401F" w:rsidRPr="001C3A63" w:rsidRDefault="00D7401F" w:rsidP="00993630">
      <w:pPr>
        <w:rPr>
          <w:rFonts w:ascii="宋体" w:eastAsia="宋体" w:hAnsi="宋体"/>
        </w:rPr>
      </w:pPr>
    </w:p>
    <w:p w:rsidR="00D7401F" w:rsidRPr="001C3A63" w:rsidRDefault="00D7401F" w:rsidP="00993630">
      <w:pPr>
        <w:rPr>
          <w:rFonts w:ascii="宋体" w:eastAsia="宋体" w:hAnsi="宋体"/>
        </w:rPr>
      </w:pPr>
    </w:p>
    <w:p w:rsidR="00D7401F" w:rsidRPr="001C3A63" w:rsidRDefault="00D7401F" w:rsidP="00993630">
      <w:pPr>
        <w:rPr>
          <w:rFonts w:ascii="宋体" w:eastAsia="宋体" w:hAnsi="宋体"/>
        </w:rPr>
      </w:pPr>
    </w:p>
    <w:p w:rsidR="00D7401F" w:rsidRPr="001C3A63" w:rsidRDefault="00D7401F" w:rsidP="00993630">
      <w:pPr>
        <w:rPr>
          <w:rFonts w:ascii="宋体" w:eastAsia="宋体" w:hAnsi="宋体"/>
        </w:rPr>
      </w:pPr>
    </w:p>
    <w:p w:rsidR="00D7401F" w:rsidRPr="001C3A63" w:rsidRDefault="00D7401F" w:rsidP="00993630">
      <w:pPr>
        <w:rPr>
          <w:rFonts w:ascii="宋体" w:eastAsia="宋体" w:hAnsi="宋体"/>
        </w:rPr>
      </w:pPr>
    </w:p>
    <w:p w:rsidR="00D7401F" w:rsidRPr="001C3A63" w:rsidRDefault="00D7401F" w:rsidP="00993630">
      <w:pPr>
        <w:rPr>
          <w:rFonts w:ascii="宋体" w:eastAsia="宋体" w:hAnsi="宋体"/>
        </w:rPr>
      </w:pPr>
    </w:p>
    <w:p w:rsidR="00D7401F" w:rsidRPr="001C3A63" w:rsidRDefault="00D7401F" w:rsidP="00993630">
      <w:pPr>
        <w:rPr>
          <w:rFonts w:ascii="宋体" w:eastAsia="宋体" w:hAnsi="宋体"/>
        </w:rPr>
      </w:pPr>
    </w:p>
    <w:p w:rsidR="00AE42B7" w:rsidRPr="001C3A63" w:rsidRDefault="00AE42B7" w:rsidP="00993630">
      <w:pPr>
        <w:rPr>
          <w:rFonts w:ascii="宋体" w:eastAsia="宋体" w:hAnsi="宋体"/>
        </w:rPr>
      </w:pPr>
    </w:p>
    <w:p w:rsidR="00AE42B7" w:rsidRPr="001C3A63" w:rsidRDefault="00AE42B7" w:rsidP="00993630">
      <w:pPr>
        <w:rPr>
          <w:rFonts w:ascii="宋体" w:eastAsia="宋体" w:hAnsi="宋体"/>
        </w:rPr>
      </w:pPr>
    </w:p>
    <w:p w:rsidR="00AE42B7" w:rsidRPr="001C3A63" w:rsidRDefault="00AE42B7" w:rsidP="00993630">
      <w:pPr>
        <w:rPr>
          <w:rFonts w:ascii="宋体" w:eastAsia="宋体" w:hAnsi="宋体"/>
        </w:rPr>
      </w:pPr>
    </w:p>
    <w:p w:rsidR="00AE42B7" w:rsidRPr="001C3A63" w:rsidRDefault="00AE42B7" w:rsidP="00993630">
      <w:pPr>
        <w:rPr>
          <w:rFonts w:ascii="宋体" w:eastAsia="宋体" w:hAnsi="宋体"/>
        </w:rPr>
      </w:pPr>
    </w:p>
    <w:p w:rsidR="00AE42B7" w:rsidRPr="001C3A63" w:rsidRDefault="00AE42B7" w:rsidP="00993630">
      <w:pPr>
        <w:rPr>
          <w:rFonts w:ascii="宋体" w:eastAsia="宋体" w:hAnsi="宋体"/>
        </w:rPr>
      </w:pPr>
    </w:p>
    <w:p w:rsidR="00956FF7" w:rsidRPr="001C3A63" w:rsidRDefault="00956FF7" w:rsidP="00993630">
      <w:pPr>
        <w:rPr>
          <w:rFonts w:ascii="宋体" w:eastAsia="宋体" w:hAnsi="宋体"/>
        </w:rPr>
      </w:pPr>
    </w:p>
    <w:p w:rsidR="00956FF7" w:rsidRPr="001C3A63" w:rsidRDefault="00956FF7" w:rsidP="00993630">
      <w:pPr>
        <w:rPr>
          <w:rFonts w:ascii="宋体" w:eastAsia="宋体" w:hAnsi="宋体"/>
        </w:rPr>
      </w:pPr>
    </w:p>
    <w:p w:rsidR="00956FF7" w:rsidRPr="001C3A63" w:rsidRDefault="00956FF7" w:rsidP="00993630">
      <w:pPr>
        <w:rPr>
          <w:rFonts w:ascii="宋体" w:eastAsia="宋体" w:hAnsi="宋体"/>
        </w:rPr>
      </w:pPr>
    </w:p>
    <w:p w:rsidR="00956FF7" w:rsidRPr="001C3A63" w:rsidRDefault="00956FF7" w:rsidP="00993630">
      <w:pPr>
        <w:rPr>
          <w:rFonts w:ascii="宋体" w:eastAsia="宋体" w:hAnsi="宋体"/>
        </w:rPr>
      </w:pPr>
    </w:p>
    <w:p w:rsidR="00956FF7" w:rsidRPr="001C3A63" w:rsidRDefault="00956FF7" w:rsidP="00993630">
      <w:pPr>
        <w:rPr>
          <w:rFonts w:ascii="宋体" w:eastAsia="宋体" w:hAnsi="宋体"/>
        </w:rPr>
      </w:pPr>
    </w:p>
    <w:p w:rsidR="00956FF7" w:rsidRPr="001C3A63" w:rsidRDefault="00956FF7" w:rsidP="00993630">
      <w:pPr>
        <w:rPr>
          <w:rFonts w:ascii="宋体" w:eastAsia="宋体" w:hAnsi="宋体"/>
        </w:rPr>
      </w:pPr>
    </w:p>
    <w:p w:rsidR="00956FF7" w:rsidRPr="001C3A63" w:rsidRDefault="00956FF7" w:rsidP="00993630">
      <w:pPr>
        <w:rPr>
          <w:rFonts w:ascii="宋体" w:eastAsia="宋体" w:hAnsi="宋体"/>
        </w:rPr>
      </w:pPr>
    </w:p>
    <w:p w:rsidR="00AE42B7" w:rsidRPr="001C3A63" w:rsidRDefault="00AE42B7" w:rsidP="00993630">
      <w:pPr>
        <w:rPr>
          <w:rFonts w:ascii="宋体" w:eastAsia="宋体" w:hAnsi="宋体"/>
        </w:rPr>
      </w:pPr>
    </w:p>
    <w:p w:rsidR="00AE42B7" w:rsidRPr="001C3A63" w:rsidRDefault="00AE42B7" w:rsidP="00993630">
      <w:pPr>
        <w:rPr>
          <w:rFonts w:ascii="宋体" w:eastAsia="宋体" w:hAnsi="宋体"/>
        </w:rPr>
      </w:pPr>
    </w:p>
    <w:p w:rsidR="00AE42B7" w:rsidRPr="001C3A63" w:rsidRDefault="00AE42B7" w:rsidP="00993630">
      <w:pPr>
        <w:rPr>
          <w:rFonts w:ascii="宋体" w:eastAsia="宋体" w:hAnsi="宋体"/>
          <w:sz w:val="24"/>
          <w:szCs w:val="24"/>
        </w:rPr>
      </w:pPr>
      <w:r w:rsidRPr="001C3A63">
        <w:rPr>
          <w:rFonts w:ascii="宋体" w:eastAsia="宋体" w:hAnsi="宋体" w:hint="eastAsia"/>
          <w:sz w:val="24"/>
          <w:szCs w:val="24"/>
        </w:rPr>
        <w:lastRenderedPageBreak/>
        <w:t>附件：B分</w:t>
      </w:r>
      <w:proofErr w:type="gramStart"/>
      <w:r w:rsidRPr="001C3A63">
        <w:rPr>
          <w:rFonts w:ascii="宋体" w:eastAsia="宋体" w:hAnsi="宋体" w:hint="eastAsia"/>
          <w:sz w:val="24"/>
          <w:szCs w:val="24"/>
        </w:rPr>
        <w:t>标设备</w:t>
      </w:r>
      <w:proofErr w:type="gramEnd"/>
      <w:r w:rsidRPr="001C3A63">
        <w:rPr>
          <w:rFonts w:ascii="宋体" w:eastAsia="宋体" w:hAnsi="宋体" w:hint="eastAsia"/>
          <w:sz w:val="24"/>
          <w:szCs w:val="24"/>
        </w:rPr>
        <w:t>配置和安装台站一览表</w:t>
      </w:r>
    </w:p>
    <w:tbl>
      <w:tblPr>
        <w:tblW w:w="934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129"/>
        <w:gridCol w:w="1129"/>
        <w:gridCol w:w="1129"/>
        <w:gridCol w:w="1129"/>
        <w:gridCol w:w="1129"/>
        <w:gridCol w:w="1129"/>
        <w:gridCol w:w="1445"/>
      </w:tblGrid>
      <w:tr w:rsidR="001C3A63" w:rsidRPr="001C3A63" w:rsidTr="00F8544D">
        <w:trPr>
          <w:trHeight w:val="351"/>
        </w:trPr>
        <w:tc>
          <w:tcPr>
            <w:tcW w:w="9348" w:type="dxa"/>
            <w:gridSpan w:val="8"/>
            <w:shd w:val="clear" w:color="auto" w:fill="auto"/>
            <w:noWrap/>
            <w:vAlign w:val="center"/>
            <w:hideMark/>
          </w:tcPr>
          <w:p w:rsidR="00AE42B7" w:rsidRPr="001C3A63" w:rsidRDefault="00AE42B7" w:rsidP="00AE42B7">
            <w:pPr>
              <w:widowControl/>
              <w:jc w:val="left"/>
              <w:rPr>
                <w:rFonts w:ascii="宋体" w:eastAsia="宋体" w:hAnsi="宋体" w:cs="宋体"/>
                <w:b/>
                <w:bCs/>
                <w:kern w:val="0"/>
                <w:szCs w:val="21"/>
              </w:rPr>
            </w:pPr>
            <w:r w:rsidRPr="001C3A63">
              <w:rPr>
                <w:rFonts w:ascii="宋体" w:eastAsia="宋体" w:hAnsi="宋体" w:cs="宋体" w:hint="eastAsia"/>
                <w:b/>
                <w:bCs/>
                <w:kern w:val="0"/>
                <w:szCs w:val="21"/>
              </w:rPr>
              <w:t>一、台站设备配置表</w:t>
            </w:r>
          </w:p>
        </w:tc>
      </w:tr>
      <w:tr w:rsidR="001C3A63" w:rsidRPr="001C3A63" w:rsidTr="00F8544D">
        <w:trPr>
          <w:trHeight w:val="280"/>
        </w:trPr>
        <w:tc>
          <w:tcPr>
            <w:tcW w:w="3387" w:type="dxa"/>
            <w:gridSpan w:val="3"/>
            <w:shd w:val="clear" w:color="auto" w:fill="auto"/>
            <w:noWrap/>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台站类别</w:t>
            </w:r>
          </w:p>
        </w:tc>
        <w:tc>
          <w:tcPr>
            <w:tcW w:w="3387" w:type="dxa"/>
            <w:gridSpan w:val="3"/>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数字电视/调频发射台站</w:t>
            </w:r>
          </w:p>
        </w:tc>
        <w:tc>
          <w:tcPr>
            <w:tcW w:w="2573" w:type="dxa"/>
            <w:gridSpan w:val="2"/>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数字电视发射台站</w:t>
            </w:r>
          </w:p>
        </w:tc>
      </w:tr>
      <w:tr w:rsidR="001C3A63" w:rsidRPr="001C3A63" w:rsidTr="00F8544D">
        <w:trPr>
          <w:trHeight w:val="280"/>
        </w:trPr>
        <w:tc>
          <w:tcPr>
            <w:tcW w:w="3387" w:type="dxa"/>
            <w:gridSpan w:val="3"/>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设备名称</w:t>
            </w:r>
          </w:p>
        </w:tc>
        <w:tc>
          <w:tcPr>
            <w:tcW w:w="5961" w:type="dxa"/>
            <w:gridSpan w:val="5"/>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数量</w:t>
            </w:r>
          </w:p>
        </w:tc>
      </w:tr>
      <w:tr w:rsidR="001C3A63" w:rsidRPr="001C3A63" w:rsidTr="00F8544D">
        <w:trPr>
          <w:trHeight w:val="280"/>
        </w:trPr>
        <w:tc>
          <w:tcPr>
            <w:tcW w:w="3387" w:type="dxa"/>
            <w:gridSpan w:val="3"/>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室外恒温机柜</w:t>
            </w:r>
          </w:p>
        </w:tc>
        <w:tc>
          <w:tcPr>
            <w:tcW w:w="3387" w:type="dxa"/>
            <w:gridSpan w:val="3"/>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w:t>
            </w:r>
          </w:p>
        </w:tc>
        <w:tc>
          <w:tcPr>
            <w:tcW w:w="2573" w:type="dxa"/>
            <w:gridSpan w:val="2"/>
            <w:shd w:val="clear" w:color="auto" w:fill="auto"/>
            <w:noWrap/>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w:t>
            </w:r>
          </w:p>
        </w:tc>
      </w:tr>
      <w:tr w:rsidR="001C3A63" w:rsidRPr="001C3A63" w:rsidTr="00F8544D">
        <w:trPr>
          <w:trHeight w:val="280"/>
        </w:trPr>
        <w:tc>
          <w:tcPr>
            <w:tcW w:w="3387" w:type="dxa"/>
            <w:gridSpan w:val="3"/>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DTMB地面数字电视</w:t>
            </w:r>
            <w:r w:rsidRPr="001C3A63">
              <w:rPr>
                <w:rFonts w:ascii="宋体" w:eastAsia="宋体" w:hAnsi="宋体" w:cs="宋体" w:hint="eastAsia"/>
                <w:kern w:val="0"/>
                <w:szCs w:val="21"/>
              </w:rPr>
              <w:br/>
              <w:t>发射机</w:t>
            </w:r>
          </w:p>
        </w:tc>
        <w:tc>
          <w:tcPr>
            <w:tcW w:w="3387" w:type="dxa"/>
            <w:gridSpan w:val="3"/>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2</w:t>
            </w:r>
          </w:p>
        </w:tc>
        <w:tc>
          <w:tcPr>
            <w:tcW w:w="2573" w:type="dxa"/>
            <w:gridSpan w:val="2"/>
            <w:shd w:val="clear" w:color="auto" w:fill="auto"/>
            <w:noWrap/>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2</w:t>
            </w:r>
          </w:p>
        </w:tc>
      </w:tr>
      <w:tr w:rsidR="001C3A63" w:rsidRPr="001C3A63" w:rsidTr="00F8544D">
        <w:trPr>
          <w:trHeight w:val="280"/>
        </w:trPr>
        <w:tc>
          <w:tcPr>
            <w:tcW w:w="3387" w:type="dxa"/>
            <w:gridSpan w:val="3"/>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数字电视1+1切换器</w:t>
            </w:r>
          </w:p>
        </w:tc>
        <w:tc>
          <w:tcPr>
            <w:tcW w:w="3387" w:type="dxa"/>
            <w:gridSpan w:val="3"/>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w:t>
            </w:r>
          </w:p>
        </w:tc>
        <w:tc>
          <w:tcPr>
            <w:tcW w:w="2573" w:type="dxa"/>
            <w:gridSpan w:val="2"/>
            <w:shd w:val="clear" w:color="auto" w:fill="auto"/>
            <w:noWrap/>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w:t>
            </w:r>
          </w:p>
        </w:tc>
      </w:tr>
      <w:tr w:rsidR="001C3A63" w:rsidRPr="001C3A63" w:rsidTr="00F8544D">
        <w:trPr>
          <w:trHeight w:val="280"/>
        </w:trPr>
        <w:tc>
          <w:tcPr>
            <w:tcW w:w="3387" w:type="dxa"/>
            <w:gridSpan w:val="3"/>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调频发射机</w:t>
            </w:r>
          </w:p>
        </w:tc>
        <w:tc>
          <w:tcPr>
            <w:tcW w:w="3387" w:type="dxa"/>
            <w:gridSpan w:val="3"/>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8</w:t>
            </w:r>
          </w:p>
        </w:tc>
        <w:tc>
          <w:tcPr>
            <w:tcW w:w="2573" w:type="dxa"/>
            <w:gridSpan w:val="2"/>
            <w:shd w:val="clear" w:color="auto" w:fill="auto"/>
            <w:noWrap/>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0</w:t>
            </w:r>
          </w:p>
        </w:tc>
      </w:tr>
      <w:tr w:rsidR="001C3A63" w:rsidRPr="001C3A63" w:rsidTr="00F8544D">
        <w:trPr>
          <w:trHeight w:val="280"/>
        </w:trPr>
        <w:tc>
          <w:tcPr>
            <w:tcW w:w="3387" w:type="dxa"/>
            <w:gridSpan w:val="3"/>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调频3+1主备机切换器</w:t>
            </w:r>
          </w:p>
        </w:tc>
        <w:tc>
          <w:tcPr>
            <w:tcW w:w="3387" w:type="dxa"/>
            <w:gridSpan w:val="3"/>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2</w:t>
            </w:r>
          </w:p>
        </w:tc>
        <w:tc>
          <w:tcPr>
            <w:tcW w:w="2573" w:type="dxa"/>
            <w:gridSpan w:val="2"/>
            <w:shd w:val="clear" w:color="auto" w:fill="auto"/>
            <w:noWrap/>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0</w:t>
            </w:r>
          </w:p>
        </w:tc>
      </w:tr>
      <w:tr w:rsidR="001C3A63" w:rsidRPr="001C3A63" w:rsidTr="00F8544D">
        <w:trPr>
          <w:trHeight w:val="280"/>
        </w:trPr>
        <w:tc>
          <w:tcPr>
            <w:tcW w:w="3387" w:type="dxa"/>
            <w:gridSpan w:val="3"/>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信源交换机</w:t>
            </w:r>
          </w:p>
        </w:tc>
        <w:tc>
          <w:tcPr>
            <w:tcW w:w="3387" w:type="dxa"/>
            <w:gridSpan w:val="3"/>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w:t>
            </w:r>
          </w:p>
        </w:tc>
        <w:tc>
          <w:tcPr>
            <w:tcW w:w="2573" w:type="dxa"/>
            <w:gridSpan w:val="2"/>
            <w:shd w:val="clear" w:color="auto" w:fill="auto"/>
            <w:noWrap/>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w:t>
            </w:r>
          </w:p>
        </w:tc>
      </w:tr>
      <w:tr w:rsidR="001C3A63" w:rsidRPr="001C3A63" w:rsidTr="00F8544D">
        <w:trPr>
          <w:trHeight w:val="280"/>
        </w:trPr>
        <w:tc>
          <w:tcPr>
            <w:tcW w:w="3387" w:type="dxa"/>
            <w:gridSpan w:val="3"/>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监控路由交换机</w:t>
            </w:r>
          </w:p>
        </w:tc>
        <w:tc>
          <w:tcPr>
            <w:tcW w:w="3387" w:type="dxa"/>
            <w:gridSpan w:val="3"/>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w:t>
            </w:r>
          </w:p>
        </w:tc>
        <w:tc>
          <w:tcPr>
            <w:tcW w:w="2573" w:type="dxa"/>
            <w:gridSpan w:val="2"/>
            <w:shd w:val="clear" w:color="auto" w:fill="auto"/>
            <w:noWrap/>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w:t>
            </w:r>
          </w:p>
        </w:tc>
      </w:tr>
      <w:tr w:rsidR="001C3A63" w:rsidRPr="001C3A63" w:rsidTr="00F8544D">
        <w:trPr>
          <w:trHeight w:val="280"/>
        </w:trPr>
        <w:tc>
          <w:tcPr>
            <w:tcW w:w="3387" w:type="dxa"/>
            <w:gridSpan w:val="3"/>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8路IP解码器</w:t>
            </w:r>
          </w:p>
        </w:tc>
        <w:tc>
          <w:tcPr>
            <w:tcW w:w="3387" w:type="dxa"/>
            <w:gridSpan w:val="3"/>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w:t>
            </w:r>
          </w:p>
        </w:tc>
        <w:tc>
          <w:tcPr>
            <w:tcW w:w="2573" w:type="dxa"/>
            <w:gridSpan w:val="2"/>
            <w:shd w:val="clear" w:color="auto" w:fill="auto"/>
            <w:noWrap/>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w:t>
            </w:r>
          </w:p>
        </w:tc>
      </w:tr>
      <w:tr w:rsidR="001C3A63" w:rsidRPr="001C3A63" w:rsidTr="00F8544D">
        <w:trPr>
          <w:trHeight w:val="280"/>
        </w:trPr>
        <w:tc>
          <w:tcPr>
            <w:tcW w:w="3387" w:type="dxa"/>
            <w:gridSpan w:val="3"/>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总电源避雷器</w:t>
            </w:r>
          </w:p>
        </w:tc>
        <w:tc>
          <w:tcPr>
            <w:tcW w:w="3387" w:type="dxa"/>
            <w:gridSpan w:val="3"/>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w:t>
            </w:r>
          </w:p>
        </w:tc>
        <w:tc>
          <w:tcPr>
            <w:tcW w:w="2573" w:type="dxa"/>
            <w:gridSpan w:val="2"/>
            <w:shd w:val="clear" w:color="auto" w:fill="auto"/>
            <w:noWrap/>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w:t>
            </w:r>
          </w:p>
        </w:tc>
      </w:tr>
      <w:tr w:rsidR="001C3A63" w:rsidRPr="001C3A63" w:rsidTr="00F8544D">
        <w:trPr>
          <w:trHeight w:val="280"/>
        </w:trPr>
        <w:tc>
          <w:tcPr>
            <w:tcW w:w="3387" w:type="dxa"/>
            <w:gridSpan w:val="3"/>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调频</w:t>
            </w:r>
            <w:proofErr w:type="gramStart"/>
            <w:r w:rsidRPr="001C3A63">
              <w:rPr>
                <w:rFonts w:ascii="宋体" w:eastAsia="宋体" w:hAnsi="宋体" w:cs="宋体" w:hint="eastAsia"/>
                <w:kern w:val="0"/>
                <w:szCs w:val="21"/>
              </w:rPr>
              <w:t>三工器</w:t>
            </w:r>
            <w:proofErr w:type="gramEnd"/>
          </w:p>
        </w:tc>
        <w:tc>
          <w:tcPr>
            <w:tcW w:w="3387" w:type="dxa"/>
            <w:gridSpan w:val="3"/>
            <w:shd w:val="clear" w:color="auto" w:fill="auto"/>
            <w:noWrap/>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2</w:t>
            </w:r>
          </w:p>
        </w:tc>
        <w:tc>
          <w:tcPr>
            <w:tcW w:w="2573" w:type="dxa"/>
            <w:gridSpan w:val="2"/>
            <w:shd w:val="clear" w:color="auto" w:fill="auto"/>
            <w:noWrap/>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0</w:t>
            </w:r>
          </w:p>
        </w:tc>
      </w:tr>
      <w:tr w:rsidR="001C3A63" w:rsidRPr="001C3A63" w:rsidTr="00F8544D">
        <w:trPr>
          <w:trHeight w:val="351"/>
        </w:trPr>
        <w:tc>
          <w:tcPr>
            <w:tcW w:w="9348" w:type="dxa"/>
            <w:gridSpan w:val="8"/>
            <w:shd w:val="clear" w:color="auto" w:fill="auto"/>
            <w:noWrap/>
            <w:vAlign w:val="center"/>
            <w:hideMark/>
          </w:tcPr>
          <w:p w:rsidR="00AE42B7" w:rsidRPr="001C3A63" w:rsidRDefault="00AE42B7" w:rsidP="00AE42B7">
            <w:pPr>
              <w:widowControl/>
              <w:jc w:val="left"/>
              <w:rPr>
                <w:rFonts w:ascii="宋体" w:eastAsia="宋体" w:hAnsi="宋体" w:cs="宋体"/>
                <w:b/>
                <w:bCs/>
                <w:kern w:val="0"/>
                <w:szCs w:val="21"/>
              </w:rPr>
            </w:pPr>
            <w:r w:rsidRPr="001C3A63">
              <w:rPr>
                <w:rFonts w:ascii="宋体" w:eastAsia="宋体" w:hAnsi="宋体" w:cs="宋体" w:hint="eastAsia"/>
                <w:b/>
                <w:bCs/>
                <w:kern w:val="0"/>
                <w:szCs w:val="21"/>
              </w:rPr>
              <w:t>二、安装台站地址一览表</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b/>
                <w:bCs/>
                <w:kern w:val="0"/>
                <w:szCs w:val="21"/>
              </w:rPr>
            </w:pPr>
            <w:r w:rsidRPr="001C3A63">
              <w:rPr>
                <w:rFonts w:ascii="宋体" w:eastAsia="宋体" w:hAnsi="宋体" w:cs="宋体" w:hint="eastAsia"/>
                <w:b/>
                <w:bCs/>
                <w:kern w:val="0"/>
                <w:szCs w:val="21"/>
              </w:rPr>
              <w:t>序号</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b/>
                <w:bCs/>
                <w:kern w:val="0"/>
                <w:szCs w:val="21"/>
              </w:rPr>
            </w:pPr>
            <w:r w:rsidRPr="001C3A63">
              <w:rPr>
                <w:rFonts w:ascii="宋体" w:eastAsia="宋体" w:hAnsi="宋体" w:cs="宋体" w:hint="eastAsia"/>
                <w:b/>
                <w:bCs/>
                <w:kern w:val="0"/>
                <w:szCs w:val="21"/>
              </w:rPr>
              <w:t>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b/>
                <w:bCs/>
                <w:kern w:val="0"/>
                <w:szCs w:val="21"/>
              </w:rPr>
            </w:pPr>
            <w:r w:rsidRPr="001C3A63">
              <w:rPr>
                <w:rFonts w:ascii="宋体" w:eastAsia="宋体" w:hAnsi="宋体" w:cs="宋体" w:hint="eastAsia"/>
                <w:b/>
                <w:bCs/>
                <w:kern w:val="0"/>
                <w:szCs w:val="21"/>
              </w:rPr>
              <w:t>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b/>
                <w:bCs/>
                <w:kern w:val="0"/>
                <w:szCs w:val="21"/>
              </w:rPr>
            </w:pPr>
            <w:r w:rsidRPr="001C3A63">
              <w:rPr>
                <w:rFonts w:ascii="宋体" w:eastAsia="宋体" w:hAnsi="宋体" w:cs="宋体" w:hint="eastAsia"/>
                <w:b/>
                <w:bCs/>
                <w:kern w:val="0"/>
                <w:szCs w:val="21"/>
              </w:rPr>
              <w:t>乡镇</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b/>
                <w:bCs/>
                <w:kern w:val="0"/>
                <w:szCs w:val="21"/>
              </w:rPr>
            </w:pPr>
            <w:r w:rsidRPr="001C3A63">
              <w:rPr>
                <w:rFonts w:ascii="宋体" w:eastAsia="宋体" w:hAnsi="宋体" w:cs="宋体" w:hint="eastAsia"/>
                <w:b/>
                <w:bCs/>
                <w:kern w:val="0"/>
                <w:szCs w:val="21"/>
              </w:rPr>
              <w:t>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b/>
                <w:bCs/>
                <w:kern w:val="0"/>
                <w:szCs w:val="21"/>
              </w:rPr>
            </w:pPr>
            <w:r w:rsidRPr="001C3A63">
              <w:rPr>
                <w:rFonts w:ascii="宋体" w:eastAsia="宋体" w:hAnsi="宋体" w:cs="宋体" w:hint="eastAsia"/>
                <w:b/>
                <w:bCs/>
                <w:kern w:val="0"/>
                <w:szCs w:val="21"/>
              </w:rPr>
              <w:t>建设地点（参考）</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b/>
                <w:bCs/>
                <w:kern w:val="0"/>
                <w:szCs w:val="21"/>
              </w:rPr>
            </w:pPr>
            <w:r w:rsidRPr="001C3A63">
              <w:rPr>
                <w:rFonts w:ascii="宋体" w:eastAsia="宋体" w:hAnsi="宋体" w:cs="宋体" w:hint="eastAsia"/>
                <w:b/>
                <w:bCs/>
                <w:kern w:val="0"/>
                <w:szCs w:val="21"/>
              </w:rPr>
              <w:t>台站建设类型</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b/>
                <w:bCs/>
                <w:kern w:val="0"/>
                <w:szCs w:val="21"/>
              </w:rPr>
            </w:pPr>
            <w:r w:rsidRPr="001C3A63">
              <w:rPr>
                <w:rFonts w:ascii="宋体" w:eastAsia="宋体" w:hAnsi="宋体" w:cs="宋体" w:hint="eastAsia"/>
                <w:b/>
                <w:bCs/>
                <w:kern w:val="0"/>
                <w:szCs w:val="21"/>
              </w:rPr>
              <w:t>铁塔类型</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61</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来宾市</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忻城县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城关镇</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加海村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62</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来宾市</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忻城县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北更乡</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雅文村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63</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来宾市</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忻城县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思练镇</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加豪村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移民点文化楼</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64</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来宾市</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忻城县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北更乡</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加乐村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文化楼</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65</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来宾市</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忻城县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北更乡</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加兰村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文化楼</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66</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凭祥市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夏石镇</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浦门村</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村委大楼</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67</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凭祥市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上石镇</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油</w:t>
            </w:r>
            <w:proofErr w:type="gramStart"/>
            <w:r w:rsidRPr="001C3A63">
              <w:rPr>
                <w:rFonts w:ascii="宋体" w:eastAsia="宋体" w:hAnsi="宋体" w:cs="宋体" w:hint="eastAsia"/>
                <w:kern w:val="0"/>
                <w:szCs w:val="21"/>
              </w:rPr>
              <w:t>隘</w:t>
            </w:r>
            <w:proofErr w:type="gramEnd"/>
            <w:r w:rsidRPr="001C3A63">
              <w:rPr>
                <w:rFonts w:ascii="宋体" w:eastAsia="宋体" w:hAnsi="宋体" w:cs="宋体" w:hint="eastAsia"/>
                <w:kern w:val="0"/>
                <w:szCs w:val="21"/>
              </w:rPr>
              <w:t>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村委大楼</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68</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凭祥市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上石镇</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浦东村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村委大楼</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69</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凭祥市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友谊镇</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英阳村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村委大楼</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70</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凭祥市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友谊镇</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三联村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村委大楼</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71</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龙州县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金龙镇</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光满村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村委大楼</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72</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龙州县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水口镇</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合平村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村委大楼</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73</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龙州县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武德乡</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保卫村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村委大楼</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74</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龙州县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金龙镇</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民建村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村委大楼</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75</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宁明县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桐棉镇</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恭敬村</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76</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宁明县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桐棉镇</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那旭村</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77</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宁明县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桐棉镇</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板棉村</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78</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宁明县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桐棉镇</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枯南村</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调频、数</w:t>
            </w:r>
            <w:r w:rsidRPr="001C3A63">
              <w:rPr>
                <w:rFonts w:ascii="宋体" w:eastAsia="宋体" w:hAnsi="宋体" w:cs="宋体" w:hint="eastAsia"/>
                <w:kern w:val="0"/>
                <w:szCs w:val="21"/>
              </w:rPr>
              <w:lastRenderedPageBreak/>
              <w:t>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lastRenderedPageBreak/>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lastRenderedPageBreak/>
              <w:t>79</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宁明县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桐棉镇</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那却村</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80</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宁明县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桐棉镇</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那么村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81</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大新县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堪圩乡</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明</w:t>
            </w:r>
            <w:proofErr w:type="gramStart"/>
            <w:r w:rsidRPr="001C3A63">
              <w:rPr>
                <w:rFonts w:ascii="宋体" w:eastAsia="宋体" w:hAnsi="宋体" w:cs="宋体" w:hint="eastAsia"/>
                <w:kern w:val="0"/>
                <w:szCs w:val="21"/>
              </w:rPr>
              <w:t>仕</w:t>
            </w:r>
            <w:proofErr w:type="gramEnd"/>
            <w:r w:rsidRPr="001C3A63">
              <w:rPr>
                <w:rFonts w:ascii="宋体" w:eastAsia="宋体" w:hAnsi="宋体" w:cs="宋体" w:hint="eastAsia"/>
                <w:kern w:val="0"/>
                <w:szCs w:val="21"/>
              </w:rPr>
              <w:t>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弄朋屯</w:t>
            </w:r>
            <w:proofErr w:type="gramEnd"/>
            <w:r w:rsidRPr="001C3A63">
              <w:rPr>
                <w:rFonts w:ascii="宋体" w:eastAsia="宋体" w:hAnsi="宋体" w:cs="宋体" w:hint="eastAsia"/>
                <w:kern w:val="0"/>
                <w:szCs w:val="21"/>
              </w:rPr>
              <w:t>文化室</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82</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大新县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宝圩乡</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板六村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83</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大新县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硕龙镇</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隘</w:t>
            </w:r>
            <w:proofErr w:type="gramEnd"/>
            <w:r w:rsidRPr="001C3A63">
              <w:rPr>
                <w:rFonts w:ascii="宋体" w:eastAsia="宋体" w:hAnsi="宋体" w:cs="宋体" w:hint="eastAsia"/>
                <w:kern w:val="0"/>
                <w:szCs w:val="21"/>
              </w:rPr>
              <w:t>江村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完小</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F8544D">
        <w:trPr>
          <w:trHeight w:val="72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84</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大新县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宝圩乡</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板价村</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电商馆（村委后边）</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85</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大新县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下雷镇</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新湖村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72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86</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大新县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下雷镇</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三湖村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坤球屯</w:t>
            </w:r>
            <w:proofErr w:type="gramEnd"/>
            <w:r w:rsidRPr="001C3A63">
              <w:rPr>
                <w:rFonts w:ascii="宋体" w:eastAsia="宋体" w:hAnsi="宋体" w:cs="宋体" w:hint="eastAsia"/>
                <w:kern w:val="0"/>
                <w:szCs w:val="21"/>
              </w:rPr>
              <w:t>公共服务中心</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87</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大新县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下雷镇</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志兴村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旧村委</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88</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大新县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下雷镇</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土湖社区</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居委会</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89</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天等县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福新镇</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黎亮村</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黎亮村村委</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90</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天等县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福新镇</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选解村</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选解村村</w:t>
            </w:r>
            <w:proofErr w:type="gramEnd"/>
            <w:r w:rsidRPr="001C3A63">
              <w:rPr>
                <w:rFonts w:ascii="宋体" w:eastAsia="宋体" w:hAnsi="宋体" w:cs="宋体" w:hint="eastAsia"/>
                <w:kern w:val="0"/>
                <w:szCs w:val="21"/>
              </w:rPr>
              <w:t>委</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91</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天等县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福新镇</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松山村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松山村村委</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92</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天等县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福新镇</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福宁村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福宁村村委</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93</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天等县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福新镇</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救汉村</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救汉村村</w:t>
            </w:r>
            <w:proofErr w:type="gramEnd"/>
            <w:r w:rsidRPr="001C3A63">
              <w:rPr>
                <w:rFonts w:ascii="宋体" w:eastAsia="宋体" w:hAnsi="宋体" w:cs="宋体" w:hint="eastAsia"/>
                <w:kern w:val="0"/>
                <w:szCs w:val="21"/>
              </w:rPr>
              <w:t>委</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94</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钦州市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浦北县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福旺镇</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下</w:t>
            </w:r>
            <w:proofErr w:type="gramStart"/>
            <w:r w:rsidRPr="001C3A63">
              <w:rPr>
                <w:rFonts w:ascii="宋体" w:eastAsia="宋体" w:hAnsi="宋体" w:cs="宋体" w:hint="eastAsia"/>
                <w:kern w:val="0"/>
                <w:szCs w:val="21"/>
              </w:rPr>
              <w:t>垌</w:t>
            </w:r>
            <w:proofErr w:type="gramEnd"/>
            <w:r w:rsidRPr="001C3A63">
              <w:rPr>
                <w:rFonts w:ascii="宋体" w:eastAsia="宋体" w:hAnsi="宋体" w:cs="宋体" w:hint="eastAsia"/>
                <w:kern w:val="0"/>
                <w:szCs w:val="21"/>
              </w:rPr>
              <w:t>村</w:t>
            </w:r>
          </w:p>
        </w:tc>
        <w:tc>
          <w:tcPr>
            <w:tcW w:w="1129" w:type="dxa"/>
            <w:shd w:val="clear" w:color="auto" w:fill="auto"/>
            <w:noWrap/>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闲置土地</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95</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柳州市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融安县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大坡乡</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星下村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村公共服务中心</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96</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柳州市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融水县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白云乡</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林城村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村综合服务中心</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97</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柳州市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融水县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栱</w:t>
            </w:r>
            <w:proofErr w:type="gramEnd"/>
            <w:r w:rsidRPr="001C3A63">
              <w:rPr>
                <w:rFonts w:ascii="宋体" w:eastAsia="宋体" w:hAnsi="宋体" w:cs="宋体" w:hint="eastAsia"/>
                <w:kern w:val="0"/>
                <w:szCs w:val="21"/>
              </w:rPr>
              <w:t>洞乡</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龙圩村</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村公共服务中心</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98</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柳州市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三江县</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富禄乡</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龙奋村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村综合服务中心</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99</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防城港市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防城区</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峒</w:t>
            </w:r>
            <w:proofErr w:type="gramEnd"/>
            <w:r w:rsidRPr="001C3A63">
              <w:rPr>
                <w:rFonts w:ascii="宋体" w:eastAsia="宋体" w:hAnsi="宋体" w:cs="宋体" w:hint="eastAsia"/>
                <w:kern w:val="0"/>
                <w:szCs w:val="21"/>
              </w:rPr>
              <w:t>中镇</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那</w:t>
            </w:r>
            <w:proofErr w:type="gramStart"/>
            <w:r w:rsidRPr="001C3A63">
              <w:rPr>
                <w:rFonts w:ascii="宋体" w:eastAsia="宋体" w:hAnsi="宋体" w:cs="宋体" w:hint="eastAsia"/>
                <w:kern w:val="0"/>
                <w:szCs w:val="21"/>
              </w:rPr>
              <w:t>涯</w:t>
            </w:r>
            <w:proofErr w:type="gramEnd"/>
            <w:r w:rsidRPr="001C3A63">
              <w:rPr>
                <w:rFonts w:ascii="宋体" w:eastAsia="宋体" w:hAnsi="宋体" w:cs="宋体" w:hint="eastAsia"/>
                <w:kern w:val="0"/>
                <w:szCs w:val="21"/>
              </w:rPr>
              <w:t>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敬老院旁空地</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100</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防城港市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防城区</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峒</w:t>
            </w:r>
            <w:proofErr w:type="gramEnd"/>
            <w:r w:rsidRPr="001C3A63">
              <w:rPr>
                <w:rFonts w:ascii="宋体" w:eastAsia="宋体" w:hAnsi="宋体" w:cs="宋体" w:hint="eastAsia"/>
                <w:kern w:val="0"/>
                <w:szCs w:val="21"/>
              </w:rPr>
              <w:t>中镇</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堂龙村</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村公共服务中心</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274"/>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101</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防城港市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防城区</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峒</w:t>
            </w:r>
            <w:proofErr w:type="gramEnd"/>
            <w:r w:rsidRPr="001C3A63">
              <w:rPr>
                <w:rFonts w:ascii="宋体" w:eastAsia="宋体" w:hAnsi="宋体" w:cs="宋体" w:hint="eastAsia"/>
                <w:kern w:val="0"/>
                <w:szCs w:val="21"/>
              </w:rPr>
              <w:t>中镇</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稔</w:t>
            </w:r>
            <w:proofErr w:type="gramEnd"/>
            <w:r w:rsidRPr="001C3A63">
              <w:rPr>
                <w:rFonts w:ascii="宋体" w:eastAsia="宋体" w:hAnsi="宋体" w:cs="宋体" w:hint="eastAsia"/>
                <w:kern w:val="0"/>
                <w:szCs w:val="21"/>
              </w:rPr>
              <w:t>碑村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村公共服务中心3楼顶</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9C767B">
        <w:trPr>
          <w:trHeight w:val="286"/>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102</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防城港市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防城区</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那良镇</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大</w:t>
            </w:r>
            <w:proofErr w:type="gramStart"/>
            <w:r w:rsidRPr="001C3A63">
              <w:rPr>
                <w:rFonts w:ascii="宋体" w:eastAsia="宋体" w:hAnsi="宋体" w:cs="宋体" w:hint="eastAsia"/>
                <w:kern w:val="0"/>
                <w:szCs w:val="21"/>
              </w:rPr>
              <w:t>勉</w:t>
            </w:r>
            <w:proofErr w:type="gramEnd"/>
            <w:r w:rsidRPr="001C3A63">
              <w:rPr>
                <w:rFonts w:ascii="宋体" w:eastAsia="宋体" w:hAnsi="宋体" w:cs="宋体" w:hint="eastAsia"/>
                <w:kern w:val="0"/>
                <w:szCs w:val="21"/>
              </w:rPr>
              <w:t>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村公共服务中心3</w:t>
            </w:r>
            <w:r w:rsidRPr="001C3A63">
              <w:rPr>
                <w:rFonts w:ascii="宋体" w:eastAsia="宋体" w:hAnsi="宋体" w:cs="宋体" w:hint="eastAsia"/>
                <w:kern w:val="0"/>
                <w:szCs w:val="21"/>
              </w:rPr>
              <w:lastRenderedPageBreak/>
              <w:t>楼顶</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lastRenderedPageBreak/>
              <w:t>调频、数字电视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lastRenderedPageBreak/>
              <w:t>103</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防城港市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防城区</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那良镇</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里冷村</w:t>
            </w:r>
            <w:proofErr w:type="gramEnd"/>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村委办公楼2楼顶</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72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104</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防城港市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防城区</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那良镇</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那巴村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机车</w:t>
            </w:r>
            <w:proofErr w:type="gramStart"/>
            <w:r w:rsidRPr="001C3A63">
              <w:rPr>
                <w:rFonts w:ascii="宋体" w:eastAsia="宋体" w:hAnsi="宋体" w:cs="宋体" w:hint="eastAsia"/>
                <w:kern w:val="0"/>
                <w:szCs w:val="21"/>
              </w:rPr>
              <w:t>文旅项目旁小</w:t>
            </w:r>
            <w:proofErr w:type="gramEnd"/>
            <w:r w:rsidRPr="001C3A63">
              <w:rPr>
                <w:rFonts w:ascii="宋体" w:eastAsia="宋体" w:hAnsi="宋体" w:cs="宋体" w:hint="eastAsia"/>
                <w:kern w:val="0"/>
                <w:szCs w:val="21"/>
              </w:rPr>
              <w:t>土坡</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105</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防城港市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防城区</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那良镇</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稔</w:t>
            </w:r>
            <w:proofErr w:type="gramEnd"/>
            <w:r w:rsidRPr="001C3A63">
              <w:rPr>
                <w:rFonts w:ascii="宋体" w:eastAsia="宋体" w:hAnsi="宋体" w:cs="宋体" w:hint="eastAsia"/>
                <w:kern w:val="0"/>
                <w:szCs w:val="21"/>
              </w:rPr>
              <w:t>里村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村中小土坡</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F8544D">
        <w:trPr>
          <w:trHeight w:val="48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106</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防城港市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防城区</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那良镇</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里麻村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村委附近小土坡</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F8544D">
        <w:trPr>
          <w:trHeight w:val="72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107</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防城港市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东兴市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江平镇</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黄竹村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村综合服务中心2楼顶</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F8544D">
        <w:trPr>
          <w:trHeight w:val="72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108</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防城港市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东兴市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马路镇</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大田村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村综合服务中心旁空地</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F8544D">
        <w:trPr>
          <w:trHeight w:val="721"/>
        </w:trPr>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109</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防城港市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东兴市</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马路镇</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冲</w:t>
            </w:r>
            <w:proofErr w:type="gramStart"/>
            <w:r w:rsidRPr="001C3A63">
              <w:rPr>
                <w:rFonts w:ascii="宋体" w:eastAsia="宋体" w:hAnsi="宋体" w:cs="宋体" w:hint="eastAsia"/>
                <w:kern w:val="0"/>
                <w:szCs w:val="21"/>
              </w:rPr>
              <w:t>榄</w:t>
            </w:r>
            <w:proofErr w:type="gramEnd"/>
            <w:r w:rsidRPr="001C3A63">
              <w:rPr>
                <w:rFonts w:ascii="宋体" w:eastAsia="宋体" w:hAnsi="宋体" w:cs="宋体" w:hint="eastAsia"/>
                <w:kern w:val="0"/>
                <w:szCs w:val="21"/>
              </w:rPr>
              <w:t>村</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村综合服务中心旁空地</w:t>
            </w:r>
          </w:p>
        </w:tc>
        <w:tc>
          <w:tcPr>
            <w:tcW w:w="1129"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44" w:type="dxa"/>
            <w:shd w:val="clear" w:color="auto" w:fill="auto"/>
            <w:vAlign w:val="center"/>
            <w:hideMark/>
          </w:tcPr>
          <w:p w:rsidR="00AE42B7" w:rsidRPr="001C3A63" w:rsidRDefault="00AE42B7" w:rsidP="00AE42B7">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bl>
    <w:p w:rsidR="00AE42B7" w:rsidRPr="001C3A63" w:rsidRDefault="00AE42B7" w:rsidP="00993630">
      <w:pPr>
        <w:rPr>
          <w:rFonts w:ascii="宋体" w:eastAsia="宋体" w:hAnsi="宋体"/>
          <w:sz w:val="24"/>
          <w:szCs w:val="24"/>
        </w:rPr>
      </w:pPr>
    </w:p>
    <w:p w:rsidR="00F8544D" w:rsidRPr="001C3A63" w:rsidRDefault="00F8544D" w:rsidP="00993630">
      <w:pPr>
        <w:rPr>
          <w:rFonts w:ascii="宋体" w:eastAsia="宋体" w:hAnsi="宋体"/>
          <w:sz w:val="24"/>
          <w:szCs w:val="24"/>
        </w:rPr>
      </w:pPr>
    </w:p>
    <w:p w:rsidR="00F8544D" w:rsidRPr="001C3A63" w:rsidRDefault="00F8544D" w:rsidP="00F8544D">
      <w:pPr>
        <w:rPr>
          <w:rFonts w:ascii="Calibri" w:eastAsia="宋体" w:hAnsi="Calibri" w:cs="Times New Roman"/>
        </w:rPr>
      </w:pPr>
      <w:r w:rsidRPr="001C3A63">
        <w:rPr>
          <w:rFonts w:ascii="Calibri" w:eastAsia="宋体" w:hAnsi="Calibri" w:cs="Times New Roman" w:hint="eastAsia"/>
        </w:rPr>
        <w:t>附件</w:t>
      </w:r>
      <w:r w:rsidRPr="001C3A63">
        <w:rPr>
          <w:rFonts w:ascii="Calibri" w:eastAsia="宋体" w:hAnsi="Calibri" w:cs="Times New Roman"/>
        </w:rPr>
        <w:t>1</w:t>
      </w:r>
      <w:r w:rsidRPr="001C3A63">
        <w:rPr>
          <w:rFonts w:ascii="Calibri" w:eastAsia="宋体" w:hAnsi="Calibri" w:cs="Times New Roman" w:hint="eastAsia"/>
        </w:rPr>
        <w:t>：地面数字电视投标产品检测表</w:t>
      </w:r>
    </w:p>
    <w:p w:rsidR="00F8544D" w:rsidRPr="001C3A63" w:rsidRDefault="00F8544D" w:rsidP="00F8544D">
      <w:pPr>
        <w:rPr>
          <w:rFonts w:ascii="Calibri" w:eastAsia="宋体" w:hAnsi="Calibri" w:cs="Times New Roman"/>
        </w:rPr>
      </w:pPr>
    </w:p>
    <w:tbl>
      <w:tblPr>
        <w:tblW w:w="9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3231"/>
        <w:gridCol w:w="5557"/>
      </w:tblGrid>
      <w:tr w:rsidR="001C3A63" w:rsidRPr="001C3A63" w:rsidTr="00F8544D">
        <w:trPr>
          <w:trHeight w:val="270"/>
          <w:jc w:val="center"/>
        </w:trPr>
        <w:tc>
          <w:tcPr>
            <w:tcW w:w="648"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jc w:val="center"/>
              <w:rPr>
                <w:rFonts w:ascii="Calibri" w:eastAsia="宋体" w:hAnsi="Calibri" w:cs="Times New Roman"/>
              </w:rPr>
            </w:pPr>
            <w:r w:rsidRPr="001C3A63">
              <w:rPr>
                <w:rFonts w:ascii="Calibri" w:eastAsia="宋体" w:hAnsi="Calibri" w:cs="Times New Roman" w:hint="eastAsia"/>
              </w:rPr>
              <w:t>序号</w:t>
            </w:r>
          </w:p>
        </w:tc>
        <w:tc>
          <w:tcPr>
            <w:tcW w:w="3231"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jc w:val="center"/>
              <w:rPr>
                <w:rFonts w:ascii="Calibri" w:eastAsia="宋体" w:hAnsi="Calibri" w:cs="Times New Roman"/>
              </w:rPr>
            </w:pPr>
            <w:r w:rsidRPr="001C3A63">
              <w:rPr>
                <w:rFonts w:ascii="Calibri" w:eastAsia="宋体" w:hAnsi="Calibri" w:cs="Times New Roman" w:hint="eastAsia"/>
              </w:rPr>
              <w:t>检测项目</w:t>
            </w:r>
          </w:p>
        </w:tc>
        <w:tc>
          <w:tcPr>
            <w:tcW w:w="5557"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jc w:val="center"/>
              <w:rPr>
                <w:rFonts w:ascii="Calibri" w:eastAsia="宋体" w:hAnsi="Calibri" w:cs="Times New Roman"/>
              </w:rPr>
            </w:pPr>
            <w:r w:rsidRPr="001C3A63">
              <w:rPr>
                <w:rFonts w:ascii="Calibri" w:eastAsia="宋体" w:hAnsi="Calibri" w:cs="Times New Roman" w:hint="eastAsia"/>
              </w:rPr>
              <w:t>技术要求（</w:t>
            </w:r>
            <w:r w:rsidRPr="001C3A63">
              <w:rPr>
                <w:rFonts w:ascii="Calibri" w:eastAsia="宋体" w:hAnsi="Calibri" w:cs="Times New Roman" w:hint="eastAsia"/>
              </w:rPr>
              <w:t>474MHz</w:t>
            </w:r>
            <w:r w:rsidRPr="001C3A63">
              <w:rPr>
                <w:rFonts w:ascii="Calibri" w:eastAsia="宋体" w:hAnsi="Calibri" w:cs="Times New Roman" w:hint="eastAsia"/>
              </w:rPr>
              <w:t>、</w:t>
            </w:r>
            <w:r w:rsidRPr="001C3A63">
              <w:rPr>
                <w:rFonts w:ascii="Calibri" w:eastAsia="宋体" w:hAnsi="Calibri" w:cs="Times New Roman" w:hint="eastAsia"/>
              </w:rPr>
              <w:t>562MHz</w:t>
            </w:r>
            <w:r w:rsidRPr="001C3A63">
              <w:rPr>
                <w:rFonts w:ascii="Calibri" w:eastAsia="宋体" w:hAnsi="Calibri" w:cs="Times New Roman" w:hint="eastAsia"/>
              </w:rPr>
              <w:t>、</w:t>
            </w:r>
            <w:r w:rsidRPr="001C3A63">
              <w:rPr>
                <w:rFonts w:ascii="Calibri" w:eastAsia="宋体" w:hAnsi="Calibri" w:cs="Times New Roman" w:hint="eastAsia"/>
              </w:rPr>
              <w:t>698MHz</w:t>
            </w:r>
            <w:r w:rsidRPr="001C3A63">
              <w:rPr>
                <w:rFonts w:ascii="Calibri" w:eastAsia="宋体" w:hAnsi="Calibri" w:cs="Times New Roman" w:hint="eastAsia"/>
              </w:rPr>
              <w:t>三个频点都要测试）</w:t>
            </w:r>
          </w:p>
        </w:tc>
      </w:tr>
      <w:tr w:rsidR="001C3A63" w:rsidRPr="001C3A63" w:rsidTr="00F8544D">
        <w:trPr>
          <w:trHeight w:val="300"/>
          <w:jc w:val="center"/>
        </w:trPr>
        <w:tc>
          <w:tcPr>
            <w:tcW w:w="648"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jc w:val="center"/>
              <w:rPr>
                <w:rFonts w:ascii="Calibri" w:eastAsia="宋体" w:hAnsi="Calibri" w:cs="Times New Roman"/>
              </w:rPr>
            </w:pPr>
            <w:r w:rsidRPr="001C3A63">
              <w:rPr>
                <w:rFonts w:ascii="Calibri" w:eastAsia="宋体" w:hAnsi="Calibri" w:cs="Times New Roman"/>
              </w:rPr>
              <w:t>1</w:t>
            </w:r>
          </w:p>
        </w:tc>
        <w:tc>
          <w:tcPr>
            <w:tcW w:w="3231"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rPr>
                <w:rFonts w:ascii="Calibri" w:eastAsia="宋体" w:hAnsi="Calibri" w:cs="Times New Roman"/>
              </w:rPr>
            </w:pPr>
            <w:r w:rsidRPr="001C3A63">
              <w:rPr>
                <w:rFonts w:ascii="Calibri" w:eastAsia="宋体" w:hAnsi="Calibri" w:cs="Times New Roman" w:hint="eastAsia"/>
              </w:rPr>
              <w:t>带肩（在偏离中心频率</w:t>
            </w:r>
            <w:r w:rsidRPr="001C3A63">
              <w:rPr>
                <w:rFonts w:ascii="Calibri" w:eastAsia="宋体" w:hAnsi="Calibri" w:cs="Times New Roman"/>
              </w:rPr>
              <w:t>±4.2MHz</w:t>
            </w:r>
            <w:r w:rsidRPr="001C3A63">
              <w:rPr>
                <w:rFonts w:ascii="Calibri" w:eastAsia="宋体" w:hAnsi="Calibri" w:cs="Times New Roman" w:hint="eastAsia"/>
              </w:rPr>
              <w:t>处；在滤波器之前测量）</w:t>
            </w:r>
          </w:p>
        </w:tc>
        <w:tc>
          <w:tcPr>
            <w:tcW w:w="5557"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rPr>
                <w:rFonts w:ascii="Calibri" w:eastAsia="宋体" w:hAnsi="Calibri" w:cs="Times New Roman"/>
              </w:rPr>
            </w:pPr>
            <w:r w:rsidRPr="001C3A63">
              <w:rPr>
                <w:rFonts w:ascii="Calibri" w:eastAsia="宋体" w:hAnsi="Calibri" w:cs="Times New Roman"/>
              </w:rPr>
              <w:t>≤-36dB</w:t>
            </w:r>
          </w:p>
        </w:tc>
      </w:tr>
      <w:tr w:rsidR="001C3A63" w:rsidRPr="001C3A63" w:rsidTr="00F8544D">
        <w:trPr>
          <w:trHeight w:val="363"/>
          <w:jc w:val="center"/>
        </w:trPr>
        <w:tc>
          <w:tcPr>
            <w:tcW w:w="648"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jc w:val="center"/>
              <w:rPr>
                <w:rFonts w:ascii="Calibri" w:eastAsia="宋体" w:hAnsi="Calibri" w:cs="Times New Roman"/>
              </w:rPr>
            </w:pPr>
            <w:r w:rsidRPr="001C3A63">
              <w:rPr>
                <w:rFonts w:ascii="Calibri" w:eastAsia="宋体" w:hAnsi="Calibri" w:cs="Times New Roman"/>
              </w:rPr>
              <w:t>2</w:t>
            </w:r>
          </w:p>
        </w:tc>
        <w:tc>
          <w:tcPr>
            <w:tcW w:w="3231"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jc w:val="center"/>
              <w:rPr>
                <w:rFonts w:ascii="Calibri" w:eastAsia="宋体" w:hAnsi="Calibri" w:cs="Times New Roman"/>
              </w:rPr>
            </w:pPr>
            <w:r w:rsidRPr="001C3A63">
              <w:rPr>
                <w:rFonts w:ascii="Calibri" w:eastAsia="宋体" w:hAnsi="Calibri" w:cs="Times New Roman" w:hint="eastAsia"/>
              </w:rPr>
              <w:t>调制误差率（</w:t>
            </w:r>
            <w:r w:rsidRPr="001C3A63">
              <w:rPr>
                <w:rFonts w:ascii="Calibri" w:eastAsia="宋体" w:hAnsi="Calibri" w:cs="Times New Roman"/>
              </w:rPr>
              <w:t>MER</w:t>
            </w:r>
            <w:r w:rsidRPr="001C3A63">
              <w:rPr>
                <w:rFonts w:ascii="Calibri" w:eastAsia="宋体" w:hAnsi="Calibri" w:cs="Times New Roman" w:hint="eastAsia"/>
              </w:rPr>
              <w:t>）</w:t>
            </w:r>
          </w:p>
        </w:tc>
        <w:tc>
          <w:tcPr>
            <w:tcW w:w="5557"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rPr>
                <w:rFonts w:ascii="Calibri" w:eastAsia="宋体" w:hAnsi="Calibri" w:cs="Times New Roman"/>
              </w:rPr>
            </w:pPr>
            <w:r w:rsidRPr="001C3A63">
              <w:rPr>
                <w:rFonts w:ascii="Calibri" w:eastAsia="宋体" w:hAnsi="Calibri" w:cs="Times New Roman"/>
              </w:rPr>
              <w:t>≥32dB</w:t>
            </w:r>
          </w:p>
        </w:tc>
      </w:tr>
      <w:tr w:rsidR="001C3A63" w:rsidRPr="001C3A63" w:rsidTr="00F8544D">
        <w:trPr>
          <w:trHeight w:val="135"/>
          <w:jc w:val="center"/>
        </w:trPr>
        <w:tc>
          <w:tcPr>
            <w:tcW w:w="648"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jc w:val="center"/>
              <w:rPr>
                <w:rFonts w:ascii="Calibri" w:eastAsia="宋体" w:hAnsi="Calibri" w:cs="Times New Roman"/>
              </w:rPr>
            </w:pPr>
            <w:r w:rsidRPr="001C3A63">
              <w:rPr>
                <w:rFonts w:ascii="Calibri" w:eastAsia="宋体" w:hAnsi="Calibri" w:cs="Times New Roman"/>
              </w:rPr>
              <w:t>3</w:t>
            </w:r>
          </w:p>
        </w:tc>
        <w:tc>
          <w:tcPr>
            <w:tcW w:w="3231"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jc w:val="center"/>
              <w:rPr>
                <w:rFonts w:ascii="Calibri" w:eastAsia="宋体" w:hAnsi="Calibri" w:cs="Times New Roman"/>
              </w:rPr>
            </w:pPr>
            <w:proofErr w:type="gramStart"/>
            <w:r w:rsidRPr="001C3A63">
              <w:rPr>
                <w:rFonts w:ascii="Calibri" w:eastAsia="宋体" w:hAnsi="Calibri" w:cs="Times New Roman" w:hint="eastAsia"/>
              </w:rPr>
              <w:t>邻</w:t>
            </w:r>
            <w:proofErr w:type="gramEnd"/>
            <w:r w:rsidRPr="001C3A63">
              <w:rPr>
                <w:rFonts w:ascii="Calibri" w:eastAsia="宋体" w:hAnsi="Calibri" w:cs="Times New Roman" w:hint="eastAsia"/>
              </w:rPr>
              <w:t>频道内的发射功率（只测试</w:t>
            </w:r>
            <w:r w:rsidRPr="001C3A63">
              <w:rPr>
                <w:rFonts w:ascii="Calibri" w:eastAsia="宋体" w:hAnsi="Calibri" w:cs="Times New Roman" w:hint="eastAsia"/>
              </w:rPr>
              <w:t>562MHz</w:t>
            </w:r>
            <w:r w:rsidRPr="001C3A63">
              <w:rPr>
                <w:rFonts w:ascii="Calibri" w:eastAsia="宋体" w:hAnsi="Calibri" w:cs="Times New Roman" w:hint="eastAsia"/>
              </w:rPr>
              <w:t>）</w:t>
            </w:r>
          </w:p>
        </w:tc>
        <w:tc>
          <w:tcPr>
            <w:tcW w:w="5557"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rPr>
                <w:rFonts w:ascii="Calibri" w:eastAsia="宋体" w:hAnsi="Calibri" w:cs="Times New Roman"/>
              </w:rPr>
            </w:pPr>
            <w:proofErr w:type="gramStart"/>
            <w:r w:rsidRPr="001C3A63">
              <w:rPr>
                <w:rFonts w:ascii="Calibri" w:eastAsia="宋体" w:hAnsi="Calibri" w:cs="Times New Roman" w:hint="eastAsia"/>
              </w:rPr>
              <w:t>邻</w:t>
            </w:r>
            <w:proofErr w:type="gramEnd"/>
            <w:r w:rsidRPr="001C3A63">
              <w:rPr>
                <w:rFonts w:ascii="Calibri" w:eastAsia="宋体" w:hAnsi="Calibri" w:cs="Times New Roman" w:hint="eastAsia"/>
              </w:rPr>
              <w:t>频道内的发射功率与带内发射功率的比≤－</w:t>
            </w:r>
            <w:r w:rsidRPr="001C3A63">
              <w:rPr>
                <w:rFonts w:ascii="Calibri" w:eastAsia="宋体" w:hAnsi="Calibri" w:cs="Times New Roman"/>
              </w:rPr>
              <w:t>45dB</w:t>
            </w:r>
            <w:r w:rsidRPr="001C3A63">
              <w:rPr>
                <w:rFonts w:ascii="Calibri" w:eastAsia="宋体" w:hAnsi="Calibri" w:cs="Times New Roman" w:hint="eastAsia"/>
              </w:rPr>
              <w:t>，并满足</w:t>
            </w:r>
            <w:proofErr w:type="gramStart"/>
            <w:r w:rsidRPr="001C3A63">
              <w:rPr>
                <w:rFonts w:ascii="Calibri" w:eastAsia="宋体" w:hAnsi="Calibri" w:cs="Times New Roman" w:hint="eastAsia"/>
              </w:rPr>
              <w:t>邻</w:t>
            </w:r>
            <w:proofErr w:type="gramEnd"/>
            <w:r w:rsidRPr="001C3A63">
              <w:rPr>
                <w:rFonts w:ascii="Calibri" w:eastAsia="宋体" w:hAnsi="Calibri" w:cs="Times New Roman" w:hint="eastAsia"/>
              </w:rPr>
              <w:t>频道内的发射功率≤</w:t>
            </w:r>
            <w:r w:rsidRPr="001C3A63">
              <w:rPr>
                <w:rFonts w:ascii="Calibri" w:eastAsia="宋体" w:hAnsi="Calibri" w:cs="Times New Roman"/>
              </w:rPr>
              <w:t>13mW</w:t>
            </w:r>
          </w:p>
        </w:tc>
      </w:tr>
      <w:tr w:rsidR="001C3A63" w:rsidRPr="001C3A63" w:rsidTr="00F8544D">
        <w:trPr>
          <w:trHeight w:val="315"/>
          <w:jc w:val="center"/>
        </w:trPr>
        <w:tc>
          <w:tcPr>
            <w:tcW w:w="648"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jc w:val="center"/>
              <w:rPr>
                <w:rFonts w:ascii="Calibri" w:eastAsia="宋体" w:hAnsi="Calibri" w:cs="Times New Roman"/>
              </w:rPr>
            </w:pPr>
            <w:r w:rsidRPr="001C3A63">
              <w:rPr>
                <w:rFonts w:ascii="Calibri" w:eastAsia="宋体" w:hAnsi="Calibri" w:cs="Times New Roman"/>
              </w:rPr>
              <w:t>4</w:t>
            </w:r>
          </w:p>
        </w:tc>
        <w:tc>
          <w:tcPr>
            <w:tcW w:w="3231"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jc w:val="center"/>
              <w:rPr>
                <w:rFonts w:ascii="Calibri" w:eastAsia="宋体" w:hAnsi="Calibri" w:cs="Times New Roman"/>
              </w:rPr>
            </w:pPr>
            <w:proofErr w:type="gramStart"/>
            <w:r w:rsidRPr="001C3A63">
              <w:rPr>
                <w:rFonts w:ascii="Calibri" w:eastAsia="宋体" w:hAnsi="Calibri" w:cs="Times New Roman" w:hint="eastAsia"/>
              </w:rPr>
              <w:t>邻</w:t>
            </w:r>
            <w:proofErr w:type="gramEnd"/>
            <w:r w:rsidRPr="001C3A63">
              <w:rPr>
                <w:rFonts w:ascii="Calibri" w:eastAsia="宋体" w:hAnsi="Calibri" w:cs="Times New Roman" w:hint="eastAsia"/>
              </w:rPr>
              <w:t>频道外的发射功率（只测试</w:t>
            </w:r>
            <w:r w:rsidRPr="001C3A63">
              <w:rPr>
                <w:rFonts w:ascii="Calibri" w:eastAsia="宋体" w:hAnsi="Calibri" w:cs="Times New Roman" w:hint="eastAsia"/>
              </w:rPr>
              <w:t>562MHz</w:t>
            </w:r>
            <w:r w:rsidRPr="001C3A63">
              <w:rPr>
                <w:rFonts w:ascii="Calibri" w:eastAsia="宋体" w:hAnsi="Calibri" w:cs="Times New Roman" w:hint="eastAsia"/>
              </w:rPr>
              <w:t>）</w:t>
            </w:r>
          </w:p>
        </w:tc>
        <w:tc>
          <w:tcPr>
            <w:tcW w:w="5557"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rPr>
                <w:rFonts w:ascii="Calibri" w:eastAsia="宋体" w:hAnsi="Calibri" w:cs="Times New Roman"/>
              </w:rPr>
            </w:pPr>
            <w:proofErr w:type="gramStart"/>
            <w:r w:rsidRPr="001C3A63">
              <w:rPr>
                <w:rFonts w:ascii="Calibri" w:eastAsia="宋体" w:hAnsi="Calibri" w:cs="Times New Roman" w:hint="eastAsia"/>
              </w:rPr>
              <w:t>邻</w:t>
            </w:r>
            <w:proofErr w:type="gramEnd"/>
            <w:r w:rsidRPr="001C3A63">
              <w:rPr>
                <w:rFonts w:ascii="Calibri" w:eastAsia="宋体" w:hAnsi="Calibri" w:cs="Times New Roman" w:hint="eastAsia"/>
              </w:rPr>
              <w:t>频道外的发射功率与带内发射功率的比≤－</w:t>
            </w:r>
            <w:r w:rsidRPr="001C3A63">
              <w:rPr>
                <w:rFonts w:ascii="Calibri" w:eastAsia="宋体" w:hAnsi="Calibri" w:cs="Times New Roman"/>
              </w:rPr>
              <w:t>60dB</w:t>
            </w:r>
            <w:r w:rsidRPr="001C3A63">
              <w:rPr>
                <w:rFonts w:ascii="Calibri" w:eastAsia="宋体" w:hAnsi="Calibri" w:cs="Times New Roman" w:hint="eastAsia"/>
              </w:rPr>
              <w:t>，并满足</w:t>
            </w:r>
            <w:proofErr w:type="gramStart"/>
            <w:r w:rsidRPr="001C3A63">
              <w:rPr>
                <w:rFonts w:ascii="Calibri" w:eastAsia="宋体" w:hAnsi="Calibri" w:cs="Times New Roman" w:hint="eastAsia"/>
              </w:rPr>
              <w:t>邻</w:t>
            </w:r>
            <w:proofErr w:type="gramEnd"/>
            <w:r w:rsidRPr="001C3A63">
              <w:rPr>
                <w:rFonts w:ascii="Calibri" w:eastAsia="宋体" w:hAnsi="Calibri" w:cs="Times New Roman" w:hint="eastAsia"/>
              </w:rPr>
              <w:t>频道外的发射功率≤</w:t>
            </w:r>
            <w:r w:rsidRPr="001C3A63">
              <w:rPr>
                <w:rFonts w:ascii="Calibri" w:eastAsia="宋体" w:hAnsi="Calibri" w:cs="Times New Roman"/>
              </w:rPr>
              <w:t>13mW</w:t>
            </w:r>
          </w:p>
        </w:tc>
      </w:tr>
      <w:tr w:rsidR="001C3A63" w:rsidRPr="001C3A63" w:rsidTr="00F8544D">
        <w:trPr>
          <w:trHeight w:val="450"/>
          <w:jc w:val="center"/>
        </w:trPr>
        <w:tc>
          <w:tcPr>
            <w:tcW w:w="648"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jc w:val="center"/>
              <w:rPr>
                <w:rFonts w:ascii="Calibri" w:eastAsia="宋体" w:hAnsi="Calibri" w:cs="Times New Roman"/>
              </w:rPr>
            </w:pPr>
            <w:r w:rsidRPr="001C3A63">
              <w:rPr>
                <w:rFonts w:ascii="Calibri" w:eastAsia="宋体" w:hAnsi="Calibri" w:cs="Times New Roman"/>
              </w:rPr>
              <w:t>5</w:t>
            </w:r>
          </w:p>
        </w:tc>
        <w:tc>
          <w:tcPr>
            <w:tcW w:w="3231"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jc w:val="center"/>
              <w:rPr>
                <w:rFonts w:ascii="Calibri" w:eastAsia="宋体" w:hAnsi="Calibri" w:cs="Times New Roman"/>
              </w:rPr>
            </w:pPr>
            <w:r w:rsidRPr="001C3A63">
              <w:rPr>
                <w:rFonts w:ascii="宋体" w:eastAsia="宋体" w:hAnsi="宋体" w:cs="宋体" w:hint="eastAsia"/>
                <w:kern w:val="0"/>
                <w:szCs w:val="21"/>
              </w:rPr>
              <w:t>输入电压幅度</w:t>
            </w:r>
          </w:p>
        </w:tc>
        <w:tc>
          <w:tcPr>
            <w:tcW w:w="5557"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rPr>
                <w:rFonts w:ascii="Calibri" w:eastAsia="宋体" w:hAnsi="Calibri" w:cs="Times New Roman"/>
              </w:rPr>
            </w:pPr>
            <w:r w:rsidRPr="001C3A63">
              <w:rPr>
                <w:rFonts w:ascii="宋体" w:eastAsia="宋体" w:hAnsi="宋体" w:cs="宋体" w:hint="eastAsia"/>
                <w:kern w:val="0"/>
                <w:szCs w:val="21"/>
              </w:rPr>
              <w:t>90V～264V AC（提供发射机主电源标签或生产厂家证明材料）</w:t>
            </w:r>
          </w:p>
        </w:tc>
      </w:tr>
      <w:tr w:rsidR="001C3A63" w:rsidRPr="001C3A63" w:rsidTr="00F8544D">
        <w:trPr>
          <w:trHeight w:val="300"/>
          <w:jc w:val="center"/>
        </w:trPr>
        <w:tc>
          <w:tcPr>
            <w:tcW w:w="648"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jc w:val="center"/>
              <w:rPr>
                <w:rFonts w:ascii="Calibri" w:eastAsia="宋体" w:hAnsi="Calibri" w:cs="Times New Roman"/>
              </w:rPr>
            </w:pPr>
            <w:r w:rsidRPr="001C3A63">
              <w:rPr>
                <w:rFonts w:ascii="Calibri" w:eastAsia="宋体" w:hAnsi="Calibri" w:cs="Times New Roman"/>
              </w:rPr>
              <w:t>6</w:t>
            </w:r>
          </w:p>
        </w:tc>
        <w:tc>
          <w:tcPr>
            <w:tcW w:w="3231"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jc w:val="center"/>
              <w:rPr>
                <w:rFonts w:ascii="Calibri" w:eastAsia="宋体" w:hAnsi="Calibri" w:cs="Times New Roman"/>
              </w:rPr>
            </w:pPr>
            <w:r w:rsidRPr="001C3A63">
              <w:rPr>
                <w:rFonts w:ascii="Calibri" w:eastAsia="宋体" w:hAnsi="Calibri" w:cs="Times New Roman" w:hint="eastAsia"/>
              </w:rPr>
              <w:t>预校正功能</w:t>
            </w:r>
          </w:p>
        </w:tc>
        <w:tc>
          <w:tcPr>
            <w:tcW w:w="5557"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rPr>
                <w:rFonts w:ascii="Calibri" w:eastAsia="宋体" w:hAnsi="Calibri" w:cs="Times New Roman"/>
              </w:rPr>
            </w:pPr>
            <w:r w:rsidRPr="001C3A63">
              <w:rPr>
                <w:rFonts w:ascii="Calibri" w:eastAsia="宋体" w:hAnsi="Calibri" w:cs="Times New Roman"/>
              </w:rPr>
              <w:t>DTMB</w:t>
            </w:r>
            <w:r w:rsidRPr="001C3A63">
              <w:rPr>
                <w:rFonts w:ascii="Calibri" w:eastAsia="宋体" w:hAnsi="Calibri" w:cs="Times New Roman" w:hint="eastAsia"/>
              </w:rPr>
              <w:t>激励模块具有数字预校正功能（可开启和关闭），通过预校正，可改善发射机输出信号的频谱特性，带</w:t>
            </w:r>
            <w:proofErr w:type="gramStart"/>
            <w:r w:rsidRPr="001C3A63">
              <w:rPr>
                <w:rFonts w:ascii="Calibri" w:eastAsia="宋体" w:hAnsi="Calibri" w:cs="Times New Roman" w:hint="eastAsia"/>
              </w:rPr>
              <w:t>肩至少</w:t>
            </w:r>
            <w:proofErr w:type="gramEnd"/>
            <w:r w:rsidRPr="001C3A63">
              <w:rPr>
                <w:rFonts w:ascii="Calibri" w:eastAsia="宋体" w:hAnsi="Calibri" w:cs="Times New Roman" w:hint="eastAsia"/>
              </w:rPr>
              <w:t>改善</w:t>
            </w:r>
            <w:r w:rsidRPr="001C3A63">
              <w:rPr>
                <w:rFonts w:ascii="Calibri" w:eastAsia="宋体" w:hAnsi="Calibri" w:cs="Times New Roman"/>
              </w:rPr>
              <w:t>8dB</w:t>
            </w:r>
            <w:r w:rsidRPr="001C3A63">
              <w:rPr>
                <w:rFonts w:ascii="Calibri" w:eastAsia="宋体" w:hAnsi="Calibri" w:cs="Times New Roman" w:hint="eastAsia"/>
              </w:rPr>
              <w:t>以上。</w:t>
            </w:r>
          </w:p>
        </w:tc>
      </w:tr>
      <w:tr w:rsidR="001C3A63" w:rsidRPr="001C3A63" w:rsidTr="00F8544D">
        <w:trPr>
          <w:trHeight w:val="150"/>
          <w:jc w:val="center"/>
        </w:trPr>
        <w:tc>
          <w:tcPr>
            <w:tcW w:w="648"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jc w:val="center"/>
              <w:rPr>
                <w:rFonts w:ascii="Calibri" w:eastAsia="宋体" w:hAnsi="Calibri" w:cs="Times New Roman"/>
              </w:rPr>
            </w:pPr>
            <w:r w:rsidRPr="001C3A63">
              <w:rPr>
                <w:rFonts w:ascii="Calibri" w:eastAsia="宋体" w:hAnsi="Calibri" w:cs="Times New Roman"/>
              </w:rPr>
              <w:t>7</w:t>
            </w:r>
          </w:p>
        </w:tc>
        <w:tc>
          <w:tcPr>
            <w:tcW w:w="3231"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jc w:val="center"/>
              <w:rPr>
                <w:rFonts w:ascii="Calibri" w:eastAsia="宋体" w:hAnsi="Calibri" w:cs="Times New Roman"/>
              </w:rPr>
            </w:pPr>
            <w:r w:rsidRPr="001C3A63">
              <w:rPr>
                <w:rFonts w:ascii="Calibri" w:eastAsia="宋体" w:hAnsi="Calibri" w:cs="Times New Roman" w:hint="eastAsia"/>
              </w:rPr>
              <w:t>输入码流</w:t>
            </w:r>
          </w:p>
        </w:tc>
        <w:tc>
          <w:tcPr>
            <w:tcW w:w="5557"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rPr>
                <w:rFonts w:ascii="Calibri" w:eastAsia="宋体" w:hAnsi="Calibri" w:cs="Times New Roman"/>
              </w:rPr>
            </w:pPr>
            <w:r w:rsidRPr="001C3A63">
              <w:rPr>
                <w:rFonts w:ascii="Calibri" w:eastAsia="宋体" w:hAnsi="Calibri" w:cs="Times New Roman" w:hint="eastAsia"/>
              </w:rPr>
              <w:t>提供</w:t>
            </w:r>
            <w:r w:rsidRPr="001C3A63">
              <w:rPr>
                <w:rFonts w:ascii="Calibri" w:eastAsia="宋体" w:hAnsi="Calibri" w:cs="Times New Roman"/>
              </w:rPr>
              <w:t>TS over IP</w:t>
            </w:r>
            <w:r w:rsidRPr="001C3A63">
              <w:rPr>
                <w:rFonts w:ascii="Calibri" w:eastAsia="宋体" w:hAnsi="Calibri" w:cs="Times New Roman" w:hint="eastAsia"/>
              </w:rPr>
              <w:t>、</w:t>
            </w:r>
            <w:r w:rsidRPr="001C3A63">
              <w:rPr>
                <w:rFonts w:ascii="Calibri" w:eastAsia="宋体" w:hAnsi="Calibri" w:cs="Times New Roman"/>
              </w:rPr>
              <w:t>ASI-1</w:t>
            </w:r>
            <w:r w:rsidRPr="001C3A63">
              <w:rPr>
                <w:rFonts w:ascii="Calibri" w:eastAsia="宋体" w:hAnsi="Calibri" w:cs="Times New Roman" w:hint="eastAsia"/>
              </w:rPr>
              <w:t>（</w:t>
            </w:r>
            <w:r w:rsidRPr="001C3A63">
              <w:rPr>
                <w:rFonts w:ascii="Calibri" w:eastAsia="宋体" w:hAnsi="Calibri" w:cs="Times New Roman"/>
              </w:rPr>
              <w:t>TS</w:t>
            </w:r>
            <w:r w:rsidRPr="001C3A63">
              <w:rPr>
                <w:rFonts w:ascii="Calibri" w:eastAsia="宋体" w:hAnsi="Calibri" w:cs="Times New Roman" w:hint="eastAsia"/>
              </w:rPr>
              <w:t>）、</w:t>
            </w:r>
            <w:r w:rsidRPr="001C3A63">
              <w:rPr>
                <w:rFonts w:ascii="Calibri" w:eastAsia="宋体" w:hAnsi="Calibri" w:cs="Times New Roman"/>
              </w:rPr>
              <w:t>ASI-2</w:t>
            </w:r>
            <w:r w:rsidRPr="001C3A63">
              <w:rPr>
                <w:rFonts w:ascii="Calibri" w:eastAsia="宋体" w:hAnsi="Calibri" w:cs="Times New Roman" w:hint="eastAsia"/>
              </w:rPr>
              <w:t>（</w:t>
            </w:r>
            <w:r w:rsidRPr="001C3A63">
              <w:rPr>
                <w:rFonts w:ascii="Calibri" w:eastAsia="宋体" w:hAnsi="Calibri" w:cs="Times New Roman"/>
              </w:rPr>
              <w:t>TS</w:t>
            </w:r>
            <w:r w:rsidRPr="001C3A63">
              <w:rPr>
                <w:rFonts w:ascii="Calibri" w:eastAsia="宋体" w:hAnsi="Calibri" w:cs="Times New Roman" w:hint="eastAsia"/>
              </w:rPr>
              <w:t>）和</w:t>
            </w:r>
            <w:r w:rsidRPr="001C3A63">
              <w:rPr>
                <w:rFonts w:ascii="Calibri" w:eastAsia="宋体" w:hAnsi="Calibri" w:cs="Times New Roman"/>
              </w:rPr>
              <w:t>RF</w:t>
            </w:r>
            <w:r w:rsidRPr="001C3A63">
              <w:rPr>
                <w:rFonts w:ascii="Calibri" w:eastAsia="宋体" w:hAnsi="Calibri" w:cs="Times New Roman" w:hint="eastAsia"/>
              </w:rPr>
              <w:t>解调（</w:t>
            </w:r>
            <w:r w:rsidRPr="001C3A63">
              <w:rPr>
                <w:rFonts w:ascii="Calibri" w:eastAsia="宋体" w:hAnsi="Calibri" w:cs="Times New Roman"/>
              </w:rPr>
              <w:t>DTMB</w:t>
            </w:r>
            <w:r w:rsidRPr="001C3A63">
              <w:rPr>
                <w:rFonts w:ascii="Calibri" w:eastAsia="宋体" w:hAnsi="Calibri" w:cs="Times New Roman" w:hint="eastAsia"/>
              </w:rPr>
              <w:t>模式，具有单</w:t>
            </w:r>
            <w:proofErr w:type="gramStart"/>
            <w:r w:rsidRPr="001C3A63">
              <w:rPr>
                <w:rFonts w:ascii="Calibri" w:eastAsia="宋体" w:hAnsi="Calibri" w:cs="Times New Roman" w:hint="eastAsia"/>
              </w:rPr>
              <w:t>频网组网透传</w:t>
            </w:r>
            <w:proofErr w:type="gramEnd"/>
            <w:r w:rsidRPr="001C3A63">
              <w:rPr>
                <w:rFonts w:ascii="Calibri" w:eastAsia="宋体" w:hAnsi="Calibri" w:cs="Times New Roman" w:hint="eastAsia"/>
              </w:rPr>
              <w:t>解调功能）四路输入，互为备份，具有自动切换功能。</w:t>
            </w:r>
          </w:p>
        </w:tc>
      </w:tr>
      <w:tr w:rsidR="001C3A63" w:rsidRPr="001C3A63" w:rsidTr="00F8544D">
        <w:trPr>
          <w:trHeight w:val="135"/>
          <w:jc w:val="center"/>
        </w:trPr>
        <w:tc>
          <w:tcPr>
            <w:tcW w:w="648"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jc w:val="center"/>
              <w:rPr>
                <w:rFonts w:ascii="Calibri" w:eastAsia="宋体" w:hAnsi="Calibri" w:cs="Times New Roman"/>
              </w:rPr>
            </w:pPr>
            <w:r w:rsidRPr="001C3A63">
              <w:rPr>
                <w:rFonts w:ascii="Calibri" w:eastAsia="宋体" w:hAnsi="Calibri" w:cs="Times New Roman"/>
              </w:rPr>
              <w:t>8</w:t>
            </w:r>
          </w:p>
        </w:tc>
        <w:tc>
          <w:tcPr>
            <w:tcW w:w="3231"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jc w:val="center"/>
              <w:rPr>
                <w:rFonts w:ascii="Calibri" w:eastAsia="宋体" w:hAnsi="Calibri" w:cs="Times New Roman"/>
              </w:rPr>
            </w:pPr>
            <w:r w:rsidRPr="001C3A63">
              <w:rPr>
                <w:rFonts w:ascii="Calibri" w:eastAsia="宋体" w:hAnsi="Calibri" w:cs="Times New Roman" w:hint="eastAsia"/>
              </w:rPr>
              <w:t>发射机结构</w:t>
            </w:r>
          </w:p>
        </w:tc>
        <w:tc>
          <w:tcPr>
            <w:tcW w:w="5557"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spacing w:line="400" w:lineRule="exact"/>
              <w:ind w:firstLineChars="100" w:firstLine="210"/>
              <w:rPr>
                <w:rFonts w:ascii="Calibri" w:eastAsia="宋体" w:hAnsi="Calibri" w:cs="Times New Roman"/>
              </w:rPr>
            </w:pPr>
            <w:r w:rsidRPr="001C3A63">
              <w:rPr>
                <w:rFonts w:ascii="宋体" w:eastAsia="宋体" w:hAnsi="宋体" w:cs="宋体" w:hint="eastAsia"/>
                <w:szCs w:val="21"/>
              </w:rPr>
              <w:t>采用高度2U一体化设计，内置调制板、功放模块、供电电源组、 控制显示单元和散热系统等组成。</w:t>
            </w:r>
          </w:p>
        </w:tc>
      </w:tr>
      <w:tr w:rsidR="001C3A63" w:rsidRPr="001C3A63" w:rsidTr="00F8544D">
        <w:trPr>
          <w:trHeight w:val="270"/>
          <w:jc w:val="center"/>
        </w:trPr>
        <w:tc>
          <w:tcPr>
            <w:tcW w:w="648"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jc w:val="center"/>
              <w:rPr>
                <w:rFonts w:ascii="Calibri" w:eastAsia="宋体" w:hAnsi="Calibri" w:cs="Times New Roman"/>
              </w:rPr>
            </w:pPr>
            <w:r w:rsidRPr="001C3A63">
              <w:rPr>
                <w:rFonts w:ascii="Calibri" w:eastAsia="宋体" w:hAnsi="Calibri" w:cs="Times New Roman" w:hint="eastAsia"/>
              </w:rPr>
              <w:t>9</w:t>
            </w:r>
          </w:p>
        </w:tc>
        <w:tc>
          <w:tcPr>
            <w:tcW w:w="3231"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jc w:val="center"/>
              <w:rPr>
                <w:rFonts w:ascii="Calibri" w:eastAsia="宋体" w:hAnsi="Calibri" w:cs="Times New Roman"/>
              </w:rPr>
            </w:pPr>
            <w:r w:rsidRPr="001C3A63">
              <w:rPr>
                <w:rFonts w:ascii="Calibri" w:eastAsia="宋体" w:hAnsi="Calibri" w:cs="Times New Roman" w:hint="eastAsia"/>
              </w:rPr>
              <w:t>激励模块</w:t>
            </w:r>
          </w:p>
        </w:tc>
        <w:tc>
          <w:tcPr>
            <w:tcW w:w="5557"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rPr>
                <w:rFonts w:ascii="Calibri" w:eastAsia="宋体" w:hAnsi="Calibri" w:cs="Times New Roman"/>
              </w:rPr>
            </w:pPr>
            <w:r w:rsidRPr="001C3A63">
              <w:rPr>
                <w:rFonts w:ascii="Calibri" w:eastAsia="宋体" w:hAnsi="Calibri" w:cs="Times New Roman"/>
              </w:rPr>
              <w:t>RF</w:t>
            </w:r>
            <w:r w:rsidRPr="001C3A63">
              <w:rPr>
                <w:rFonts w:ascii="Calibri" w:eastAsia="宋体" w:hAnsi="Calibri" w:cs="Times New Roman" w:hint="eastAsia"/>
              </w:rPr>
              <w:t>解调功能集成于激励模块内，支持有效码率检测，有效码率低于门限值自动切换并告警；支持</w:t>
            </w:r>
            <w:r w:rsidRPr="001C3A63">
              <w:rPr>
                <w:rFonts w:ascii="Calibri" w:eastAsia="宋体" w:hAnsi="Calibri" w:cs="Times New Roman"/>
              </w:rPr>
              <w:t>PID</w:t>
            </w:r>
            <w:r w:rsidRPr="001C3A63">
              <w:rPr>
                <w:rFonts w:ascii="Calibri" w:eastAsia="宋体" w:hAnsi="Calibri" w:cs="Times New Roman" w:hint="eastAsia"/>
              </w:rPr>
              <w:t>过滤，支持远程控制特定</w:t>
            </w:r>
            <w:r w:rsidRPr="001C3A63">
              <w:rPr>
                <w:rFonts w:ascii="Calibri" w:eastAsia="宋体" w:hAnsi="Calibri" w:cs="Times New Roman"/>
              </w:rPr>
              <w:t>PID</w:t>
            </w:r>
            <w:proofErr w:type="gramStart"/>
            <w:r w:rsidRPr="001C3A63">
              <w:rPr>
                <w:rFonts w:ascii="Calibri" w:eastAsia="宋体" w:hAnsi="Calibri" w:cs="Times New Roman" w:hint="eastAsia"/>
              </w:rPr>
              <w:t>流数据</w:t>
            </w:r>
            <w:proofErr w:type="gramEnd"/>
            <w:r w:rsidRPr="001C3A63">
              <w:rPr>
                <w:rFonts w:ascii="Calibri" w:eastAsia="宋体" w:hAnsi="Calibri" w:cs="Times New Roman" w:hint="eastAsia"/>
              </w:rPr>
              <w:t>回传。</w:t>
            </w:r>
          </w:p>
        </w:tc>
      </w:tr>
      <w:tr w:rsidR="00F8544D" w:rsidRPr="001C3A63" w:rsidTr="00F8544D">
        <w:trPr>
          <w:trHeight w:val="270"/>
          <w:jc w:val="center"/>
        </w:trPr>
        <w:tc>
          <w:tcPr>
            <w:tcW w:w="648"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jc w:val="center"/>
              <w:rPr>
                <w:rFonts w:ascii="Calibri" w:eastAsia="宋体" w:hAnsi="Calibri" w:cs="Times New Roman"/>
              </w:rPr>
            </w:pPr>
            <w:r w:rsidRPr="001C3A63">
              <w:rPr>
                <w:rFonts w:ascii="Calibri" w:eastAsia="宋体" w:hAnsi="Calibri" w:cs="Times New Roman" w:hint="eastAsia"/>
              </w:rPr>
              <w:t>10</w:t>
            </w:r>
          </w:p>
        </w:tc>
        <w:tc>
          <w:tcPr>
            <w:tcW w:w="3231"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jc w:val="center"/>
              <w:rPr>
                <w:rFonts w:ascii="Calibri" w:eastAsia="宋体" w:hAnsi="Calibri" w:cs="Times New Roman"/>
              </w:rPr>
            </w:pPr>
            <w:r w:rsidRPr="001C3A63">
              <w:rPr>
                <w:rFonts w:ascii="Calibri" w:eastAsia="宋体" w:hAnsi="Calibri" w:cs="Times New Roman" w:hint="eastAsia"/>
              </w:rPr>
              <w:t>输出功率</w:t>
            </w:r>
          </w:p>
        </w:tc>
        <w:tc>
          <w:tcPr>
            <w:tcW w:w="5557" w:type="dxa"/>
            <w:tcBorders>
              <w:top w:val="single" w:sz="4" w:space="0" w:color="auto"/>
              <w:left w:val="single" w:sz="4" w:space="0" w:color="auto"/>
              <w:bottom w:val="single" w:sz="4" w:space="0" w:color="auto"/>
              <w:right w:val="single" w:sz="4" w:space="0" w:color="auto"/>
            </w:tcBorders>
            <w:vAlign w:val="center"/>
          </w:tcPr>
          <w:p w:rsidR="00F8544D" w:rsidRPr="001C3A63" w:rsidRDefault="00F8544D" w:rsidP="00F8544D">
            <w:pPr>
              <w:rPr>
                <w:rFonts w:ascii="Calibri" w:eastAsia="宋体" w:hAnsi="Calibri" w:cs="Times New Roman"/>
              </w:rPr>
            </w:pPr>
            <w:r w:rsidRPr="001C3A63">
              <w:rPr>
                <w:rFonts w:ascii="宋体" w:eastAsia="宋体" w:hAnsi="宋体" w:cs="宋体" w:hint="eastAsia"/>
                <w:kern w:val="0"/>
                <w:szCs w:val="21"/>
              </w:rPr>
              <w:t>≥</w:t>
            </w:r>
            <w:r w:rsidRPr="001C3A63">
              <w:rPr>
                <w:rFonts w:ascii="宋体" w:hAnsi="宋体" w:cs="宋体" w:hint="eastAsia"/>
                <w:kern w:val="0"/>
                <w:szCs w:val="21"/>
              </w:rPr>
              <w:t>1</w:t>
            </w:r>
            <w:r w:rsidRPr="001C3A63">
              <w:rPr>
                <w:rFonts w:ascii="宋体" w:eastAsia="宋体" w:hAnsi="宋体" w:cs="宋体" w:hint="eastAsia"/>
                <w:kern w:val="0"/>
                <w:szCs w:val="21"/>
              </w:rPr>
              <w:t>0W</w:t>
            </w:r>
          </w:p>
        </w:tc>
      </w:tr>
    </w:tbl>
    <w:p w:rsidR="00F8544D" w:rsidRPr="001C3A63" w:rsidRDefault="00F8544D" w:rsidP="00993630">
      <w:pPr>
        <w:rPr>
          <w:rFonts w:ascii="宋体" w:eastAsia="宋体" w:hAnsi="宋体"/>
          <w:sz w:val="24"/>
          <w:szCs w:val="24"/>
        </w:rPr>
      </w:pPr>
    </w:p>
    <w:p w:rsidR="00F8544D" w:rsidRPr="001C3A63" w:rsidRDefault="00F8544D" w:rsidP="00993630">
      <w:pPr>
        <w:rPr>
          <w:rFonts w:ascii="宋体" w:eastAsia="宋体" w:hAnsi="宋体"/>
          <w:sz w:val="24"/>
          <w:szCs w:val="24"/>
        </w:rPr>
      </w:pPr>
    </w:p>
    <w:p w:rsidR="00F8544D" w:rsidRPr="001C3A63" w:rsidRDefault="00F8544D" w:rsidP="00993630">
      <w:pPr>
        <w:rPr>
          <w:rFonts w:ascii="宋体" w:eastAsia="宋体" w:hAnsi="宋体"/>
          <w:sz w:val="24"/>
          <w:szCs w:val="24"/>
        </w:rPr>
      </w:pPr>
    </w:p>
    <w:p w:rsidR="00DB18F3" w:rsidRPr="001C3A63" w:rsidRDefault="00DB18F3" w:rsidP="00993630">
      <w:pPr>
        <w:rPr>
          <w:rFonts w:ascii="宋体" w:eastAsia="宋体" w:hAnsi="宋体"/>
          <w:sz w:val="24"/>
          <w:szCs w:val="24"/>
        </w:rPr>
      </w:pPr>
    </w:p>
    <w:p w:rsidR="00F8544D" w:rsidRPr="001C3A63" w:rsidRDefault="00F8544D" w:rsidP="00993630">
      <w:pPr>
        <w:rPr>
          <w:rFonts w:ascii="宋体" w:eastAsia="宋体" w:hAnsi="宋体"/>
          <w:sz w:val="24"/>
          <w:szCs w:val="24"/>
        </w:rPr>
      </w:pPr>
    </w:p>
    <w:p w:rsidR="00AE42B7" w:rsidRPr="001C3A63" w:rsidRDefault="00AE42B7" w:rsidP="00AE42B7">
      <w:pPr>
        <w:rPr>
          <w:rFonts w:ascii="宋体" w:eastAsia="宋体" w:hAnsi="宋体" w:cs="Times New Roman"/>
        </w:rPr>
      </w:pPr>
      <w:r w:rsidRPr="001C3A63">
        <w:rPr>
          <w:rFonts w:ascii="宋体" w:eastAsia="宋体" w:hAnsi="宋体" w:cs="Times New Roman" w:hint="eastAsia"/>
        </w:rPr>
        <w:lastRenderedPageBreak/>
        <w:t>附件2：调频发射机投标产品检测内容</w:t>
      </w:r>
    </w:p>
    <w:tbl>
      <w:tblPr>
        <w:tblW w:w="8837"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220"/>
        <w:gridCol w:w="4337"/>
        <w:gridCol w:w="1620"/>
      </w:tblGrid>
      <w:tr w:rsidR="001C3A63" w:rsidRPr="001C3A63" w:rsidTr="00036457">
        <w:trPr>
          <w:trHeight w:val="715"/>
        </w:trPr>
        <w:tc>
          <w:tcPr>
            <w:tcW w:w="660" w:type="dxa"/>
            <w:vAlign w:val="center"/>
          </w:tcPr>
          <w:p w:rsidR="00036457" w:rsidRPr="001C3A63" w:rsidRDefault="00036457" w:rsidP="00036457">
            <w:pPr>
              <w:widowControl/>
              <w:jc w:val="center"/>
              <w:rPr>
                <w:rFonts w:ascii="宋体" w:eastAsia="宋体" w:hAnsi="宋体" w:cs="宋体"/>
                <w:kern w:val="0"/>
                <w:szCs w:val="21"/>
              </w:rPr>
            </w:pPr>
            <w:r w:rsidRPr="001C3A63">
              <w:rPr>
                <w:rFonts w:ascii="宋体" w:eastAsia="宋体" w:hAnsi="宋体" w:cs="宋体" w:hint="eastAsia"/>
                <w:kern w:val="0"/>
                <w:szCs w:val="21"/>
              </w:rPr>
              <w:t>序号</w:t>
            </w:r>
          </w:p>
        </w:tc>
        <w:tc>
          <w:tcPr>
            <w:tcW w:w="2220" w:type="dxa"/>
            <w:vAlign w:val="center"/>
          </w:tcPr>
          <w:p w:rsidR="00036457" w:rsidRPr="001C3A63" w:rsidRDefault="00036457" w:rsidP="00036457">
            <w:pPr>
              <w:widowControl/>
              <w:jc w:val="center"/>
              <w:rPr>
                <w:rFonts w:ascii="宋体" w:eastAsia="宋体" w:hAnsi="宋体" w:cs="宋体"/>
                <w:kern w:val="0"/>
                <w:szCs w:val="21"/>
              </w:rPr>
            </w:pPr>
            <w:r w:rsidRPr="001C3A63">
              <w:rPr>
                <w:rFonts w:ascii="宋体" w:eastAsia="宋体" w:hAnsi="宋体" w:cs="宋体" w:hint="eastAsia"/>
                <w:kern w:val="0"/>
                <w:szCs w:val="21"/>
              </w:rPr>
              <w:t>项目</w:t>
            </w:r>
          </w:p>
        </w:tc>
        <w:tc>
          <w:tcPr>
            <w:tcW w:w="4337" w:type="dxa"/>
            <w:vAlign w:val="center"/>
          </w:tcPr>
          <w:p w:rsidR="00036457" w:rsidRPr="001C3A63" w:rsidRDefault="00036457" w:rsidP="00036457">
            <w:pPr>
              <w:widowControl/>
              <w:jc w:val="center"/>
              <w:rPr>
                <w:rFonts w:ascii="宋体" w:eastAsia="宋体" w:hAnsi="宋体" w:cs="宋体"/>
                <w:kern w:val="0"/>
                <w:szCs w:val="21"/>
              </w:rPr>
            </w:pPr>
            <w:r w:rsidRPr="001C3A63">
              <w:rPr>
                <w:rFonts w:ascii="宋体" w:eastAsia="宋体" w:hAnsi="宋体" w:cs="宋体" w:hint="eastAsia"/>
                <w:kern w:val="0"/>
                <w:szCs w:val="21"/>
              </w:rPr>
              <w:t>指标和要求</w:t>
            </w:r>
          </w:p>
        </w:tc>
        <w:tc>
          <w:tcPr>
            <w:tcW w:w="1620" w:type="dxa"/>
            <w:vAlign w:val="center"/>
          </w:tcPr>
          <w:p w:rsidR="00036457" w:rsidRPr="001C3A63" w:rsidRDefault="00036457" w:rsidP="00036457">
            <w:pPr>
              <w:widowControl/>
              <w:jc w:val="center"/>
              <w:rPr>
                <w:rFonts w:ascii="宋体" w:eastAsia="宋体" w:hAnsi="宋体" w:cs="宋体"/>
                <w:kern w:val="0"/>
                <w:szCs w:val="21"/>
              </w:rPr>
            </w:pPr>
            <w:r w:rsidRPr="001C3A63">
              <w:rPr>
                <w:rFonts w:ascii="宋体" w:eastAsia="宋体" w:hAnsi="宋体" w:cs="宋体" w:hint="eastAsia"/>
                <w:kern w:val="0"/>
                <w:szCs w:val="21"/>
              </w:rPr>
              <w:t>备注</w:t>
            </w:r>
          </w:p>
        </w:tc>
      </w:tr>
      <w:tr w:rsidR="001C3A63" w:rsidRPr="001C3A63" w:rsidTr="00036457">
        <w:trPr>
          <w:trHeight w:val="570"/>
        </w:trPr>
        <w:tc>
          <w:tcPr>
            <w:tcW w:w="660" w:type="dxa"/>
            <w:shd w:val="clear" w:color="auto" w:fill="FFFFFF"/>
            <w:vAlign w:val="center"/>
          </w:tcPr>
          <w:p w:rsidR="00036457" w:rsidRPr="001C3A63" w:rsidRDefault="00036457" w:rsidP="00036457">
            <w:pPr>
              <w:widowControl/>
              <w:jc w:val="center"/>
              <w:rPr>
                <w:rFonts w:ascii="宋体" w:eastAsia="宋体" w:hAnsi="宋体" w:cs="宋体"/>
                <w:kern w:val="0"/>
                <w:szCs w:val="21"/>
              </w:rPr>
            </w:pPr>
            <w:r w:rsidRPr="001C3A63">
              <w:rPr>
                <w:rFonts w:ascii="宋体" w:eastAsia="宋体" w:hAnsi="宋体" w:cs="宋体" w:hint="eastAsia"/>
                <w:kern w:val="0"/>
                <w:szCs w:val="21"/>
              </w:rPr>
              <w:t>1</w:t>
            </w:r>
          </w:p>
        </w:tc>
        <w:tc>
          <w:tcPr>
            <w:tcW w:w="2220" w:type="dxa"/>
            <w:vAlign w:val="center"/>
          </w:tcPr>
          <w:p w:rsidR="00036457" w:rsidRPr="001C3A63" w:rsidRDefault="00036457" w:rsidP="00036457">
            <w:pPr>
              <w:widowControl/>
              <w:jc w:val="center"/>
              <w:rPr>
                <w:rFonts w:ascii="宋体" w:eastAsia="宋体" w:hAnsi="宋体" w:cs="宋体"/>
                <w:kern w:val="0"/>
                <w:szCs w:val="21"/>
              </w:rPr>
            </w:pPr>
            <w:r w:rsidRPr="001C3A63">
              <w:rPr>
                <w:rFonts w:ascii="宋体" w:eastAsia="宋体" w:hAnsi="宋体" w:cs="宋体" w:hint="eastAsia"/>
                <w:kern w:val="0"/>
                <w:szCs w:val="21"/>
              </w:rPr>
              <w:t>输出频率范围</w:t>
            </w:r>
          </w:p>
        </w:tc>
        <w:tc>
          <w:tcPr>
            <w:tcW w:w="4337" w:type="dxa"/>
            <w:vAlign w:val="center"/>
          </w:tcPr>
          <w:p w:rsidR="00036457" w:rsidRPr="001C3A63" w:rsidRDefault="00036457" w:rsidP="00036457">
            <w:pPr>
              <w:widowControl/>
              <w:jc w:val="center"/>
              <w:rPr>
                <w:rFonts w:ascii="宋体" w:eastAsia="宋体" w:hAnsi="宋体" w:cs="宋体"/>
                <w:kern w:val="0"/>
                <w:szCs w:val="21"/>
              </w:rPr>
            </w:pPr>
            <w:r w:rsidRPr="001C3A63">
              <w:rPr>
                <w:rFonts w:ascii="宋体" w:eastAsia="宋体" w:hAnsi="宋体" w:cs="宋体" w:hint="eastAsia"/>
                <w:kern w:val="0"/>
                <w:szCs w:val="21"/>
              </w:rPr>
              <w:t>87-108MHz连续可调，步进10kHz</w:t>
            </w:r>
          </w:p>
        </w:tc>
        <w:tc>
          <w:tcPr>
            <w:tcW w:w="1620" w:type="dxa"/>
            <w:vAlign w:val="center"/>
          </w:tcPr>
          <w:p w:rsidR="00036457" w:rsidRPr="001C3A63" w:rsidRDefault="00036457" w:rsidP="00036457">
            <w:pPr>
              <w:widowControl/>
              <w:jc w:val="center"/>
              <w:rPr>
                <w:rFonts w:ascii="宋体" w:eastAsia="宋体" w:hAnsi="宋体" w:cs="宋体"/>
                <w:kern w:val="0"/>
                <w:szCs w:val="21"/>
              </w:rPr>
            </w:pPr>
          </w:p>
        </w:tc>
      </w:tr>
      <w:tr w:rsidR="001C3A63" w:rsidRPr="001C3A63" w:rsidTr="00036457">
        <w:trPr>
          <w:trHeight w:val="511"/>
        </w:trPr>
        <w:tc>
          <w:tcPr>
            <w:tcW w:w="660" w:type="dxa"/>
            <w:shd w:val="clear" w:color="auto" w:fill="FFFFFF"/>
            <w:vAlign w:val="center"/>
          </w:tcPr>
          <w:p w:rsidR="00036457" w:rsidRPr="001C3A63" w:rsidRDefault="00036457" w:rsidP="00036457">
            <w:pPr>
              <w:widowControl/>
              <w:jc w:val="center"/>
              <w:rPr>
                <w:rFonts w:ascii="宋体" w:eastAsia="宋体" w:hAnsi="宋体" w:cs="宋体"/>
                <w:kern w:val="0"/>
                <w:szCs w:val="21"/>
              </w:rPr>
            </w:pPr>
            <w:r w:rsidRPr="001C3A63">
              <w:rPr>
                <w:rFonts w:ascii="宋体" w:eastAsia="宋体" w:hAnsi="宋体" w:cs="宋体" w:hint="eastAsia"/>
                <w:kern w:val="0"/>
                <w:szCs w:val="21"/>
              </w:rPr>
              <w:t>2</w:t>
            </w:r>
          </w:p>
        </w:tc>
        <w:tc>
          <w:tcPr>
            <w:tcW w:w="2220" w:type="dxa"/>
            <w:vAlign w:val="center"/>
          </w:tcPr>
          <w:p w:rsidR="00036457" w:rsidRPr="001C3A63" w:rsidRDefault="00036457" w:rsidP="00036457">
            <w:pPr>
              <w:widowControl/>
              <w:jc w:val="center"/>
              <w:rPr>
                <w:rFonts w:ascii="宋体" w:eastAsia="宋体" w:hAnsi="宋体" w:cs="宋体"/>
                <w:kern w:val="0"/>
                <w:szCs w:val="21"/>
              </w:rPr>
            </w:pPr>
            <w:r w:rsidRPr="001C3A63">
              <w:rPr>
                <w:rFonts w:ascii="宋体" w:eastAsia="宋体" w:hAnsi="宋体" w:cs="宋体" w:hint="eastAsia"/>
                <w:kern w:val="0"/>
                <w:szCs w:val="21"/>
              </w:rPr>
              <w:t>输出功率</w:t>
            </w:r>
          </w:p>
        </w:tc>
        <w:tc>
          <w:tcPr>
            <w:tcW w:w="4337" w:type="dxa"/>
            <w:vAlign w:val="center"/>
          </w:tcPr>
          <w:p w:rsidR="00036457" w:rsidRPr="001C3A63" w:rsidRDefault="00036457" w:rsidP="00036457">
            <w:pPr>
              <w:widowControl/>
              <w:jc w:val="center"/>
              <w:rPr>
                <w:rFonts w:ascii="宋体" w:eastAsia="宋体" w:hAnsi="宋体" w:cs="宋体"/>
                <w:kern w:val="0"/>
                <w:szCs w:val="21"/>
              </w:rPr>
            </w:pPr>
            <w:r w:rsidRPr="001C3A63">
              <w:rPr>
                <w:rFonts w:ascii="宋体" w:eastAsia="宋体" w:hAnsi="宋体" w:cs="宋体" w:hint="eastAsia"/>
                <w:kern w:val="0"/>
                <w:szCs w:val="21"/>
              </w:rPr>
              <w:t>≥20W</w:t>
            </w:r>
          </w:p>
        </w:tc>
        <w:tc>
          <w:tcPr>
            <w:tcW w:w="1620" w:type="dxa"/>
            <w:vAlign w:val="center"/>
          </w:tcPr>
          <w:p w:rsidR="00036457" w:rsidRPr="001C3A63" w:rsidRDefault="00036457" w:rsidP="00036457">
            <w:pPr>
              <w:widowControl/>
              <w:jc w:val="center"/>
              <w:rPr>
                <w:rFonts w:ascii="宋体" w:eastAsia="宋体" w:hAnsi="宋体" w:cs="宋体"/>
                <w:kern w:val="0"/>
                <w:szCs w:val="21"/>
              </w:rPr>
            </w:pPr>
          </w:p>
        </w:tc>
      </w:tr>
      <w:tr w:rsidR="001C3A63" w:rsidRPr="001C3A63" w:rsidTr="00036457">
        <w:trPr>
          <w:trHeight w:val="315"/>
        </w:trPr>
        <w:tc>
          <w:tcPr>
            <w:tcW w:w="660" w:type="dxa"/>
            <w:shd w:val="clear" w:color="auto" w:fill="FFFFFF"/>
            <w:vAlign w:val="center"/>
          </w:tcPr>
          <w:p w:rsidR="00036457" w:rsidRPr="001C3A63" w:rsidRDefault="00036457" w:rsidP="00036457">
            <w:pPr>
              <w:widowControl/>
              <w:jc w:val="center"/>
              <w:rPr>
                <w:rFonts w:ascii="宋体" w:eastAsia="宋体" w:hAnsi="宋体" w:cs="宋体"/>
                <w:kern w:val="0"/>
                <w:szCs w:val="21"/>
              </w:rPr>
            </w:pPr>
            <w:r w:rsidRPr="001C3A63">
              <w:rPr>
                <w:rFonts w:ascii="宋体" w:eastAsia="宋体" w:hAnsi="宋体" w:cs="宋体" w:hint="eastAsia"/>
                <w:kern w:val="0"/>
                <w:szCs w:val="21"/>
              </w:rPr>
              <w:t>3</w:t>
            </w:r>
          </w:p>
        </w:tc>
        <w:tc>
          <w:tcPr>
            <w:tcW w:w="2220" w:type="dxa"/>
            <w:vAlign w:val="center"/>
          </w:tcPr>
          <w:p w:rsidR="00036457" w:rsidRPr="001C3A63" w:rsidRDefault="00036457" w:rsidP="00036457">
            <w:pPr>
              <w:widowControl/>
              <w:jc w:val="center"/>
              <w:rPr>
                <w:rFonts w:ascii="宋体" w:eastAsia="宋体" w:hAnsi="宋体" w:cs="宋体"/>
                <w:kern w:val="0"/>
                <w:szCs w:val="21"/>
              </w:rPr>
            </w:pPr>
            <w:r w:rsidRPr="001C3A63">
              <w:rPr>
                <w:rFonts w:ascii="宋体" w:eastAsia="宋体" w:hAnsi="宋体" w:cs="宋体" w:hint="eastAsia"/>
                <w:kern w:val="0"/>
                <w:szCs w:val="21"/>
              </w:rPr>
              <w:t>失真度</w:t>
            </w:r>
          </w:p>
        </w:tc>
        <w:tc>
          <w:tcPr>
            <w:tcW w:w="4337" w:type="dxa"/>
            <w:vAlign w:val="center"/>
          </w:tcPr>
          <w:p w:rsidR="00036457" w:rsidRPr="001C3A63" w:rsidRDefault="00036457" w:rsidP="00036457">
            <w:pPr>
              <w:widowControl/>
              <w:jc w:val="center"/>
              <w:rPr>
                <w:rFonts w:ascii="宋体" w:eastAsia="宋体" w:hAnsi="宋体" w:cs="宋体"/>
                <w:kern w:val="0"/>
                <w:szCs w:val="21"/>
              </w:rPr>
            </w:pPr>
            <w:r w:rsidRPr="001C3A63">
              <w:rPr>
                <w:rFonts w:ascii="宋体" w:eastAsia="宋体" w:hAnsi="宋体" w:cs="宋体" w:hint="eastAsia"/>
                <w:kern w:val="0"/>
                <w:szCs w:val="21"/>
              </w:rPr>
              <w:t>≤0.1%</w:t>
            </w:r>
          </w:p>
        </w:tc>
        <w:tc>
          <w:tcPr>
            <w:tcW w:w="1620" w:type="dxa"/>
            <w:vAlign w:val="center"/>
          </w:tcPr>
          <w:p w:rsidR="00036457" w:rsidRPr="001C3A63" w:rsidRDefault="00036457" w:rsidP="00036457">
            <w:pPr>
              <w:widowControl/>
              <w:jc w:val="center"/>
              <w:rPr>
                <w:rFonts w:ascii="宋体" w:eastAsia="宋体" w:hAnsi="宋体" w:cs="宋体"/>
                <w:kern w:val="0"/>
                <w:szCs w:val="21"/>
              </w:rPr>
            </w:pPr>
          </w:p>
        </w:tc>
      </w:tr>
      <w:tr w:rsidR="001C3A63" w:rsidRPr="001C3A63" w:rsidTr="00036457">
        <w:trPr>
          <w:trHeight w:val="300"/>
        </w:trPr>
        <w:tc>
          <w:tcPr>
            <w:tcW w:w="660" w:type="dxa"/>
            <w:shd w:val="clear" w:color="auto" w:fill="FFFFFF"/>
            <w:vAlign w:val="center"/>
          </w:tcPr>
          <w:p w:rsidR="00036457" w:rsidRPr="001C3A63" w:rsidRDefault="00036457" w:rsidP="00036457">
            <w:pPr>
              <w:widowControl/>
              <w:jc w:val="center"/>
              <w:rPr>
                <w:rFonts w:ascii="宋体" w:eastAsia="宋体" w:hAnsi="宋体" w:cs="宋体"/>
                <w:kern w:val="0"/>
                <w:szCs w:val="21"/>
              </w:rPr>
            </w:pPr>
            <w:r w:rsidRPr="001C3A63">
              <w:rPr>
                <w:rFonts w:ascii="宋体" w:eastAsia="宋体" w:hAnsi="宋体" w:cs="宋体" w:hint="eastAsia"/>
                <w:kern w:val="0"/>
                <w:szCs w:val="21"/>
              </w:rPr>
              <w:t>4</w:t>
            </w:r>
          </w:p>
        </w:tc>
        <w:tc>
          <w:tcPr>
            <w:tcW w:w="2220" w:type="dxa"/>
            <w:vAlign w:val="center"/>
          </w:tcPr>
          <w:p w:rsidR="00036457" w:rsidRPr="001C3A63" w:rsidRDefault="00036457" w:rsidP="00036457">
            <w:pPr>
              <w:widowControl/>
              <w:jc w:val="center"/>
              <w:rPr>
                <w:rFonts w:ascii="宋体" w:eastAsia="宋体" w:hAnsi="宋体" w:cs="宋体"/>
                <w:kern w:val="0"/>
                <w:szCs w:val="21"/>
              </w:rPr>
            </w:pPr>
            <w:r w:rsidRPr="001C3A63">
              <w:rPr>
                <w:rFonts w:ascii="宋体" w:eastAsia="宋体" w:hAnsi="宋体" w:cs="宋体" w:hint="eastAsia"/>
                <w:kern w:val="0"/>
                <w:szCs w:val="21"/>
              </w:rPr>
              <w:t>频率响应</w:t>
            </w:r>
          </w:p>
        </w:tc>
        <w:tc>
          <w:tcPr>
            <w:tcW w:w="4337" w:type="dxa"/>
            <w:vAlign w:val="center"/>
          </w:tcPr>
          <w:p w:rsidR="00036457" w:rsidRPr="001C3A63" w:rsidRDefault="00036457" w:rsidP="00036457">
            <w:pPr>
              <w:widowControl/>
              <w:jc w:val="center"/>
              <w:rPr>
                <w:rFonts w:ascii="宋体" w:eastAsia="宋体" w:hAnsi="宋体" w:cs="宋体"/>
                <w:kern w:val="0"/>
                <w:szCs w:val="21"/>
              </w:rPr>
            </w:pPr>
            <w:r w:rsidRPr="001C3A63">
              <w:rPr>
                <w:rFonts w:ascii="宋体" w:eastAsia="宋体" w:hAnsi="宋体" w:cs="宋体" w:hint="eastAsia"/>
                <w:kern w:val="0"/>
                <w:szCs w:val="21"/>
              </w:rPr>
              <w:t xml:space="preserve">±0.1dB(30Hz～15KHz) </w:t>
            </w:r>
          </w:p>
        </w:tc>
        <w:tc>
          <w:tcPr>
            <w:tcW w:w="1620" w:type="dxa"/>
            <w:vAlign w:val="center"/>
          </w:tcPr>
          <w:p w:rsidR="00036457" w:rsidRPr="001C3A63" w:rsidRDefault="00036457" w:rsidP="00036457">
            <w:pPr>
              <w:widowControl/>
              <w:jc w:val="center"/>
              <w:rPr>
                <w:rFonts w:ascii="宋体" w:eastAsia="宋体" w:hAnsi="宋体" w:cs="宋体"/>
                <w:kern w:val="0"/>
                <w:szCs w:val="21"/>
              </w:rPr>
            </w:pPr>
          </w:p>
        </w:tc>
      </w:tr>
      <w:tr w:rsidR="001C3A63" w:rsidRPr="001C3A63" w:rsidTr="00036457">
        <w:trPr>
          <w:trHeight w:val="365"/>
        </w:trPr>
        <w:tc>
          <w:tcPr>
            <w:tcW w:w="660" w:type="dxa"/>
            <w:shd w:val="clear" w:color="auto" w:fill="FFFFFF"/>
            <w:vAlign w:val="center"/>
          </w:tcPr>
          <w:p w:rsidR="00036457" w:rsidRPr="001C3A63" w:rsidRDefault="00036457" w:rsidP="00036457">
            <w:pPr>
              <w:jc w:val="center"/>
              <w:rPr>
                <w:rFonts w:ascii="宋体" w:eastAsia="宋体" w:hAnsi="宋体" w:cs="宋体"/>
                <w:kern w:val="0"/>
                <w:szCs w:val="21"/>
              </w:rPr>
            </w:pPr>
            <w:r w:rsidRPr="001C3A63">
              <w:rPr>
                <w:rFonts w:ascii="宋体" w:eastAsia="宋体" w:hAnsi="宋体" w:cs="宋体" w:hint="eastAsia"/>
                <w:kern w:val="0"/>
                <w:szCs w:val="21"/>
              </w:rPr>
              <w:t>5</w:t>
            </w:r>
          </w:p>
        </w:tc>
        <w:tc>
          <w:tcPr>
            <w:tcW w:w="2220" w:type="dxa"/>
            <w:vAlign w:val="center"/>
          </w:tcPr>
          <w:p w:rsidR="00036457" w:rsidRPr="001C3A63" w:rsidRDefault="00036457" w:rsidP="00036457">
            <w:pPr>
              <w:widowControl/>
              <w:jc w:val="center"/>
              <w:rPr>
                <w:rFonts w:ascii="宋体" w:eastAsia="宋体" w:hAnsi="宋体" w:cs="宋体"/>
                <w:kern w:val="0"/>
                <w:szCs w:val="21"/>
              </w:rPr>
            </w:pPr>
            <w:r w:rsidRPr="001C3A63">
              <w:rPr>
                <w:rFonts w:ascii="宋体" w:eastAsia="宋体" w:hAnsi="宋体" w:cs="宋体" w:hint="eastAsia"/>
                <w:kern w:val="0"/>
                <w:szCs w:val="21"/>
              </w:rPr>
              <w:t>立体声分离度</w:t>
            </w:r>
          </w:p>
        </w:tc>
        <w:tc>
          <w:tcPr>
            <w:tcW w:w="4337" w:type="dxa"/>
            <w:vAlign w:val="center"/>
          </w:tcPr>
          <w:p w:rsidR="00036457" w:rsidRPr="001C3A63" w:rsidRDefault="00036457" w:rsidP="00036457">
            <w:pPr>
              <w:widowControl/>
              <w:jc w:val="center"/>
              <w:rPr>
                <w:rFonts w:ascii="宋体" w:eastAsia="宋体" w:hAnsi="宋体" w:cs="宋体"/>
                <w:kern w:val="0"/>
                <w:szCs w:val="21"/>
              </w:rPr>
            </w:pPr>
            <w:r w:rsidRPr="001C3A63">
              <w:rPr>
                <w:rFonts w:ascii="宋体" w:eastAsia="宋体" w:hAnsi="宋体" w:cs="宋体" w:hint="eastAsia"/>
                <w:kern w:val="0"/>
                <w:szCs w:val="21"/>
              </w:rPr>
              <w:t>≥50dB</w:t>
            </w:r>
          </w:p>
        </w:tc>
        <w:tc>
          <w:tcPr>
            <w:tcW w:w="1620" w:type="dxa"/>
            <w:vAlign w:val="center"/>
          </w:tcPr>
          <w:p w:rsidR="00036457" w:rsidRPr="001C3A63" w:rsidRDefault="00036457" w:rsidP="00036457">
            <w:pPr>
              <w:widowControl/>
              <w:jc w:val="center"/>
              <w:rPr>
                <w:rFonts w:ascii="宋体" w:eastAsia="宋体" w:hAnsi="宋体" w:cs="宋体"/>
                <w:kern w:val="0"/>
                <w:szCs w:val="21"/>
              </w:rPr>
            </w:pPr>
          </w:p>
        </w:tc>
      </w:tr>
      <w:tr w:rsidR="001C3A63" w:rsidRPr="001C3A63" w:rsidTr="00036457">
        <w:trPr>
          <w:trHeight w:val="443"/>
        </w:trPr>
        <w:tc>
          <w:tcPr>
            <w:tcW w:w="660" w:type="dxa"/>
            <w:shd w:val="clear" w:color="auto" w:fill="FFFFFF"/>
            <w:vAlign w:val="center"/>
          </w:tcPr>
          <w:p w:rsidR="00036457" w:rsidRPr="001C3A63" w:rsidRDefault="00036457" w:rsidP="00036457">
            <w:pPr>
              <w:jc w:val="center"/>
              <w:rPr>
                <w:rFonts w:ascii="宋体" w:eastAsia="宋体" w:hAnsi="宋体" w:cs="宋体"/>
                <w:kern w:val="0"/>
                <w:szCs w:val="21"/>
              </w:rPr>
            </w:pPr>
            <w:r w:rsidRPr="001C3A63">
              <w:rPr>
                <w:rFonts w:ascii="宋体" w:eastAsia="宋体" w:hAnsi="宋体" w:cs="宋体" w:hint="eastAsia"/>
                <w:kern w:val="0"/>
                <w:szCs w:val="21"/>
              </w:rPr>
              <w:t>6</w:t>
            </w:r>
          </w:p>
        </w:tc>
        <w:tc>
          <w:tcPr>
            <w:tcW w:w="2220" w:type="dxa"/>
            <w:vAlign w:val="center"/>
          </w:tcPr>
          <w:p w:rsidR="00036457" w:rsidRPr="001C3A63" w:rsidRDefault="00036457" w:rsidP="00036457">
            <w:pPr>
              <w:widowControl/>
              <w:jc w:val="center"/>
              <w:rPr>
                <w:rFonts w:ascii="宋体" w:eastAsia="宋体" w:hAnsi="宋体" w:cs="Times New Roman"/>
                <w:szCs w:val="21"/>
              </w:rPr>
            </w:pPr>
            <w:r w:rsidRPr="001C3A63">
              <w:rPr>
                <w:rFonts w:ascii="宋体" w:eastAsia="宋体" w:hAnsi="宋体" w:cs="Times New Roman" w:hint="eastAsia"/>
                <w:szCs w:val="21"/>
              </w:rPr>
              <w:t>信噪比</w:t>
            </w:r>
          </w:p>
        </w:tc>
        <w:tc>
          <w:tcPr>
            <w:tcW w:w="4337" w:type="dxa"/>
            <w:vAlign w:val="center"/>
          </w:tcPr>
          <w:p w:rsidR="00036457" w:rsidRPr="001C3A63" w:rsidRDefault="00036457" w:rsidP="00036457">
            <w:pPr>
              <w:tabs>
                <w:tab w:val="left" w:pos="840"/>
              </w:tabs>
              <w:spacing w:line="360" w:lineRule="auto"/>
              <w:ind w:left="540"/>
              <w:jc w:val="center"/>
              <w:rPr>
                <w:rFonts w:ascii="宋体" w:eastAsia="宋体" w:hAnsi="宋体" w:cs="Times New Roman"/>
                <w:szCs w:val="21"/>
              </w:rPr>
            </w:pPr>
            <w:r w:rsidRPr="001C3A63">
              <w:rPr>
                <w:rFonts w:ascii="宋体" w:eastAsia="宋体" w:hAnsi="宋体" w:cs="宋体" w:hint="eastAsia"/>
                <w:kern w:val="0"/>
                <w:szCs w:val="21"/>
              </w:rPr>
              <w:t>≥70dB   1kHz 100%调制</w:t>
            </w:r>
          </w:p>
        </w:tc>
        <w:tc>
          <w:tcPr>
            <w:tcW w:w="1620" w:type="dxa"/>
            <w:vAlign w:val="center"/>
          </w:tcPr>
          <w:p w:rsidR="00036457" w:rsidRPr="001C3A63" w:rsidRDefault="00036457" w:rsidP="00036457">
            <w:pPr>
              <w:jc w:val="center"/>
              <w:rPr>
                <w:rFonts w:ascii="宋体" w:eastAsia="宋体" w:hAnsi="宋体" w:cs="宋体"/>
                <w:kern w:val="0"/>
                <w:szCs w:val="21"/>
              </w:rPr>
            </w:pPr>
          </w:p>
        </w:tc>
      </w:tr>
      <w:tr w:rsidR="001C3A63" w:rsidRPr="001C3A63" w:rsidTr="00036457">
        <w:trPr>
          <w:trHeight w:val="311"/>
        </w:trPr>
        <w:tc>
          <w:tcPr>
            <w:tcW w:w="660" w:type="dxa"/>
            <w:shd w:val="clear" w:color="auto" w:fill="FFFFFF"/>
            <w:vAlign w:val="center"/>
          </w:tcPr>
          <w:p w:rsidR="00036457" w:rsidRPr="001C3A63" w:rsidRDefault="00036457" w:rsidP="00036457">
            <w:pPr>
              <w:jc w:val="center"/>
              <w:rPr>
                <w:rFonts w:ascii="宋体" w:eastAsia="宋体" w:hAnsi="宋体" w:cs="宋体"/>
                <w:kern w:val="0"/>
                <w:szCs w:val="21"/>
              </w:rPr>
            </w:pPr>
            <w:r w:rsidRPr="001C3A63">
              <w:rPr>
                <w:rFonts w:ascii="宋体" w:eastAsia="宋体" w:hAnsi="宋体" w:cs="宋体" w:hint="eastAsia"/>
                <w:kern w:val="0"/>
                <w:szCs w:val="21"/>
              </w:rPr>
              <w:t>7</w:t>
            </w:r>
          </w:p>
        </w:tc>
        <w:tc>
          <w:tcPr>
            <w:tcW w:w="2220" w:type="dxa"/>
            <w:vAlign w:val="center"/>
          </w:tcPr>
          <w:p w:rsidR="00036457" w:rsidRPr="001C3A63" w:rsidRDefault="00036457" w:rsidP="00036457">
            <w:pPr>
              <w:jc w:val="center"/>
              <w:rPr>
                <w:rFonts w:ascii="宋体" w:eastAsia="宋体" w:hAnsi="宋体" w:cs="宋体"/>
                <w:kern w:val="0"/>
                <w:szCs w:val="21"/>
              </w:rPr>
            </w:pPr>
            <w:r w:rsidRPr="001C3A63">
              <w:rPr>
                <w:rFonts w:ascii="宋体" w:eastAsia="宋体" w:hAnsi="宋体" w:cs="宋体" w:hint="eastAsia"/>
                <w:kern w:val="0"/>
                <w:szCs w:val="21"/>
              </w:rPr>
              <w:t>散热方式</w:t>
            </w:r>
          </w:p>
        </w:tc>
        <w:tc>
          <w:tcPr>
            <w:tcW w:w="4337" w:type="dxa"/>
            <w:vAlign w:val="center"/>
          </w:tcPr>
          <w:p w:rsidR="00036457" w:rsidRPr="001C3A63" w:rsidRDefault="00036457" w:rsidP="00036457">
            <w:pPr>
              <w:jc w:val="center"/>
              <w:rPr>
                <w:rFonts w:ascii="宋体" w:eastAsia="宋体" w:hAnsi="宋体" w:cs="宋体"/>
                <w:kern w:val="0"/>
                <w:szCs w:val="21"/>
              </w:rPr>
            </w:pPr>
            <w:r w:rsidRPr="001C3A63">
              <w:rPr>
                <w:rFonts w:ascii="宋体" w:eastAsia="宋体" w:hAnsi="宋体" w:cs="宋体" w:hint="eastAsia"/>
                <w:kern w:val="0"/>
                <w:szCs w:val="21"/>
              </w:rPr>
              <w:t>采用风冷散热</w:t>
            </w:r>
          </w:p>
        </w:tc>
        <w:tc>
          <w:tcPr>
            <w:tcW w:w="1620" w:type="dxa"/>
            <w:vAlign w:val="center"/>
          </w:tcPr>
          <w:p w:rsidR="00036457" w:rsidRPr="001C3A63" w:rsidRDefault="00036457" w:rsidP="00036457">
            <w:pPr>
              <w:widowControl/>
              <w:jc w:val="center"/>
              <w:rPr>
                <w:rFonts w:ascii="宋体" w:eastAsia="宋体" w:hAnsi="宋体" w:cs="宋体"/>
                <w:kern w:val="0"/>
                <w:szCs w:val="21"/>
              </w:rPr>
            </w:pPr>
          </w:p>
        </w:tc>
      </w:tr>
      <w:tr w:rsidR="001C3A63" w:rsidRPr="001C3A63" w:rsidTr="00036457">
        <w:trPr>
          <w:trHeight w:val="389"/>
        </w:trPr>
        <w:tc>
          <w:tcPr>
            <w:tcW w:w="660" w:type="dxa"/>
            <w:shd w:val="clear" w:color="auto" w:fill="FFFFFF"/>
            <w:vAlign w:val="center"/>
          </w:tcPr>
          <w:p w:rsidR="00036457" w:rsidRPr="001C3A63" w:rsidRDefault="00036457" w:rsidP="00036457">
            <w:pPr>
              <w:widowControl/>
              <w:jc w:val="center"/>
              <w:rPr>
                <w:rFonts w:ascii="宋体" w:eastAsia="宋体" w:hAnsi="宋体" w:cs="宋体"/>
                <w:kern w:val="0"/>
                <w:szCs w:val="21"/>
              </w:rPr>
            </w:pPr>
            <w:r w:rsidRPr="001C3A63">
              <w:rPr>
                <w:rFonts w:ascii="宋体" w:eastAsia="宋体" w:hAnsi="宋体" w:cs="宋体" w:hint="eastAsia"/>
                <w:kern w:val="0"/>
                <w:szCs w:val="21"/>
              </w:rPr>
              <w:t>8</w:t>
            </w:r>
          </w:p>
        </w:tc>
        <w:tc>
          <w:tcPr>
            <w:tcW w:w="2220" w:type="dxa"/>
            <w:vAlign w:val="center"/>
          </w:tcPr>
          <w:p w:rsidR="00036457" w:rsidRPr="001C3A63" w:rsidRDefault="00036457" w:rsidP="00036457">
            <w:pPr>
              <w:widowControl/>
              <w:jc w:val="center"/>
              <w:rPr>
                <w:rFonts w:ascii="宋体" w:eastAsia="宋体" w:hAnsi="宋体" w:cs="宋体"/>
                <w:kern w:val="0"/>
                <w:szCs w:val="21"/>
              </w:rPr>
            </w:pPr>
            <w:r w:rsidRPr="001C3A63">
              <w:rPr>
                <w:rFonts w:ascii="宋体" w:eastAsia="宋体" w:hAnsi="宋体" w:cs="宋体" w:hint="eastAsia"/>
                <w:kern w:val="0"/>
                <w:szCs w:val="21"/>
              </w:rPr>
              <w:t>输入电压幅度</w:t>
            </w:r>
          </w:p>
        </w:tc>
        <w:tc>
          <w:tcPr>
            <w:tcW w:w="4337" w:type="dxa"/>
            <w:vAlign w:val="center"/>
          </w:tcPr>
          <w:p w:rsidR="00036457" w:rsidRPr="001C3A63" w:rsidRDefault="00036457" w:rsidP="00036457">
            <w:pPr>
              <w:widowControl/>
              <w:jc w:val="center"/>
              <w:rPr>
                <w:rFonts w:ascii="宋体" w:eastAsia="宋体" w:hAnsi="宋体" w:cs="宋体"/>
                <w:kern w:val="0"/>
                <w:szCs w:val="21"/>
              </w:rPr>
            </w:pPr>
            <w:r w:rsidRPr="001C3A63">
              <w:rPr>
                <w:rFonts w:ascii="宋体" w:eastAsia="宋体" w:hAnsi="宋体" w:cs="宋体" w:hint="eastAsia"/>
                <w:kern w:val="0"/>
                <w:szCs w:val="21"/>
              </w:rPr>
              <w:t>90V～264V AC（提供发射机主电源标签或生产厂家证明材料）</w:t>
            </w:r>
          </w:p>
        </w:tc>
        <w:tc>
          <w:tcPr>
            <w:tcW w:w="1620" w:type="dxa"/>
            <w:vAlign w:val="center"/>
          </w:tcPr>
          <w:p w:rsidR="00036457" w:rsidRPr="001C3A63" w:rsidRDefault="00036457" w:rsidP="00036457">
            <w:pPr>
              <w:widowControl/>
              <w:jc w:val="center"/>
              <w:rPr>
                <w:rFonts w:ascii="宋体" w:eastAsia="宋体" w:hAnsi="宋体" w:cs="宋体"/>
                <w:kern w:val="0"/>
                <w:szCs w:val="21"/>
              </w:rPr>
            </w:pPr>
          </w:p>
        </w:tc>
      </w:tr>
    </w:tbl>
    <w:p w:rsidR="00AE42B7" w:rsidRPr="001C3A63" w:rsidRDefault="00AE42B7" w:rsidP="00993630">
      <w:pPr>
        <w:rPr>
          <w:rFonts w:ascii="宋体" w:eastAsia="宋体" w:hAnsi="宋体"/>
        </w:rPr>
      </w:pPr>
    </w:p>
    <w:p w:rsidR="00AE42B7" w:rsidRPr="001C3A63" w:rsidRDefault="00AE42B7" w:rsidP="00993630">
      <w:pPr>
        <w:rPr>
          <w:rFonts w:ascii="宋体" w:eastAsia="宋体" w:hAnsi="宋体"/>
        </w:rPr>
      </w:pPr>
    </w:p>
    <w:p w:rsidR="00666419" w:rsidRPr="001C3A63" w:rsidRDefault="00666419" w:rsidP="00993630">
      <w:pPr>
        <w:rPr>
          <w:rFonts w:ascii="宋体" w:eastAsia="宋体" w:hAnsi="宋体"/>
        </w:rPr>
      </w:pPr>
    </w:p>
    <w:p w:rsidR="00666419" w:rsidRPr="001C3A63" w:rsidRDefault="00666419" w:rsidP="00993630">
      <w:pPr>
        <w:rPr>
          <w:rFonts w:ascii="宋体" w:eastAsia="宋体" w:hAnsi="宋体"/>
        </w:rPr>
      </w:pPr>
    </w:p>
    <w:p w:rsidR="00666419" w:rsidRPr="001C3A63" w:rsidRDefault="00666419" w:rsidP="00993630">
      <w:pPr>
        <w:rPr>
          <w:rFonts w:ascii="宋体" w:eastAsia="宋体" w:hAnsi="宋体"/>
        </w:rPr>
      </w:pPr>
    </w:p>
    <w:p w:rsidR="00666419" w:rsidRPr="001C3A63" w:rsidRDefault="00666419" w:rsidP="00993630">
      <w:pPr>
        <w:rPr>
          <w:rFonts w:ascii="宋体" w:eastAsia="宋体" w:hAnsi="宋体"/>
        </w:rPr>
      </w:pPr>
    </w:p>
    <w:p w:rsidR="00666419" w:rsidRPr="001C3A63" w:rsidRDefault="00666419" w:rsidP="00993630">
      <w:pPr>
        <w:rPr>
          <w:rFonts w:ascii="宋体" w:eastAsia="宋体" w:hAnsi="宋体"/>
        </w:rPr>
      </w:pPr>
    </w:p>
    <w:p w:rsidR="00666419" w:rsidRPr="001C3A63" w:rsidRDefault="00666419" w:rsidP="00993630">
      <w:pPr>
        <w:rPr>
          <w:rFonts w:ascii="宋体" w:eastAsia="宋体" w:hAnsi="宋体"/>
        </w:rPr>
      </w:pPr>
    </w:p>
    <w:p w:rsidR="00666419" w:rsidRPr="001C3A63" w:rsidRDefault="00666419" w:rsidP="00993630">
      <w:pPr>
        <w:rPr>
          <w:rFonts w:ascii="宋体" w:eastAsia="宋体" w:hAnsi="宋体"/>
        </w:rPr>
      </w:pPr>
    </w:p>
    <w:p w:rsidR="00666419" w:rsidRPr="001C3A63" w:rsidRDefault="00666419" w:rsidP="00993630">
      <w:pPr>
        <w:rPr>
          <w:rFonts w:ascii="宋体" w:eastAsia="宋体" w:hAnsi="宋体"/>
        </w:rPr>
      </w:pPr>
    </w:p>
    <w:p w:rsidR="00666419" w:rsidRPr="001C3A63" w:rsidRDefault="00666419" w:rsidP="00993630">
      <w:pPr>
        <w:rPr>
          <w:rFonts w:ascii="宋体" w:eastAsia="宋体" w:hAnsi="宋体"/>
        </w:rPr>
      </w:pPr>
    </w:p>
    <w:p w:rsidR="00666419" w:rsidRPr="001C3A63" w:rsidRDefault="00666419" w:rsidP="00993630">
      <w:pPr>
        <w:rPr>
          <w:rFonts w:ascii="宋体" w:eastAsia="宋体" w:hAnsi="宋体"/>
        </w:rPr>
      </w:pPr>
    </w:p>
    <w:p w:rsidR="00666419" w:rsidRPr="001C3A63" w:rsidRDefault="00666419" w:rsidP="00993630">
      <w:pPr>
        <w:rPr>
          <w:rFonts w:ascii="宋体" w:eastAsia="宋体" w:hAnsi="宋体"/>
        </w:rPr>
      </w:pPr>
    </w:p>
    <w:p w:rsidR="00036457" w:rsidRPr="001C3A63" w:rsidRDefault="00036457" w:rsidP="00993630">
      <w:pPr>
        <w:rPr>
          <w:rFonts w:ascii="宋体" w:eastAsia="宋体" w:hAnsi="宋体"/>
        </w:rPr>
      </w:pPr>
    </w:p>
    <w:p w:rsidR="00036457" w:rsidRPr="001C3A63" w:rsidRDefault="00036457" w:rsidP="00993630">
      <w:pPr>
        <w:rPr>
          <w:rFonts w:ascii="宋体" w:eastAsia="宋体" w:hAnsi="宋体"/>
        </w:rPr>
      </w:pPr>
    </w:p>
    <w:p w:rsidR="00036457" w:rsidRPr="001C3A63" w:rsidRDefault="00036457" w:rsidP="00993630">
      <w:pPr>
        <w:rPr>
          <w:rFonts w:ascii="宋体" w:eastAsia="宋体" w:hAnsi="宋体"/>
        </w:rPr>
      </w:pPr>
    </w:p>
    <w:p w:rsidR="00036457" w:rsidRPr="001C3A63" w:rsidRDefault="00036457" w:rsidP="00993630">
      <w:pPr>
        <w:rPr>
          <w:rFonts w:ascii="宋体" w:eastAsia="宋体" w:hAnsi="宋体"/>
        </w:rPr>
      </w:pPr>
    </w:p>
    <w:p w:rsidR="00036457" w:rsidRPr="001C3A63" w:rsidRDefault="00036457" w:rsidP="00993630">
      <w:pPr>
        <w:rPr>
          <w:rFonts w:ascii="宋体" w:eastAsia="宋体" w:hAnsi="宋体"/>
        </w:rPr>
      </w:pPr>
    </w:p>
    <w:p w:rsidR="00036457" w:rsidRPr="001C3A63" w:rsidRDefault="00036457" w:rsidP="00993630">
      <w:pPr>
        <w:rPr>
          <w:rFonts w:ascii="宋体" w:eastAsia="宋体" w:hAnsi="宋体"/>
        </w:rPr>
      </w:pPr>
    </w:p>
    <w:p w:rsidR="00036457" w:rsidRPr="001C3A63" w:rsidRDefault="00036457" w:rsidP="00993630">
      <w:pPr>
        <w:rPr>
          <w:rFonts w:ascii="宋体" w:eastAsia="宋体" w:hAnsi="宋体"/>
        </w:rPr>
      </w:pPr>
    </w:p>
    <w:p w:rsidR="00036457" w:rsidRPr="001C3A63" w:rsidRDefault="00036457" w:rsidP="00993630">
      <w:pPr>
        <w:rPr>
          <w:rFonts w:ascii="宋体" w:eastAsia="宋体" w:hAnsi="宋体"/>
        </w:rPr>
      </w:pPr>
    </w:p>
    <w:p w:rsidR="00036457" w:rsidRPr="001C3A63" w:rsidRDefault="00036457" w:rsidP="00993630">
      <w:pPr>
        <w:rPr>
          <w:rFonts w:ascii="宋体" w:eastAsia="宋体" w:hAnsi="宋体"/>
        </w:rPr>
      </w:pPr>
    </w:p>
    <w:p w:rsidR="00036457" w:rsidRPr="001C3A63" w:rsidRDefault="00036457" w:rsidP="00993630">
      <w:pPr>
        <w:rPr>
          <w:rFonts w:ascii="宋体" w:eastAsia="宋体" w:hAnsi="宋体"/>
        </w:rPr>
      </w:pPr>
    </w:p>
    <w:p w:rsidR="00036457" w:rsidRPr="001C3A63" w:rsidRDefault="00036457" w:rsidP="00993630">
      <w:pPr>
        <w:rPr>
          <w:rFonts w:ascii="宋体" w:eastAsia="宋体" w:hAnsi="宋体"/>
        </w:rPr>
      </w:pPr>
    </w:p>
    <w:p w:rsidR="00036457" w:rsidRPr="001C3A63" w:rsidRDefault="00036457" w:rsidP="00993630">
      <w:pPr>
        <w:rPr>
          <w:rFonts w:ascii="宋体" w:eastAsia="宋体" w:hAnsi="宋体"/>
        </w:rPr>
      </w:pPr>
    </w:p>
    <w:p w:rsidR="00036457" w:rsidRPr="001C3A63" w:rsidRDefault="00036457" w:rsidP="00993630">
      <w:pPr>
        <w:rPr>
          <w:rFonts w:ascii="宋体" w:eastAsia="宋体" w:hAnsi="宋体"/>
        </w:rPr>
      </w:pPr>
    </w:p>
    <w:p w:rsidR="00036457" w:rsidRPr="001C3A63" w:rsidRDefault="00036457" w:rsidP="00993630">
      <w:pPr>
        <w:rPr>
          <w:rFonts w:ascii="宋体" w:eastAsia="宋体" w:hAnsi="宋体"/>
        </w:rPr>
      </w:pPr>
    </w:p>
    <w:p w:rsidR="00036457" w:rsidRPr="001C3A63" w:rsidRDefault="00036457" w:rsidP="00993630">
      <w:pPr>
        <w:rPr>
          <w:rFonts w:ascii="宋体" w:eastAsia="宋体" w:hAnsi="宋体"/>
        </w:rPr>
      </w:pPr>
    </w:p>
    <w:p w:rsidR="00036457" w:rsidRPr="001C3A63" w:rsidRDefault="00036457" w:rsidP="00993630">
      <w:pPr>
        <w:rPr>
          <w:rFonts w:ascii="宋体" w:eastAsia="宋体" w:hAnsi="宋体"/>
        </w:rPr>
      </w:pPr>
    </w:p>
    <w:p w:rsidR="00036457" w:rsidRPr="001C3A63" w:rsidRDefault="00036457" w:rsidP="00993630">
      <w:pPr>
        <w:rPr>
          <w:rFonts w:ascii="宋体" w:eastAsia="宋体" w:hAnsi="宋体"/>
        </w:rPr>
      </w:pPr>
    </w:p>
    <w:p w:rsidR="00036457" w:rsidRPr="001C3A63" w:rsidRDefault="00036457" w:rsidP="00993630">
      <w:pPr>
        <w:rPr>
          <w:rFonts w:ascii="宋体" w:eastAsia="宋体" w:hAnsi="宋体"/>
        </w:rPr>
      </w:pPr>
    </w:p>
    <w:p w:rsidR="00036457" w:rsidRPr="001C3A63" w:rsidRDefault="00036457" w:rsidP="00993630">
      <w:pPr>
        <w:rPr>
          <w:rFonts w:ascii="宋体" w:eastAsia="宋体" w:hAnsi="宋体"/>
        </w:rPr>
      </w:pPr>
    </w:p>
    <w:p w:rsidR="00036457" w:rsidRPr="001C3A63" w:rsidRDefault="00036457" w:rsidP="00993630">
      <w:pPr>
        <w:rPr>
          <w:rFonts w:ascii="宋体" w:eastAsia="宋体" w:hAnsi="宋体"/>
        </w:rPr>
      </w:pPr>
    </w:p>
    <w:p w:rsidR="00036457" w:rsidRPr="001C3A63" w:rsidRDefault="00036457" w:rsidP="00993630">
      <w:pPr>
        <w:rPr>
          <w:rFonts w:ascii="宋体" w:eastAsia="宋体" w:hAnsi="宋体"/>
        </w:rPr>
      </w:pPr>
    </w:p>
    <w:p w:rsidR="00036457" w:rsidRPr="001C3A63" w:rsidRDefault="00036457" w:rsidP="00993630">
      <w:pPr>
        <w:rPr>
          <w:rFonts w:ascii="宋体" w:eastAsia="宋体" w:hAnsi="宋体"/>
        </w:rPr>
      </w:pPr>
    </w:p>
    <w:p w:rsidR="00036457" w:rsidRPr="001C3A63" w:rsidRDefault="00036457" w:rsidP="00993630">
      <w:pPr>
        <w:rPr>
          <w:rFonts w:ascii="宋体" w:eastAsia="宋体" w:hAnsi="宋体"/>
        </w:rPr>
      </w:pPr>
    </w:p>
    <w:p w:rsidR="00036457" w:rsidRPr="001C3A63" w:rsidRDefault="00036457" w:rsidP="00993630">
      <w:pPr>
        <w:rPr>
          <w:rFonts w:ascii="宋体" w:eastAsia="宋体" w:hAnsi="宋体"/>
        </w:rPr>
      </w:pPr>
    </w:p>
    <w:p w:rsidR="00AE42B7" w:rsidRPr="001C3A63" w:rsidRDefault="00305F8F" w:rsidP="00993630">
      <w:pPr>
        <w:rPr>
          <w:rFonts w:ascii="宋体" w:eastAsia="宋体" w:hAnsi="宋体"/>
        </w:rPr>
      </w:pPr>
      <w:r w:rsidRPr="001C3A63">
        <w:rPr>
          <w:rFonts w:ascii="宋体" w:eastAsia="宋体" w:hAnsi="宋体" w:hint="eastAsia"/>
        </w:rPr>
        <w:lastRenderedPageBreak/>
        <w:t>附件3：  广西广播电视技术中心通信接口协议V1.10</w:t>
      </w:r>
    </w:p>
    <w:p w:rsidR="00305F8F" w:rsidRPr="001C3A63" w:rsidRDefault="00305F8F" w:rsidP="0014469A">
      <w:pPr>
        <w:pBdr>
          <w:bottom w:val="dashed" w:sz="6" w:space="1" w:color="4F81BD"/>
        </w:pBdr>
        <w:spacing w:before="200" w:afterLines="50" w:after="120"/>
        <w:outlineLvl w:val="3"/>
        <w:rPr>
          <w:rFonts w:ascii="宋体" w:eastAsia="宋体" w:hAnsi="宋体" w:cs="Open Sans"/>
          <w:b/>
          <w:caps/>
          <w:spacing w:val="10"/>
          <w:szCs w:val="24"/>
        </w:rPr>
      </w:pPr>
    </w:p>
    <w:p w:rsidR="005E095E" w:rsidRPr="001C3A63" w:rsidRDefault="005E095E" w:rsidP="0014469A">
      <w:pPr>
        <w:pBdr>
          <w:bottom w:val="dashed" w:sz="6" w:space="1" w:color="4F81BD"/>
        </w:pBdr>
        <w:spacing w:before="200" w:afterLines="50" w:after="120"/>
        <w:outlineLvl w:val="3"/>
        <w:rPr>
          <w:rFonts w:ascii="宋体" w:eastAsia="宋体" w:hAnsi="宋体" w:cs="Open Sans"/>
          <w:b/>
          <w:caps/>
          <w:spacing w:val="10"/>
          <w:szCs w:val="24"/>
        </w:rPr>
      </w:pPr>
    </w:p>
    <w:p w:rsidR="005E095E" w:rsidRPr="001C3A63" w:rsidRDefault="005E095E" w:rsidP="0014469A">
      <w:pPr>
        <w:pBdr>
          <w:bottom w:val="dashed" w:sz="6" w:space="1" w:color="4F81BD"/>
        </w:pBdr>
        <w:spacing w:before="200" w:afterLines="50" w:after="120"/>
        <w:outlineLvl w:val="3"/>
        <w:rPr>
          <w:rFonts w:ascii="宋体" w:eastAsia="宋体" w:hAnsi="宋体" w:cs="Open Sans"/>
          <w:b/>
          <w:caps/>
          <w:spacing w:val="10"/>
          <w:szCs w:val="24"/>
        </w:rPr>
      </w:pPr>
    </w:p>
    <w:p w:rsidR="001E094F" w:rsidRPr="001C3A63" w:rsidRDefault="001E094F" w:rsidP="001E094F">
      <w:pPr>
        <w:jc w:val="center"/>
        <w:rPr>
          <w:rFonts w:ascii="宋体" w:eastAsia="宋体" w:hAnsi="宋体" w:cs="Times New Roman"/>
          <w:sz w:val="52"/>
          <w:szCs w:val="52"/>
        </w:rPr>
      </w:pPr>
      <w:r w:rsidRPr="001C3A63">
        <w:rPr>
          <w:rFonts w:ascii="宋体" w:eastAsia="宋体" w:hAnsi="宋体" w:cs="Times New Roman" w:hint="eastAsia"/>
          <w:sz w:val="52"/>
          <w:szCs w:val="52"/>
        </w:rPr>
        <w:t>广西广播电视设备通用通信协议</w:t>
      </w:r>
    </w:p>
    <w:p w:rsidR="001E094F" w:rsidRPr="001C3A63" w:rsidRDefault="001E094F" w:rsidP="001E094F">
      <w:pPr>
        <w:jc w:val="center"/>
        <w:rPr>
          <w:rFonts w:ascii="宋体" w:eastAsia="宋体" w:hAnsi="宋体" w:cs="Times New Roman"/>
          <w:sz w:val="32"/>
          <w:szCs w:val="32"/>
        </w:rPr>
      </w:pPr>
    </w:p>
    <w:p w:rsidR="001E094F" w:rsidRPr="001C3A63" w:rsidRDefault="001E094F" w:rsidP="001E094F">
      <w:pPr>
        <w:jc w:val="center"/>
        <w:rPr>
          <w:rFonts w:ascii="宋体" w:eastAsia="宋体" w:hAnsi="宋体" w:cs="Times New Roman"/>
          <w:sz w:val="32"/>
          <w:szCs w:val="32"/>
        </w:rPr>
      </w:pPr>
      <w:r w:rsidRPr="001C3A63">
        <w:rPr>
          <w:rFonts w:ascii="宋体" w:eastAsia="宋体" w:hAnsi="宋体" w:cs="Times New Roman" w:hint="eastAsia"/>
          <w:sz w:val="32"/>
          <w:szCs w:val="32"/>
        </w:rPr>
        <w:t>V1.</w:t>
      </w:r>
      <w:r w:rsidRPr="001C3A63">
        <w:rPr>
          <w:rFonts w:ascii="宋体" w:eastAsia="宋体" w:hAnsi="宋体" w:cs="Times New Roman"/>
          <w:sz w:val="32"/>
          <w:szCs w:val="32"/>
        </w:rPr>
        <w:t>10</w:t>
      </w:r>
    </w:p>
    <w:p w:rsidR="001E094F" w:rsidRPr="001C3A63" w:rsidRDefault="001E094F" w:rsidP="001E094F">
      <w:pPr>
        <w:jc w:val="center"/>
        <w:rPr>
          <w:rFonts w:ascii="宋体" w:eastAsia="宋体" w:hAnsi="宋体" w:cs="Times New Roman"/>
          <w:sz w:val="32"/>
          <w:szCs w:val="32"/>
        </w:rPr>
      </w:pPr>
      <w:r w:rsidRPr="001C3A63">
        <w:rPr>
          <w:rFonts w:ascii="宋体" w:eastAsia="宋体" w:hAnsi="宋体" w:cs="Times New Roman" w:hint="eastAsia"/>
          <w:sz w:val="32"/>
          <w:szCs w:val="32"/>
        </w:rPr>
        <w:t>20</w:t>
      </w:r>
      <w:r w:rsidRPr="001C3A63">
        <w:rPr>
          <w:rFonts w:ascii="宋体" w:eastAsia="宋体" w:hAnsi="宋体" w:cs="Times New Roman"/>
          <w:sz w:val="32"/>
          <w:szCs w:val="32"/>
        </w:rPr>
        <w:t>20</w:t>
      </w:r>
      <w:r w:rsidRPr="001C3A63">
        <w:rPr>
          <w:rFonts w:ascii="宋体" w:eastAsia="宋体" w:hAnsi="宋体" w:cs="Times New Roman" w:hint="eastAsia"/>
          <w:sz w:val="32"/>
          <w:szCs w:val="32"/>
        </w:rPr>
        <w:t>-</w:t>
      </w:r>
      <w:r w:rsidRPr="001C3A63">
        <w:rPr>
          <w:rFonts w:ascii="宋体" w:eastAsia="宋体" w:hAnsi="宋体" w:cs="Times New Roman"/>
          <w:sz w:val="32"/>
          <w:szCs w:val="32"/>
        </w:rPr>
        <w:t>02</w:t>
      </w:r>
      <w:r w:rsidRPr="001C3A63">
        <w:rPr>
          <w:rFonts w:ascii="宋体" w:eastAsia="宋体" w:hAnsi="宋体" w:cs="Times New Roman" w:hint="eastAsia"/>
          <w:sz w:val="32"/>
          <w:szCs w:val="32"/>
        </w:rPr>
        <w:t>-2</w:t>
      </w:r>
      <w:r w:rsidRPr="001C3A63">
        <w:rPr>
          <w:rFonts w:ascii="宋体" w:eastAsia="宋体" w:hAnsi="宋体" w:cs="Times New Roman"/>
          <w:sz w:val="32"/>
          <w:szCs w:val="32"/>
        </w:rPr>
        <w:t>1</w:t>
      </w:r>
    </w:p>
    <w:p w:rsidR="001E094F" w:rsidRPr="001C3A63" w:rsidRDefault="001E094F" w:rsidP="001E094F">
      <w:pPr>
        <w:jc w:val="center"/>
        <w:rPr>
          <w:rFonts w:ascii="宋体" w:eastAsia="宋体" w:hAnsi="宋体" w:cs="Times New Roman"/>
          <w:sz w:val="32"/>
          <w:szCs w:val="32"/>
        </w:rPr>
      </w:pPr>
    </w:p>
    <w:p w:rsidR="001E094F" w:rsidRPr="001C3A63" w:rsidRDefault="001E094F" w:rsidP="001E094F">
      <w:pPr>
        <w:jc w:val="center"/>
        <w:rPr>
          <w:rFonts w:ascii="宋体" w:eastAsia="宋体" w:hAnsi="宋体" w:cs="Times New Roman"/>
          <w:sz w:val="28"/>
          <w:szCs w:val="28"/>
        </w:rPr>
      </w:pPr>
      <w:r w:rsidRPr="001C3A63">
        <w:rPr>
          <w:rFonts w:ascii="宋体" w:eastAsia="宋体" w:hAnsi="宋体" w:cs="Times New Roman" w:hint="eastAsia"/>
          <w:sz w:val="28"/>
          <w:szCs w:val="28"/>
        </w:rPr>
        <w:t>广西广播电视技术中心</w:t>
      </w:r>
    </w:p>
    <w:p w:rsidR="001E094F" w:rsidRPr="001C3A63" w:rsidRDefault="001E094F" w:rsidP="001E094F">
      <w:pPr>
        <w:jc w:val="center"/>
        <w:rPr>
          <w:rFonts w:ascii="宋体" w:eastAsia="宋体" w:hAnsi="宋体" w:cs="Times New Roman"/>
          <w:sz w:val="28"/>
          <w:szCs w:val="28"/>
        </w:rPr>
      </w:pPr>
      <w:r w:rsidRPr="001C3A63">
        <w:rPr>
          <w:rFonts w:ascii="宋体" w:eastAsia="宋体" w:hAnsi="宋体" w:cs="Times New Roman" w:hint="eastAsia"/>
          <w:sz w:val="28"/>
          <w:szCs w:val="28"/>
        </w:rPr>
        <w:t>科技研发部</w:t>
      </w:r>
    </w:p>
    <w:p w:rsidR="001E094F" w:rsidRPr="001C3A63" w:rsidRDefault="001E094F" w:rsidP="001E094F">
      <w:pPr>
        <w:spacing w:before="120" w:after="120"/>
        <w:ind w:right="1440"/>
        <w:jc w:val="center"/>
        <w:rPr>
          <w:rFonts w:ascii="宋体" w:eastAsia="宋体" w:hAnsi="宋体" w:cs="Times New Roman"/>
          <w:sz w:val="44"/>
          <w:szCs w:val="44"/>
        </w:rPr>
      </w:pPr>
      <w:bookmarkStart w:id="18" w:name="目录"/>
      <w:bookmarkEnd w:id="18"/>
      <w:r w:rsidRPr="001C3A63">
        <w:rPr>
          <w:rFonts w:ascii="宋体" w:eastAsia="宋体" w:hAnsi="宋体" w:cs="Times New Roman"/>
          <w:i/>
          <w:sz w:val="44"/>
          <w:szCs w:val="44"/>
        </w:rPr>
        <w:br w:type="page"/>
      </w:r>
      <w:r w:rsidRPr="001C3A63">
        <w:rPr>
          <w:rFonts w:ascii="宋体" w:eastAsia="宋体" w:hAnsi="宋体" w:cs="Times New Roman" w:hint="eastAsia"/>
          <w:sz w:val="44"/>
          <w:szCs w:val="44"/>
          <w:lang w:eastAsia="en-US"/>
        </w:rPr>
        <w:lastRenderedPageBreak/>
        <w:t>目录</w:t>
      </w:r>
    </w:p>
    <w:p w:rsidR="001E094F" w:rsidRPr="001C3A63" w:rsidRDefault="001E094F" w:rsidP="001E094F">
      <w:pPr>
        <w:rPr>
          <w:rFonts w:ascii="宋体" w:eastAsia="宋体" w:hAnsi="宋体" w:cs="Times New Roman"/>
        </w:rPr>
      </w:pPr>
    </w:p>
    <w:p w:rsidR="001E094F" w:rsidRPr="001C3A63" w:rsidRDefault="004F2C49" w:rsidP="001E094F">
      <w:pPr>
        <w:ind w:firstLineChars="200" w:firstLine="400"/>
        <w:rPr>
          <w:rFonts w:ascii="宋体" w:eastAsia="宋体" w:hAnsi="宋体" w:cs="Times New Roman"/>
          <w:kern w:val="0"/>
        </w:rPr>
      </w:pPr>
      <w:r w:rsidRPr="001C3A63">
        <w:rPr>
          <w:rFonts w:ascii="宋体" w:eastAsia="宋体" w:hAnsi="宋体" w:cs="Times New Roman"/>
          <w:kern w:val="0"/>
          <w:sz w:val="20"/>
          <w:szCs w:val="21"/>
        </w:rPr>
        <w:fldChar w:fldCharType="begin"/>
      </w:r>
      <w:r w:rsidR="001E094F" w:rsidRPr="001C3A63">
        <w:rPr>
          <w:rFonts w:ascii="宋体" w:eastAsia="宋体" w:hAnsi="宋体" w:cs="Times New Roman"/>
          <w:kern w:val="0"/>
          <w:sz w:val="20"/>
          <w:szCs w:val="21"/>
        </w:rPr>
        <w:instrText xml:space="preserve"> TOC \o "1-2" \h \z \u </w:instrText>
      </w:r>
      <w:r w:rsidRPr="001C3A63">
        <w:rPr>
          <w:rFonts w:ascii="宋体" w:eastAsia="宋体" w:hAnsi="宋体" w:cs="Times New Roman"/>
          <w:kern w:val="0"/>
          <w:sz w:val="20"/>
          <w:szCs w:val="21"/>
        </w:rPr>
        <w:fldChar w:fldCharType="separate"/>
      </w:r>
      <w:hyperlink w:anchor="_Toc33196469" w:history="1">
        <w:r w:rsidR="001E094F" w:rsidRPr="001C3A63">
          <w:rPr>
            <w:rFonts w:ascii="宋体" w:eastAsia="宋体" w:hAnsi="宋体" w:cs="Times New Roman"/>
            <w:kern w:val="0"/>
            <w:sz w:val="20"/>
            <w:szCs w:val="24"/>
            <w:u w:val="single"/>
          </w:rPr>
          <w:t>1.</w:t>
        </w:r>
        <w:r w:rsidR="001E094F" w:rsidRPr="001C3A63">
          <w:rPr>
            <w:rFonts w:ascii="宋体" w:eastAsia="宋体" w:hAnsi="宋体" w:cs="Times New Roman"/>
            <w:kern w:val="0"/>
          </w:rPr>
          <w:tab/>
        </w:r>
        <w:r w:rsidR="001E094F" w:rsidRPr="001C3A63">
          <w:rPr>
            <w:rFonts w:ascii="宋体" w:eastAsia="宋体" w:hAnsi="宋体" w:cs="Times New Roman"/>
            <w:kern w:val="0"/>
            <w:sz w:val="20"/>
            <w:szCs w:val="24"/>
            <w:u w:val="single"/>
          </w:rPr>
          <w:t>引言</w:t>
        </w:r>
        <w:r w:rsidR="001E094F" w:rsidRPr="001C3A63">
          <w:rPr>
            <w:rFonts w:ascii="宋体" w:eastAsia="宋体" w:hAnsi="宋体" w:cs="Times New Roman"/>
            <w:kern w:val="0"/>
            <w:sz w:val="20"/>
            <w:szCs w:val="24"/>
          </w:rPr>
          <w:tab/>
        </w:r>
        <w:r w:rsidRPr="001C3A63">
          <w:rPr>
            <w:rFonts w:ascii="宋体" w:eastAsia="宋体" w:hAnsi="宋体" w:cs="Times New Roman"/>
            <w:kern w:val="0"/>
            <w:sz w:val="20"/>
            <w:szCs w:val="24"/>
          </w:rPr>
          <w:fldChar w:fldCharType="begin"/>
        </w:r>
        <w:r w:rsidR="001E094F" w:rsidRPr="001C3A63">
          <w:rPr>
            <w:rFonts w:ascii="宋体" w:eastAsia="宋体" w:hAnsi="宋体" w:cs="Times New Roman"/>
            <w:kern w:val="0"/>
            <w:sz w:val="20"/>
            <w:szCs w:val="24"/>
          </w:rPr>
          <w:instrText xml:space="preserve"> PAGEREF _Toc33196469 \h </w:instrText>
        </w:r>
        <w:r w:rsidRPr="001C3A63">
          <w:rPr>
            <w:rFonts w:ascii="宋体" w:eastAsia="宋体" w:hAnsi="宋体" w:cs="Times New Roman"/>
            <w:kern w:val="0"/>
            <w:sz w:val="20"/>
            <w:szCs w:val="24"/>
          </w:rPr>
        </w:r>
        <w:r w:rsidRPr="001C3A63">
          <w:rPr>
            <w:rFonts w:ascii="宋体" w:eastAsia="宋体" w:hAnsi="宋体" w:cs="Times New Roman"/>
            <w:kern w:val="0"/>
            <w:sz w:val="20"/>
            <w:szCs w:val="24"/>
          </w:rPr>
          <w:fldChar w:fldCharType="separate"/>
        </w:r>
        <w:r w:rsidR="001E094F" w:rsidRPr="001C3A63">
          <w:rPr>
            <w:rFonts w:ascii="宋体" w:eastAsia="宋体" w:hAnsi="宋体" w:cs="Times New Roman"/>
            <w:kern w:val="0"/>
            <w:sz w:val="20"/>
            <w:szCs w:val="24"/>
          </w:rPr>
          <w:t>64</w:t>
        </w:r>
        <w:r w:rsidRPr="001C3A63">
          <w:rPr>
            <w:rFonts w:ascii="宋体" w:eastAsia="宋体" w:hAnsi="宋体" w:cs="Times New Roman"/>
            <w:kern w:val="0"/>
            <w:sz w:val="20"/>
            <w:szCs w:val="24"/>
          </w:rPr>
          <w:fldChar w:fldCharType="end"/>
        </w:r>
      </w:hyperlink>
    </w:p>
    <w:p w:rsidR="001E094F" w:rsidRPr="001C3A63" w:rsidRDefault="00A0726B" w:rsidP="001E094F">
      <w:pPr>
        <w:ind w:left="420" w:firstLineChars="200" w:firstLine="420"/>
        <w:rPr>
          <w:rFonts w:ascii="宋体" w:eastAsia="宋体" w:hAnsi="宋体" w:cs="Times New Roman"/>
          <w:kern w:val="0"/>
          <w:sz w:val="20"/>
        </w:rPr>
      </w:pPr>
      <w:hyperlink w:anchor="_Toc33196470" w:history="1">
        <w:r w:rsidR="001E094F" w:rsidRPr="001C3A63">
          <w:rPr>
            <w:rFonts w:ascii="宋体" w:eastAsia="宋体" w:hAnsi="宋体" w:cs="Times New Roman"/>
            <w:kern w:val="0"/>
            <w:sz w:val="20"/>
            <w:szCs w:val="24"/>
            <w:u w:val="single"/>
          </w:rPr>
          <w:t>1.1.</w:t>
        </w:r>
        <w:r w:rsidR="001E094F" w:rsidRPr="001C3A63">
          <w:rPr>
            <w:rFonts w:ascii="宋体" w:eastAsia="宋体" w:hAnsi="宋体" w:cs="Times New Roman"/>
            <w:kern w:val="0"/>
            <w:sz w:val="20"/>
          </w:rPr>
          <w:tab/>
        </w:r>
        <w:r w:rsidR="001E094F" w:rsidRPr="001C3A63">
          <w:rPr>
            <w:rFonts w:ascii="宋体" w:eastAsia="宋体" w:hAnsi="宋体" w:cs="Times New Roman"/>
            <w:kern w:val="0"/>
            <w:sz w:val="20"/>
            <w:szCs w:val="24"/>
            <w:u w:val="single"/>
          </w:rPr>
          <w:t>范围</w:t>
        </w:r>
        <w:r w:rsidR="001E094F" w:rsidRPr="001C3A63">
          <w:rPr>
            <w:rFonts w:ascii="宋体" w:eastAsia="宋体" w:hAnsi="宋体" w:cs="Times New Roman"/>
            <w:kern w:val="0"/>
            <w:sz w:val="20"/>
            <w:szCs w:val="24"/>
          </w:rPr>
          <w:tab/>
        </w:r>
        <w:r w:rsidR="004F2C49" w:rsidRPr="001C3A63">
          <w:rPr>
            <w:rFonts w:ascii="宋体" w:eastAsia="宋体" w:hAnsi="宋体" w:cs="Times New Roman"/>
            <w:kern w:val="0"/>
            <w:sz w:val="20"/>
            <w:szCs w:val="24"/>
          </w:rPr>
          <w:fldChar w:fldCharType="begin"/>
        </w:r>
        <w:r w:rsidR="001E094F" w:rsidRPr="001C3A63">
          <w:rPr>
            <w:rFonts w:ascii="宋体" w:eastAsia="宋体" w:hAnsi="宋体" w:cs="Times New Roman"/>
            <w:kern w:val="0"/>
            <w:sz w:val="20"/>
            <w:szCs w:val="24"/>
          </w:rPr>
          <w:instrText xml:space="preserve"> PAGEREF _Toc33196470 \h </w:instrText>
        </w:r>
        <w:r w:rsidR="004F2C49" w:rsidRPr="001C3A63">
          <w:rPr>
            <w:rFonts w:ascii="宋体" w:eastAsia="宋体" w:hAnsi="宋体" w:cs="Times New Roman"/>
            <w:kern w:val="0"/>
            <w:sz w:val="20"/>
            <w:szCs w:val="24"/>
          </w:rPr>
        </w:r>
        <w:r w:rsidR="004F2C49" w:rsidRPr="001C3A63">
          <w:rPr>
            <w:rFonts w:ascii="宋体" w:eastAsia="宋体" w:hAnsi="宋体" w:cs="Times New Roman"/>
            <w:kern w:val="0"/>
            <w:sz w:val="20"/>
            <w:szCs w:val="24"/>
          </w:rPr>
          <w:fldChar w:fldCharType="separate"/>
        </w:r>
        <w:r w:rsidR="001E094F" w:rsidRPr="001C3A63">
          <w:rPr>
            <w:rFonts w:ascii="宋体" w:eastAsia="宋体" w:hAnsi="宋体" w:cs="Times New Roman"/>
            <w:kern w:val="0"/>
            <w:sz w:val="20"/>
            <w:szCs w:val="24"/>
          </w:rPr>
          <w:t>64</w:t>
        </w:r>
        <w:r w:rsidR="004F2C49" w:rsidRPr="001C3A63">
          <w:rPr>
            <w:rFonts w:ascii="宋体" w:eastAsia="宋体" w:hAnsi="宋体" w:cs="Times New Roman"/>
            <w:kern w:val="0"/>
            <w:sz w:val="20"/>
            <w:szCs w:val="24"/>
          </w:rPr>
          <w:fldChar w:fldCharType="end"/>
        </w:r>
      </w:hyperlink>
    </w:p>
    <w:p w:rsidR="001E094F" w:rsidRPr="001C3A63" w:rsidRDefault="00A0726B" w:rsidP="001E094F">
      <w:pPr>
        <w:ind w:left="420" w:firstLineChars="200" w:firstLine="420"/>
        <w:rPr>
          <w:rFonts w:ascii="宋体" w:eastAsia="宋体" w:hAnsi="宋体" w:cs="Times New Roman"/>
          <w:kern w:val="0"/>
          <w:sz w:val="20"/>
        </w:rPr>
      </w:pPr>
      <w:hyperlink w:anchor="_Toc33196471" w:history="1">
        <w:r w:rsidR="001E094F" w:rsidRPr="001C3A63">
          <w:rPr>
            <w:rFonts w:ascii="宋体" w:eastAsia="宋体" w:hAnsi="宋体" w:cs="Times New Roman"/>
            <w:kern w:val="0"/>
            <w:sz w:val="20"/>
            <w:szCs w:val="24"/>
            <w:u w:val="single"/>
          </w:rPr>
          <w:t>1.2.</w:t>
        </w:r>
        <w:r w:rsidR="001E094F" w:rsidRPr="001C3A63">
          <w:rPr>
            <w:rFonts w:ascii="宋体" w:eastAsia="宋体" w:hAnsi="宋体" w:cs="Times New Roman"/>
            <w:kern w:val="0"/>
            <w:sz w:val="20"/>
          </w:rPr>
          <w:tab/>
        </w:r>
        <w:r w:rsidR="001E094F" w:rsidRPr="001C3A63">
          <w:rPr>
            <w:rFonts w:ascii="宋体" w:eastAsia="宋体" w:hAnsi="宋体" w:cs="Times New Roman"/>
            <w:kern w:val="0"/>
            <w:sz w:val="20"/>
            <w:szCs w:val="24"/>
            <w:u w:val="single"/>
          </w:rPr>
          <w:t>术语和定义</w:t>
        </w:r>
        <w:r w:rsidR="001E094F" w:rsidRPr="001C3A63">
          <w:rPr>
            <w:rFonts w:ascii="宋体" w:eastAsia="宋体" w:hAnsi="宋体" w:cs="Times New Roman"/>
            <w:kern w:val="0"/>
            <w:sz w:val="20"/>
            <w:szCs w:val="24"/>
          </w:rPr>
          <w:tab/>
        </w:r>
        <w:r w:rsidR="004F2C49" w:rsidRPr="001C3A63">
          <w:rPr>
            <w:rFonts w:ascii="宋体" w:eastAsia="宋体" w:hAnsi="宋体" w:cs="Times New Roman"/>
            <w:kern w:val="0"/>
            <w:sz w:val="20"/>
            <w:szCs w:val="24"/>
          </w:rPr>
          <w:fldChar w:fldCharType="begin"/>
        </w:r>
        <w:r w:rsidR="001E094F" w:rsidRPr="001C3A63">
          <w:rPr>
            <w:rFonts w:ascii="宋体" w:eastAsia="宋体" w:hAnsi="宋体" w:cs="Times New Roman"/>
            <w:kern w:val="0"/>
            <w:sz w:val="20"/>
            <w:szCs w:val="24"/>
          </w:rPr>
          <w:instrText xml:space="preserve"> PAGEREF _Toc33196471 \h </w:instrText>
        </w:r>
        <w:r w:rsidR="004F2C49" w:rsidRPr="001C3A63">
          <w:rPr>
            <w:rFonts w:ascii="宋体" w:eastAsia="宋体" w:hAnsi="宋体" w:cs="Times New Roman"/>
            <w:kern w:val="0"/>
            <w:sz w:val="20"/>
            <w:szCs w:val="24"/>
          </w:rPr>
        </w:r>
        <w:r w:rsidR="004F2C49" w:rsidRPr="001C3A63">
          <w:rPr>
            <w:rFonts w:ascii="宋体" w:eastAsia="宋体" w:hAnsi="宋体" w:cs="Times New Roman"/>
            <w:kern w:val="0"/>
            <w:sz w:val="20"/>
            <w:szCs w:val="24"/>
          </w:rPr>
          <w:fldChar w:fldCharType="separate"/>
        </w:r>
        <w:r w:rsidR="001E094F" w:rsidRPr="001C3A63">
          <w:rPr>
            <w:rFonts w:ascii="宋体" w:eastAsia="宋体" w:hAnsi="宋体" w:cs="Times New Roman"/>
            <w:kern w:val="0"/>
            <w:sz w:val="20"/>
            <w:szCs w:val="24"/>
          </w:rPr>
          <w:t>65</w:t>
        </w:r>
        <w:r w:rsidR="004F2C49" w:rsidRPr="001C3A63">
          <w:rPr>
            <w:rFonts w:ascii="宋体" w:eastAsia="宋体" w:hAnsi="宋体" w:cs="Times New Roman"/>
            <w:kern w:val="0"/>
            <w:sz w:val="20"/>
            <w:szCs w:val="24"/>
          </w:rPr>
          <w:fldChar w:fldCharType="end"/>
        </w:r>
      </w:hyperlink>
    </w:p>
    <w:p w:rsidR="001E094F" w:rsidRPr="001C3A63" w:rsidRDefault="00A0726B" w:rsidP="001E094F">
      <w:pPr>
        <w:ind w:left="420" w:firstLineChars="200" w:firstLine="420"/>
        <w:rPr>
          <w:rFonts w:ascii="宋体" w:eastAsia="宋体" w:hAnsi="宋体" w:cs="Times New Roman"/>
          <w:kern w:val="0"/>
          <w:sz w:val="20"/>
        </w:rPr>
      </w:pPr>
      <w:hyperlink w:anchor="_Toc33196472" w:history="1">
        <w:r w:rsidR="001E094F" w:rsidRPr="001C3A63">
          <w:rPr>
            <w:rFonts w:ascii="宋体" w:eastAsia="宋体" w:hAnsi="宋体" w:cs="Times New Roman"/>
            <w:kern w:val="0"/>
            <w:sz w:val="20"/>
            <w:szCs w:val="24"/>
            <w:u w:val="single"/>
          </w:rPr>
          <w:t>1.3.</w:t>
        </w:r>
        <w:r w:rsidR="001E094F" w:rsidRPr="001C3A63">
          <w:rPr>
            <w:rFonts w:ascii="宋体" w:eastAsia="宋体" w:hAnsi="宋体" w:cs="Times New Roman"/>
            <w:kern w:val="0"/>
            <w:sz w:val="20"/>
          </w:rPr>
          <w:tab/>
        </w:r>
        <w:r w:rsidR="001E094F" w:rsidRPr="001C3A63">
          <w:rPr>
            <w:rFonts w:ascii="宋体" w:eastAsia="宋体" w:hAnsi="宋体" w:cs="Times New Roman"/>
            <w:kern w:val="0"/>
            <w:sz w:val="20"/>
            <w:szCs w:val="24"/>
            <w:u w:val="single"/>
          </w:rPr>
          <w:t>数值表示方式</w:t>
        </w:r>
        <w:r w:rsidR="001E094F" w:rsidRPr="001C3A63">
          <w:rPr>
            <w:rFonts w:ascii="宋体" w:eastAsia="宋体" w:hAnsi="宋体" w:cs="Times New Roman"/>
            <w:kern w:val="0"/>
            <w:sz w:val="20"/>
            <w:szCs w:val="24"/>
          </w:rPr>
          <w:tab/>
        </w:r>
        <w:r w:rsidR="004F2C49" w:rsidRPr="001C3A63">
          <w:rPr>
            <w:rFonts w:ascii="宋体" w:eastAsia="宋体" w:hAnsi="宋体" w:cs="Times New Roman"/>
            <w:kern w:val="0"/>
            <w:sz w:val="20"/>
            <w:szCs w:val="24"/>
          </w:rPr>
          <w:fldChar w:fldCharType="begin"/>
        </w:r>
        <w:r w:rsidR="001E094F" w:rsidRPr="001C3A63">
          <w:rPr>
            <w:rFonts w:ascii="宋体" w:eastAsia="宋体" w:hAnsi="宋体" w:cs="Times New Roman"/>
            <w:kern w:val="0"/>
            <w:sz w:val="20"/>
            <w:szCs w:val="24"/>
          </w:rPr>
          <w:instrText xml:space="preserve"> PAGEREF _Toc33196472 \h </w:instrText>
        </w:r>
        <w:r w:rsidR="004F2C49" w:rsidRPr="001C3A63">
          <w:rPr>
            <w:rFonts w:ascii="宋体" w:eastAsia="宋体" w:hAnsi="宋体" w:cs="Times New Roman"/>
            <w:kern w:val="0"/>
            <w:sz w:val="20"/>
            <w:szCs w:val="24"/>
          </w:rPr>
        </w:r>
        <w:r w:rsidR="004F2C49" w:rsidRPr="001C3A63">
          <w:rPr>
            <w:rFonts w:ascii="宋体" w:eastAsia="宋体" w:hAnsi="宋体" w:cs="Times New Roman"/>
            <w:kern w:val="0"/>
            <w:sz w:val="20"/>
            <w:szCs w:val="24"/>
          </w:rPr>
          <w:fldChar w:fldCharType="separate"/>
        </w:r>
        <w:r w:rsidR="001E094F" w:rsidRPr="001C3A63">
          <w:rPr>
            <w:rFonts w:ascii="宋体" w:eastAsia="宋体" w:hAnsi="宋体" w:cs="Times New Roman"/>
            <w:kern w:val="0"/>
            <w:sz w:val="20"/>
            <w:szCs w:val="24"/>
          </w:rPr>
          <w:t>65</w:t>
        </w:r>
        <w:r w:rsidR="004F2C49" w:rsidRPr="001C3A63">
          <w:rPr>
            <w:rFonts w:ascii="宋体" w:eastAsia="宋体" w:hAnsi="宋体" w:cs="Times New Roman"/>
            <w:kern w:val="0"/>
            <w:sz w:val="20"/>
            <w:szCs w:val="24"/>
          </w:rPr>
          <w:fldChar w:fldCharType="end"/>
        </w:r>
      </w:hyperlink>
    </w:p>
    <w:p w:rsidR="001E094F" w:rsidRPr="001C3A63" w:rsidRDefault="00A0726B" w:rsidP="001E094F">
      <w:pPr>
        <w:ind w:firstLineChars="200" w:firstLine="420"/>
        <w:rPr>
          <w:rFonts w:ascii="宋体" w:eastAsia="宋体" w:hAnsi="宋体" w:cs="Times New Roman"/>
          <w:kern w:val="0"/>
        </w:rPr>
      </w:pPr>
      <w:hyperlink w:anchor="_Toc33196473" w:history="1">
        <w:r w:rsidR="001E094F" w:rsidRPr="001C3A63">
          <w:rPr>
            <w:rFonts w:ascii="宋体" w:eastAsia="宋体" w:hAnsi="宋体" w:cs="Times New Roman"/>
            <w:kern w:val="0"/>
            <w:sz w:val="20"/>
            <w:szCs w:val="24"/>
            <w:u w:val="single"/>
          </w:rPr>
          <w:t>2.</w:t>
        </w:r>
        <w:r w:rsidR="001E094F" w:rsidRPr="001C3A63">
          <w:rPr>
            <w:rFonts w:ascii="宋体" w:eastAsia="宋体" w:hAnsi="宋体" w:cs="Times New Roman"/>
            <w:kern w:val="0"/>
          </w:rPr>
          <w:tab/>
        </w:r>
        <w:r w:rsidR="001E094F" w:rsidRPr="001C3A63">
          <w:rPr>
            <w:rFonts w:ascii="宋体" w:eastAsia="宋体" w:hAnsi="宋体" w:cs="Times New Roman"/>
            <w:kern w:val="0"/>
            <w:sz w:val="20"/>
            <w:szCs w:val="24"/>
            <w:u w:val="single"/>
          </w:rPr>
          <w:t>总则</w:t>
        </w:r>
        <w:r w:rsidR="001E094F" w:rsidRPr="001C3A63">
          <w:rPr>
            <w:rFonts w:ascii="宋体" w:eastAsia="宋体" w:hAnsi="宋体" w:cs="Times New Roman"/>
            <w:kern w:val="0"/>
            <w:sz w:val="20"/>
            <w:szCs w:val="24"/>
          </w:rPr>
          <w:tab/>
        </w:r>
        <w:r w:rsidR="004F2C49" w:rsidRPr="001C3A63">
          <w:rPr>
            <w:rFonts w:ascii="宋体" w:eastAsia="宋体" w:hAnsi="宋体" w:cs="Times New Roman"/>
            <w:kern w:val="0"/>
            <w:sz w:val="20"/>
            <w:szCs w:val="24"/>
          </w:rPr>
          <w:fldChar w:fldCharType="begin"/>
        </w:r>
        <w:r w:rsidR="001E094F" w:rsidRPr="001C3A63">
          <w:rPr>
            <w:rFonts w:ascii="宋体" w:eastAsia="宋体" w:hAnsi="宋体" w:cs="Times New Roman"/>
            <w:kern w:val="0"/>
            <w:sz w:val="20"/>
            <w:szCs w:val="24"/>
          </w:rPr>
          <w:instrText xml:space="preserve"> PAGEREF _Toc33196473 \h </w:instrText>
        </w:r>
        <w:r w:rsidR="004F2C49" w:rsidRPr="001C3A63">
          <w:rPr>
            <w:rFonts w:ascii="宋体" w:eastAsia="宋体" w:hAnsi="宋体" w:cs="Times New Roman"/>
            <w:kern w:val="0"/>
            <w:sz w:val="20"/>
            <w:szCs w:val="24"/>
          </w:rPr>
        </w:r>
        <w:r w:rsidR="004F2C49" w:rsidRPr="001C3A63">
          <w:rPr>
            <w:rFonts w:ascii="宋体" w:eastAsia="宋体" w:hAnsi="宋体" w:cs="Times New Roman"/>
            <w:kern w:val="0"/>
            <w:sz w:val="20"/>
            <w:szCs w:val="24"/>
          </w:rPr>
          <w:fldChar w:fldCharType="separate"/>
        </w:r>
        <w:r w:rsidR="001E094F" w:rsidRPr="001C3A63">
          <w:rPr>
            <w:rFonts w:ascii="宋体" w:eastAsia="宋体" w:hAnsi="宋体" w:cs="Times New Roman"/>
            <w:kern w:val="0"/>
            <w:sz w:val="20"/>
            <w:szCs w:val="24"/>
          </w:rPr>
          <w:t>65</w:t>
        </w:r>
        <w:r w:rsidR="004F2C49" w:rsidRPr="001C3A63">
          <w:rPr>
            <w:rFonts w:ascii="宋体" w:eastAsia="宋体" w:hAnsi="宋体" w:cs="Times New Roman"/>
            <w:kern w:val="0"/>
            <w:sz w:val="20"/>
            <w:szCs w:val="24"/>
          </w:rPr>
          <w:fldChar w:fldCharType="end"/>
        </w:r>
      </w:hyperlink>
    </w:p>
    <w:p w:rsidR="001E094F" w:rsidRPr="001C3A63" w:rsidRDefault="00A0726B" w:rsidP="001E094F">
      <w:pPr>
        <w:ind w:left="420" w:firstLineChars="200" w:firstLine="420"/>
        <w:rPr>
          <w:rFonts w:ascii="宋体" w:eastAsia="宋体" w:hAnsi="宋体" w:cs="Times New Roman"/>
          <w:kern w:val="0"/>
          <w:sz w:val="20"/>
        </w:rPr>
      </w:pPr>
      <w:hyperlink w:anchor="_Toc33196474" w:history="1">
        <w:r w:rsidR="001E094F" w:rsidRPr="001C3A63">
          <w:rPr>
            <w:rFonts w:ascii="宋体" w:eastAsia="宋体" w:hAnsi="宋体" w:cs="Times New Roman"/>
            <w:kern w:val="0"/>
            <w:sz w:val="20"/>
            <w:szCs w:val="24"/>
            <w:u w:val="single"/>
          </w:rPr>
          <w:t>2.1.</w:t>
        </w:r>
        <w:r w:rsidR="001E094F" w:rsidRPr="001C3A63">
          <w:rPr>
            <w:rFonts w:ascii="宋体" w:eastAsia="宋体" w:hAnsi="宋体" w:cs="Times New Roman"/>
            <w:kern w:val="0"/>
            <w:sz w:val="20"/>
          </w:rPr>
          <w:tab/>
        </w:r>
        <w:r w:rsidR="001E094F" w:rsidRPr="001C3A63">
          <w:rPr>
            <w:rFonts w:ascii="宋体" w:eastAsia="宋体" w:hAnsi="宋体" w:cs="Times New Roman"/>
            <w:kern w:val="0"/>
            <w:sz w:val="20"/>
            <w:szCs w:val="24"/>
            <w:u w:val="single"/>
          </w:rPr>
          <w:t>物理接口</w:t>
        </w:r>
        <w:r w:rsidR="001E094F" w:rsidRPr="001C3A63">
          <w:rPr>
            <w:rFonts w:ascii="宋体" w:eastAsia="宋体" w:hAnsi="宋体" w:cs="Times New Roman"/>
            <w:kern w:val="0"/>
            <w:sz w:val="20"/>
            <w:szCs w:val="24"/>
          </w:rPr>
          <w:tab/>
        </w:r>
        <w:r w:rsidR="004F2C49" w:rsidRPr="001C3A63">
          <w:rPr>
            <w:rFonts w:ascii="宋体" w:eastAsia="宋体" w:hAnsi="宋体" w:cs="Times New Roman"/>
            <w:kern w:val="0"/>
            <w:sz w:val="20"/>
            <w:szCs w:val="24"/>
          </w:rPr>
          <w:fldChar w:fldCharType="begin"/>
        </w:r>
        <w:r w:rsidR="001E094F" w:rsidRPr="001C3A63">
          <w:rPr>
            <w:rFonts w:ascii="宋体" w:eastAsia="宋体" w:hAnsi="宋体" w:cs="Times New Roman"/>
            <w:kern w:val="0"/>
            <w:sz w:val="20"/>
            <w:szCs w:val="24"/>
          </w:rPr>
          <w:instrText xml:space="preserve"> PAGEREF _Toc33196474 \h </w:instrText>
        </w:r>
        <w:r w:rsidR="004F2C49" w:rsidRPr="001C3A63">
          <w:rPr>
            <w:rFonts w:ascii="宋体" w:eastAsia="宋体" w:hAnsi="宋体" w:cs="Times New Roman"/>
            <w:kern w:val="0"/>
            <w:sz w:val="20"/>
            <w:szCs w:val="24"/>
          </w:rPr>
        </w:r>
        <w:r w:rsidR="004F2C49" w:rsidRPr="001C3A63">
          <w:rPr>
            <w:rFonts w:ascii="宋体" w:eastAsia="宋体" w:hAnsi="宋体" w:cs="Times New Roman"/>
            <w:kern w:val="0"/>
            <w:sz w:val="20"/>
            <w:szCs w:val="24"/>
          </w:rPr>
          <w:fldChar w:fldCharType="separate"/>
        </w:r>
        <w:r w:rsidR="001E094F" w:rsidRPr="001C3A63">
          <w:rPr>
            <w:rFonts w:ascii="宋体" w:eastAsia="宋体" w:hAnsi="宋体" w:cs="Times New Roman"/>
            <w:kern w:val="0"/>
            <w:sz w:val="20"/>
            <w:szCs w:val="24"/>
          </w:rPr>
          <w:t>65</w:t>
        </w:r>
        <w:r w:rsidR="004F2C49" w:rsidRPr="001C3A63">
          <w:rPr>
            <w:rFonts w:ascii="宋体" w:eastAsia="宋体" w:hAnsi="宋体" w:cs="Times New Roman"/>
            <w:kern w:val="0"/>
            <w:sz w:val="20"/>
            <w:szCs w:val="24"/>
          </w:rPr>
          <w:fldChar w:fldCharType="end"/>
        </w:r>
      </w:hyperlink>
    </w:p>
    <w:p w:rsidR="001E094F" w:rsidRPr="001C3A63" w:rsidRDefault="00A0726B" w:rsidP="001E094F">
      <w:pPr>
        <w:ind w:left="420" w:firstLineChars="200" w:firstLine="420"/>
        <w:rPr>
          <w:rFonts w:ascii="宋体" w:eastAsia="宋体" w:hAnsi="宋体" w:cs="Times New Roman"/>
          <w:kern w:val="0"/>
          <w:sz w:val="20"/>
        </w:rPr>
      </w:pPr>
      <w:hyperlink w:anchor="_Toc33196475" w:history="1">
        <w:r w:rsidR="001E094F" w:rsidRPr="001C3A63">
          <w:rPr>
            <w:rFonts w:ascii="宋体" w:eastAsia="宋体" w:hAnsi="宋体" w:cs="Times New Roman"/>
            <w:kern w:val="0"/>
            <w:sz w:val="20"/>
            <w:szCs w:val="24"/>
            <w:u w:val="single"/>
          </w:rPr>
          <w:t>2.2.</w:t>
        </w:r>
        <w:r w:rsidR="001E094F" w:rsidRPr="001C3A63">
          <w:rPr>
            <w:rFonts w:ascii="宋体" w:eastAsia="宋体" w:hAnsi="宋体" w:cs="Times New Roman"/>
            <w:kern w:val="0"/>
            <w:sz w:val="20"/>
          </w:rPr>
          <w:tab/>
        </w:r>
        <w:r w:rsidR="001E094F" w:rsidRPr="001C3A63">
          <w:rPr>
            <w:rFonts w:ascii="宋体" w:eastAsia="宋体" w:hAnsi="宋体" w:cs="Times New Roman"/>
            <w:kern w:val="0"/>
            <w:sz w:val="20"/>
            <w:szCs w:val="24"/>
            <w:u w:val="single"/>
          </w:rPr>
          <w:t>通信过程</w:t>
        </w:r>
        <w:r w:rsidR="001E094F" w:rsidRPr="001C3A63">
          <w:rPr>
            <w:rFonts w:ascii="宋体" w:eastAsia="宋体" w:hAnsi="宋体" w:cs="Times New Roman"/>
            <w:kern w:val="0"/>
            <w:sz w:val="20"/>
            <w:szCs w:val="24"/>
          </w:rPr>
          <w:tab/>
        </w:r>
        <w:r w:rsidR="004F2C49" w:rsidRPr="001C3A63">
          <w:rPr>
            <w:rFonts w:ascii="宋体" w:eastAsia="宋体" w:hAnsi="宋体" w:cs="Times New Roman"/>
            <w:kern w:val="0"/>
            <w:sz w:val="20"/>
            <w:szCs w:val="24"/>
          </w:rPr>
          <w:fldChar w:fldCharType="begin"/>
        </w:r>
        <w:r w:rsidR="001E094F" w:rsidRPr="001C3A63">
          <w:rPr>
            <w:rFonts w:ascii="宋体" w:eastAsia="宋体" w:hAnsi="宋体" w:cs="Times New Roman"/>
            <w:kern w:val="0"/>
            <w:sz w:val="20"/>
            <w:szCs w:val="24"/>
          </w:rPr>
          <w:instrText xml:space="preserve"> PAGEREF _Toc33196475 \h </w:instrText>
        </w:r>
        <w:r w:rsidR="004F2C49" w:rsidRPr="001C3A63">
          <w:rPr>
            <w:rFonts w:ascii="宋体" w:eastAsia="宋体" w:hAnsi="宋体" w:cs="Times New Roman"/>
            <w:kern w:val="0"/>
            <w:sz w:val="20"/>
            <w:szCs w:val="24"/>
          </w:rPr>
        </w:r>
        <w:r w:rsidR="004F2C49" w:rsidRPr="001C3A63">
          <w:rPr>
            <w:rFonts w:ascii="宋体" w:eastAsia="宋体" w:hAnsi="宋体" w:cs="Times New Roman"/>
            <w:kern w:val="0"/>
            <w:sz w:val="20"/>
            <w:szCs w:val="24"/>
          </w:rPr>
          <w:fldChar w:fldCharType="separate"/>
        </w:r>
        <w:r w:rsidR="001E094F" w:rsidRPr="001C3A63">
          <w:rPr>
            <w:rFonts w:ascii="宋体" w:eastAsia="宋体" w:hAnsi="宋体" w:cs="Times New Roman"/>
            <w:kern w:val="0"/>
            <w:sz w:val="20"/>
            <w:szCs w:val="24"/>
          </w:rPr>
          <w:t>66</w:t>
        </w:r>
        <w:r w:rsidR="004F2C49" w:rsidRPr="001C3A63">
          <w:rPr>
            <w:rFonts w:ascii="宋体" w:eastAsia="宋体" w:hAnsi="宋体" w:cs="Times New Roman"/>
            <w:kern w:val="0"/>
            <w:sz w:val="20"/>
            <w:szCs w:val="24"/>
          </w:rPr>
          <w:fldChar w:fldCharType="end"/>
        </w:r>
      </w:hyperlink>
    </w:p>
    <w:p w:rsidR="001E094F" w:rsidRPr="001C3A63" w:rsidRDefault="00A0726B" w:rsidP="001E094F">
      <w:pPr>
        <w:ind w:left="420" w:firstLineChars="200" w:firstLine="420"/>
        <w:rPr>
          <w:rFonts w:ascii="宋体" w:eastAsia="宋体" w:hAnsi="宋体" w:cs="Times New Roman"/>
          <w:kern w:val="0"/>
          <w:sz w:val="20"/>
        </w:rPr>
      </w:pPr>
      <w:hyperlink w:anchor="_Toc33196476" w:history="1">
        <w:r w:rsidR="001E094F" w:rsidRPr="001C3A63">
          <w:rPr>
            <w:rFonts w:ascii="宋体" w:eastAsia="宋体" w:hAnsi="宋体" w:cs="Times New Roman"/>
            <w:kern w:val="0"/>
            <w:sz w:val="20"/>
            <w:szCs w:val="24"/>
            <w:u w:val="single"/>
          </w:rPr>
          <w:t>2.3.</w:t>
        </w:r>
        <w:r w:rsidR="001E094F" w:rsidRPr="001C3A63">
          <w:rPr>
            <w:rFonts w:ascii="宋体" w:eastAsia="宋体" w:hAnsi="宋体" w:cs="Times New Roman"/>
            <w:kern w:val="0"/>
            <w:sz w:val="20"/>
          </w:rPr>
          <w:tab/>
        </w:r>
        <w:r w:rsidR="001E094F" w:rsidRPr="001C3A63">
          <w:rPr>
            <w:rFonts w:ascii="宋体" w:eastAsia="宋体" w:hAnsi="宋体" w:cs="Times New Roman"/>
            <w:kern w:val="0"/>
            <w:sz w:val="20"/>
            <w:szCs w:val="24"/>
            <w:u w:val="single"/>
          </w:rPr>
          <w:t>通信数据格式说明</w:t>
        </w:r>
        <w:r w:rsidR="001E094F" w:rsidRPr="001C3A63">
          <w:rPr>
            <w:rFonts w:ascii="宋体" w:eastAsia="宋体" w:hAnsi="宋体" w:cs="Times New Roman"/>
            <w:kern w:val="0"/>
            <w:sz w:val="20"/>
            <w:szCs w:val="24"/>
          </w:rPr>
          <w:tab/>
        </w:r>
        <w:r w:rsidR="004F2C49" w:rsidRPr="001C3A63">
          <w:rPr>
            <w:rFonts w:ascii="宋体" w:eastAsia="宋体" w:hAnsi="宋体" w:cs="Times New Roman"/>
            <w:kern w:val="0"/>
            <w:sz w:val="20"/>
            <w:szCs w:val="24"/>
          </w:rPr>
          <w:fldChar w:fldCharType="begin"/>
        </w:r>
        <w:r w:rsidR="001E094F" w:rsidRPr="001C3A63">
          <w:rPr>
            <w:rFonts w:ascii="宋体" w:eastAsia="宋体" w:hAnsi="宋体" w:cs="Times New Roman"/>
            <w:kern w:val="0"/>
            <w:sz w:val="20"/>
            <w:szCs w:val="24"/>
          </w:rPr>
          <w:instrText xml:space="preserve"> PAGEREF _Toc33196476 \h </w:instrText>
        </w:r>
        <w:r w:rsidR="004F2C49" w:rsidRPr="001C3A63">
          <w:rPr>
            <w:rFonts w:ascii="宋体" w:eastAsia="宋体" w:hAnsi="宋体" w:cs="Times New Roman"/>
            <w:kern w:val="0"/>
            <w:sz w:val="20"/>
            <w:szCs w:val="24"/>
          </w:rPr>
        </w:r>
        <w:r w:rsidR="004F2C49" w:rsidRPr="001C3A63">
          <w:rPr>
            <w:rFonts w:ascii="宋体" w:eastAsia="宋体" w:hAnsi="宋体" w:cs="Times New Roman"/>
            <w:kern w:val="0"/>
            <w:sz w:val="20"/>
            <w:szCs w:val="24"/>
          </w:rPr>
          <w:fldChar w:fldCharType="separate"/>
        </w:r>
        <w:r w:rsidR="001E094F" w:rsidRPr="001C3A63">
          <w:rPr>
            <w:rFonts w:ascii="宋体" w:eastAsia="宋体" w:hAnsi="宋体" w:cs="Times New Roman"/>
            <w:kern w:val="0"/>
            <w:sz w:val="20"/>
            <w:szCs w:val="24"/>
          </w:rPr>
          <w:t>67</w:t>
        </w:r>
        <w:r w:rsidR="004F2C49" w:rsidRPr="001C3A63">
          <w:rPr>
            <w:rFonts w:ascii="宋体" w:eastAsia="宋体" w:hAnsi="宋体" w:cs="Times New Roman"/>
            <w:kern w:val="0"/>
            <w:sz w:val="20"/>
            <w:szCs w:val="24"/>
          </w:rPr>
          <w:fldChar w:fldCharType="end"/>
        </w:r>
      </w:hyperlink>
    </w:p>
    <w:p w:rsidR="001E094F" w:rsidRPr="001C3A63" w:rsidRDefault="00A0726B" w:rsidP="001E094F">
      <w:pPr>
        <w:ind w:left="420" w:firstLineChars="200" w:firstLine="420"/>
        <w:rPr>
          <w:rFonts w:ascii="宋体" w:eastAsia="宋体" w:hAnsi="宋体" w:cs="Times New Roman"/>
          <w:kern w:val="0"/>
          <w:sz w:val="20"/>
        </w:rPr>
      </w:pPr>
      <w:hyperlink w:anchor="_Toc33196477" w:history="1">
        <w:r w:rsidR="001E094F" w:rsidRPr="001C3A63">
          <w:rPr>
            <w:rFonts w:ascii="宋体" w:eastAsia="宋体" w:hAnsi="宋体" w:cs="Times New Roman"/>
            <w:kern w:val="0"/>
            <w:sz w:val="20"/>
            <w:szCs w:val="24"/>
            <w:u w:val="single"/>
          </w:rPr>
          <w:t>2.4.</w:t>
        </w:r>
        <w:r w:rsidR="001E094F" w:rsidRPr="001C3A63">
          <w:rPr>
            <w:rFonts w:ascii="宋体" w:eastAsia="宋体" w:hAnsi="宋体" w:cs="Times New Roman"/>
            <w:kern w:val="0"/>
            <w:sz w:val="20"/>
          </w:rPr>
          <w:tab/>
        </w:r>
        <w:r w:rsidR="001E094F" w:rsidRPr="001C3A63">
          <w:rPr>
            <w:rFonts w:ascii="宋体" w:eastAsia="宋体" w:hAnsi="宋体" w:cs="Times New Roman"/>
            <w:kern w:val="0"/>
            <w:sz w:val="20"/>
            <w:szCs w:val="24"/>
            <w:u w:val="single"/>
          </w:rPr>
          <w:t>协议总体结构</w:t>
        </w:r>
        <w:r w:rsidR="001E094F" w:rsidRPr="001C3A63">
          <w:rPr>
            <w:rFonts w:ascii="宋体" w:eastAsia="宋体" w:hAnsi="宋体" w:cs="Times New Roman"/>
            <w:kern w:val="0"/>
            <w:sz w:val="20"/>
            <w:szCs w:val="24"/>
          </w:rPr>
          <w:tab/>
        </w:r>
        <w:r w:rsidR="004F2C49" w:rsidRPr="001C3A63">
          <w:rPr>
            <w:rFonts w:ascii="宋体" w:eastAsia="宋体" w:hAnsi="宋体" w:cs="Times New Roman"/>
            <w:kern w:val="0"/>
            <w:sz w:val="20"/>
            <w:szCs w:val="24"/>
          </w:rPr>
          <w:fldChar w:fldCharType="begin"/>
        </w:r>
        <w:r w:rsidR="001E094F" w:rsidRPr="001C3A63">
          <w:rPr>
            <w:rFonts w:ascii="宋体" w:eastAsia="宋体" w:hAnsi="宋体" w:cs="Times New Roman"/>
            <w:kern w:val="0"/>
            <w:sz w:val="20"/>
            <w:szCs w:val="24"/>
          </w:rPr>
          <w:instrText xml:space="preserve"> PAGEREF _Toc33196477 \h </w:instrText>
        </w:r>
        <w:r w:rsidR="004F2C49" w:rsidRPr="001C3A63">
          <w:rPr>
            <w:rFonts w:ascii="宋体" w:eastAsia="宋体" w:hAnsi="宋体" w:cs="Times New Roman"/>
            <w:kern w:val="0"/>
            <w:sz w:val="20"/>
            <w:szCs w:val="24"/>
          </w:rPr>
        </w:r>
        <w:r w:rsidR="004F2C49" w:rsidRPr="001C3A63">
          <w:rPr>
            <w:rFonts w:ascii="宋体" w:eastAsia="宋体" w:hAnsi="宋体" w:cs="Times New Roman"/>
            <w:kern w:val="0"/>
            <w:sz w:val="20"/>
            <w:szCs w:val="24"/>
          </w:rPr>
          <w:fldChar w:fldCharType="separate"/>
        </w:r>
        <w:r w:rsidR="001E094F" w:rsidRPr="001C3A63">
          <w:rPr>
            <w:rFonts w:ascii="宋体" w:eastAsia="宋体" w:hAnsi="宋体" w:cs="Times New Roman"/>
            <w:kern w:val="0"/>
            <w:sz w:val="20"/>
            <w:szCs w:val="24"/>
          </w:rPr>
          <w:t>67</w:t>
        </w:r>
        <w:r w:rsidR="004F2C49" w:rsidRPr="001C3A63">
          <w:rPr>
            <w:rFonts w:ascii="宋体" w:eastAsia="宋体" w:hAnsi="宋体" w:cs="Times New Roman"/>
            <w:kern w:val="0"/>
            <w:sz w:val="20"/>
            <w:szCs w:val="24"/>
          </w:rPr>
          <w:fldChar w:fldCharType="end"/>
        </w:r>
      </w:hyperlink>
    </w:p>
    <w:p w:rsidR="001E094F" w:rsidRPr="001C3A63" w:rsidRDefault="00A0726B" w:rsidP="001E094F">
      <w:pPr>
        <w:ind w:firstLineChars="200" w:firstLine="420"/>
        <w:rPr>
          <w:rFonts w:ascii="宋体" w:eastAsia="宋体" w:hAnsi="宋体" w:cs="Times New Roman"/>
          <w:kern w:val="0"/>
        </w:rPr>
      </w:pPr>
      <w:hyperlink w:anchor="_Toc33196478" w:history="1">
        <w:r w:rsidR="001E094F" w:rsidRPr="001C3A63">
          <w:rPr>
            <w:rFonts w:ascii="宋体" w:eastAsia="宋体" w:hAnsi="宋体" w:cs="Times New Roman"/>
            <w:kern w:val="0"/>
            <w:sz w:val="20"/>
            <w:szCs w:val="24"/>
            <w:u w:val="single"/>
          </w:rPr>
          <w:t>3.</w:t>
        </w:r>
        <w:r w:rsidR="001E094F" w:rsidRPr="001C3A63">
          <w:rPr>
            <w:rFonts w:ascii="宋体" w:eastAsia="宋体" w:hAnsi="宋体" w:cs="Times New Roman"/>
            <w:kern w:val="0"/>
          </w:rPr>
          <w:tab/>
        </w:r>
        <w:r w:rsidR="001E094F" w:rsidRPr="001C3A63">
          <w:rPr>
            <w:rFonts w:ascii="宋体" w:eastAsia="宋体" w:hAnsi="宋体" w:cs="Times New Roman"/>
            <w:kern w:val="0"/>
            <w:sz w:val="20"/>
            <w:szCs w:val="24"/>
            <w:u w:val="single"/>
          </w:rPr>
          <w:t>通信帧格式</w:t>
        </w:r>
        <w:r w:rsidR="001E094F" w:rsidRPr="001C3A63">
          <w:rPr>
            <w:rFonts w:ascii="宋体" w:eastAsia="宋体" w:hAnsi="宋体" w:cs="Times New Roman"/>
            <w:kern w:val="0"/>
            <w:sz w:val="20"/>
            <w:szCs w:val="24"/>
          </w:rPr>
          <w:tab/>
        </w:r>
        <w:r w:rsidR="004F2C49" w:rsidRPr="001C3A63">
          <w:rPr>
            <w:rFonts w:ascii="宋体" w:eastAsia="宋体" w:hAnsi="宋体" w:cs="Times New Roman"/>
            <w:kern w:val="0"/>
            <w:sz w:val="20"/>
            <w:szCs w:val="24"/>
          </w:rPr>
          <w:fldChar w:fldCharType="begin"/>
        </w:r>
        <w:r w:rsidR="001E094F" w:rsidRPr="001C3A63">
          <w:rPr>
            <w:rFonts w:ascii="宋体" w:eastAsia="宋体" w:hAnsi="宋体" w:cs="Times New Roman"/>
            <w:kern w:val="0"/>
            <w:sz w:val="20"/>
            <w:szCs w:val="24"/>
          </w:rPr>
          <w:instrText xml:space="preserve"> PAGEREF _Toc33196478 \h </w:instrText>
        </w:r>
        <w:r w:rsidR="004F2C49" w:rsidRPr="001C3A63">
          <w:rPr>
            <w:rFonts w:ascii="宋体" w:eastAsia="宋体" w:hAnsi="宋体" w:cs="Times New Roman"/>
            <w:kern w:val="0"/>
            <w:sz w:val="20"/>
            <w:szCs w:val="24"/>
          </w:rPr>
        </w:r>
        <w:r w:rsidR="004F2C49" w:rsidRPr="001C3A63">
          <w:rPr>
            <w:rFonts w:ascii="宋体" w:eastAsia="宋体" w:hAnsi="宋体" w:cs="Times New Roman"/>
            <w:kern w:val="0"/>
            <w:sz w:val="20"/>
            <w:szCs w:val="24"/>
          </w:rPr>
          <w:fldChar w:fldCharType="separate"/>
        </w:r>
        <w:r w:rsidR="001E094F" w:rsidRPr="001C3A63">
          <w:rPr>
            <w:rFonts w:ascii="宋体" w:eastAsia="宋体" w:hAnsi="宋体" w:cs="Times New Roman"/>
            <w:kern w:val="0"/>
            <w:sz w:val="20"/>
            <w:szCs w:val="24"/>
          </w:rPr>
          <w:t>68</w:t>
        </w:r>
        <w:r w:rsidR="004F2C49" w:rsidRPr="001C3A63">
          <w:rPr>
            <w:rFonts w:ascii="宋体" w:eastAsia="宋体" w:hAnsi="宋体" w:cs="Times New Roman"/>
            <w:kern w:val="0"/>
            <w:sz w:val="20"/>
            <w:szCs w:val="24"/>
          </w:rPr>
          <w:fldChar w:fldCharType="end"/>
        </w:r>
      </w:hyperlink>
    </w:p>
    <w:p w:rsidR="001E094F" w:rsidRPr="001C3A63" w:rsidRDefault="00A0726B" w:rsidP="001E094F">
      <w:pPr>
        <w:ind w:left="420" w:firstLineChars="200" w:firstLine="420"/>
        <w:rPr>
          <w:rFonts w:ascii="宋体" w:eastAsia="宋体" w:hAnsi="宋体" w:cs="Times New Roman"/>
          <w:kern w:val="0"/>
          <w:sz w:val="20"/>
        </w:rPr>
      </w:pPr>
      <w:hyperlink w:anchor="_Toc33196479" w:history="1">
        <w:r w:rsidR="001E094F" w:rsidRPr="001C3A63">
          <w:rPr>
            <w:rFonts w:ascii="宋体" w:eastAsia="宋体" w:hAnsi="宋体" w:cs="Times New Roman"/>
            <w:kern w:val="0"/>
            <w:sz w:val="20"/>
            <w:szCs w:val="24"/>
            <w:u w:val="single"/>
          </w:rPr>
          <w:t>3.1.</w:t>
        </w:r>
        <w:r w:rsidR="001E094F" w:rsidRPr="001C3A63">
          <w:rPr>
            <w:rFonts w:ascii="宋体" w:eastAsia="宋体" w:hAnsi="宋体" w:cs="Times New Roman"/>
            <w:kern w:val="0"/>
            <w:sz w:val="20"/>
          </w:rPr>
          <w:tab/>
        </w:r>
        <w:r w:rsidR="001E094F" w:rsidRPr="001C3A63">
          <w:rPr>
            <w:rFonts w:ascii="宋体" w:eastAsia="宋体" w:hAnsi="宋体" w:cs="Times New Roman"/>
            <w:kern w:val="0"/>
            <w:sz w:val="20"/>
            <w:szCs w:val="24"/>
            <w:u w:val="single"/>
          </w:rPr>
          <w:t>参数类型</w:t>
        </w:r>
        <w:r w:rsidR="001E094F" w:rsidRPr="001C3A63">
          <w:rPr>
            <w:rFonts w:ascii="宋体" w:eastAsia="宋体" w:hAnsi="宋体" w:cs="Times New Roman"/>
            <w:kern w:val="0"/>
            <w:sz w:val="20"/>
            <w:szCs w:val="24"/>
          </w:rPr>
          <w:tab/>
        </w:r>
        <w:r w:rsidR="004F2C49" w:rsidRPr="001C3A63">
          <w:rPr>
            <w:rFonts w:ascii="宋体" w:eastAsia="宋体" w:hAnsi="宋体" w:cs="Times New Roman"/>
            <w:kern w:val="0"/>
            <w:sz w:val="20"/>
            <w:szCs w:val="24"/>
          </w:rPr>
          <w:fldChar w:fldCharType="begin"/>
        </w:r>
        <w:r w:rsidR="001E094F" w:rsidRPr="001C3A63">
          <w:rPr>
            <w:rFonts w:ascii="宋体" w:eastAsia="宋体" w:hAnsi="宋体" w:cs="Times New Roman"/>
            <w:kern w:val="0"/>
            <w:sz w:val="20"/>
            <w:szCs w:val="24"/>
          </w:rPr>
          <w:instrText xml:space="preserve"> PAGEREF _Toc33196479 \h </w:instrText>
        </w:r>
        <w:r w:rsidR="004F2C49" w:rsidRPr="001C3A63">
          <w:rPr>
            <w:rFonts w:ascii="宋体" w:eastAsia="宋体" w:hAnsi="宋体" w:cs="Times New Roman"/>
            <w:kern w:val="0"/>
            <w:sz w:val="20"/>
            <w:szCs w:val="24"/>
          </w:rPr>
        </w:r>
        <w:r w:rsidR="004F2C49" w:rsidRPr="001C3A63">
          <w:rPr>
            <w:rFonts w:ascii="宋体" w:eastAsia="宋体" w:hAnsi="宋体" w:cs="Times New Roman"/>
            <w:kern w:val="0"/>
            <w:sz w:val="20"/>
            <w:szCs w:val="24"/>
          </w:rPr>
          <w:fldChar w:fldCharType="separate"/>
        </w:r>
        <w:r w:rsidR="001E094F" w:rsidRPr="001C3A63">
          <w:rPr>
            <w:rFonts w:ascii="宋体" w:eastAsia="宋体" w:hAnsi="宋体" w:cs="Times New Roman"/>
            <w:kern w:val="0"/>
            <w:sz w:val="20"/>
            <w:szCs w:val="24"/>
          </w:rPr>
          <w:t>68</w:t>
        </w:r>
        <w:r w:rsidR="004F2C49" w:rsidRPr="001C3A63">
          <w:rPr>
            <w:rFonts w:ascii="宋体" w:eastAsia="宋体" w:hAnsi="宋体" w:cs="Times New Roman"/>
            <w:kern w:val="0"/>
            <w:sz w:val="20"/>
            <w:szCs w:val="24"/>
          </w:rPr>
          <w:fldChar w:fldCharType="end"/>
        </w:r>
      </w:hyperlink>
    </w:p>
    <w:p w:rsidR="001E094F" w:rsidRPr="001C3A63" w:rsidRDefault="00A0726B" w:rsidP="001E094F">
      <w:pPr>
        <w:ind w:left="420" w:firstLineChars="200" w:firstLine="420"/>
        <w:rPr>
          <w:rFonts w:ascii="宋体" w:eastAsia="宋体" w:hAnsi="宋体" w:cs="Times New Roman"/>
          <w:kern w:val="0"/>
          <w:sz w:val="20"/>
        </w:rPr>
      </w:pPr>
      <w:hyperlink w:anchor="_Toc33196480" w:history="1">
        <w:r w:rsidR="001E094F" w:rsidRPr="001C3A63">
          <w:rPr>
            <w:rFonts w:ascii="宋体" w:eastAsia="宋体" w:hAnsi="宋体" w:cs="Times New Roman"/>
            <w:kern w:val="0"/>
            <w:sz w:val="20"/>
            <w:szCs w:val="24"/>
            <w:u w:val="single"/>
          </w:rPr>
          <w:t>3.2.</w:t>
        </w:r>
        <w:r w:rsidR="001E094F" w:rsidRPr="001C3A63">
          <w:rPr>
            <w:rFonts w:ascii="宋体" w:eastAsia="宋体" w:hAnsi="宋体" w:cs="Times New Roman"/>
            <w:kern w:val="0"/>
            <w:sz w:val="20"/>
          </w:rPr>
          <w:tab/>
        </w:r>
        <w:r w:rsidR="001E094F" w:rsidRPr="001C3A63">
          <w:rPr>
            <w:rFonts w:ascii="宋体" w:eastAsia="宋体" w:hAnsi="宋体" w:cs="Times New Roman"/>
            <w:kern w:val="0"/>
            <w:sz w:val="20"/>
            <w:szCs w:val="24"/>
            <w:u w:val="single"/>
          </w:rPr>
          <w:t>帧头格式</w:t>
        </w:r>
        <w:r w:rsidR="001E094F" w:rsidRPr="001C3A63">
          <w:rPr>
            <w:rFonts w:ascii="宋体" w:eastAsia="宋体" w:hAnsi="宋体" w:cs="Times New Roman"/>
            <w:kern w:val="0"/>
            <w:sz w:val="20"/>
            <w:szCs w:val="24"/>
          </w:rPr>
          <w:tab/>
        </w:r>
        <w:r w:rsidR="004F2C49" w:rsidRPr="001C3A63">
          <w:rPr>
            <w:rFonts w:ascii="宋体" w:eastAsia="宋体" w:hAnsi="宋体" w:cs="Times New Roman"/>
            <w:kern w:val="0"/>
            <w:sz w:val="20"/>
            <w:szCs w:val="24"/>
          </w:rPr>
          <w:fldChar w:fldCharType="begin"/>
        </w:r>
        <w:r w:rsidR="001E094F" w:rsidRPr="001C3A63">
          <w:rPr>
            <w:rFonts w:ascii="宋体" w:eastAsia="宋体" w:hAnsi="宋体" w:cs="Times New Roman"/>
            <w:kern w:val="0"/>
            <w:sz w:val="20"/>
            <w:szCs w:val="24"/>
          </w:rPr>
          <w:instrText xml:space="preserve"> PAGEREF _Toc33196480 \h </w:instrText>
        </w:r>
        <w:r w:rsidR="004F2C49" w:rsidRPr="001C3A63">
          <w:rPr>
            <w:rFonts w:ascii="宋体" w:eastAsia="宋体" w:hAnsi="宋体" w:cs="Times New Roman"/>
            <w:kern w:val="0"/>
            <w:sz w:val="20"/>
            <w:szCs w:val="24"/>
          </w:rPr>
        </w:r>
        <w:r w:rsidR="004F2C49" w:rsidRPr="001C3A63">
          <w:rPr>
            <w:rFonts w:ascii="宋体" w:eastAsia="宋体" w:hAnsi="宋体" w:cs="Times New Roman"/>
            <w:kern w:val="0"/>
            <w:sz w:val="20"/>
            <w:szCs w:val="24"/>
          </w:rPr>
          <w:fldChar w:fldCharType="separate"/>
        </w:r>
        <w:r w:rsidR="001E094F" w:rsidRPr="001C3A63">
          <w:rPr>
            <w:rFonts w:ascii="宋体" w:eastAsia="宋体" w:hAnsi="宋体" w:cs="Times New Roman"/>
            <w:kern w:val="0"/>
            <w:sz w:val="20"/>
            <w:szCs w:val="24"/>
          </w:rPr>
          <w:t>69</w:t>
        </w:r>
        <w:r w:rsidR="004F2C49" w:rsidRPr="001C3A63">
          <w:rPr>
            <w:rFonts w:ascii="宋体" w:eastAsia="宋体" w:hAnsi="宋体" w:cs="Times New Roman"/>
            <w:kern w:val="0"/>
            <w:sz w:val="20"/>
            <w:szCs w:val="24"/>
          </w:rPr>
          <w:fldChar w:fldCharType="end"/>
        </w:r>
      </w:hyperlink>
    </w:p>
    <w:p w:rsidR="001E094F" w:rsidRPr="001C3A63" w:rsidRDefault="00A0726B" w:rsidP="001E094F">
      <w:pPr>
        <w:ind w:left="420" w:firstLineChars="200" w:firstLine="420"/>
        <w:rPr>
          <w:rFonts w:ascii="宋体" w:eastAsia="宋体" w:hAnsi="宋体" w:cs="Times New Roman"/>
          <w:kern w:val="0"/>
          <w:sz w:val="20"/>
        </w:rPr>
      </w:pPr>
      <w:hyperlink w:anchor="_Toc33196481" w:history="1">
        <w:r w:rsidR="001E094F" w:rsidRPr="001C3A63">
          <w:rPr>
            <w:rFonts w:ascii="宋体" w:eastAsia="宋体" w:hAnsi="宋体" w:cs="Times New Roman"/>
            <w:kern w:val="0"/>
            <w:sz w:val="20"/>
            <w:szCs w:val="24"/>
            <w:u w:val="single"/>
          </w:rPr>
          <w:t>3.3.</w:t>
        </w:r>
        <w:r w:rsidR="001E094F" w:rsidRPr="001C3A63">
          <w:rPr>
            <w:rFonts w:ascii="宋体" w:eastAsia="宋体" w:hAnsi="宋体" w:cs="Times New Roman"/>
            <w:kern w:val="0"/>
            <w:sz w:val="20"/>
          </w:rPr>
          <w:tab/>
        </w:r>
        <w:r w:rsidR="001E094F" w:rsidRPr="001C3A63">
          <w:rPr>
            <w:rFonts w:ascii="宋体" w:eastAsia="宋体" w:hAnsi="宋体" w:cs="Times New Roman"/>
            <w:kern w:val="0"/>
            <w:sz w:val="20"/>
            <w:szCs w:val="24"/>
            <w:u w:val="single"/>
          </w:rPr>
          <w:t>帧体格式</w:t>
        </w:r>
        <w:r w:rsidR="001E094F" w:rsidRPr="001C3A63">
          <w:rPr>
            <w:rFonts w:ascii="宋体" w:eastAsia="宋体" w:hAnsi="宋体" w:cs="Times New Roman"/>
            <w:kern w:val="0"/>
            <w:sz w:val="20"/>
            <w:szCs w:val="24"/>
          </w:rPr>
          <w:tab/>
        </w:r>
        <w:r w:rsidR="004F2C49" w:rsidRPr="001C3A63">
          <w:rPr>
            <w:rFonts w:ascii="宋体" w:eastAsia="宋体" w:hAnsi="宋体" w:cs="Times New Roman"/>
            <w:kern w:val="0"/>
            <w:sz w:val="20"/>
            <w:szCs w:val="24"/>
          </w:rPr>
          <w:fldChar w:fldCharType="begin"/>
        </w:r>
        <w:r w:rsidR="001E094F" w:rsidRPr="001C3A63">
          <w:rPr>
            <w:rFonts w:ascii="宋体" w:eastAsia="宋体" w:hAnsi="宋体" w:cs="Times New Roman"/>
            <w:kern w:val="0"/>
            <w:sz w:val="20"/>
            <w:szCs w:val="24"/>
          </w:rPr>
          <w:instrText xml:space="preserve"> PAGEREF _Toc33196481 \h </w:instrText>
        </w:r>
        <w:r w:rsidR="004F2C49" w:rsidRPr="001C3A63">
          <w:rPr>
            <w:rFonts w:ascii="宋体" w:eastAsia="宋体" w:hAnsi="宋体" w:cs="Times New Roman"/>
            <w:kern w:val="0"/>
            <w:sz w:val="20"/>
            <w:szCs w:val="24"/>
          </w:rPr>
        </w:r>
        <w:r w:rsidR="004F2C49" w:rsidRPr="001C3A63">
          <w:rPr>
            <w:rFonts w:ascii="宋体" w:eastAsia="宋体" w:hAnsi="宋体" w:cs="Times New Roman"/>
            <w:kern w:val="0"/>
            <w:sz w:val="20"/>
            <w:szCs w:val="24"/>
          </w:rPr>
          <w:fldChar w:fldCharType="separate"/>
        </w:r>
        <w:r w:rsidR="001E094F" w:rsidRPr="001C3A63">
          <w:rPr>
            <w:rFonts w:ascii="宋体" w:eastAsia="宋体" w:hAnsi="宋体" w:cs="Times New Roman"/>
            <w:kern w:val="0"/>
            <w:sz w:val="20"/>
            <w:szCs w:val="24"/>
          </w:rPr>
          <w:t>70</w:t>
        </w:r>
        <w:r w:rsidR="004F2C49" w:rsidRPr="001C3A63">
          <w:rPr>
            <w:rFonts w:ascii="宋体" w:eastAsia="宋体" w:hAnsi="宋体" w:cs="Times New Roman"/>
            <w:kern w:val="0"/>
            <w:sz w:val="20"/>
            <w:szCs w:val="24"/>
          </w:rPr>
          <w:fldChar w:fldCharType="end"/>
        </w:r>
      </w:hyperlink>
    </w:p>
    <w:p w:rsidR="001E094F" w:rsidRPr="001C3A63" w:rsidRDefault="00A0726B" w:rsidP="001E094F">
      <w:pPr>
        <w:ind w:left="420" w:firstLineChars="200" w:firstLine="420"/>
        <w:rPr>
          <w:rFonts w:ascii="宋体" w:eastAsia="宋体" w:hAnsi="宋体" w:cs="Times New Roman"/>
          <w:kern w:val="0"/>
          <w:sz w:val="20"/>
        </w:rPr>
      </w:pPr>
      <w:hyperlink w:anchor="_Toc33196482" w:history="1">
        <w:r w:rsidR="001E094F" w:rsidRPr="001C3A63">
          <w:rPr>
            <w:rFonts w:ascii="宋体" w:eastAsia="宋体" w:hAnsi="宋体" w:cs="Times New Roman"/>
            <w:kern w:val="0"/>
            <w:sz w:val="20"/>
            <w:szCs w:val="24"/>
            <w:u w:val="single"/>
          </w:rPr>
          <w:t>3.4.</w:t>
        </w:r>
        <w:r w:rsidR="001E094F" w:rsidRPr="001C3A63">
          <w:rPr>
            <w:rFonts w:ascii="宋体" w:eastAsia="宋体" w:hAnsi="宋体" w:cs="Times New Roman"/>
            <w:kern w:val="0"/>
            <w:sz w:val="20"/>
          </w:rPr>
          <w:tab/>
        </w:r>
        <w:r w:rsidR="001E094F" w:rsidRPr="001C3A63">
          <w:rPr>
            <w:rFonts w:ascii="宋体" w:eastAsia="宋体" w:hAnsi="宋体" w:cs="Times New Roman"/>
            <w:kern w:val="0"/>
            <w:sz w:val="20"/>
            <w:szCs w:val="24"/>
            <w:u w:val="single"/>
          </w:rPr>
          <w:t>帧体CRC-16生成</w:t>
        </w:r>
        <w:r w:rsidR="001E094F" w:rsidRPr="001C3A63">
          <w:rPr>
            <w:rFonts w:ascii="宋体" w:eastAsia="宋体" w:hAnsi="宋体" w:cs="Times New Roman"/>
            <w:kern w:val="0"/>
            <w:sz w:val="20"/>
            <w:szCs w:val="24"/>
          </w:rPr>
          <w:tab/>
        </w:r>
        <w:r w:rsidR="004F2C49" w:rsidRPr="001C3A63">
          <w:rPr>
            <w:rFonts w:ascii="宋体" w:eastAsia="宋体" w:hAnsi="宋体" w:cs="Times New Roman"/>
            <w:kern w:val="0"/>
            <w:sz w:val="20"/>
            <w:szCs w:val="24"/>
          </w:rPr>
          <w:fldChar w:fldCharType="begin"/>
        </w:r>
        <w:r w:rsidR="001E094F" w:rsidRPr="001C3A63">
          <w:rPr>
            <w:rFonts w:ascii="宋体" w:eastAsia="宋体" w:hAnsi="宋体" w:cs="Times New Roman"/>
            <w:kern w:val="0"/>
            <w:sz w:val="20"/>
            <w:szCs w:val="24"/>
          </w:rPr>
          <w:instrText xml:space="preserve"> PAGEREF _Toc33196482 \h </w:instrText>
        </w:r>
        <w:r w:rsidR="004F2C49" w:rsidRPr="001C3A63">
          <w:rPr>
            <w:rFonts w:ascii="宋体" w:eastAsia="宋体" w:hAnsi="宋体" w:cs="Times New Roman"/>
            <w:kern w:val="0"/>
            <w:sz w:val="20"/>
            <w:szCs w:val="24"/>
          </w:rPr>
        </w:r>
        <w:r w:rsidR="004F2C49" w:rsidRPr="001C3A63">
          <w:rPr>
            <w:rFonts w:ascii="宋体" w:eastAsia="宋体" w:hAnsi="宋体" w:cs="Times New Roman"/>
            <w:kern w:val="0"/>
            <w:sz w:val="20"/>
            <w:szCs w:val="24"/>
          </w:rPr>
          <w:fldChar w:fldCharType="separate"/>
        </w:r>
        <w:r w:rsidR="001E094F" w:rsidRPr="001C3A63">
          <w:rPr>
            <w:rFonts w:ascii="宋体" w:eastAsia="宋体" w:hAnsi="宋体" w:cs="Times New Roman"/>
            <w:kern w:val="0"/>
            <w:sz w:val="20"/>
            <w:szCs w:val="24"/>
          </w:rPr>
          <w:t>76</w:t>
        </w:r>
        <w:r w:rsidR="004F2C49" w:rsidRPr="001C3A63">
          <w:rPr>
            <w:rFonts w:ascii="宋体" w:eastAsia="宋体" w:hAnsi="宋体" w:cs="Times New Roman"/>
            <w:kern w:val="0"/>
            <w:sz w:val="20"/>
            <w:szCs w:val="24"/>
          </w:rPr>
          <w:fldChar w:fldCharType="end"/>
        </w:r>
      </w:hyperlink>
    </w:p>
    <w:p w:rsidR="001E094F" w:rsidRPr="001C3A63" w:rsidRDefault="00A0726B" w:rsidP="001E094F">
      <w:pPr>
        <w:ind w:firstLineChars="200" w:firstLine="420"/>
        <w:rPr>
          <w:rFonts w:ascii="宋体" w:eastAsia="宋体" w:hAnsi="宋体" w:cs="Times New Roman"/>
          <w:kern w:val="0"/>
        </w:rPr>
      </w:pPr>
      <w:hyperlink w:anchor="_Toc33196483" w:history="1">
        <w:r w:rsidR="001E094F" w:rsidRPr="001C3A63">
          <w:rPr>
            <w:rFonts w:ascii="宋体" w:eastAsia="宋体" w:hAnsi="宋体" w:cs="Times New Roman"/>
            <w:kern w:val="0"/>
            <w:sz w:val="20"/>
            <w:szCs w:val="24"/>
            <w:u w:val="single"/>
          </w:rPr>
          <w:t>4.</w:t>
        </w:r>
        <w:r w:rsidR="001E094F" w:rsidRPr="001C3A63">
          <w:rPr>
            <w:rFonts w:ascii="宋体" w:eastAsia="宋体" w:hAnsi="宋体" w:cs="Times New Roman"/>
            <w:kern w:val="0"/>
          </w:rPr>
          <w:tab/>
        </w:r>
        <w:r w:rsidR="001E094F" w:rsidRPr="001C3A63">
          <w:rPr>
            <w:rFonts w:ascii="宋体" w:eastAsia="宋体" w:hAnsi="宋体" w:cs="Times New Roman"/>
            <w:kern w:val="0"/>
            <w:sz w:val="20"/>
            <w:szCs w:val="24"/>
            <w:u w:val="single"/>
          </w:rPr>
          <w:t>参数解释表</w:t>
        </w:r>
        <w:r w:rsidR="001E094F" w:rsidRPr="001C3A63">
          <w:rPr>
            <w:rFonts w:ascii="宋体" w:eastAsia="宋体" w:hAnsi="宋体" w:cs="Times New Roman"/>
            <w:kern w:val="0"/>
            <w:sz w:val="20"/>
            <w:szCs w:val="24"/>
          </w:rPr>
          <w:tab/>
        </w:r>
        <w:r w:rsidR="004F2C49" w:rsidRPr="001C3A63">
          <w:rPr>
            <w:rFonts w:ascii="宋体" w:eastAsia="宋体" w:hAnsi="宋体" w:cs="Times New Roman"/>
            <w:kern w:val="0"/>
            <w:sz w:val="20"/>
            <w:szCs w:val="24"/>
          </w:rPr>
          <w:fldChar w:fldCharType="begin"/>
        </w:r>
        <w:r w:rsidR="001E094F" w:rsidRPr="001C3A63">
          <w:rPr>
            <w:rFonts w:ascii="宋体" w:eastAsia="宋体" w:hAnsi="宋体" w:cs="Times New Roman"/>
            <w:kern w:val="0"/>
            <w:sz w:val="20"/>
            <w:szCs w:val="24"/>
          </w:rPr>
          <w:instrText xml:space="preserve"> PAGEREF _Toc33196483 \h </w:instrText>
        </w:r>
        <w:r w:rsidR="004F2C49" w:rsidRPr="001C3A63">
          <w:rPr>
            <w:rFonts w:ascii="宋体" w:eastAsia="宋体" w:hAnsi="宋体" w:cs="Times New Roman"/>
            <w:kern w:val="0"/>
            <w:sz w:val="20"/>
            <w:szCs w:val="24"/>
          </w:rPr>
        </w:r>
        <w:r w:rsidR="004F2C49" w:rsidRPr="001C3A63">
          <w:rPr>
            <w:rFonts w:ascii="宋体" w:eastAsia="宋体" w:hAnsi="宋体" w:cs="Times New Roman"/>
            <w:kern w:val="0"/>
            <w:sz w:val="20"/>
            <w:szCs w:val="24"/>
          </w:rPr>
          <w:fldChar w:fldCharType="separate"/>
        </w:r>
        <w:r w:rsidR="001E094F" w:rsidRPr="001C3A63">
          <w:rPr>
            <w:rFonts w:ascii="宋体" w:eastAsia="宋体" w:hAnsi="宋体" w:cs="Times New Roman"/>
            <w:kern w:val="0"/>
            <w:sz w:val="20"/>
            <w:szCs w:val="24"/>
          </w:rPr>
          <w:t>77</w:t>
        </w:r>
        <w:r w:rsidR="004F2C49" w:rsidRPr="001C3A63">
          <w:rPr>
            <w:rFonts w:ascii="宋体" w:eastAsia="宋体" w:hAnsi="宋体" w:cs="Times New Roman"/>
            <w:kern w:val="0"/>
            <w:sz w:val="20"/>
            <w:szCs w:val="24"/>
          </w:rPr>
          <w:fldChar w:fldCharType="end"/>
        </w:r>
      </w:hyperlink>
    </w:p>
    <w:p w:rsidR="001E094F" w:rsidRPr="001C3A63" w:rsidRDefault="00A0726B" w:rsidP="001E094F">
      <w:pPr>
        <w:ind w:left="420" w:firstLineChars="200" w:firstLine="420"/>
        <w:rPr>
          <w:rFonts w:ascii="宋体" w:eastAsia="宋体" w:hAnsi="宋体" w:cs="Times New Roman"/>
          <w:kern w:val="0"/>
          <w:sz w:val="20"/>
        </w:rPr>
      </w:pPr>
      <w:hyperlink w:anchor="_Toc33196484" w:history="1">
        <w:r w:rsidR="001E094F" w:rsidRPr="001C3A63">
          <w:rPr>
            <w:rFonts w:ascii="宋体" w:eastAsia="宋体" w:hAnsi="宋体" w:cs="Times New Roman"/>
            <w:kern w:val="0"/>
            <w:sz w:val="20"/>
            <w:szCs w:val="24"/>
            <w:u w:val="single"/>
          </w:rPr>
          <w:t>4.1.</w:t>
        </w:r>
        <w:r w:rsidR="001E094F" w:rsidRPr="001C3A63">
          <w:rPr>
            <w:rFonts w:ascii="宋体" w:eastAsia="宋体" w:hAnsi="宋体" w:cs="Times New Roman"/>
            <w:kern w:val="0"/>
            <w:sz w:val="20"/>
          </w:rPr>
          <w:tab/>
        </w:r>
        <w:r w:rsidR="001E094F" w:rsidRPr="001C3A63">
          <w:rPr>
            <w:rFonts w:ascii="宋体" w:eastAsia="宋体" w:hAnsi="宋体" w:cs="Times New Roman"/>
            <w:kern w:val="0"/>
            <w:sz w:val="20"/>
            <w:szCs w:val="24"/>
            <w:u w:val="single"/>
          </w:rPr>
          <w:t>表规划与定义</w:t>
        </w:r>
        <w:r w:rsidR="001E094F" w:rsidRPr="001C3A63">
          <w:rPr>
            <w:rFonts w:ascii="宋体" w:eastAsia="宋体" w:hAnsi="宋体" w:cs="Times New Roman"/>
            <w:kern w:val="0"/>
            <w:sz w:val="20"/>
            <w:szCs w:val="24"/>
          </w:rPr>
          <w:tab/>
        </w:r>
        <w:r w:rsidR="004F2C49" w:rsidRPr="001C3A63">
          <w:rPr>
            <w:rFonts w:ascii="宋体" w:eastAsia="宋体" w:hAnsi="宋体" w:cs="Times New Roman"/>
            <w:kern w:val="0"/>
            <w:sz w:val="20"/>
            <w:szCs w:val="24"/>
          </w:rPr>
          <w:fldChar w:fldCharType="begin"/>
        </w:r>
        <w:r w:rsidR="001E094F" w:rsidRPr="001C3A63">
          <w:rPr>
            <w:rFonts w:ascii="宋体" w:eastAsia="宋体" w:hAnsi="宋体" w:cs="Times New Roman"/>
            <w:kern w:val="0"/>
            <w:sz w:val="20"/>
            <w:szCs w:val="24"/>
          </w:rPr>
          <w:instrText xml:space="preserve"> PAGEREF _Toc33196484 \h </w:instrText>
        </w:r>
        <w:r w:rsidR="004F2C49" w:rsidRPr="001C3A63">
          <w:rPr>
            <w:rFonts w:ascii="宋体" w:eastAsia="宋体" w:hAnsi="宋体" w:cs="Times New Roman"/>
            <w:kern w:val="0"/>
            <w:sz w:val="20"/>
            <w:szCs w:val="24"/>
          </w:rPr>
        </w:r>
        <w:r w:rsidR="004F2C49" w:rsidRPr="001C3A63">
          <w:rPr>
            <w:rFonts w:ascii="宋体" w:eastAsia="宋体" w:hAnsi="宋体" w:cs="Times New Roman"/>
            <w:kern w:val="0"/>
            <w:sz w:val="20"/>
            <w:szCs w:val="24"/>
          </w:rPr>
          <w:fldChar w:fldCharType="separate"/>
        </w:r>
        <w:r w:rsidR="001E094F" w:rsidRPr="001C3A63">
          <w:rPr>
            <w:rFonts w:ascii="宋体" w:eastAsia="宋体" w:hAnsi="宋体" w:cs="Times New Roman"/>
            <w:kern w:val="0"/>
            <w:sz w:val="20"/>
            <w:szCs w:val="24"/>
          </w:rPr>
          <w:t>77</w:t>
        </w:r>
        <w:r w:rsidR="004F2C49" w:rsidRPr="001C3A63">
          <w:rPr>
            <w:rFonts w:ascii="宋体" w:eastAsia="宋体" w:hAnsi="宋体" w:cs="Times New Roman"/>
            <w:kern w:val="0"/>
            <w:sz w:val="20"/>
            <w:szCs w:val="24"/>
          </w:rPr>
          <w:fldChar w:fldCharType="end"/>
        </w:r>
      </w:hyperlink>
    </w:p>
    <w:p w:rsidR="001E094F" w:rsidRPr="001C3A63" w:rsidRDefault="00A0726B" w:rsidP="001E094F">
      <w:pPr>
        <w:ind w:left="420" w:firstLineChars="200" w:firstLine="420"/>
        <w:rPr>
          <w:rFonts w:ascii="宋体" w:eastAsia="宋体" w:hAnsi="宋体" w:cs="Times New Roman"/>
          <w:kern w:val="0"/>
          <w:sz w:val="20"/>
        </w:rPr>
      </w:pPr>
      <w:hyperlink w:anchor="_Toc33196485" w:history="1">
        <w:r w:rsidR="001E094F" w:rsidRPr="001C3A63">
          <w:rPr>
            <w:rFonts w:ascii="宋体" w:eastAsia="宋体" w:hAnsi="宋体" w:cs="Times New Roman"/>
            <w:kern w:val="0"/>
            <w:sz w:val="20"/>
            <w:szCs w:val="24"/>
            <w:u w:val="single"/>
          </w:rPr>
          <w:t>4.2.</w:t>
        </w:r>
        <w:r w:rsidR="001E094F" w:rsidRPr="001C3A63">
          <w:rPr>
            <w:rFonts w:ascii="宋体" w:eastAsia="宋体" w:hAnsi="宋体" w:cs="Times New Roman"/>
            <w:kern w:val="0"/>
            <w:sz w:val="20"/>
          </w:rPr>
          <w:tab/>
        </w:r>
        <w:r w:rsidR="001E094F" w:rsidRPr="001C3A63">
          <w:rPr>
            <w:rFonts w:ascii="宋体" w:eastAsia="宋体" w:hAnsi="宋体" w:cs="Times New Roman"/>
            <w:kern w:val="0"/>
            <w:sz w:val="20"/>
            <w:szCs w:val="24"/>
            <w:u w:val="single"/>
          </w:rPr>
          <w:t>固定参数表</w:t>
        </w:r>
        <w:r w:rsidR="001E094F" w:rsidRPr="001C3A63">
          <w:rPr>
            <w:rFonts w:ascii="宋体" w:eastAsia="宋体" w:hAnsi="宋体" w:cs="Times New Roman"/>
            <w:kern w:val="0"/>
            <w:sz w:val="20"/>
            <w:szCs w:val="24"/>
          </w:rPr>
          <w:tab/>
        </w:r>
        <w:r w:rsidR="004F2C49" w:rsidRPr="001C3A63">
          <w:rPr>
            <w:rFonts w:ascii="宋体" w:eastAsia="宋体" w:hAnsi="宋体" w:cs="Times New Roman"/>
            <w:kern w:val="0"/>
            <w:sz w:val="20"/>
            <w:szCs w:val="24"/>
          </w:rPr>
          <w:fldChar w:fldCharType="begin"/>
        </w:r>
        <w:r w:rsidR="001E094F" w:rsidRPr="001C3A63">
          <w:rPr>
            <w:rFonts w:ascii="宋体" w:eastAsia="宋体" w:hAnsi="宋体" w:cs="Times New Roman"/>
            <w:kern w:val="0"/>
            <w:sz w:val="20"/>
            <w:szCs w:val="24"/>
          </w:rPr>
          <w:instrText xml:space="preserve"> PAGEREF _Toc33196485 \h </w:instrText>
        </w:r>
        <w:r w:rsidR="004F2C49" w:rsidRPr="001C3A63">
          <w:rPr>
            <w:rFonts w:ascii="宋体" w:eastAsia="宋体" w:hAnsi="宋体" w:cs="Times New Roman"/>
            <w:kern w:val="0"/>
            <w:sz w:val="20"/>
            <w:szCs w:val="24"/>
          </w:rPr>
        </w:r>
        <w:r w:rsidR="004F2C49" w:rsidRPr="001C3A63">
          <w:rPr>
            <w:rFonts w:ascii="宋体" w:eastAsia="宋体" w:hAnsi="宋体" w:cs="Times New Roman"/>
            <w:kern w:val="0"/>
            <w:sz w:val="20"/>
            <w:szCs w:val="24"/>
          </w:rPr>
          <w:fldChar w:fldCharType="separate"/>
        </w:r>
        <w:r w:rsidR="001E094F" w:rsidRPr="001C3A63">
          <w:rPr>
            <w:rFonts w:ascii="宋体" w:eastAsia="宋体" w:hAnsi="宋体" w:cs="Times New Roman"/>
            <w:kern w:val="0"/>
            <w:sz w:val="20"/>
            <w:szCs w:val="24"/>
          </w:rPr>
          <w:t>78</w:t>
        </w:r>
        <w:r w:rsidR="004F2C49" w:rsidRPr="001C3A63">
          <w:rPr>
            <w:rFonts w:ascii="宋体" w:eastAsia="宋体" w:hAnsi="宋体" w:cs="Times New Roman"/>
            <w:kern w:val="0"/>
            <w:sz w:val="20"/>
            <w:szCs w:val="24"/>
          </w:rPr>
          <w:fldChar w:fldCharType="end"/>
        </w:r>
      </w:hyperlink>
    </w:p>
    <w:p w:rsidR="001E094F" w:rsidRPr="001C3A63" w:rsidRDefault="00A0726B" w:rsidP="001E094F">
      <w:pPr>
        <w:ind w:left="420" w:firstLineChars="200" w:firstLine="420"/>
        <w:rPr>
          <w:rFonts w:ascii="宋体" w:eastAsia="宋体" w:hAnsi="宋体" w:cs="Times New Roman"/>
          <w:kern w:val="0"/>
          <w:sz w:val="20"/>
        </w:rPr>
      </w:pPr>
      <w:hyperlink w:anchor="_Toc33196486" w:history="1">
        <w:r w:rsidR="001E094F" w:rsidRPr="001C3A63">
          <w:rPr>
            <w:rFonts w:ascii="宋体" w:eastAsia="宋体" w:hAnsi="宋体" w:cs="Times New Roman"/>
            <w:kern w:val="0"/>
            <w:sz w:val="20"/>
            <w:szCs w:val="24"/>
            <w:u w:val="single"/>
          </w:rPr>
          <w:t>4.3.</w:t>
        </w:r>
        <w:r w:rsidR="001E094F" w:rsidRPr="001C3A63">
          <w:rPr>
            <w:rFonts w:ascii="宋体" w:eastAsia="宋体" w:hAnsi="宋体" w:cs="Times New Roman"/>
            <w:kern w:val="0"/>
            <w:sz w:val="20"/>
          </w:rPr>
          <w:tab/>
        </w:r>
        <w:r w:rsidR="001E094F" w:rsidRPr="001C3A63">
          <w:rPr>
            <w:rFonts w:ascii="宋体" w:eastAsia="宋体" w:hAnsi="宋体" w:cs="Times New Roman"/>
            <w:kern w:val="0"/>
            <w:sz w:val="20"/>
            <w:szCs w:val="24"/>
            <w:u w:val="single"/>
          </w:rPr>
          <w:t>具体设备参数表</w:t>
        </w:r>
        <w:r w:rsidR="001E094F" w:rsidRPr="001C3A63">
          <w:rPr>
            <w:rFonts w:ascii="宋体" w:eastAsia="宋体" w:hAnsi="宋体" w:cs="Times New Roman"/>
            <w:kern w:val="0"/>
            <w:sz w:val="20"/>
            <w:szCs w:val="24"/>
          </w:rPr>
          <w:tab/>
        </w:r>
      </w:hyperlink>
      <w:r w:rsidR="001E094F" w:rsidRPr="001C3A63">
        <w:rPr>
          <w:rFonts w:ascii="宋体" w:eastAsia="宋体" w:hAnsi="宋体" w:cs="Times New Roman" w:hint="eastAsia"/>
          <w:kern w:val="0"/>
          <w:sz w:val="20"/>
          <w:szCs w:val="24"/>
        </w:rPr>
        <w:t>78</w:t>
      </w:r>
    </w:p>
    <w:p w:rsidR="001E094F" w:rsidRPr="001C3A63" w:rsidRDefault="00A0726B" w:rsidP="001E094F">
      <w:pPr>
        <w:ind w:firstLineChars="200" w:firstLine="420"/>
        <w:rPr>
          <w:rFonts w:ascii="宋体" w:eastAsia="宋体" w:hAnsi="宋体" w:cs="Times New Roman"/>
          <w:kern w:val="0"/>
        </w:rPr>
      </w:pPr>
      <w:hyperlink w:anchor="_Toc33196487" w:history="1">
        <w:r w:rsidR="001E094F" w:rsidRPr="001C3A63">
          <w:rPr>
            <w:rFonts w:ascii="宋体" w:eastAsia="宋体" w:hAnsi="宋体" w:cs="Times New Roman"/>
            <w:kern w:val="0"/>
            <w:sz w:val="20"/>
            <w:szCs w:val="24"/>
            <w:u w:val="single"/>
          </w:rPr>
          <w:t>5.</w:t>
        </w:r>
        <w:r w:rsidR="001E094F" w:rsidRPr="001C3A63">
          <w:rPr>
            <w:rFonts w:ascii="宋体" w:eastAsia="宋体" w:hAnsi="宋体" w:cs="Times New Roman"/>
            <w:kern w:val="0"/>
          </w:rPr>
          <w:tab/>
        </w:r>
        <w:r w:rsidR="001E094F" w:rsidRPr="001C3A63">
          <w:rPr>
            <w:rFonts w:ascii="宋体" w:eastAsia="宋体" w:hAnsi="宋体" w:cs="Times New Roman"/>
            <w:kern w:val="0"/>
            <w:sz w:val="20"/>
            <w:szCs w:val="24"/>
            <w:u w:val="single"/>
          </w:rPr>
          <w:t>通信帧范例</w:t>
        </w:r>
        <w:r w:rsidR="001E094F" w:rsidRPr="001C3A63">
          <w:rPr>
            <w:rFonts w:ascii="宋体" w:eastAsia="宋体" w:hAnsi="宋体" w:cs="Times New Roman"/>
            <w:kern w:val="0"/>
            <w:sz w:val="20"/>
            <w:szCs w:val="24"/>
          </w:rPr>
          <w:tab/>
        </w:r>
      </w:hyperlink>
      <w:r w:rsidR="001E094F" w:rsidRPr="001C3A63">
        <w:rPr>
          <w:rFonts w:ascii="宋体" w:eastAsia="宋体" w:hAnsi="宋体" w:cs="Times New Roman" w:hint="eastAsia"/>
          <w:kern w:val="0"/>
          <w:sz w:val="20"/>
          <w:szCs w:val="24"/>
        </w:rPr>
        <w:t>78</w:t>
      </w:r>
    </w:p>
    <w:p w:rsidR="001E094F" w:rsidRPr="001C3A63" w:rsidRDefault="00A0726B" w:rsidP="001E094F">
      <w:pPr>
        <w:ind w:left="420" w:firstLineChars="200" w:firstLine="420"/>
        <w:rPr>
          <w:rFonts w:ascii="宋体" w:eastAsia="宋体" w:hAnsi="宋体" w:cs="Times New Roman"/>
          <w:kern w:val="0"/>
          <w:sz w:val="20"/>
        </w:rPr>
      </w:pPr>
      <w:hyperlink w:anchor="_Toc33196488" w:history="1">
        <w:r w:rsidR="001E094F" w:rsidRPr="001C3A63">
          <w:rPr>
            <w:rFonts w:ascii="宋体" w:eastAsia="宋体" w:hAnsi="宋体" w:cs="Times New Roman"/>
            <w:kern w:val="0"/>
            <w:sz w:val="20"/>
            <w:szCs w:val="24"/>
            <w:u w:val="single"/>
          </w:rPr>
          <w:t>5.1.</w:t>
        </w:r>
        <w:r w:rsidR="001E094F" w:rsidRPr="001C3A63">
          <w:rPr>
            <w:rFonts w:ascii="宋体" w:eastAsia="宋体" w:hAnsi="宋体" w:cs="Times New Roman"/>
            <w:kern w:val="0"/>
            <w:sz w:val="20"/>
          </w:rPr>
          <w:tab/>
        </w:r>
        <w:r w:rsidR="001E094F" w:rsidRPr="001C3A63">
          <w:rPr>
            <w:rFonts w:ascii="宋体" w:eastAsia="宋体" w:hAnsi="宋体" w:cs="Times New Roman"/>
            <w:kern w:val="0"/>
            <w:sz w:val="20"/>
            <w:szCs w:val="24"/>
            <w:u w:val="single"/>
          </w:rPr>
          <w:t>设备登录</w:t>
        </w:r>
        <w:r w:rsidR="001E094F" w:rsidRPr="001C3A63">
          <w:rPr>
            <w:rFonts w:ascii="宋体" w:eastAsia="宋体" w:hAnsi="宋体" w:cs="Times New Roman"/>
            <w:kern w:val="0"/>
            <w:sz w:val="20"/>
            <w:szCs w:val="24"/>
          </w:rPr>
          <w:tab/>
        </w:r>
      </w:hyperlink>
      <w:r w:rsidR="001E094F" w:rsidRPr="001C3A63">
        <w:rPr>
          <w:rFonts w:ascii="宋体" w:eastAsia="宋体" w:hAnsi="宋体" w:cs="Times New Roman" w:hint="eastAsia"/>
          <w:kern w:val="0"/>
          <w:sz w:val="20"/>
          <w:szCs w:val="24"/>
        </w:rPr>
        <w:t>79</w:t>
      </w:r>
    </w:p>
    <w:p w:rsidR="001E094F" w:rsidRPr="001C3A63" w:rsidRDefault="00A0726B" w:rsidP="001E094F">
      <w:pPr>
        <w:ind w:left="420" w:firstLineChars="200" w:firstLine="420"/>
        <w:rPr>
          <w:rFonts w:ascii="宋体" w:eastAsia="宋体" w:hAnsi="宋体" w:cs="Times New Roman"/>
          <w:kern w:val="0"/>
          <w:sz w:val="20"/>
        </w:rPr>
      </w:pPr>
      <w:hyperlink w:anchor="_Toc33196489" w:history="1">
        <w:r w:rsidR="001E094F" w:rsidRPr="001C3A63">
          <w:rPr>
            <w:rFonts w:ascii="宋体" w:eastAsia="宋体" w:hAnsi="宋体" w:cs="Times New Roman"/>
            <w:kern w:val="0"/>
            <w:sz w:val="20"/>
            <w:szCs w:val="24"/>
            <w:u w:val="single"/>
          </w:rPr>
          <w:t>5.2.</w:t>
        </w:r>
        <w:r w:rsidR="001E094F" w:rsidRPr="001C3A63">
          <w:rPr>
            <w:rFonts w:ascii="宋体" w:eastAsia="宋体" w:hAnsi="宋体" w:cs="Times New Roman"/>
            <w:kern w:val="0"/>
            <w:sz w:val="20"/>
          </w:rPr>
          <w:tab/>
        </w:r>
        <w:r w:rsidR="001E094F" w:rsidRPr="001C3A63">
          <w:rPr>
            <w:rFonts w:ascii="宋体" w:eastAsia="宋体" w:hAnsi="宋体" w:cs="Times New Roman"/>
            <w:kern w:val="0"/>
            <w:sz w:val="20"/>
            <w:szCs w:val="24"/>
            <w:u w:val="single"/>
          </w:rPr>
          <w:t>设备搜索</w:t>
        </w:r>
        <w:r w:rsidR="001E094F" w:rsidRPr="001C3A63">
          <w:rPr>
            <w:rFonts w:ascii="宋体" w:eastAsia="宋体" w:hAnsi="宋体" w:cs="Times New Roman"/>
            <w:kern w:val="0"/>
            <w:sz w:val="20"/>
            <w:szCs w:val="24"/>
          </w:rPr>
          <w:tab/>
        </w:r>
      </w:hyperlink>
      <w:r w:rsidR="001E094F" w:rsidRPr="001C3A63">
        <w:rPr>
          <w:rFonts w:ascii="宋体" w:eastAsia="宋体" w:hAnsi="宋体" w:cs="Times New Roman" w:hint="eastAsia"/>
          <w:kern w:val="0"/>
          <w:sz w:val="20"/>
          <w:szCs w:val="24"/>
        </w:rPr>
        <w:t>79</w:t>
      </w:r>
    </w:p>
    <w:p w:rsidR="001E094F" w:rsidRPr="001C3A63" w:rsidRDefault="00A0726B" w:rsidP="001E094F">
      <w:pPr>
        <w:ind w:left="420" w:firstLineChars="200" w:firstLine="420"/>
        <w:rPr>
          <w:rFonts w:ascii="宋体" w:eastAsia="宋体" w:hAnsi="宋体" w:cs="Times New Roman"/>
          <w:kern w:val="0"/>
          <w:sz w:val="20"/>
        </w:rPr>
      </w:pPr>
      <w:hyperlink w:anchor="_Toc33196490" w:history="1">
        <w:r w:rsidR="001E094F" w:rsidRPr="001C3A63">
          <w:rPr>
            <w:rFonts w:ascii="宋体" w:eastAsia="宋体" w:hAnsi="宋体" w:cs="Times New Roman"/>
            <w:kern w:val="0"/>
            <w:sz w:val="20"/>
            <w:szCs w:val="24"/>
            <w:u w:val="single"/>
          </w:rPr>
          <w:t>5.3.</w:t>
        </w:r>
        <w:r w:rsidR="001E094F" w:rsidRPr="001C3A63">
          <w:rPr>
            <w:rFonts w:ascii="宋体" w:eastAsia="宋体" w:hAnsi="宋体" w:cs="Times New Roman"/>
            <w:kern w:val="0"/>
            <w:sz w:val="20"/>
          </w:rPr>
          <w:tab/>
        </w:r>
        <w:r w:rsidR="001E094F" w:rsidRPr="001C3A63">
          <w:rPr>
            <w:rFonts w:ascii="宋体" w:eastAsia="宋体" w:hAnsi="宋体" w:cs="Times New Roman"/>
            <w:kern w:val="0"/>
            <w:sz w:val="20"/>
            <w:szCs w:val="24"/>
            <w:u w:val="single"/>
          </w:rPr>
          <w:t>读参数</w:t>
        </w:r>
        <w:r w:rsidR="001E094F" w:rsidRPr="001C3A63">
          <w:rPr>
            <w:rFonts w:ascii="宋体" w:eastAsia="宋体" w:hAnsi="宋体" w:cs="Times New Roman"/>
            <w:kern w:val="0"/>
            <w:sz w:val="20"/>
            <w:szCs w:val="24"/>
          </w:rPr>
          <w:tab/>
        </w:r>
      </w:hyperlink>
      <w:r w:rsidR="001E094F" w:rsidRPr="001C3A63">
        <w:rPr>
          <w:rFonts w:ascii="宋体" w:eastAsia="宋体" w:hAnsi="宋体" w:cs="Times New Roman" w:hint="eastAsia"/>
          <w:kern w:val="0"/>
          <w:sz w:val="20"/>
          <w:szCs w:val="24"/>
        </w:rPr>
        <w:t>81</w:t>
      </w:r>
    </w:p>
    <w:p w:rsidR="001E094F" w:rsidRPr="001C3A63" w:rsidRDefault="00A0726B" w:rsidP="001E094F">
      <w:pPr>
        <w:ind w:left="420" w:firstLineChars="200" w:firstLine="420"/>
        <w:rPr>
          <w:rFonts w:ascii="宋体" w:eastAsia="宋体" w:hAnsi="宋体" w:cs="Times New Roman"/>
          <w:kern w:val="0"/>
          <w:sz w:val="20"/>
        </w:rPr>
      </w:pPr>
      <w:hyperlink w:anchor="_Toc33196491" w:history="1">
        <w:r w:rsidR="001E094F" w:rsidRPr="001C3A63">
          <w:rPr>
            <w:rFonts w:ascii="宋体" w:eastAsia="宋体" w:hAnsi="宋体" w:cs="Times New Roman"/>
            <w:kern w:val="0"/>
            <w:sz w:val="20"/>
            <w:szCs w:val="24"/>
            <w:u w:val="single"/>
          </w:rPr>
          <w:t>5.4.</w:t>
        </w:r>
        <w:r w:rsidR="001E094F" w:rsidRPr="001C3A63">
          <w:rPr>
            <w:rFonts w:ascii="宋体" w:eastAsia="宋体" w:hAnsi="宋体" w:cs="Times New Roman"/>
            <w:kern w:val="0"/>
            <w:sz w:val="20"/>
          </w:rPr>
          <w:tab/>
        </w:r>
        <w:r w:rsidR="001E094F" w:rsidRPr="001C3A63">
          <w:rPr>
            <w:rFonts w:ascii="宋体" w:eastAsia="宋体" w:hAnsi="宋体" w:cs="Times New Roman"/>
            <w:kern w:val="0"/>
            <w:sz w:val="20"/>
            <w:szCs w:val="24"/>
            <w:u w:val="single"/>
          </w:rPr>
          <w:t>参数设置</w:t>
        </w:r>
        <w:r w:rsidR="001E094F" w:rsidRPr="001C3A63">
          <w:rPr>
            <w:rFonts w:ascii="宋体" w:eastAsia="宋体" w:hAnsi="宋体" w:cs="Times New Roman"/>
            <w:kern w:val="0"/>
            <w:sz w:val="20"/>
            <w:szCs w:val="24"/>
          </w:rPr>
          <w:tab/>
        </w:r>
        <w:r w:rsidR="004F2C49" w:rsidRPr="001C3A63">
          <w:rPr>
            <w:rFonts w:ascii="宋体" w:eastAsia="宋体" w:hAnsi="宋体" w:cs="Times New Roman"/>
            <w:kern w:val="0"/>
            <w:sz w:val="20"/>
            <w:szCs w:val="24"/>
          </w:rPr>
          <w:fldChar w:fldCharType="begin"/>
        </w:r>
        <w:r w:rsidR="001E094F" w:rsidRPr="001C3A63">
          <w:rPr>
            <w:rFonts w:ascii="宋体" w:eastAsia="宋体" w:hAnsi="宋体" w:cs="Times New Roman"/>
            <w:kern w:val="0"/>
            <w:sz w:val="20"/>
            <w:szCs w:val="24"/>
          </w:rPr>
          <w:instrText xml:space="preserve"> PAGEREF _Toc33196491 \h </w:instrText>
        </w:r>
        <w:r w:rsidR="004F2C49" w:rsidRPr="001C3A63">
          <w:rPr>
            <w:rFonts w:ascii="宋体" w:eastAsia="宋体" w:hAnsi="宋体" w:cs="Times New Roman"/>
            <w:kern w:val="0"/>
            <w:sz w:val="20"/>
            <w:szCs w:val="24"/>
          </w:rPr>
        </w:r>
        <w:r w:rsidR="004F2C49" w:rsidRPr="001C3A63">
          <w:rPr>
            <w:rFonts w:ascii="宋体" w:eastAsia="宋体" w:hAnsi="宋体" w:cs="Times New Roman"/>
            <w:kern w:val="0"/>
            <w:sz w:val="20"/>
            <w:szCs w:val="24"/>
          </w:rPr>
          <w:fldChar w:fldCharType="separate"/>
        </w:r>
        <w:r w:rsidR="001E094F" w:rsidRPr="001C3A63">
          <w:rPr>
            <w:rFonts w:ascii="宋体" w:eastAsia="宋体" w:hAnsi="宋体" w:cs="Times New Roman"/>
            <w:kern w:val="0"/>
            <w:sz w:val="20"/>
            <w:szCs w:val="24"/>
          </w:rPr>
          <w:t>8</w:t>
        </w:r>
        <w:r w:rsidR="004F2C49" w:rsidRPr="001C3A63">
          <w:rPr>
            <w:rFonts w:ascii="宋体" w:eastAsia="宋体" w:hAnsi="宋体" w:cs="Times New Roman"/>
            <w:kern w:val="0"/>
            <w:sz w:val="20"/>
            <w:szCs w:val="24"/>
          </w:rPr>
          <w:fldChar w:fldCharType="end"/>
        </w:r>
      </w:hyperlink>
      <w:r w:rsidR="001E094F" w:rsidRPr="001C3A63">
        <w:rPr>
          <w:rFonts w:ascii="宋体" w:eastAsia="宋体" w:hAnsi="宋体" w:cs="Times New Roman" w:hint="eastAsia"/>
          <w:kern w:val="0"/>
          <w:sz w:val="20"/>
          <w:szCs w:val="24"/>
        </w:rPr>
        <w:t>1</w:t>
      </w:r>
    </w:p>
    <w:p w:rsidR="001E094F" w:rsidRPr="001C3A63" w:rsidRDefault="00A0726B" w:rsidP="001E094F">
      <w:pPr>
        <w:ind w:left="420" w:firstLineChars="200" w:firstLine="420"/>
        <w:rPr>
          <w:rFonts w:ascii="宋体" w:eastAsia="宋体" w:hAnsi="宋体" w:cs="Times New Roman"/>
          <w:kern w:val="0"/>
          <w:sz w:val="20"/>
        </w:rPr>
      </w:pPr>
      <w:hyperlink w:anchor="_Toc33196492" w:history="1">
        <w:r w:rsidR="001E094F" w:rsidRPr="001C3A63">
          <w:rPr>
            <w:rFonts w:ascii="宋体" w:eastAsia="宋体" w:hAnsi="宋体" w:cs="Times New Roman"/>
            <w:kern w:val="0"/>
            <w:sz w:val="20"/>
            <w:szCs w:val="24"/>
            <w:u w:val="single"/>
          </w:rPr>
          <w:t>5.5.</w:t>
        </w:r>
        <w:r w:rsidR="001E094F" w:rsidRPr="001C3A63">
          <w:rPr>
            <w:rFonts w:ascii="宋体" w:eastAsia="宋体" w:hAnsi="宋体" w:cs="Times New Roman"/>
            <w:kern w:val="0"/>
            <w:sz w:val="20"/>
          </w:rPr>
          <w:tab/>
        </w:r>
        <w:r w:rsidR="001E094F" w:rsidRPr="001C3A63">
          <w:rPr>
            <w:rFonts w:ascii="宋体" w:eastAsia="宋体" w:hAnsi="宋体" w:cs="Times New Roman"/>
            <w:kern w:val="0"/>
            <w:sz w:val="20"/>
            <w:szCs w:val="24"/>
            <w:u w:val="single"/>
          </w:rPr>
          <w:t>控制命令</w:t>
        </w:r>
        <w:r w:rsidR="001E094F" w:rsidRPr="001C3A63">
          <w:rPr>
            <w:rFonts w:ascii="宋体" w:eastAsia="宋体" w:hAnsi="宋体" w:cs="Times New Roman"/>
            <w:kern w:val="0"/>
            <w:sz w:val="20"/>
            <w:szCs w:val="24"/>
          </w:rPr>
          <w:tab/>
        </w:r>
        <w:r w:rsidR="004F2C49" w:rsidRPr="001C3A63">
          <w:rPr>
            <w:rFonts w:ascii="宋体" w:eastAsia="宋体" w:hAnsi="宋体" w:cs="Times New Roman"/>
            <w:kern w:val="0"/>
            <w:sz w:val="20"/>
            <w:szCs w:val="24"/>
          </w:rPr>
          <w:fldChar w:fldCharType="begin"/>
        </w:r>
        <w:r w:rsidR="001E094F" w:rsidRPr="001C3A63">
          <w:rPr>
            <w:rFonts w:ascii="宋体" w:eastAsia="宋体" w:hAnsi="宋体" w:cs="Times New Roman"/>
            <w:kern w:val="0"/>
            <w:sz w:val="20"/>
            <w:szCs w:val="24"/>
          </w:rPr>
          <w:instrText xml:space="preserve"> PAGEREF _Toc33196492 \h </w:instrText>
        </w:r>
        <w:r w:rsidR="004F2C49" w:rsidRPr="001C3A63">
          <w:rPr>
            <w:rFonts w:ascii="宋体" w:eastAsia="宋体" w:hAnsi="宋体" w:cs="Times New Roman"/>
            <w:kern w:val="0"/>
            <w:sz w:val="20"/>
            <w:szCs w:val="24"/>
          </w:rPr>
        </w:r>
        <w:r w:rsidR="004F2C49" w:rsidRPr="001C3A63">
          <w:rPr>
            <w:rFonts w:ascii="宋体" w:eastAsia="宋体" w:hAnsi="宋体" w:cs="Times New Roman"/>
            <w:kern w:val="0"/>
            <w:sz w:val="20"/>
            <w:szCs w:val="24"/>
          </w:rPr>
          <w:fldChar w:fldCharType="separate"/>
        </w:r>
        <w:r w:rsidR="001E094F" w:rsidRPr="001C3A63">
          <w:rPr>
            <w:rFonts w:ascii="宋体" w:eastAsia="宋体" w:hAnsi="宋体" w:cs="Times New Roman"/>
            <w:kern w:val="0"/>
            <w:sz w:val="20"/>
            <w:szCs w:val="24"/>
          </w:rPr>
          <w:t>8</w:t>
        </w:r>
        <w:r w:rsidR="004F2C49" w:rsidRPr="001C3A63">
          <w:rPr>
            <w:rFonts w:ascii="宋体" w:eastAsia="宋体" w:hAnsi="宋体" w:cs="Times New Roman"/>
            <w:kern w:val="0"/>
            <w:sz w:val="20"/>
            <w:szCs w:val="24"/>
          </w:rPr>
          <w:fldChar w:fldCharType="end"/>
        </w:r>
      </w:hyperlink>
      <w:r w:rsidR="001E094F" w:rsidRPr="001C3A63">
        <w:rPr>
          <w:rFonts w:ascii="宋体" w:eastAsia="宋体" w:hAnsi="宋体" w:cs="Times New Roman" w:hint="eastAsia"/>
          <w:kern w:val="0"/>
          <w:sz w:val="20"/>
          <w:szCs w:val="24"/>
        </w:rPr>
        <w:t>1</w:t>
      </w:r>
    </w:p>
    <w:p w:rsidR="001E094F" w:rsidRPr="001C3A63" w:rsidRDefault="00A0726B" w:rsidP="001E094F">
      <w:pPr>
        <w:ind w:firstLineChars="200" w:firstLine="420"/>
        <w:rPr>
          <w:rFonts w:ascii="宋体" w:eastAsia="宋体" w:hAnsi="宋体" w:cs="Times New Roman"/>
          <w:kern w:val="0"/>
        </w:rPr>
      </w:pPr>
      <w:hyperlink w:anchor="_Toc33196493" w:history="1">
        <w:r w:rsidR="001E094F" w:rsidRPr="001C3A63">
          <w:rPr>
            <w:rFonts w:ascii="宋体" w:eastAsia="宋体" w:hAnsi="宋体" w:cs="Times New Roman"/>
            <w:kern w:val="0"/>
            <w:sz w:val="20"/>
            <w:szCs w:val="24"/>
            <w:u w:val="single"/>
          </w:rPr>
          <w:t>附表一.设备类型码表</w:t>
        </w:r>
        <w:r w:rsidR="001E094F" w:rsidRPr="001C3A63">
          <w:rPr>
            <w:rFonts w:ascii="宋体" w:eastAsia="宋体" w:hAnsi="宋体" w:cs="Times New Roman"/>
            <w:kern w:val="0"/>
            <w:sz w:val="20"/>
            <w:szCs w:val="24"/>
          </w:rPr>
          <w:tab/>
        </w:r>
      </w:hyperlink>
      <w:r w:rsidR="001E094F" w:rsidRPr="001C3A63">
        <w:rPr>
          <w:rFonts w:ascii="宋体" w:eastAsia="宋体" w:hAnsi="宋体" w:cs="Times New Roman" w:hint="eastAsia"/>
          <w:kern w:val="0"/>
          <w:sz w:val="20"/>
          <w:szCs w:val="24"/>
        </w:rPr>
        <w:t>82</w:t>
      </w:r>
    </w:p>
    <w:p w:rsidR="001E094F" w:rsidRPr="001C3A63" w:rsidRDefault="00A0726B" w:rsidP="001E094F">
      <w:pPr>
        <w:ind w:firstLineChars="200" w:firstLine="420"/>
        <w:rPr>
          <w:rFonts w:ascii="宋体" w:eastAsia="宋体" w:hAnsi="宋体" w:cs="Times New Roman"/>
          <w:kern w:val="0"/>
        </w:rPr>
      </w:pPr>
      <w:hyperlink w:anchor="_Toc33196494" w:history="1">
        <w:r w:rsidR="001E094F" w:rsidRPr="001C3A63">
          <w:rPr>
            <w:rFonts w:ascii="宋体" w:eastAsia="宋体" w:hAnsi="宋体" w:cs="Times New Roman"/>
            <w:kern w:val="0"/>
            <w:sz w:val="20"/>
            <w:szCs w:val="24"/>
            <w:u w:val="single"/>
          </w:rPr>
          <w:t>附表二.厂家编号表</w:t>
        </w:r>
        <w:r w:rsidR="001E094F" w:rsidRPr="001C3A63">
          <w:rPr>
            <w:rFonts w:ascii="宋体" w:eastAsia="宋体" w:hAnsi="宋体" w:cs="Times New Roman"/>
            <w:kern w:val="0"/>
            <w:sz w:val="20"/>
            <w:szCs w:val="24"/>
          </w:rPr>
          <w:tab/>
        </w:r>
      </w:hyperlink>
      <w:r w:rsidR="001E094F" w:rsidRPr="001C3A63">
        <w:rPr>
          <w:rFonts w:ascii="宋体" w:eastAsia="宋体" w:hAnsi="宋体" w:cs="Times New Roman" w:hint="eastAsia"/>
          <w:kern w:val="0"/>
          <w:sz w:val="20"/>
          <w:szCs w:val="24"/>
        </w:rPr>
        <w:t>82</w:t>
      </w:r>
    </w:p>
    <w:p w:rsidR="001E094F" w:rsidRPr="001C3A63" w:rsidRDefault="00A0726B" w:rsidP="001E094F">
      <w:pPr>
        <w:ind w:firstLineChars="200" w:firstLine="420"/>
        <w:rPr>
          <w:rFonts w:ascii="宋体" w:eastAsia="宋体" w:hAnsi="宋体" w:cs="Times New Roman"/>
          <w:kern w:val="0"/>
        </w:rPr>
      </w:pPr>
      <w:hyperlink w:anchor="_Toc33196495" w:history="1">
        <w:r w:rsidR="001E094F" w:rsidRPr="001C3A63">
          <w:rPr>
            <w:rFonts w:ascii="宋体" w:eastAsia="宋体" w:hAnsi="宋体" w:cs="Times New Roman"/>
            <w:kern w:val="0"/>
            <w:sz w:val="20"/>
            <w:szCs w:val="24"/>
            <w:u w:val="single"/>
          </w:rPr>
          <w:t>附表三.设备冷却方式表</w:t>
        </w:r>
        <w:r w:rsidR="001E094F" w:rsidRPr="001C3A63">
          <w:rPr>
            <w:rFonts w:ascii="宋体" w:eastAsia="宋体" w:hAnsi="宋体" w:cs="Times New Roman"/>
            <w:kern w:val="0"/>
            <w:sz w:val="20"/>
            <w:szCs w:val="24"/>
          </w:rPr>
          <w:tab/>
        </w:r>
        <w:r w:rsidR="004F2C49" w:rsidRPr="001C3A63">
          <w:rPr>
            <w:rFonts w:ascii="宋体" w:eastAsia="宋体" w:hAnsi="宋体" w:cs="Times New Roman"/>
            <w:kern w:val="0"/>
            <w:sz w:val="20"/>
            <w:szCs w:val="24"/>
          </w:rPr>
          <w:fldChar w:fldCharType="begin"/>
        </w:r>
        <w:r w:rsidR="001E094F" w:rsidRPr="001C3A63">
          <w:rPr>
            <w:rFonts w:ascii="宋体" w:eastAsia="宋体" w:hAnsi="宋体" w:cs="Times New Roman"/>
            <w:kern w:val="0"/>
            <w:sz w:val="20"/>
            <w:szCs w:val="24"/>
          </w:rPr>
          <w:instrText xml:space="preserve"> PAGEREF _Toc33196495 \h </w:instrText>
        </w:r>
        <w:r w:rsidR="004F2C49" w:rsidRPr="001C3A63">
          <w:rPr>
            <w:rFonts w:ascii="宋体" w:eastAsia="宋体" w:hAnsi="宋体" w:cs="Times New Roman"/>
            <w:kern w:val="0"/>
            <w:sz w:val="20"/>
            <w:szCs w:val="24"/>
          </w:rPr>
        </w:r>
        <w:r w:rsidR="004F2C49" w:rsidRPr="001C3A63">
          <w:rPr>
            <w:rFonts w:ascii="宋体" w:eastAsia="宋体" w:hAnsi="宋体" w:cs="Times New Roman"/>
            <w:kern w:val="0"/>
            <w:sz w:val="20"/>
            <w:szCs w:val="24"/>
          </w:rPr>
          <w:fldChar w:fldCharType="separate"/>
        </w:r>
        <w:r w:rsidR="001E094F" w:rsidRPr="001C3A63">
          <w:rPr>
            <w:rFonts w:ascii="宋体" w:eastAsia="宋体" w:hAnsi="宋体" w:cs="Times New Roman"/>
            <w:kern w:val="0"/>
            <w:sz w:val="20"/>
            <w:szCs w:val="24"/>
          </w:rPr>
          <w:t>8</w:t>
        </w:r>
        <w:r w:rsidR="004F2C49" w:rsidRPr="001C3A63">
          <w:rPr>
            <w:rFonts w:ascii="宋体" w:eastAsia="宋体" w:hAnsi="宋体" w:cs="Times New Roman"/>
            <w:kern w:val="0"/>
            <w:sz w:val="20"/>
            <w:szCs w:val="24"/>
          </w:rPr>
          <w:fldChar w:fldCharType="end"/>
        </w:r>
      </w:hyperlink>
      <w:r w:rsidR="001E094F" w:rsidRPr="001C3A63">
        <w:rPr>
          <w:rFonts w:ascii="宋体" w:eastAsia="宋体" w:hAnsi="宋体" w:cs="Times New Roman" w:hint="eastAsia"/>
          <w:kern w:val="0"/>
          <w:sz w:val="20"/>
          <w:szCs w:val="24"/>
        </w:rPr>
        <w:t>2</w:t>
      </w:r>
    </w:p>
    <w:p w:rsidR="001E094F" w:rsidRPr="001C3A63" w:rsidRDefault="00A0726B" w:rsidP="001E094F">
      <w:pPr>
        <w:ind w:firstLineChars="200" w:firstLine="420"/>
        <w:rPr>
          <w:rFonts w:ascii="宋体" w:eastAsia="宋体" w:hAnsi="宋体" w:cs="Times New Roman"/>
          <w:kern w:val="0"/>
        </w:rPr>
      </w:pPr>
      <w:hyperlink w:anchor="_Toc33196496" w:history="1">
        <w:r w:rsidR="001E094F" w:rsidRPr="001C3A63">
          <w:rPr>
            <w:rFonts w:ascii="宋体" w:eastAsia="宋体" w:hAnsi="宋体" w:cs="Times New Roman"/>
            <w:kern w:val="0"/>
            <w:sz w:val="20"/>
            <w:szCs w:val="24"/>
            <w:u w:val="single"/>
          </w:rPr>
          <w:t>附表四.1+1切换控制器参数解释表</w:t>
        </w:r>
        <w:r w:rsidR="001E094F" w:rsidRPr="001C3A63">
          <w:rPr>
            <w:rFonts w:ascii="宋体" w:eastAsia="宋体" w:hAnsi="宋体" w:cs="Times New Roman"/>
            <w:kern w:val="0"/>
            <w:sz w:val="20"/>
            <w:szCs w:val="24"/>
          </w:rPr>
          <w:tab/>
        </w:r>
        <w:r w:rsidR="004F2C49" w:rsidRPr="001C3A63">
          <w:rPr>
            <w:rFonts w:ascii="宋体" w:eastAsia="宋体" w:hAnsi="宋体" w:cs="Times New Roman"/>
            <w:kern w:val="0"/>
            <w:sz w:val="20"/>
            <w:szCs w:val="24"/>
          </w:rPr>
          <w:fldChar w:fldCharType="begin"/>
        </w:r>
        <w:r w:rsidR="001E094F" w:rsidRPr="001C3A63">
          <w:rPr>
            <w:rFonts w:ascii="宋体" w:eastAsia="宋体" w:hAnsi="宋体" w:cs="Times New Roman"/>
            <w:kern w:val="0"/>
            <w:sz w:val="20"/>
            <w:szCs w:val="24"/>
          </w:rPr>
          <w:instrText xml:space="preserve"> PAGEREF _Toc33196496 \h </w:instrText>
        </w:r>
        <w:r w:rsidR="004F2C49" w:rsidRPr="001C3A63">
          <w:rPr>
            <w:rFonts w:ascii="宋体" w:eastAsia="宋体" w:hAnsi="宋体" w:cs="Times New Roman"/>
            <w:kern w:val="0"/>
            <w:sz w:val="20"/>
            <w:szCs w:val="24"/>
          </w:rPr>
        </w:r>
        <w:r w:rsidR="004F2C49" w:rsidRPr="001C3A63">
          <w:rPr>
            <w:rFonts w:ascii="宋体" w:eastAsia="宋体" w:hAnsi="宋体" w:cs="Times New Roman"/>
            <w:kern w:val="0"/>
            <w:sz w:val="20"/>
            <w:szCs w:val="24"/>
          </w:rPr>
          <w:fldChar w:fldCharType="separate"/>
        </w:r>
        <w:r w:rsidR="001E094F" w:rsidRPr="001C3A63">
          <w:rPr>
            <w:rFonts w:ascii="宋体" w:eastAsia="宋体" w:hAnsi="宋体" w:cs="Times New Roman"/>
            <w:kern w:val="0"/>
            <w:sz w:val="20"/>
            <w:szCs w:val="24"/>
          </w:rPr>
          <w:t>8</w:t>
        </w:r>
        <w:r w:rsidR="004F2C49" w:rsidRPr="001C3A63">
          <w:rPr>
            <w:rFonts w:ascii="宋体" w:eastAsia="宋体" w:hAnsi="宋体" w:cs="Times New Roman"/>
            <w:kern w:val="0"/>
            <w:sz w:val="20"/>
            <w:szCs w:val="24"/>
          </w:rPr>
          <w:fldChar w:fldCharType="end"/>
        </w:r>
      </w:hyperlink>
      <w:r w:rsidR="001E094F" w:rsidRPr="001C3A63">
        <w:rPr>
          <w:rFonts w:ascii="宋体" w:eastAsia="宋体" w:hAnsi="宋体" w:cs="Times New Roman" w:hint="eastAsia"/>
          <w:kern w:val="0"/>
          <w:sz w:val="20"/>
          <w:szCs w:val="24"/>
        </w:rPr>
        <w:t>3</w:t>
      </w:r>
    </w:p>
    <w:p w:rsidR="001E094F" w:rsidRPr="001C3A63" w:rsidRDefault="00A0726B" w:rsidP="001E094F">
      <w:pPr>
        <w:ind w:firstLineChars="200" w:firstLine="420"/>
        <w:rPr>
          <w:rFonts w:ascii="宋体" w:eastAsia="宋体" w:hAnsi="宋体" w:cs="Times New Roman"/>
          <w:kern w:val="0"/>
          <w:sz w:val="20"/>
          <w:szCs w:val="24"/>
        </w:rPr>
      </w:pPr>
      <w:hyperlink w:anchor="_Toc33196497" w:history="1">
        <w:r w:rsidR="001E094F" w:rsidRPr="001C3A63">
          <w:rPr>
            <w:rFonts w:ascii="宋体" w:eastAsia="宋体" w:hAnsi="宋体" w:cs="Times New Roman"/>
            <w:kern w:val="0"/>
            <w:sz w:val="20"/>
            <w:szCs w:val="24"/>
            <w:u w:val="single"/>
          </w:rPr>
          <w:t>附表五.</w:t>
        </w:r>
        <w:r w:rsidR="001E094F" w:rsidRPr="001C3A63">
          <w:rPr>
            <w:rFonts w:ascii="宋体" w:eastAsia="宋体" w:hAnsi="宋体" w:cs="Times New Roman" w:hint="eastAsia"/>
            <w:kern w:val="0"/>
            <w:sz w:val="20"/>
            <w:szCs w:val="24"/>
            <w:u w:val="single"/>
          </w:rPr>
          <w:t>3</w:t>
        </w:r>
        <w:r w:rsidR="001E094F" w:rsidRPr="001C3A63">
          <w:rPr>
            <w:rFonts w:ascii="宋体" w:eastAsia="宋体" w:hAnsi="宋体" w:cs="Times New Roman"/>
            <w:kern w:val="0"/>
            <w:sz w:val="20"/>
            <w:szCs w:val="24"/>
            <w:u w:val="single"/>
          </w:rPr>
          <w:t>+1切换控制器参数解释表</w:t>
        </w:r>
        <w:r w:rsidR="001E094F" w:rsidRPr="001C3A63">
          <w:rPr>
            <w:rFonts w:ascii="宋体" w:eastAsia="宋体" w:hAnsi="宋体" w:cs="Times New Roman"/>
            <w:kern w:val="0"/>
            <w:sz w:val="20"/>
            <w:szCs w:val="24"/>
          </w:rPr>
          <w:tab/>
        </w:r>
      </w:hyperlink>
      <w:r w:rsidR="001E094F" w:rsidRPr="001C3A63">
        <w:rPr>
          <w:rFonts w:ascii="宋体" w:eastAsia="宋体" w:hAnsi="宋体" w:cs="Times New Roman" w:hint="eastAsia"/>
          <w:kern w:val="0"/>
          <w:sz w:val="20"/>
          <w:szCs w:val="24"/>
        </w:rPr>
        <w:t>90</w:t>
      </w:r>
    </w:p>
    <w:p w:rsidR="001E094F" w:rsidRPr="001C3A63" w:rsidRDefault="001E094F" w:rsidP="001E094F">
      <w:pPr>
        <w:pStyle w:val="1"/>
        <w:ind w:firstLineChars="200" w:firstLine="400"/>
        <w:rPr>
          <w:rFonts w:ascii="宋体" w:hAnsi="宋体"/>
          <w:b w:val="0"/>
          <w:color w:val="auto"/>
          <w:w w:val="100"/>
          <w:kern w:val="0"/>
          <w:sz w:val="20"/>
          <w:szCs w:val="24"/>
          <w:u w:val="single"/>
        </w:rPr>
      </w:pPr>
      <w:bookmarkStart w:id="19" w:name="_Toc41057350"/>
      <w:r w:rsidRPr="001C3A63">
        <w:rPr>
          <w:rFonts w:ascii="宋体" w:hAnsi="宋体" w:hint="eastAsia"/>
          <w:b w:val="0"/>
          <w:color w:val="auto"/>
          <w:w w:val="100"/>
          <w:kern w:val="0"/>
          <w:sz w:val="20"/>
          <w:szCs w:val="24"/>
          <w:u w:val="single"/>
        </w:rPr>
        <w:t>附表六</w:t>
      </w:r>
      <w:r w:rsidRPr="001C3A63">
        <w:rPr>
          <w:rFonts w:ascii="宋体" w:hAnsi="宋体"/>
          <w:b w:val="0"/>
          <w:color w:val="auto"/>
          <w:w w:val="100"/>
          <w:kern w:val="0"/>
          <w:sz w:val="20"/>
          <w:szCs w:val="24"/>
          <w:u w:val="single"/>
        </w:rPr>
        <w:t xml:space="preserve">. </w:t>
      </w:r>
      <w:r w:rsidRPr="001C3A63">
        <w:rPr>
          <w:rFonts w:ascii="宋体" w:hAnsi="宋体" w:hint="eastAsia"/>
          <w:b w:val="0"/>
          <w:color w:val="auto"/>
          <w:w w:val="100"/>
          <w:kern w:val="0"/>
          <w:sz w:val="20"/>
          <w:szCs w:val="24"/>
          <w:u w:val="single"/>
        </w:rPr>
        <w:t>8通道IP解码器参数解释表  100</w:t>
      </w:r>
      <w:bookmarkEnd w:id="19"/>
    </w:p>
    <w:p w:rsidR="001E094F" w:rsidRPr="001C3A63" w:rsidRDefault="001E094F" w:rsidP="001E094F">
      <w:pPr>
        <w:ind w:firstLineChars="200" w:firstLine="400"/>
        <w:rPr>
          <w:rFonts w:ascii="宋体" w:eastAsia="宋体" w:hAnsi="宋体" w:cs="Times New Roman"/>
          <w:kern w:val="0"/>
          <w:sz w:val="20"/>
          <w:szCs w:val="24"/>
        </w:rPr>
      </w:pPr>
    </w:p>
    <w:p w:rsidR="001E094F" w:rsidRPr="001C3A63" w:rsidRDefault="004F2C49" w:rsidP="001E094F">
      <w:pPr>
        <w:rPr>
          <w:rFonts w:ascii="宋体" w:eastAsia="宋体" w:hAnsi="宋体" w:cs="Times New Roman"/>
          <w:spacing w:val="-20"/>
          <w:sz w:val="28"/>
          <w:szCs w:val="21"/>
        </w:rPr>
      </w:pPr>
      <w:r w:rsidRPr="001C3A63">
        <w:rPr>
          <w:rFonts w:ascii="宋体" w:eastAsia="宋体" w:hAnsi="宋体" w:cs="Times New Roman"/>
          <w:spacing w:val="-20"/>
          <w:sz w:val="28"/>
          <w:szCs w:val="21"/>
        </w:rPr>
        <w:fldChar w:fldCharType="end"/>
      </w:r>
    </w:p>
    <w:p w:rsidR="001E094F" w:rsidRPr="001C3A63" w:rsidRDefault="001E094F" w:rsidP="001E094F">
      <w:pPr>
        <w:keepLines/>
        <w:tabs>
          <w:tab w:val="left" w:pos="425"/>
        </w:tabs>
        <w:adjustRightInd w:val="0"/>
        <w:spacing w:after="60"/>
        <w:ind w:left="425" w:right="210" w:hanging="425"/>
        <w:textAlignment w:val="baseline"/>
        <w:outlineLvl w:val="0"/>
        <w:rPr>
          <w:rFonts w:ascii="宋体" w:eastAsia="宋体" w:hAnsi="宋体" w:cs="宋体"/>
          <w:b/>
          <w:w w:val="90"/>
          <w:kern w:val="32"/>
          <w:sz w:val="30"/>
          <w:szCs w:val="20"/>
        </w:rPr>
      </w:pPr>
      <w:bookmarkStart w:id="20" w:name="_Toc33196469"/>
      <w:bookmarkStart w:id="21" w:name="_Toc41057351"/>
      <w:r w:rsidRPr="001C3A63">
        <w:rPr>
          <w:rFonts w:ascii="宋体" w:eastAsia="宋体" w:hAnsi="宋体" w:cs="宋体" w:hint="eastAsia"/>
          <w:b/>
          <w:w w:val="90"/>
          <w:kern w:val="32"/>
          <w:sz w:val="30"/>
          <w:szCs w:val="20"/>
        </w:rPr>
        <w:t>引言</w:t>
      </w:r>
      <w:bookmarkEnd w:id="20"/>
      <w:bookmarkEnd w:id="21"/>
    </w:p>
    <w:p w:rsidR="001E094F" w:rsidRPr="001C3A63" w:rsidRDefault="001E094F" w:rsidP="001E094F">
      <w:pPr>
        <w:pBdr>
          <w:top w:val="single" w:sz="24" w:space="0" w:color="DBE5F1"/>
          <w:left w:val="single" w:sz="24" w:space="0" w:color="DBE5F1"/>
          <w:bottom w:val="single" w:sz="24" w:space="0" w:color="DBE5F1"/>
          <w:right w:val="single" w:sz="24" w:space="0" w:color="DBE5F1"/>
        </w:pBdr>
        <w:shd w:val="clear" w:color="auto" w:fill="DBE5F1"/>
        <w:tabs>
          <w:tab w:val="left" w:pos="567"/>
        </w:tabs>
        <w:spacing w:after="20" w:line="415" w:lineRule="auto"/>
        <w:ind w:left="567" w:hanging="567"/>
        <w:outlineLvl w:val="1"/>
        <w:rPr>
          <w:rFonts w:ascii="宋体" w:eastAsia="宋体" w:hAnsi="宋体" w:cs="宋体"/>
          <w:b/>
          <w:caps/>
          <w:spacing w:val="15"/>
          <w:kern w:val="44"/>
          <w:sz w:val="32"/>
          <w:szCs w:val="24"/>
        </w:rPr>
      </w:pPr>
      <w:bookmarkStart w:id="22" w:name="_Toc33196470"/>
      <w:r w:rsidRPr="001C3A63">
        <w:rPr>
          <w:rFonts w:ascii="宋体" w:eastAsia="宋体" w:hAnsi="宋体" w:cs="宋体" w:hint="eastAsia"/>
          <w:b/>
          <w:caps/>
          <w:spacing w:val="15"/>
          <w:kern w:val="44"/>
          <w:sz w:val="32"/>
          <w:szCs w:val="24"/>
        </w:rPr>
        <w:t>范围</w:t>
      </w:r>
      <w:bookmarkEnd w:id="22"/>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本标准规定了广西广播电视设备与监控和管理系统或设备内部模块之间的数据通讯接口规范。</w:t>
      </w:r>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本标准适用于配置自动控制接口的所有广播电视设备自动化系统以及设备运行管理系统的设计与开发。</w:t>
      </w:r>
    </w:p>
    <w:p w:rsidR="001E094F" w:rsidRPr="001C3A63" w:rsidRDefault="001E094F" w:rsidP="001E094F">
      <w:pPr>
        <w:pBdr>
          <w:top w:val="single" w:sz="24" w:space="0" w:color="DBE5F1"/>
          <w:left w:val="single" w:sz="24" w:space="0" w:color="DBE5F1"/>
          <w:bottom w:val="single" w:sz="24" w:space="0" w:color="DBE5F1"/>
          <w:right w:val="single" w:sz="24" w:space="0" w:color="DBE5F1"/>
        </w:pBdr>
        <w:shd w:val="clear" w:color="auto" w:fill="DBE5F1"/>
        <w:tabs>
          <w:tab w:val="left" w:pos="567"/>
        </w:tabs>
        <w:spacing w:after="20" w:line="415" w:lineRule="auto"/>
        <w:ind w:left="567" w:hanging="567"/>
        <w:outlineLvl w:val="1"/>
        <w:rPr>
          <w:rFonts w:ascii="宋体" w:eastAsia="宋体" w:hAnsi="宋体" w:cs="宋体"/>
          <w:b/>
          <w:caps/>
          <w:spacing w:val="15"/>
          <w:kern w:val="44"/>
          <w:sz w:val="32"/>
          <w:szCs w:val="24"/>
        </w:rPr>
      </w:pPr>
      <w:bookmarkStart w:id="23" w:name="_Toc33196471"/>
      <w:r w:rsidRPr="001C3A63">
        <w:rPr>
          <w:rFonts w:ascii="宋体" w:eastAsia="宋体" w:hAnsi="宋体" w:cs="宋体" w:hint="eastAsia"/>
          <w:b/>
          <w:caps/>
          <w:spacing w:val="15"/>
          <w:kern w:val="44"/>
          <w:sz w:val="32"/>
          <w:szCs w:val="24"/>
        </w:rPr>
        <w:t>术语和定义</w:t>
      </w:r>
      <w:bookmarkEnd w:id="23"/>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下列术语和定义适用于本标准。</w:t>
      </w:r>
    </w:p>
    <w:p w:rsidR="001E094F" w:rsidRPr="001C3A63" w:rsidRDefault="001E094F" w:rsidP="0014469A">
      <w:pPr>
        <w:pBdr>
          <w:bottom w:val="single" w:sz="24" w:space="1" w:color="4F81BD"/>
        </w:pBdr>
        <w:spacing w:before="300" w:afterLines="50" w:after="120"/>
        <w:outlineLvl w:val="2"/>
        <w:rPr>
          <w:rFonts w:ascii="宋体" w:eastAsia="宋体" w:hAnsi="宋体" w:cs="Open Sans"/>
          <w:caps/>
          <w:spacing w:val="-15"/>
          <w:sz w:val="30"/>
          <w:szCs w:val="30"/>
        </w:rPr>
      </w:pPr>
      <w:r w:rsidRPr="001C3A63">
        <w:rPr>
          <w:rFonts w:ascii="宋体" w:eastAsia="宋体" w:hAnsi="宋体" w:cs="Open Sans" w:hint="eastAsia"/>
          <w:caps/>
          <w:spacing w:val="-15"/>
          <w:sz w:val="30"/>
          <w:szCs w:val="30"/>
        </w:rPr>
        <w:t>开关量  switch value</w:t>
      </w:r>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仅具有开、关（或1、0）两个变化状态的信号。</w:t>
      </w:r>
    </w:p>
    <w:p w:rsidR="001E094F" w:rsidRPr="001C3A63" w:rsidRDefault="001E094F" w:rsidP="0014469A">
      <w:pPr>
        <w:pBdr>
          <w:bottom w:val="single" w:sz="24" w:space="1" w:color="4F81BD"/>
        </w:pBdr>
        <w:spacing w:before="300" w:afterLines="50" w:after="120"/>
        <w:outlineLvl w:val="2"/>
        <w:rPr>
          <w:rFonts w:ascii="宋体" w:eastAsia="宋体" w:hAnsi="宋体" w:cs="Open Sans"/>
          <w:caps/>
          <w:spacing w:val="-15"/>
          <w:sz w:val="30"/>
          <w:szCs w:val="30"/>
        </w:rPr>
      </w:pPr>
      <w:r w:rsidRPr="001C3A63">
        <w:rPr>
          <w:rFonts w:ascii="宋体" w:eastAsia="宋体" w:hAnsi="宋体" w:cs="Open Sans" w:hint="eastAsia"/>
          <w:caps/>
          <w:spacing w:val="-15"/>
          <w:sz w:val="30"/>
          <w:szCs w:val="30"/>
        </w:rPr>
        <w:lastRenderedPageBreak/>
        <w:t>模拟量  analog value</w:t>
      </w:r>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连续变化的信号或具有两个以上变化状态的信号。</w:t>
      </w:r>
    </w:p>
    <w:p w:rsidR="001E094F" w:rsidRPr="001C3A63" w:rsidRDefault="001E094F" w:rsidP="001E094F">
      <w:pPr>
        <w:pBdr>
          <w:top w:val="single" w:sz="24" w:space="0" w:color="DBE5F1"/>
          <w:left w:val="single" w:sz="24" w:space="0" w:color="DBE5F1"/>
          <w:bottom w:val="single" w:sz="24" w:space="0" w:color="DBE5F1"/>
          <w:right w:val="single" w:sz="24" w:space="0" w:color="DBE5F1"/>
        </w:pBdr>
        <w:shd w:val="clear" w:color="auto" w:fill="DBE5F1"/>
        <w:tabs>
          <w:tab w:val="left" w:pos="567"/>
        </w:tabs>
        <w:spacing w:after="20" w:line="415" w:lineRule="auto"/>
        <w:ind w:left="567" w:hanging="567"/>
        <w:outlineLvl w:val="1"/>
        <w:rPr>
          <w:rFonts w:ascii="宋体" w:eastAsia="宋体" w:hAnsi="宋体" w:cs="宋体"/>
          <w:b/>
          <w:caps/>
          <w:spacing w:val="15"/>
          <w:kern w:val="44"/>
          <w:sz w:val="32"/>
          <w:szCs w:val="24"/>
        </w:rPr>
      </w:pPr>
      <w:bookmarkStart w:id="24" w:name="_Toc33196472"/>
      <w:r w:rsidRPr="001C3A63">
        <w:rPr>
          <w:rFonts w:ascii="宋体" w:eastAsia="宋体" w:hAnsi="宋体" w:cs="宋体" w:hint="eastAsia"/>
          <w:b/>
          <w:caps/>
          <w:spacing w:val="15"/>
          <w:kern w:val="44"/>
          <w:sz w:val="32"/>
          <w:szCs w:val="24"/>
        </w:rPr>
        <w:t>数值表示方式</w:t>
      </w:r>
      <w:bookmarkEnd w:id="24"/>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本文档中，十进制数值直接用数字表示，十六进制数值采用“</w:t>
      </w:r>
      <w:r w:rsidRPr="001C3A63">
        <w:rPr>
          <w:rFonts w:ascii="宋体" w:eastAsia="宋体" w:hAnsi="宋体" w:cs="Times New Roman"/>
        </w:rPr>
        <w:t>0x”开头</w:t>
      </w:r>
      <w:r w:rsidRPr="001C3A63">
        <w:rPr>
          <w:rFonts w:ascii="宋体" w:eastAsia="宋体" w:hAnsi="宋体" w:cs="Times New Roman" w:hint="eastAsia"/>
        </w:rPr>
        <w:t>的数字</w:t>
      </w:r>
      <w:r w:rsidRPr="001C3A63">
        <w:rPr>
          <w:rFonts w:ascii="宋体" w:eastAsia="宋体" w:hAnsi="宋体" w:cs="Times New Roman"/>
        </w:rPr>
        <w:t>表示</w:t>
      </w:r>
      <w:r w:rsidRPr="001C3A63">
        <w:rPr>
          <w:rFonts w:ascii="宋体" w:eastAsia="宋体" w:hAnsi="宋体" w:cs="Times New Roman" w:hint="eastAsia"/>
        </w:rPr>
        <w:t>。</w:t>
      </w:r>
    </w:p>
    <w:p w:rsidR="001E094F" w:rsidRPr="001C3A63" w:rsidRDefault="001E094F" w:rsidP="001E094F">
      <w:pPr>
        <w:keepLines/>
        <w:tabs>
          <w:tab w:val="left" w:pos="425"/>
        </w:tabs>
        <w:adjustRightInd w:val="0"/>
        <w:spacing w:after="60"/>
        <w:ind w:left="425" w:right="210" w:hanging="425"/>
        <w:textAlignment w:val="baseline"/>
        <w:outlineLvl w:val="0"/>
        <w:rPr>
          <w:rFonts w:ascii="宋体" w:eastAsia="宋体" w:hAnsi="宋体" w:cs="宋体"/>
          <w:b/>
          <w:w w:val="90"/>
          <w:kern w:val="32"/>
          <w:sz w:val="30"/>
          <w:szCs w:val="20"/>
        </w:rPr>
      </w:pPr>
      <w:bookmarkStart w:id="25" w:name="_Toc33196473"/>
      <w:bookmarkStart w:id="26" w:name="_Toc41057352"/>
      <w:r w:rsidRPr="001C3A63">
        <w:rPr>
          <w:rFonts w:ascii="宋体" w:eastAsia="宋体" w:hAnsi="宋体" w:cs="宋体" w:hint="eastAsia"/>
          <w:b/>
          <w:w w:val="90"/>
          <w:kern w:val="32"/>
          <w:sz w:val="30"/>
          <w:szCs w:val="20"/>
        </w:rPr>
        <w:t>总则</w:t>
      </w:r>
      <w:bookmarkEnd w:id="25"/>
      <w:bookmarkEnd w:id="26"/>
    </w:p>
    <w:p w:rsidR="001E094F" w:rsidRPr="001C3A63" w:rsidRDefault="001E094F" w:rsidP="001E094F">
      <w:pPr>
        <w:pBdr>
          <w:top w:val="single" w:sz="24" w:space="0" w:color="DBE5F1"/>
          <w:left w:val="single" w:sz="24" w:space="0" w:color="DBE5F1"/>
          <w:bottom w:val="single" w:sz="24" w:space="0" w:color="DBE5F1"/>
          <w:right w:val="single" w:sz="24" w:space="0" w:color="DBE5F1"/>
        </w:pBdr>
        <w:shd w:val="clear" w:color="auto" w:fill="DBE5F1"/>
        <w:tabs>
          <w:tab w:val="left" w:pos="567"/>
        </w:tabs>
        <w:spacing w:after="20" w:line="415" w:lineRule="auto"/>
        <w:ind w:left="567" w:hanging="567"/>
        <w:outlineLvl w:val="1"/>
        <w:rPr>
          <w:rFonts w:ascii="宋体" w:eastAsia="宋体" w:hAnsi="宋体" w:cs="宋体"/>
          <w:b/>
          <w:caps/>
          <w:spacing w:val="15"/>
          <w:kern w:val="44"/>
          <w:sz w:val="32"/>
          <w:szCs w:val="24"/>
        </w:rPr>
      </w:pPr>
      <w:bookmarkStart w:id="27" w:name="_Toc33196474"/>
      <w:r w:rsidRPr="001C3A63">
        <w:rPr>
          <w:rFonts w:ascii="宋体" w:eastAsia="宋体" w:hAnsi="宋体" w:cs="宋体" w:hint="eastAsia"/>
          <w:b/>
          <w:caps/>
          <w:spacing w:val="15"/>
          <w:kern w:val="44"/>
          <w:sz w:val="32"/>
          <w:szCs w:val="24"/>
        </w:rPr>
        <w:t>物理接口</w:t>
      </w:r>
      <w:bookmarkEnd w:id="27"/>
    </w:p>
    <w:p w:rsidR="001E094F" w:rsidRPr="001C3A63" w:rsidRDefault="001E094F" w:rsidP="0014469A">
      <w:pPr>
        <w:pBdr>
          <w:bottom w:val="single" w:sz="24" w:space="1" w:color="4F81BD"/>
        </w:pBdr>
        <w:spacing w:before="300" w:afterLines="50" w:after="120"/>
        <w:outlineLvl w:val="2"/>
        <w:rPr>
          <w:rFonts w:ascii="宋体" w:eastAsia="宋体" w:hAnsi="宋体" w:cs="Open Sans"/>
          <w:caps/>
          <w:spacing w:val="-15"/>
          <w:sz w:val="30"/>
          <w:szCs w:val="30"/>
        </w:rPr>
      </w:pPr>
      <w:r w:rsidRPr="001C3A63">
        <w:rPr>
          <w:rFonts w:ascii="宋体" w:eastAsia="宋体" w:hAnsi="宋体" w:cs="Open Sans" w:hint="eastAsia"/>
          <w:caps/>
          <w:spacing w:val="-15"/>
          <w:sz w:val="30"/>
          <w:szCs w:val="30"/>
        </w:rPr>
        <w:t>以太网通信接口</w:t>
      </w:r>
    </w:p>
    <w:p w:rsidR="001E094F" w:rsidRPr="001C3A63" w:rsidRDefault="001E094F" w:rsidP="001E094F">
      <w:pPr>
        <w:ind w:firstLine="420"/>
        <w:rPr>
          <w:rFonts w:ascii="宋体" w:eastAsia="宋体" w:hAnsi="宋体" w:cs="Times New Roman"/>
        </w:rPr>
      </w:pPr>
      <w:r w:rsidRPr="001C3A63">
        <w:rPr>
          <w:rFonts w:ascii="宋体" w:eastAsia="宋体" w:hAnsi="宋体" w:cs="Times New Roman" w:hint="eastAsia"/>
        </w:rPr>
        <w:t>以太网通信接口形式为RJ45接口，10</w:t>
      </w:r>
      <w:r w:rsidRPr="001C3A63">
        <w:rPr>
          <w:rFonts w:ascii="宋体" w:eastAsia="宋体" w:hAnsi="宋体" w:cs="Times New Roman"/>
        </w:rPr>
        <w:t>/100/1000</w:t>
      </w:r>
      <w:r w:rsidRPr="001C3A63">
        <w:rPr>
          <w:rFonts w:ascii="宋体" w:eastAsia="宋体" w:hAnsi="宋体" w:cs="Times New Roman" w:hint="eastAsia"/>
        </w:rPr>
        <w:t>Mbps自适应。</w:t>
      </w:r>
    </w:p>
    <w:p w:rsidR="001E094F" w:rsidRPr="001C3A63" w:rsidRDefault="001E094F" w:rsidP="0014469A">
      <w:pPr>
        <w:pBdr>
          <w:bottom w:val="single" w:sz="24" w:space="1" w:color="4F81BD"/>
        </w:pBdr>
        <w:spacing w:before="300" w:afterLines="50" w:after="120"/>
        <w:outlineLvl w:val="2"/>
        <w:rPr>
          <w:rFonts w:ascii="宋体" w:eastAsia="宋体" w:hAnsi="宋体" w:cs="Open Sans"/>
          <w:caps/>
          <w:spacing w:val="-15"/>
          <w:sz w:val="30"/>
          <w:szCs w:val="30"/>
        </w:rPr>
      </w:pPr>
      <w:r w:rsidRPr="001C3A63">
        <w:rPr>
          <w:rFonts w:ascii="宋体" w:eastAsia="宋体" w:hAnsi="宋体" w:cs="Open Sans" w:hint="eastAsia"/>
          <w:caps/>
          <w:spacing w:val="-15"/>
          <w:sz w:val="30"/>
          <w:szCs w:val="30"/>
        </w:rPr>
        <w:t>RS232通信接口</w:t>
      </w:r>
    </w:p>
    <w:p w:rsidR="001E094F" w:rsidRPr="001C3A63" w:rsidRDefault="001E094F" w:rsidP="001E094F">
      <w:pPr>
        <w:ind w:firstLine="420"/>
        <w:rPr>
          <w:rFonts w:ascii="宋体" w:eastAsia="宋体" w:hAnsi="宋体" w:cs="Times New Roman"/>
        </w:rPr>
      </w:pPr>
      <w:r w:rsidRPr="001C3A63">
        <w:rPr>
          <w:rFonts w:ascii="宋体" w:eastAsia="宋体" w:hAnsi="宋体" w:cs="Times New Roman" w:hint="eastAsia"/>
        </w:rPr>
        <w:t>RS232通信时，设备间通信采用接口形式为9 引脚 D 型连接器；模块间采用接口形式为3引脚连接器。见下图。</w:t>
      </w:r>
    </w:p>
    <w:p w:rsidR="001E094F" w:rsidRPr="001C3A63" w:rsidRDefault="001E094F" w:rsidP="001E094F">
      <w:pPr>
        <w:ind w:firstLine="420"/>
        <w:rPr>
          <w:rFonts w:ascii="宋体" w:eastAsia="宋体" w:hAnsi="宋体" w:cs="Times New Roman"/>
          <w:sz w:val="28"/>
          <w:szCs w:val="28"/>
        </w:rPr>
      </w:pPr>
      <w:r w:rsidRPr="001C3A63">
        <w:rPr>
          <w:rFonts w:ascii="宋体" w:eastAsia="宋体" w:hAnsi="宋体" w:cs="Times New Roman"/>
          <w:noProof/>
          <w:sz w:val="28"/>
          <w:szCs w:val="28"/>
        </w:rPr>
        <w:drawing>
          <wp:inline distT="0" distB="0" distL="0" distR="0" wp14:anchorId="79C242C6" wp14:editId="2C889F51">
            <wp:extent cx="3905250" cy="1047750"/>
            <wp:effectExtent l="0" t="0" r="0" b="0"/>
            <wp:docPr id="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905250" cy="1047750"/>
                    </a:xfrm>
                    <a:prstGeom prst="rect">
                      <a:avLst/>
                    </a:prstGeom>
                    <a:noFill/>
                    <a:ln>
                      <a:noFill/>
                    </a:ln>
                  </pic:spPr>
                </pic:pic>
              </a:graphicData>
            </a:graphic>
          </wp:inline>
        </w:drawing>
      </w:r>
      <w:r w:rsidRPr="001C3A63">
        <w:rPr>
          <w:rFonts w:ascii="宋体" w:eastAsia="宋体" w:hAnsi="宋体" w:cs="宋体"/>
          <w:noProof/>
        </w:rPr>
        <w:drawing>
          <wp:inline distT="0" distB="0" distL="0" distR="0" wp14:anchorId="1054A3CC" wp14:editId="1A1C7385">
            <wp:extent cx="809625" cy="1257300"/>
            <wp:effectExtent l="0" t="0" r="9525" b="0"/>
            <wp:docPr id="3" name="图片 44" descr="78ZTD7FAZ(23YUI)ID@0K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78ZTD7FAZ(23YUI)ID@0K2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809625" cy="1257300"/>
                    </a:xfrm>
                    <a:prstGeom prst="rect">
                      <a:avLst/>
                    </a:prstGeom>
                    <a:noFill/>
                    <a:ln>
                      <a:noFill/>
                    </a:ln>
                  </pic:spPr>
                </pic:pic>
              </a:graphicData>
            </a:graphic>
          </wp:inline>
        </w:drawing>
      </w:r>
    </w:p>
    <w:p w:rsidR="001E094F" w:rsidRPr="001C3A63" w:rsidRDefault="001E094F" w:rsidP="001E094F">
      <w:pPr>
        <w:ind w:firstLine="420"/>
        <w:rPr>
          <w:rFonts w:ascii="宋体" w:eastAsia="宋体" w:hAnsi="宋体" w:cs="Times New Roman"/>
          <w:sz w:val="28"/>
          <w:szCs w:val="28"/>
        </w:rPr>
      </w:pPr>
      <w:r w:rsidRPr="001C3A63">
        <w:rPr>
          <w:rFonts w:ascii="宋体" w:eastAsia="宋体" w:hAnsi="宋体" w:cs="Times New Roman" w:hint="eastAsia"/>
        </w:rPr>
        <w:t>D 型连接器：2---TXD(发送数据) 3---RXD(接收数据)5---地</w:t>
      </w:r>
    </w:p>
    <w:p w:rsidR="001E094F" w:rsidRPr="001C3A63" w:rsidRDefault="001E094F" w:rsidP="0014469A">
      <w:pPr>
        <w:pBdr>
          <w:bottom w:val="single" w:sz="24" w:space="1" w:color="4F81BD"/>
        </w:pBdr>
        <w:spacing w:before="300" w:afterLines="50" w:after="120"/>
        <w:outlineLvl w:val="2"/>
        <w:rPr>
          <w:rFonts w:ascii="宋体" w:eastAsia="宋体" w:hAnsi="宋体" w:cs="Open Sans"/>
          <w:caps/>
          <w:spacing w:val="-15"/>
          <w:sz w:val="30"/>
          <w:szCs w:val="30"/>
        </w:rPr>
      </w:pPr>
      <w:r w:rsidRPr="001C3A63">
        <w:rPr>
          <w:rFonts w:ascii="宋体" w:eastAsia="宋体" w:hAnsi="宋体" w:cs="Open Sans" w:hint="eastAsia"/>
          <w:caps/>
          <w:spacing w:val="-15"/>
          <w:sz w:val="30"/>
          <w:szCs w:val="30"/>
        </w:rPr>
        <w:t>RS485通信接口</w:t>
      </w:r>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RS485通信时，设备间通信采用接口形式为3 引脚连接器；模块间采用接口形式为4 引脚连接器。见下图。</w:t>
      </w:r>
    </w:p>
    <w:p w:rsidR="001E094F" w:rsidRPr="001C3A63" w:rsidRDefault="001E094F" w:rsidP="001E094F">
      <w:pPr>
        <w:rPr>
          <w:rFonts w:ascii="宋体" w:eastAsia="宋体" w:hAnsi="宋体" w:cs="宋体"/>
        </w:rPr>
      </w:pPr>
      <w:r w:rsidRPr="001C3A63">
        <w:rPr>
          <w:rFonts w:ascii="宋体" w:eastAsia="宋体" w:hAnsi="宋体" w:cs="宋体"/>
          <w:noProof/>
        </w:rPr>
        <w:drawing>
          <wp:inline distT="0" distB="0" distL="0" distR="0" wp14:anchorId="508887D0" wp14:editId="20CF0FE1">
            <wp:extent cx="3495675" cy="1828800"/>
            <wp:effectExtent l="0" t="0" r="9525" b="0"/>
            <wp:docPr id="4" name="图片 43" descr="5IYG]`68HONQMA1[F[W@K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5IYG]`68HONQMA1[F[W@KX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495675" cy="1828800"/>
                    </a:xfrm>
                    <a:prstGeom prst="rect">
                      <a:avLst/>
                    </a:prstGeom>
                    <a:noFill/>
                    <a:ln>
                      <a:noFill/>
                    </a:ln>
                  </pic:spPr>
                </pic:pic>
              </a:graphicData>
            </a:graphic>
          </wp:inline>
        </w:drawing>
      </w:r>
      <w:r w:rsidRPr="001C3A63">
        <w:rPr>
          <w:rFonts w:ascii="宋体" w:eastAsia="宋体" w:hAnsi="宋体" w:cs="宋体"/>
          <w:noProof/>
        </w:rPr>
        <w:drawing>
          <wp:inline distT="0" distB="0" distL="0" distR="0" wp14:anchorId="42A0F1FF" wp14:editId="33709383">
            <wp:extent cx="1400175" cy="1866900"/>
            <wp:effectExtent l="0" t="0" r="9525" b="0"/>
            <wp:docPr id="5" name="图片 42" descr="1L[AQVXS_7[Z6{9[(Q1FZ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L[AQVXS_7[Z6{9[(Q1FZ_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00175" cy="1866900"/>
                    </a:xfrm>
                    <a:prstGeom prst="rect">
                      <a:avLst/>
                    </a:prstGeom>
                    <a:noFill/>
                    <a:ln>
                      <a:noFill/>
                    </a:ln>
                  </pic:spPr>
                </pic:pic>
              </a:graphicData>
            </a:graphic>
          </wp:inline>
        </w:drawing>
      </w:r>
    </w:p>
    <w:p w:rsidR="001E094F" w:rsidRPr="001C3A63" w:rsidRDefault="001E094F" w:rsidP="001E094F">
      <w:pPr>
        <w:pBdr>
          <w:top w:val="single" w:sz="24" w:space="0" w:color="DBE5F1"/>
          <w:left w:val="single" w:sz="24" w:space="0" w:color="DBE5F1"/>
          <w:bottom w:val="single" w:sz="24" w:space="0" w:color="DBE5F1"/>
          <w:right w:val="single" w:sz="24" w:space="0" w:color="DBE5F1"/>
        </w:pBdr>
        <w:shd w:val="clear" w:color="auto" w:fill="DBE5F1"/>
        <w:tabs>
          <w:tab w:val="left" w:pos="567"/>
        </w:tabs>
        <w:spacing w:after="20" w:line="415" w:lineRule="auto"/>
        <w:ind w:left="567" w:hanging="567"/>
        <w:outlineLvl w:val="1"/>
        <w:rPr>
          <w:rFonts w:ascii="宋体" w:eastAsia="宋体" w:hAnsi="宋体" w:cs="宋体"/>
          <w:b/>
          <w:caps/>
          <w:spacing w:val="15"/>
          <w:kern w:val="44"/>
          <w:sz w:val="32"/>
          <w:szCs w:val="24"/>
        </w:rPr>
      </w:pPr>
      <w:bookmarkStart w:id="28" w:name="_Toc33196475"/>
      <w:r w:rsidRPr="001C3A63">
        <w:rPr>
          <w:rFonts w:ascii="宋体" w:eastAsia="宋体" w:hAnsi="宋体" w:cs="宋体" w:hint="eastAsia"/>
          <w:b/>
          <w:caps/>
          <w:spacing w:val="15"/>
          <w:kern w:val="44"/>
          <w:sz w:val="32"/>
          <w:szCs w:val="24"/>
        </w:rPr>
        <w:t>通信过程</w:t>
      </w:r>
      <w:bookmarkEnd w:id="28"/>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根据物理接口不同，与设备通信可使用UDP</w:t>
      </w:r>
      <w:r w:rsidRPr="001C3A63">
        <w:rPr>
          <w:rFonts w:ascii="宋体" w:eastAsia="宋体" w:hAnsi="宋体" w:cs="Times New Roman"/>
        </w:rPr>
        <w:t>/TCP</w:t>
      </w:r>
      <w:r w:rsidRPr="001C3A63">
        <w:rPr>
          <w:rFonts w:ascii="宋体" w:eastAsia="宋体" w:hAnsi="宋体" w:cs="Times New Roman" w:hint="eastAsia"/>
        </w:rPr>
        <w:t>协议或异步串行通信协议。UDP</w:t>
      </w:r>
      <w:r w:rsidRPr="001C3A63">
        <w:rPr>
          <w:rFonts w:ascii="宋体" w:eastAsia="宋体" w:hAnsi="宋体" w:cs="Times New Roman"/>
        </w:rPr>
        <w:t>/</w:t>
      </w:r>
      <w:r w:rsidRPr="001C3A63">
        <w:rPr>
          <w:rFonts w:ascii="宋体" w:eastAsia="宋体" w:hAnsi="宋体" w:cs="Times New Roman" w:hint="eastAsia"/>
        </w:rPr>
        <w:t>TCP协议主要</w:t>
      </w:r>
      <w:proofErr w:type="gramStart"/>
      <w:r w:rsidRPr="001C3A63">
        <w:rPr>
          <w:rFonts w:ascii="宋体" w:eastAsia="宋体" w:hAnsi="宋体" w:cs="Times New Roman" w:hint="eastAsia"/>
        </w:rPr>
        <w:t>用于用于</w:t>
      </w:r>
      <w:proofErr w:type="gramEnd"/>
      <w:r w:rsidRPr="001C3A63">
        <w:rPr>
          <w:rFonts w:ascii="宋体" w:eastAsia="宋体" w:hAnsi="宋体" w:cs="Times New Roman" w:hint="eastAsia"/>
        </w:rPr>
        <w:t>远程通信和台内联网，异步串行通信协议主要用于设备内部模块之间的数据通信和台内辅助联网。</w:t>
      </w:r>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以太网通信时，主要使用UDP协议。若采用主从方式，则管理系统作为主机，设备作为从机；通信由主机发起，从机响应。此外，设备具有主动发送UDP数据包功能，可定时向一个或多个IP地址主动发送</w:t>
      </w:r>
      <w:r w:rsidRPr="001C3A63">
        <w:rPr>
          <w:rFonts w:ascii="宋体" w:eastAsia="宋体" w:hAnsi="宋体" w:cs="Times New Roman" w:hint="eastAsia"/>
        </w:rPr>
        <w:lastRenderedPageBreak/>
        <w:t>指定UDP数据包。设备UDP通信端口号为7000，接收广播消息的端口号为8888。</w:t>
      </w:r>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若使用TCP协议进行通信，则设备作为服务端，管理系统为客户端。通信由客户端发起，建立TCP连接。连接建立后，客户端可向服务端发送各种指令，服务端接收指令后对指令进行处理，并向客户端回复处理结果。客户端可以通过断开通信链路来结束这次会话。服务</w:t>
      </w:r>
      <w:proofErr w:type="gramStart"/>
      <w:r w:rsidRPr="001C3A63">
        <w:rPr>
          <w:rFonts w:ascii="宋体" w:eastAsia="宋体" w:hAnsi="宋体" w:cs="Times New Roman" w:hint="eastAsia"/>
        </w:rPr>
        <w:t>端必须</w:t>
      </w:r>
      <w:proofErr w:type="gramEnd"/>
      <w:r w:rsidRPr="001C3A63">
        <w:rPr>
          <w:rFonts w:ascii="宋体" w:eastAsia="宋体" w:hAnsi="宋体" w:cs="Times New Roman" w:hint="eastAsia"/>
        </w:rPr>
        <w:t>能够正确的识别这种情况，释放会话资源。设备TCP监听端口号为6000，最大支持5个TCP连接。</w:t>
      </w:r>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当使用以太网通信时，每个设备在通电</w:t>
      </w:r>
      <w:r w:rsidRPr="001C3A63">
        <w:rPr>
          <w:rFonts w:ascii="宋体" w:eastAsia="宋体" w:hAnsi="宋体" w:cs="Times New Roman"/>
        </w:rPr>
        <w:t>3分钟内，每10秒自动向</w:t>
      </w:r>
      <w:r w:rsidRPr="001C3A63">
        <w:rPr>
          <w:rFonts w:ascii="宋体" w:eastAsia="宋体" w:hAnsi="宋体" w:cs="Times New Roman" w:hint="eastAsia"/>
        </w:rPr>
        <w:t>一</w:t>
      </w:r>
      <w:r w:rsidRPr="001C3A63">
        <w:rPr>
          <w:rFonts w:ascii="宋体" w:eastAsia="宋体" w:hAnsi="宋体" w:cs="Times New Roman"/>
        </w:rPr>
        <w:t>个固定的IP地址</w:t>
      </w:r>
      <w:r w:rsidRPr="001C3A63">
        <w:rPr>
          <w:rFonts w:ascii="宋体" w:eastAsia="宋体" w:hAnsi="宋体" w:cs="Times New Roman" w:hint="eastAsia"/>
        </w:rPr>
        <w:t>（远程登录主机）</w:t>
      </w:r>
      <w:r w:rsidRPr="001C3A63">
        <w:rPr>
          <w:rFonts w:ascii="宋体" w:eastAsia="宋体" w:hAnsi="宋体" w:cs="Times New Roman"/>
        </w:rPr>
        <w:t>发出远程登录</w:t>
      </w:r>
      <w:r w:rsidRPr="001C3A63">
        <w:rPr>
          <w:rFonts w:ascii="宋体" w:eastAsia="宋体" w:hAnsi="宋体" w:cs="Times New Roman" w:hint="eastAsia"/>
        </w:rPr>
        <w:t>信息</w:t>
      </w:r>
      <w:r w:rsidRPr="001C3A63">
        <w:rPr>
          <w:rFonts w:ascii="宋体" w:eastAsia="宋体" w:hAnsi="宋体" w:cs="Times New Roman"/>
        </w:rPr>
        <w:t>，3分钟后每10分钟主动发送一次，</w:t>
      </w:r>
      <w:r w:rsidRPr="001C3A63">
        <w:rPr>
          <w:rFonts w:ascii="宋体" w:eastAsia="宋体" w:hAnsi="宋体" w:cs="Times New Roman" w:hint="eastAsia"/>
        </w:rPr>
        <w:t>此</w:t>
      </w:r>
      <w:r w:rsidRPr="001C3A63">
        <w:rPr>
          <w:rFonts w:ascii="宋体" w:eastAsia="宋体" w:hAnsi="宋体" w:cs="Times New Roman"/>
        </w:rPr>
        <w:t>IP地址在程序中固化，不可更改（升级程序可改变），登录</w:t>
      </w:r>
      <w:r w:rsidRPr="001C3A63">
        <w:rPr>
          <w:rFonts w:ascii="宋体" w:eastAsia="宋体" w:hAnsi="宋体" w:cs="Times New Roman" w:hint="eastAsia"/>
        </w:rPr>
        <w:t>信息</w:t>
      </w:r>
      <w:proofErr w:type="gramStart"/>
      <w:r w:rsidRPr="001C3A63">
        <w:rPr>
          <w:rFonts w:ascii="宋体" w:eastAsia="宋体" w:hAnsi="宋体" w:cs="Times New Roman" w:hint="eastAsia"/>
        </w:rPr>
        <w:t>帧体格式请参考</w:t>
      </w:r>
      <w:proofErr w:type="gramEnd"/>
      <w:r w:rsidRPr="001C3A63">
        <w:rPr>
          <w:rFonts w:ascii="宋体" w:eastAsia="宋体" w:hAnsi="宋体" w:cs="Times New Roman" w:hint="eastAsia"/>
        </w:rPr>
        <w:t>第3部分</w:t>
      </w:r>
      <w:r w:rsidRPr="001C3A63">
        <w:rPr>
          <w:rFonts w:ascii="宋体" w:eastAsia="宋体" w:hAnsi="宋体" w:cs="Times New Roman"/>
        </w:rPr>
        <w:t>通信帧格式</w:t>
      </w:r>
      <w:r w:rsidRPr="001C3A63">
        <w:rPr>
          <w:rFonts w:ascii="宋体" w:eastAsia="宋体" w:hAnsi="宋体" w:cs="Times New Roman" w:hint="eastAsia"/>
        </w:rPr>
        <w:t>中的对应内容。登录后，设备管理系统可</w:t>
      </w:r>
      <w:r w:rsidRPr="001C3A63">
        <w:rPr>
          <w:rFonts w:ascii="宋体" w:eastAsia="宋体" w:hAnsi="宋体" w:cs="Times New Roman"/>
        </w:rPr>
        <w:t>根据设备实的际情况对设备进行远程通信基本配置。</w:t>
      </w:r>
      <w:r w:rsidRPr="001C3A63">
        <w:rPr>
          <w:rFonts w:ascii="宋体" w:eastAsia="宋体" w:hAnsi="宋体" w:cs="Times New Roman" w:hint="eastAsia"/>
        </w:rPr>
        <w:t>此外，若设备启用心跳包功能，则需按心跳间隔设置定时不断向管理系统（所有的远程主机）发送心跳包。</w:t>
      </w:r>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使用异步串行通信协议时，采用主从方式，管理系统作为主机，设备作为从机。通信由主机发起，从机响应。</w:t>
      </w:r>
    </w:p>
    <w:p w:rsidR="001E094F" w:rsidRPr="001C3A63" w:rsidRDefault="001E094F" w:rsidP="001E094F">
      <w:pPr>
        <w:ind w:firstLineChars="200" w:firstLine="420"/>
        <w:rPr>
          <w:rFonts w:ascii="宋体" w:eastAsia="宋体" w:hAnsi="宋体" w:cs="Times New Roman"/>
          <w:sz w:val="28"/>
          <w:szCs w:val="28"/>
        </w:rPr>
      </w:pPr>
      <w:r w:rsidRPr="001C3A63">
        <w:rPr>
          <w:rFonts w:ascii="宋体" w:eastAsia="宋体" w:hAnsi="宋体" w:cs="Times New Roman" w:hint="eastAsia"/>
        </w:rPr>
        <w:t>设备使用以太网通信时，应答时间不得超过200ms。通信</w:t>
      </w:r>
      <w:proofErr w:type="gramStart"/>
      <w:r w:rsidRPr="001C3A63">
        <w:rPr>
          <w:rFonts w:ascii="宋体" w:eastAsia="宋体" w:hAnsi="宋体" w:cs="Times New Roman" w:hint="eastAsia"/>
        </w:rPr>
        <w:t>帧</w:t>
      </w:r>
      <w:proofErr w:type="gramEnd"/>
      <w:r w:rsidRPr="001C3A63">
        <w:rPr>
          <w:rFonts w:ascii="宋体" w:eastAsia="宋体" w:hAnsi="宋体" w:cs="Times New Roman" w:hint="eastAsia"/>
        </w:rPr>
        <w:t>总长度不超过14</w:t>
      </w:r>
      <w:r w:rsidRPr="001C3A63">
        <w:rPr>
          <w:rFonts w:ascii="宋体" w:eastAsia="宋体" w:hAnsi="宋体" w:cs="Times New Roman"/>
        </w:rPr>
        <w:t>60</w:t>
      </w:r>
      <w:r w:rsidRPr="001C3A63">
        <w:rPr>
          <w:rFonts w:ascii="宋体" w:eastAsia="宋体" w:hAnsi="宋体" w:cs="Times New Roman" w:hint="eastAsia"/>
        </w:rPr>
        <w:t>字节；若单次需要返回参数过多导致</w:t>
      </w:r>
      <w:proofErr w:type="gramStart"/>
      <w:r w:rsidRPr="001C3A63">
        <w:rPr>
          <w:rFonts w:ascii="宋体" w:eastAsia="宋体" w:hAnsi="宋体" w:cs="Times New Roman" w:hint="eastAsia"/>
        </w:rPr>
        <w:t>帧</w:t>
      </w:r>
      <w:proofErr w:type="gramEnd"/>
      <w:r w:rsidRPr="001C3A63">
        <w:rPr>
          <w:rFonts w:ascii="宋体" w:eastAsia="宋体" w:hAnsi="宋体" w:cs="Times New Roman" w:hint="eastAsia"/>
        </w:rPr>
        <w:t>超长，可分批发送以保证单帧长在1460字节内。</w:t>
      </w:r>
    </w:p>
    <w:p w:rsidR="001E094F" w:rsidRPr="001C3A63" w:rsidRDefault="001E094F" w:rsidP="001E094F">
      <w:pPr>
        <w:pBdr>
          <w:top w:val="single" w:sz="24" w:space="0" w:color="DBE5F1"/>
          <w:left w:val="single" w:sz="24" w:space="0" w:color="DBE5F1"/>
          <w:bottom w:val="single" w:sz="24" w:space="0" w:color="DBE5F1"/>
          <w:right w:val="single" w:sz="24" w:space="0" w:color="DBE5F1"/>
        </w:pBdr>
        <w:shd w:val="clear" w:color="auto" w:fill="DBE5F1"/>
        <w:tabs>
          <w:tab w:val="left" w:pos="567"/>
        </w:tabs>
        <w:spacing w:after="20" w:line="415" w:lineRule="auto"/>
        <w:ind w:left="567" w:hanging="567"/>
        <w:outlineLvl w:val="1"/>
        <w:rPr>
          <w:rFonts w:ascii="宋体" w:eastAsia="宋体" w:hAnsi="宋体" w:cs="宋体"/>
          <w:b/>
          <w:caps/>
          <w:spacing w:val="15"/>
          <w:kern w:val="44"/>
          <w:sz w:val="32"/>
          <w:szCs w:val="24"/>
        </w:rPr>
      </w:pPr>
      <w:bookmarkStart w:id="29" w:name="_Toc33196476"/>
      <w:bookmarkStart w:id="30" w:name="_Toc450748882"/>
      <w:r w:rsidRPr="001C3A63">
        <w:rPr>
          <w:rFonts w:ascii="宋体" w:eastAsia="宋体" w:hAnsi="宋体" w:cs="宋体" w:hint="eastAsia"/>
          <w:b/>
          <w:caps/>
          <w:spacing w:val="15"/>
          <w:kern w:val="44"/>
          <w:sz w:val="32"/>
          <w:szCs w:val="24"/>
        </w:rPr>
        <w:t>通信数据格式说明</w:t>
      </w:r>
      <w:bookmarkEnd w:id="29"/>
      <w:bookmarkEnd w:id="30"/>
    </w:p>
    <w:p w:rsidR="001E094F" w:rsidRPr="001C3A63" w:rsidRDefault="001E094F" w:rsidP="001E094F">
      <w:pPr>
        <w:ind w:firstLine="420"/>
        <w:rPr>
          <w:rFonts w:ascii="宋体" w:eastAsia="宋体" w:hAnsi="宋体" w:cs="Times New Roman"/>
        </w:rPr>
      </w:pPr>
      <w:r w:rsidRPr="001C3A63">
        <w:rPr>
          <w:rFonts w:ascii="宋体" w:eastAsia="宋体" w:hAnsi="宋体" w:cs="Times New Roman" w:hint="eastAsia"/>
        </w:rPr>
        <w:t>通信过程中数据的格式说明：</w:t>
      </w:r>
    </w:p>
    <w:p w:rsidR="001E094F" w:rsidRPr="001C3A63" w:rsidRDefault="001E094F" w:rsidP="001E094F">
      <w:pPr>
        <w:ind w:firstLine="420"/>
        <w:rPr>
          <w:rFonts w:ascii="宋体" w:eastAsia="宋体" w:hAnsi="宋体" w:cs="Times New Roman"/>
        </w:rPr>
      </w:pPr>
      <w:r w:rsidRPr="001C3A63">
        <w:rPr>
          <w:rFonts w:ascii="宋体" w:eastAsia="宋体" w:hAnsi="宋体" w:cs="Times New Roman" w:hint="eastAsia"/>
        </w:rPr>
        <w:t>a)</w:t>
      </w:r>
      <w:r w:rsidRPr="001C3A63">
        <w:rPr>
          <w:rFonts w:ascii="宋体" w:eastAsia="宋体" w:hAnsi="宋体" w:cs="Times New Roman" w:hint="eastAsia"/>
        </w:rPr>
        <w:tab/>
        <w:t>开关量按正逻辑定义，即TRUE为1，FALSE为0；</w:t>
      </w:r>
    </w:p>
    <w:p w:rsidR="001E094F" w:rsidRPr="001C3A63" w:rsidRDefault="001E094F" w:rsidP="001E094F">
      <w:pPr>
        <w:ind w:firstLine="420"/>
        <w:rPr>
          <w:rFonts w:ascii="宋体" w:eastAsia="宋体" w:hAnsi="宋体" w:cs="Times New Roman"/>
        </w:rPr>
      </w:pPr>
      <w:r w:rsidRPr="001C3A63">
        <w:rPr>
          <w:rFonts w:ascii="宋体" w:eastAsia="宋体" w:hAnsi="宋体" w:cs="Times New Roman" w:hint="eastAsia"/>
        </w:rPr>
        <w:t>b)</w:t>
      </w:r>
      <w:r w:rsidRPr="001C3A63">
        <w:rPr>
          <w:rFonts w:ascii="宋体" w:eastAsia="宋体" w:hAnsi="宋体" w:cs="Times New Roman" w:hint="eastAsia"/>
        </w:rPr>
        <w:tab/>
        <w:t>当数据类型的长度大于1字节时，</w:t>
      </w:r>
      <w:proofErr w:type="gramStart"/>
      <w:r w:rsidRPr="001C3A63">
        <w:rPr>
          <w:rFonts w:ascii="宋体" w:eastAsia="宋体" w:hAnsi="宋体" w:cs="Times New Roman" w:hint="eastAsia"/>
        </w:rPr>
        <w:t>低有效</w:t>
      </w:r>
      <w:proofErr w:type="gramEnd"/>
      <w:r w:rsidRPr="001C3A63">
        <w:rPr>
          <w:rFonts w:ascii="宋体" w:eastAsia="宋体" w:hAnsi="宋体" w:cs="Times New Roman" w:hint="eastAsia"/>
        </w:rPr>
        <w:t>字节在前，</w:t>
      </w:r>
      <w:proofErr w:type="gramStart"/>
      <w:r w:rsidRPr="001C3A63">
        <w:rPr>
          <w:rFonts w:ascii="宋体" w:eastAsia="宋体" w:hAnsi="宋体" w:cs="Times New Roman" w:hint="eastAsia"/>
        </w:rPr>
        <w:t>高有效</w:t>
      </w:r>
      <w:proofErr w:type="gramEnd"/>
      <w:r w:rsidRPr="001C3A63">
        <w:rPr>
          <w:rFonts w:ascii="宋体" w:eastAsia="宋体" w:hAnsi="宋体" w:cs="Times New Roman" w:hint="eastAsia"/>
        </w:rPr>
        <w:t>字节在后。</w:t>
      </w:r>
    </w:p>
    <w:p w:rsidR="001E094F" w:rsidRPr="001C3A63" w:rsidRDefault="001E094F" w:rsidP="001E094F">
      <w:pPr>
        <w:ind w:firstLine="420"/>
        <w:rPr>
          <w:rFonts w:ascii="宋体" w:eastAsia="宋体" w:hAnsi="宋体" w:cs="Times New Roman"/>
        </w:rPr>
      </w:pPr>
      <w:r w:rsidRPr="001C3A63">
        <w:rPr>
          <w:rFonts w:ascii="宋体" w:eastAsia="宋体" w:hAnsi="宋体" w:cs="Times New Roman" w:hint="eastAsia"/>
        </w:rPr>
        <w:t>c</w:t>
      </w:r>
      <w:r w:rsidRPr="001C3A63">
        <w:rPr>
          <w:rFonts w:ascii="宋体" w:eastAsia="宋体" w:hAnsi="宋体" w:cs="Times New Roman"/>
        </w:rPr>
        <w:t xml:space="preserve">)  </w:t>
      </w:r>
      <w:r w:rsidRPr="001C3A63">
        <w:rPr>
          <w:rFonts w:ascii="宋体" w:eastAsia="宋体" w:hAnsi="宋体" w:cs="Times New Roman" w:hint="eastAsia"/>
        </w:rPr>
        <w:t>字符串编码：协议传输过程中，字符串编码统一采用</w:t>
      </w:r>
      <w:r w:rsidRPr="001C3A63">
        <w:rPr>
          <w:rFonts w:ascii="宋体" w:eastAsia="宋体" w:hAnsi="宋体" w:cs="Times New Roman"/>
        </w:rPr>
        <w:t>GB2312-1980标准。</w:t>
      </w:r>
    </w:p>
    <w:p w:rsidR="001E094F" w:rsidRPr="001C3A63" w:rsidRDefault="001E094F" w:rsidP="001E094F">
      <w:pPr>
        <w:pBdr>
          <w:top w:val="single" w:sz="24" w:space="0" w:color="DBE5F1"/>
          <w:left w:val="single" w:sz="24" w:space="0" w:color="DBE5F1"/>
          <w:bottom w:val="single" w:sz="24" w:space="0" w:color="DBE5F1"/>
          <w:right w:val="single" w:sz="24" w:space="0" w:color="DBE5F1"/>
        </w:pBdr>
        <w:shd w:val="clear" w:color="auto" w:fill="DBE5F1"/>
        <w:tabs>
          <w:tab w:val="left" w:pos="567"/>
        </w:tabs>
        <w:spacing w:after="20" w:line="415" w:lineRule="auto"/>
        <w:ind w:left="567" w:hanging="567"/>
        <w:outlineLvl w:val="1"/>
        <w:rPr>
          <w:rFonts w:ascii="宋体" w:eastAsia="宋体" w:hAnsi="宋体" w:cs="宋体"/>
          <w:b/>
          <w:caps/>
          <w:spacing w:val="15"/>
          <w:kern w:val="44"/>
          <w:sz w:val="32"/>
          <w:szCs w:val="24"/>
        </w:rPr>
      </w:pPr>
      <w:bookmarkStart w:id="31" w:name="_Toc33196477"/>
      <w:r w:rsidRPr="001C3A63">
        <w:rPr>
          <w:rFonts w:ascii="宋体" w:eastAsia="宋体" w:hAnsi="宋体" w:cs="宋体" w:hint="eastAsia"/>
          <w:b/>
          <w:caps/>
          <w:spacing w:val="15"/>
          <w:kern w:val="44"/>
          <w:sz w:val="32"/>
          <w:szCs w:val="24"/>
        </w:rPr>
        <w:t>协议总体结构</w:t>
      </w:r>
      <w:bookmarkEnd w:id="31"/>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通信协议主要包括帧头、</w:t>
      </w:r>
      <w:proofErr w:type="gramStart"/>
      <w:r w:rsidRPr="001C3A63">
        <w:rPr>
          <w:rFonts w:ascii="宋体" w:eastAsia="宋体" w:hAnsi="宋体" w:cs="Times New Roman" w:hint="eastAsia"/>
        </w:rPr>
        <w:t>帧体两</w:t>
      </w:r>
      <w:proofErr w:type="gramEnd"/>
      <w:r w:rsidRPr="001C3A63">
        <w:rPr>
          <w:rFonts w:ascii="宋体" w:eastAsia="宋体" w:hAnsi="宋体" w:cs="Times New Roman" w:hint="eastAsia"/>
        </w:rPr>
        <w:t>大部分。</w:t>
      </w:r>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使用以太网通信时，使用完整</w:t>
      </w:r>
      <w:proofErr w:type="gramStart"/>
      <w:r w:rsidRPr="001C3A63">
        <w:rPr>
          <w:rFonts w:ascii="宋体" w:eastAsia="宋体" w:hAnsi="宋体" w:cs="Times New Roman" w:hint="eastAsia"/>
        </w:rPr>
        <w:t>帧</w:t>
      </w:r>
      <w:proofErr w:type="gramEnd"/>
      <w:r w:rsidRPr="001C3A63">
        <w:rPr>
          <w:rFonts w:ascii="宋体" w:eastAsia="宋体" w:hAnsi="宋体" w:cs="Times New Roman" w:hint="eastAsia"/>
        </w:rPr>
        <w:t>结构，</w:t>
      </w:r>
      <w:proofErr w:type="gramStart"/>
      <w:r w:rsidRPr="001C3A63">
        <w:rPr>
          <w:rFonts w:ascii="宋体" w:eastAsia="宋体" w:hAnsi="宋体" w:cs="Times New Roman" w:hint="eastAsia"/>
        </w:rPr>
        <w:t>即帧头</w:t>
      </w:r>
      <w:proofErr w:type="gramEnd"/>
      <w:r w:rsidRPr="001C3A63">
        <w:rPr>
          <w:rFonts w:ascii="宋体" w:eastAsia="宋体" w:hAnsi="宋体" w:cs="Times New Roman" w:hint="eastAsia"/>
        </w:rPr>
        <w:t>+帧体。</w:t>
      </w:r>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使用异步串行通信时，仅使用帧体，无需添加帧头。</w:t>
      </w:r>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设备状态参数主要放置</w:t>
      </w:r>
      <w:proofErr w:type="gramStart"/>
      <w:r w:rsidRPr="001C3A63">
        <w:rPr>
          <w:rFonts w:ascii="宋体" w:eastAsia="宋体" w:hAnsi="宋体" w:cs="Times New Roman" w:hint="eastAsia"/>
        </w:rPr>
        <w:t>于帧体</w:t>
      </w:r>
      <w:proofErr w:type="gramEnd"/>
      <w:r w:rsidRPr="001C3A63">
        <w:rPr>
          <w:rFonts w:ascii="宋体" w:eastAsia="宋体" w:hAnsi="宋体" w:cs="Times New Roman" w:hint="eastAsia"/>
        </w:rPr>
        <w:t>中，每个参数由参数序号、参数长度、参数值组成。每个设备都可以建立自己的参数解释表；由于参数序号由2个字节构成，因此每个参数解释表可解释65536个参数。</w:t>
      </w:r>
    </w:p>
    <w:p w:rsidR="001E094F" w:rsidRPr="001C3A63" w:rsidRDefault="0014469A" w:rsidP="001E094F">
      <w:pPr>
        <w:jc w:val="center"/>
        <w:rPr>
          <w:rFonts w:ascii="宋体" w:eastAsia="宋体" w:hAnsi="宋体" w:cs="Times New Roman"/>
          <w:sz w:val="28"/>
          <w:szCs w:val="28"/>
        </w:rPr>
      </w:pPr>
      <w:r w:rsidRPr="001C3A63">
        <w:rPr>
          <w:rFonts w:ascii="宋体" w:eastAsia="宋体" w:hAnsi="宋体" w:cs="Times New Roman"/>
          <w:noProof/>
          <w:sz w:val="28"/>
          <w:szCs w:val="28"/>
        </w:rPr>
        <mc:AlternateContent>
          <mc:Choice Requires="wpc">
            <w:drawing>
              <wp:inline distT="0" distB="0" distL="0" distR="0" wp14:anchorId="00D7D432" wp14:editId="72F44034">
                <wp:extent cx="3495675" cy="1811020"/>
                <wp:effectExtent l="0" t="0" r="9525" b="0"/>
                <wp:docPr id="65" name="画布 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 name="文本框 6"/>
                        <wps:cNvSpPr txBox="1">
                          <a:spLocks noChangeArrowheads="1"/>
                        </wps:cNvSpPr>
                        <wps:spPr bwMode="auto">
                          <a:xfrm>
                            <a:off x="36001" y="40300"/>
                            <a:ext cx="1250227" cy="384504"/>
                          </a:xfrm>
                          <a:prstGeom prst="rect">
                            <a:avLst/>
                          </a:prstGeom>
                          <a:solidFill>
                            <a:srgbClr val="FFFFFF"/>
                          </a:solidFill>
                          <a:ln w="6350">
                            <a:solidFill>
                              <a:srgbClr val="000000"/>
                            </a:solidFill>
                            <a:miter lim="800000"/>
                            <a:headEnd/>
                            <a:tailEnd/>
                          </a:ln>
                        </wps:spPr>
                        <wps:txbx>
                          <w:txbxContent>
                            <w:p w:rsidR="00A0726B" w:rsidRDefault="00A0726B" w:rsidP="001E094F">
                              <w:pPr>
                                <w:jc w:val="center"/>
                              </w:pPr>
                              <w:r>
                                <w:rPr>
                                  <w:rFonts w:hint="eastAsia"/>
                                </w:rPr>
                                <w:t>帧头</w:t>
                              </w:r>
                            </w:p>
                          </w:txbxContent>
                        </wps:txbx>
                        <wps:bodyPr rot="0" vert="horz" wrap="square" lIns="91440" tIns="45720" rIns="91440" bIns="45720" anchor="t" anchorCtr="0" upright="1">
                          <a:noAutofit/>
                        </wps:bodyPr>
                      </wps:wsp>
                      <wps:wsp>
                        <wps:cNvPr id="30" name="文本框 6"/>
                        <wps:cNvSpPr txBox="1">
                          <a:spLocks noChangeArrowheads="1"/>
                        </wps:cNvSpPr>
                        <wps:spPr bwMode="auto">
                          <a:xfrm>
                            <a:off x="1286228" y="40500"/>
                            <a:ext cx="2199547" cy="384304"/>
                          </a:xfrm>
                          <a:prstGeom prst="rect">
                            <a:avLst/>
                          </a:prstGeom>
                          <a:solidFill>
                            <a:srgbClr val="FFFFFF"/>
                          </a:solidFill>
                          <a:ln w="6350">
                            <a:solidFill>
                              <a:srgbClr val="000000"/>
                            </a:solidFill>
                            <a:miter lim="800000"/>
                            <a:headEnd/>
                            <a:tailEnd/>
                          </a:ln>
                        </wps:spPr>
                        <wps:txbx>
                          <w:txbxContent>
                            <w:p w:rsidR="00A0726B" w:rsidRDefault="00A0726B" w:rsidP="001E094F">
                              <w:pPr>
                                <w:pStyle w:val="af1"/>
                                <w:spacing w:beforeAutospacing="0" w:after="200" w:afterAutospacing="0" w:line="276" w:lineRule="auto"/>
                                <w:jc w:val="center"/>
                              </w:pPr>
                              <w:r>
                                <w:rPr>
                                  <w:rFonts w:ascii="等线" w:cs="Times New Roman" w:hint="eastAsia"/>
                                  <w:color w:val="008080"/>
                                  <w:u w:val="single"/>
                                </w:rPr>
                                <w:t>帧体</w:t>
                              </w:r>
                            </w:p>
                          </w:txbxContent>
                        </wps:txbx>
                        <wps:bodyPr rot="0" vert="horz" wrap="square" lIns="91440" tIns="45720" rIns="91440" bIns="45720" anchor="t" anchorCtr="0" upright="1">
                          <a:noAutofit/>
                        </wps:bodyPr>
                      </wps:wsp>
                      <wps:wsp>
                        <wps:cNvPr id="31" name="左大括号 8"/>
                        <wps:cNvSpPr>
                          <a:spLocks/>
                        </wps:cNvSpPr>
                        <wps:spPr bwMode="auto">
                          <a:xfrm rot="16200000">
                            <a:off x="2182649" y="-389116"/>
                            <a:ext cx="395104" cy="2189347"/>
                          </a:xfrm>
                          <a:prstGeom prst="leftBrace">
                            <a:avLst>
                              <a:gd name="adj1" fmla="val 8337"/>
                              <a:gd name="adj2" fmla="val 50824"/>
                            </a:avLst>
                          </a:prstGeom>
                          <a:noFill/>
                          <a:ln w="6350">
                            <a:solidFill>
                              <a:srgbClr val="5B9BD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 name="文本框 9"/>
                        <wps:cNvSpPr txBox="1">
                          <a:spLocks noChangeArrowheads="1"/>
                        </wps:cNvSpPr>
                        <wps:spPr bwMode="auto">
                          <a:xfrm>
                            <a:off x="1791938" y="726408"/>
                            <a:ext cx="1250327" cy="45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726B" w:rsidRDefault="00A0726B" w:rsidP="001E094F">
                              <w:pPr>
                                <w:rPr>
                                  <w:sz w:val="28"/>
                                  <w:szCs w:val="28"/>
                                </w:rPr>
                              </w:pPr>
                              <w:r>
                                <w:rPr>
                                  <w:rFonts w:hint="eastAsia"/>
                                  <w:sz w:val="28"/>
                                  <w:szCs w:val="28"/>
                                </w:rPr>
                                <w:t>异步</w:t>
                              </w:r>
                              <w:r>
                                <w:rPr>
                                  <w:sz w:val="28"/>
                                  <w:szCs w:val="28"/>
                                </w:rPr>
                                <w:t>串行通信</w:t>
                              </w:r>
                            </w:p>
                          </w:txbxContent>
                        </wps:txbx>
                        <wps:bodyPr rot="0" vert="horz" wrap="none" lIns="91440" tIns="45720" rIns="91440" bIns="45720" anchor="t" anchorCtr="0" upright="1">
                          <a:noAutofit/>
                        </wps:bodyPr>
                      </wps:wsp>
                      <wps:wsp>
                        <wps:cNvPr id="32" name="左大括号 10"/>
                        <wps:cNvSpPr>
                          <a:spLocks/>
                        </wps:cNvSpPr>
                        <wps:spPr bwMode="auto">
                          <a:xfrm rot="16200000">
                            <a:off x="1616237" y="-408822"/>
                            <a:ext cx="394404" cy="3363372"/>
                          </a:xfrm>
                          <a:prstGeom prst="leftBrace">
                            <a:avLst>
                              <a:gd name="adj1" fmla="val 8330"/>
                              <a:gd name="adj2" fmla="val 50407"/>
                            </a:avLst>
                          </a:prstGeom>
                          <a:noFill/>
                          <a:ln w="6350">
                            <a:solidFill>
                              <a:srgbClr val="5B9BD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 name="Text Box 46"/>
                        <wps:cNvSpPr txBox="1">
                          <a:spLocks noChangeArrowheads="1"/>
                        </wps:cNvSpPr>
                        <wps:spPr bwMode="auto">
                          <a:xfrm>
                            <a:off x="1262427" y="1353815"/>
                            <a:ext cx="1363329" cy="45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726B" w:rsidRDefault="00A0726B" w:rsidP="001E094F">
                              <w:pPr>
                                <w:pStyle w:val="af1"/>
                                <w:spacing w:beforeAutospacing="0" w:after="200" w:afterAutospacing="0" w:line="276" w:lineRule="auto"/>
                              </w:pPr>
                              <w:r>
                                <w:rPr>
                                  <w:rFonts w:ascii="等线" w:cs="Times New Roman" w:hint="eastAsia"/>
                                  <w:sz w:val="28"/>
                                  <w:szCs w:val="28"/>
                                </w:rPr>
                                <w:t>UDP</w:t>
                              </w:r>
                              <w:r>
                                <w:rPr>
                                  <w:rFonts w:ascii="等线" w:cs="Times New Roman"/>
                                  <w:sz w:val="28"/>
                                  <w:szCs w:val="28"/>
                                </w:rPr>
                                <w:t>/TCP</w:t>
                              </w:r>
                              <w:r>
                                <w:rPr>
                                  <w:rFonts w:ascii="等线" w:cs="Times New Roman" w:hint="eastAsia"/>
                                  <w:sz w:val="28"/>
                                  <w:szCs w:val="28"/>
                                </w:rPr>
                                <w:t>通信</w:t>
                              </w:r>
                            </w:p>
                          </w:txbxContent>
                        </wps:txbx>
                        <wps:bodyPr rot="0" vert="horz" wrap="none" lIns="91440" tIns="45720" rIns="91440" bIns="45720" anchor="t" anchorCtr="0" upright="1">
                          <a:noAutofit/>
                        </wps:bodyPr>
                      </wps:wsp>
                    </wpc:wpc>
                  </a:graphicData>
                </a:graphic>
              </wp:inline>
            </w:drawing>
          </mc:Choice>
          <mc:Fallback>
            <w:pict>
              <v:group id="画布 60" o:spid="_x0000_s1026" editas="canvas" style="width:275.25pt;height:142.6pt;mso-position-horizontal-relative:char;mso-position-vertical-relative:line" coordsize="34956,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956;height:18110;visibility:visible;mso-wrap-style:square">
                  <v:fill o:detectmouseclick="t"/>
                  <v:path o:connecttype="none"/>
                </v:shape>
                <v:shapetype id="_x0000_t202" coordsize="21600,21600" o:spt="202" path="m,l,21600r21600,l21600,xe">
                  <v:stroke joinstyle="miter"/>
                  <v:path gradientshapeok="t" o:connecttype="rect"/>
                </v:shapetype>
                <v:shape id="文本框 6" o:spid="_x0000_s1028" type="#_x0000_t202" style="position:absolute;left:360;top:403;width:12502;height:3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yCcEA&#10;AADbAAAADwAAAGRycy9kb3ducmV2LnhtbESPQYvCMBSE74L/ITzBm6ZbQdyusayCIN7UXvb2aJ5t&#10;2ealJLGt/94sLHgcZuYbZpuPphU9Od9YVvCxTEAQl1Y3XCkobsfFBoQPyBpby6TgSR7y3XSyxUzb&#10;gS/UX0MlIoR9hgrqELpMSl/WZNAvbUccvbt1BkOUrpLa4RDhppVpkqylwYbjQo0dHWoqf68Po+C0&#10;3ocfKvRZr9KVHQpZunvrlZrPxu8vEIHG8A7/t09aQfoJf1/iD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RsgnBAAAA2wAAAA8AAAAAAAAAAAAAAAAAmAIAAGRycy9kb3du&#10;cmV2LnhtbFBLBQYAAAAABAAEAPUAAACGAwAAAAA=&#10;" strokeweight=".5pt">
                  <v:textbox>
                    <w:txbxContent>
                      <w:p w:rsidR="00C4607D" w:rsidRDefault="00C4607D" w:rsidP="001E094F">
                        <w:pPr>
                          <w:jc w:val="center"/>
                        </w:pPr>
                        <w:r>
                          <w:rPr>
                            <w:rFonts w:hint="eastAsia"/>
                          </w:rPr>
                          <w:t>帧头</w:t>
                        </w:r>
                      </w:p>
                    </w:txbxContent>
                  </v:textbox>
                </v:shape>
                <v:shape id="文本框 6" o:spid="_x0000_s1029" type="#_x0000_t202" style="position:absolute;left:12862;top:405;width:21995;height:3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NSboA&#10;AADbAAAADwAAAGRycy9kb3ducmV2LnhtbERPvQrCMBDeBd8hnOCmqRZEqlFUEMRN7eJ2NGdbbC4l&#10;iba+vRkEx4/vf73tTSPe5HxtWcFsmoAgLqyuuVSQ346TJQgfkDU2lknBhzxsN8PBGjNtO77Q+xpK&#10;EUPYZ6igCqHNpPRFRQb91LbEkXtYZzBE6EqpHXYx3DRyniQLabDm2FBhS4eKiuf1ZRScFvtwp1yf&#10;dTpPbZfLwj0ar9R41O9WIAL14S/+uU9aQRrXxy/xB8jN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qHKNSboAAADbAAAADwAAAAAAAAAAAAAAAACYAgAAZHJzL2Rvd25yZXYueG1s&#10;UEsFBgAAAAAEAAQA9QAAAH8DAAAAAA==&#10;" strokeweight=".5pt">
                  <v:textbox>
                    <w:txbxContent>
                      <w:p w:rsidR="00C4607D" w:rsidRDefault="00C4607D" w:rsidP="001E094F">
                        <w:pPr>
                          <w:pStyle w:val="af1"/>
                          <w:spacing w:beforeAutospacing="0" w:after="200" w:afterAutospacing="0" w:line="276" w:lineRule="auto"/>
                          <w:jc w:val="center"/>
                        </w:pPr>
                        <w:r>
                          <w:rPr>
                            <w:rFonts w:ascii="等线" w:cs="Times New Roman" w:hint="eastAsia"/>
                            <w:color w:val="008080"/>
                            <w:u w:val="single"/>
                          </w:rPr>
                          <w:t>帧体</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8" o:spid="_x0000_s1030" type="#_x0000_t87" style="position:absolute;left:21826;top:-3891;width:3951;height:2189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28cIA&#10;AADbAAAADwAAAGRycy9kb3ducmV2LnhtbESPwWrDMBBE74X8g9hCb7XkBEpxrITSOBDoodTJByzW&#10;1jaxVkaSHefvq0Khx2Fm3jDlfrGDmMmH3rGGPFMgiBtnem41XM7H51cQISIbHByThjsF2O9WDyUW&#10;xt34i+Y6tiJBOBSooYtxLKQMTUcWQ+ZG4uR9O28xJulbaTzeEtwOcq3Ui7TYc1rocKT3jpprPVkN&#10;S8Uf9nCY4pB/qn6u1TWwr7R+elzetiAiLfE//Nc+GQ2bHH6/pB8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DbxwgAAANsAAAAPAAAAAAAAAAAAAAAAAJgCAABkcnMvZG93&#10;bnJldi54bWxQSwUGAAAAAAQABAD1AAAAhwMAAAAA&#10;" adj="325,10978" strokecolor="#5b9bd5" strokeweight=".5pt">
                  <v:stroke joinstyle="miter"/>
                </v:shape>
                <v:shape id="文本框 9" o:spid="_x0000_s1031" type="#_x0000_t202" style="position:absolute;left:17919;top:7264;width:12503;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VTcUA&#10;AADbAAAADwAAAGRycy9kb3ducmV2LnhtbESPQWsCMRSE74L/IbxCL1KzlrLI1ihVaJFilWopHh+b&#10;183i5mVJoq7/3hQEj8PMfMNMZp1txIl8qB0rGA0zEMSl0zVXCn52709jECEia2wck4ILBZhN+70J&#10;Ftqd+ZtO21iJBOFQoAITY1tIGUpDFsPQtcTJ+3PeYkzSV1J7PCe4beRzluXSYs1pwWBLC0PlYXu0&#10;Cg7mc7DJPr7mv/ny4te7o9v71V6px4fu7RVEpC7ew7f2UivIX+D/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5VNxQAAANsAAAAPAAAAAAAAAAAAAAAAAJgCAABkcnMv&#10;ZG93bnJldi54bWxQSwUGAAAAAAQABAD1AAAAigMAAAAA&#10;" filled="f" stroked="f" strokeweight=".5pt">
                  <v:textbox>
                    <w:txbxContent>
                      <w:p w:rsidR="00C4607D" w:rsidRDefault="00C4607D" w:rsidP="001E094F">
                        <w:pPr>
                          <w:rPr>
                            <w:sz w:val="28"/>
                            <w:szCs w:val="28"/>
                          </w:rPr>
                        </w:pPr>
                        <w:r>
                          <w:rPr>
                            <w:rFonts w:hint="eastAsia"/>
                            <w:sz w:val="28"/>
                            <w:szCs w:val="28"/>
                          </w:rPr>
                          <w:t>异步</w:t>
                        </w:r>
                        <w:r>
                          <w:rPr>
                            <w:sz w:val="28"/>
                            <w:szCs w:val="28"/>
                          </w:rPr>
                          <w:t>串行通信</w:t>
                        </w:r>
                      </w:p>
                    </w:txbxContent>
                  </v:textbox>
                </v:shape>
                <v:shape id="左大括号 10" o:spid="_x0000_s1032" type="#_x0000_t87" style="position:absolute;left:16162;top:-4089;width:3944;height:336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Va3cQA&#10;AADbAAAADwAAAGRycy9kb3ducmV2LnhtbESP3WrCQBSE7wu+w3KE3tWNabEhZpUQEKRQRNMHOGSP&#10;+TF7NmRXjX36bqHQy2FmvmGy7WR6caPRtZYVLBcRCOLK6pZrBV/l7iUB4Tyyxt4yKXiQg+1m9pRh&#10;qu2dj3Q7+VoECLsUFTTeD6mUrmrIoFvYgTh4Zzsa9EGOtdQj3gPc9DKOopU02HJYaHCgoqHqcroa&#10;BWfXJZ+ttG/vh7j8nj5c0eWHh1LP8ylfg/A0+f/wX3uvFbzG8Psl/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FWt3EAAAA2wAAAA8AAAAAAAAAAAAAAAAAmAIAAGRycy9k&#10;b3ducmV2LnhtbFBLBQYAAAAABAAEAPUAAACJAwAAAAA=&#10;" adj="211,10888" strokecolor="#5b9bd5" strokeweight=".5pt">
                  <v:stroke joinstyle="miter"/>
                </v:shape>
                <v:shape id="Text Box 46" o:spid="_x0000_s1033" type="#_x0000_t202" style="position:absolute;left:12624;top:13538;width:13633;height:4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EiJMUA&#10;AADbAAAADwAAAGRycy9kb3ducmV2LnhtbESPQWsCMRSE74L/ITzBi9RsFaSsRmkLFZFWqRbx+Ni8&#10;bhY3L0sSdf33TUHwOMzMN8xs0dpaXMiHyrGC52EGgrhwuuJSwc/+4+kFRIjIGmvHpOBGARbzbmeG&#10;uXZX/qbLLpYiQTjkqMDE2ORShsKQxTB0DXHyfp23GJP0pdQerwluaznKsom0WHFaMNjQu6HitDtb&#10;BSezHmyz5dfbYbK6+c3+7I7+86hUv9e+TkFEauMjfG+vtILxGP6/p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4SIkxQAAANsAAAAPAAAAAAAAAAAAAAAAAJgCAABkcnMv&#10;ZG93bnJldi54bWxQSwUGAAAAAAQABAD1AAAAigMAAAAA&#10;" filled="f" stroked="f" strokeweight=".5pt">
                  <v:textbox>
                    <w:txbxContent>
                      <w:p w:rsidR="00C4607D" w:rsidRDefault="00C4607D" w:rsidP="001E094F">
                        <w:pPr>
                          <w:pStyle w:val="af1"/>
                          <w:spacing w:beforeAutospacing="0" w:after="200" w:afterAutospacing="0" w:line="276" w:lineRule="auto"/>
                        </w:pPr>
                        <w:r>
                          <w:rPr>
                            <w:rFonts w:ascii="等线" w:cs="Times New Roman" w:hint="eastAsia"/>
                            <w:sz w:val="28"/>
                            <w:szCs w:val="28"/>
                          </w:rPr>
                          <w:t>UDP</w:t>
                        </w:r>
                        <w:r>
                          <w:rPr>
                            <w:rFonts w:ascii="等线" w:cs="Times New Roman"/>
                            <w:sz w:val="28"/>
                            <w:szCs w:val="28"/>
                          </w:rPr>
                          <w:t>/TCP</w:t>
                        </w:r>
                        <w:r>
                          <w:rPr>
                            <w:rFonts w:ascii="等线" w:cs="Times New Roman" w:hint="eastAsia"/>
                            <w:sz w:val="28"/>
                            <w:szCs w:val="28"/>
                          </w:rPr>
                          <w:t>通信</w:t>
                        </w:r>
                      </w:p>
                    </w:txbxContent>
                  </v:textbox>
                </v:shape>
                <w10:anchorlock/>
              </v:group>
            </w:pict>
          </mc:Fallback>
        </mc:AlternateContent>
      </w:r>
    </w:p>
    <w:p w:rsidR="001E094F" w:rsidRPr="001C3A63" w:rsidRDefault="001E094F" w:rsidP="001E094F">
      <w:pPr>
        <w:keepLines/>
        <w:tabs>
          <w:tab w:val="left" w:pos="425"/>
        </w:tabs>
        <w:adjustRightInd w:val="0"/>
        <w:spacing w:after="60"/>
        <w:ind w:left="425" w:right="210" w:hanging="425"/>
        <w:textAlignment w:val="baseline"/>
        <w:outlineLvl w:val="0"/>
        <w:rPr>
          <w:rFonts w:ascii="宋体" w:eastAsia="宋体" w:hAnsi="宋体" w:cs="宋体"/>
          <w:b/>
          <w:w w:val="90"/>
          <w:kern w:val="32"/>
          <w:sz w:val="30"/>
          <w:szCs w:val="20"/>
        </w:rPr>
      </w:pPr>
      <w:bookmarkStart w:id="32" w:name="_Toc33196478"/>
      <w:bookmarkStart w:id="33" w:name="_Toc41057353"/>
      <w:r w:rsidRPr="001C3A63">
        <w:rPr>
          <w:rFonts w:ascii="宋体" w:eastAsia="宋体" w:hAnsi="宋体" w:cs="宋体" w:hint="eastAsia"/>
          <w:b/>
          <w:w w:val="90"/>
          <w:kern w:val="32"/>
          <w:sz w:val="30"/>
          <w:szCs w:val="20"/>
        </w:rPr>
        <w:t>通信帧格式</w:t>
      </w:r>
      <w:bookmarkEnd w:id="32"/>
      <w:bookmarkEnd w:id="33"/>
    </w:p>
    <w:p w:rsidR="001E094F" w:rsidRPr="001C3A63" w:rsidRDefault="001E094F" w:rsidP="001E094F">
      <w:pPr>
        <w:pBdr>
          <w:top w:val="single" w:sz="24" w:space="0" w:color="DBE5F1"/>
          <w:left w:val="single" w:sz="24" w:space="0" w:color="DBE5F1"/>
          <w:bottom w:val="single" w:sz="24" w:space="0" w:color="DBE5F1"/>
          <w:right w:val="single" w:sz="24" w:space="0" w:color="DBE5F1"/>
        </w:pBdr>
        <w:shd w:val="clear" w:color="auto" w:fill="DBE5F1"/>
        <w:tabs>
          <w:tab w:val="left" w:pos="567"/>
        </w:tabs>
        <w:spacing w:after="20" w:line="415" w:lineRule="auto"/>
        <w:ind w:left="567" w:hanging="567"/>
        <w:outlineLvl w:val="1"/>
        <w:rPr>
          <w:rFonts w:ascii="宋体" w:eastAsia="宋体" w:hAnsi="宋体" w:cs="宋体"/>
          <w:b/>
          <w:caps/>
          <w:spacing w:val="15"/>
          <w:kern w:val="44"/>
          <w:sz w:val="32"/>
          <w:szCs w:val="24"/>
        </w:rPr>
      </w:pPr>
      <w:bookmarkStart w:id="34" w:name="_Toc475115453"/>
      <w:bookmarkStart w:id="35" w:name="_Toc33196479"/>
      <w:r w:rsidRPr="001C3A63">
        <w:rPr>
          <w:rFonts w:ascii="宋体" w:eastAsia="宋体" w:hAnsi="宋体" w:cs="宋体" w:hint="eastAsia"/>
          <w:b/>
          <w:caps/>
          <w:spacing w:val="15"/>
          <w:kern w:val="44"/>
          <w:sz w:val="32"/>
          <w:szCs w:val="24"/>
        </w:rPr>
        <w:t>参数类型</w:t>
      </w:r>
      <w:bookmarkEnd w:id="34"/>
      <w:bookmarkEnd w:id="35"/>
    </w:p>
    <w:p w:rsidR="001E094F" w:rsidRPr="001C3A63" w:rsidRDefault="001E094F" w:rsidP="0014469A">
      <w:pPr>
        <w:pBdr>
          <w:bottom w:val="single" w:sz="24" w:space="1" w:color="4F81BD"/>
        </w:pBdr>
        <w:spacing w:before="300" w:afterLines="50" w:after="120"/>
        <w:outlineLvl w:val="2"/>
        <w:rPr>
          <w:rFonts w:ascii="宋体" w:eastAsia="宋体" w:hAnsi="宋体" w:cs="Open Sans"/>
          <w:caps/>
          <w:spacing w:val="-15"/>
          <w:sz w:val="30"/>
          <w:szCs w:val="30"/>
        </w:rPr>
      </w:pPr>
      <w:r w:rsidRPr="001C3A63">
        <w:rPr>
          <w:rFonts w:ascii="宋体" w:eastAsia="宋体" w:hAnsi="宋体" w:cs="Open Sans" w:hint="eastAsia"/>
          <w:caps/>
          <w:spacing w:val="-15"/>
          <w:sz w:val="30"/>
          <w:szCs w:val="30"/>
        </w:rPr>
        <w:t>基础参数类型</w:t>
      </w: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9"/>
        <w:gridCol w:w="1908"/>
        <w:gridCol w:w="1701"/>
        <w:gridCol w:w="4843"/>
      </w:tblGrid>
      <w:tr w:rsidR="001C3A63" w:rsidRPr="001C3A63" w:rsidTr="00A20974">
        <w:trPr>
          <w:cantSplit/>
          <w:tblHeader/>
        </w:trPr>
        <w:tc>
          <w:tcPr>
            <w:tcW w:w="1319" w:type="dxa"/>
            <w:shd w:val="clear" w:color="auto" w:fill="auto"/>
            <w:vAlign w:val="center"/>
          </w:tcPr>
          <w:p w:rsidR="001E094F" w:rsidRPr="001C3A63" w:rsidRDefault="001E094F" w:rsidP="00A20974">
            <w:pPr>
              <w:jc w:val="center"/>
              <w:rPr>
                <w:rFonts w:ascii="宋体" w:eastAsia="宋体" w:hAnsi="宋体" w:cs="Times New Roman"/>
                <w:b/>
                <w:lang w:val="en-GB"/>
              </w:rPr>
            </w:pPr>
            <w:r w:rsidRPr="001C3A63">
              <w:rPr>
                <w:rFonts w:ascii="宋体" w:eastAsia="宋体" w:hAnsi="宋体" w:cs="Times New Roman" w:hint="eastAsia"/>
                <w:b/>
              </w:rPr>
              <w:t>表示符</w:t>
            </w:r>
          </w:p>
        </w:tc>
        <w:tc>
          <w:tcPr>
            <w:tcW w:w="1908" w:type="dxa"/>
            <w:shd w:val="clear" w:color="auto" w:fill="auto"/>
            <w:vAlign w:val="center"/>
          </w:tcPr>
          <w:p w:rsidR="001E094F" w:rsidRPr="001C3A63" w:rsidRDefault="001E094F" w:rsidP="00A20974">
            <w:pPr>
              <w:jc w:val="center"/>
              <w:rPr>
                <w:rFonts w:ascii="宋体" w:eastAsia="宋体" w:hAnsi="宋体" w:cs="Times New Roman"/>
                <w:b/>
              </w:rPr>
            </w:pPr>
            <w:r w:rsidRPr="001C3A63">
              <w:rPr>
                <w:rFonts w:ascii="宋体" w:eastAsia="宋体" w:hAnsi="宋体" w:cs="Times New Roman" w:hint="eastAsia"/>
                <w:b/>
              </w:rPr>
              <w:t>类型</w:t>
            </w:r>
          </w:p>
        </w:tc>
        <w:tc>
          <w:tcPr>
            <w:tcW w:w="1701" w:type="dxa"/>
            <w:shd w:val="clear" w:color="auto" w:fill="auto"/>
          </w:tcPr>
          <w:p w:rsidR="001E094F" w:rsidRPr="001C3A63" w:rsidRDefault="001E094F" w:rsidP="00A20974">
            <w:pPr>
              <w:jc w:val="center"/>
              <w:rPr>
                <w:rFonts w:ascii="宋体" w:eastAsia="宋体" w:hAnsi="宋体" w:cs="Times New Roman"/>
                <w:b/>
              </w:rPr>
            </w:pPr>
            <w:r w:rsidRPr="001C3A63">
              <w:rPr>
                <w:rFonts w:ascii="宋体" w:eastAsia="宋体" w:hAnsi="宋体" w:cs="Times New Roman" w:hint="eastAsia"/>
                <w:b/>
              </w:rPr>
              <w:t>长度（字节）</w:t>
            </w:r>
          </w:p>
        </w:tc>
        <w:tc>
          <w:tcPr>
            <w:tcW w:w="4843" w:type="dxa"/>
            <w:shd w:val="clear" w:color="auto" w:fill="auto"/>
            <w:vAlign w:val="center"/>
          </w:tcPr>
          <w:p w:rsidR="001E094F" w:rsidRPr="001C3A63" w:rsidRDefault="001E094F" w:rsidP="00A20974">
            <w:pPr>
              <w:jc w:val="center"/>
              <w:rPr>
                <w:rFonts w:ascii="宋体" w:eastAsia="宋体" w:hAnsi="宋体" w:cs="Times New Roman"/>
                <w:b/>
              </w:rPr>
            </w:pPr>
            <w:r w:rsidRPr="001C3A63">
              <w:rPr>
                <w:rFonts w:ascii="宋体" w:eastAsia="宋体" w:hAnsi="宋体" w:cs="Times New Roman" w:hint="eastAsia"/>
                <w:b/>
              </w:rPr>
              <w:t>说明及取值范围</w:t>
            </w:r>
          </w:p>
        </w:tc>
      </w:tr>
      <w:tr w:rsidR="001C3A63" w:rsidRPr="001C3A63" w:rsidTr="00A20974">
        <w:trPr>
          <w:cantSplit/>
          <w:tblHeader/>
        </w:trPr>
        <w:tc>
          <w:tcPr>
            <w:tcW w:w="1319"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rPr>
              <w:t>B</w:t>
            </w:r>
            <w:r w:rsidRPr="001C3A63">
              <w:rPr>
                <w:rFonts w:ascii="宋体" w:eastAsia="宋体" w:hAnsi="宋体" w:cs="Times New Roman" w:hint="eastAsia"/>
              </w:rPr>
              <w:t>yte</w:t>
            </w:r>
          </w:p>
        </w:tc>
        <w:tc>
          <w:tcPr>
            <w:tcW w:w="1908" w:type="dxa"/>
            <w:shd w:val="clear" w:color="auto" w:fill="auto"/>
            <w:vAlign w:val="center"/>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字节型</w:t>
            </w:r>
          </w:p>
        </w:tc>
        <w:tc>
          <w:tcPr>
            <w:tcW w:w="1701"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1</w:t>
            </w:r>
          </w:p>
        </w:tc>
        <w:tc>
          <w:tcPr>
            <w:tcW w:w="4843"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无符号，0-255</w:t>
            </w:r>
          </w:p>
        </w:tc>
      </w:tr>
      <w:tr w:rsidR="001C3A63" w:rsidRPr="001C3A63" w:rsidTr="00A20974">
        <w:trPr>
          <w:cantSplit/>
          <w:tblHeader/>
        </w:trPr>
        <w:tc>
          <w:tcPr>
            <w:tcW w:w="1319"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Bool</w:t>
            </w:r>
          </w:p>
        </w:tc>
        <w:tc>
          <w:tcPr>
            <w:tcW w:w="1908" w:type="dxa"/>
            <w:shd w:val="clear" w:color="auto" w:fill="auto"/>
            <w:vAlign w:val="center"/>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布尔型</w:t>
            </w:r>
          </w:p>
        </w:tc>
        <w:tc>
          <w:tcPr>
            <w:tcW w:w="1701"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1</w:t>
            </w:r>
          </w:p>
        </w:tc>
        <w:tc>
          <w:tcPr>
            <w:tcW w:w="4843"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0-false，1-true</w:t>
            </w:r>
          </w:p>
        </w:tc>
      </w:tr>
      <w:tr w:rsidR="001C3A63" w:rsidRPr="001C3A63" w:rsidTr="00A20974">
        <w:trPr>
          <w:cantSplit/>
          <w:tblHeader/>
        </w:trPr>
        <w:tc>
          <w:tcPr>
            <w:tcW w:w="1319"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UInt</w:t>
            </w:r>
            <w:r w:rsidRPr="001C3A63">
              <w:rPr>
                <w:rFonts w:ascii="宋体" w:eastAsia="宋体" w:hAnsi="宋体" w:cs="Times New Roman"/>
              </w:rPr>
              <w:t>16</w:t>
            </w:r>
          </w:p>
        </w:tc>
        <w:tc>
          <w:tcPr>
            <w:tcW w:w="1908" w:type="dxa"/>
            <w:shd w:val="clear" w:color="auto" w:fill="auto"/>
            <w:vAlign w:val="center"/>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短整型</w:t>
            </w:r>
          </w:p>
        </w:tc>
        <w:tc>
          <w:tcPr>
            <w:tcW w:w="1701"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2</w:t>
            </w:r>
          </w:p>
        </w:tc>
        <w:tc>
          <w:tcPr>
            <w:tcW w:w="4843"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无符号，0-65535</w:t>
            </w:r>
          </w:p>
        </w:tc>
      </w:tr>
      <w:tr w:rsidR="001C3A63" w:rsidRPr="001C3A63" w:rsidTr="00A20974">
        <w:trPr>
          <w:cantSplit/>
          <w:tblHeader/>
        </w:trPr>
        <w:tc>
          <w:tcPr>
            <w:tcW w:w="1319"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UInt32</w:t>
            </w:r>
          </w:p>
        </w:tc>
        <w:tc>
          <w:tcPr>
            <w:tcW w:w="1908" w:type="dxa"/>
            <w:shd w:val="clear" w:color="auto" w:fill="auto"/>
            <w:vAlign w:val="center"/>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无符号整型</w:t>
            </w:r>
          </w:p>
        </w:tc>
        <w:tc>
          <w:tcPr>
            <w:tcW w:w="1701"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4</w:t>
            </w:r>
          </w:p>
        </w:tc>
        <w:tc>
          <w:tcPr>
            <w:tcW w:w="4843"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无符号，0-</w:t>
            </w:r>
            <w:r w:rsidRPr="001C3A63">
              <w:rPr>
                <w:rFonts w:ascii="宋体" w:eastAsia="宋体" w:hAnsi="宋体" w:cs="Times New Roman"/>
              </w:rPr>
              <w:t xml:space="preserve"> 4294967295</w:t>
            </w:r>
          </w:p>
        </w:tc>
      </w:tr>
      <w:tr w:rsidR="001C3A63" w:rsidRPr="001C3A63" w:rsidTr="00A20974">
        <w:trPr>
          <w:cantSplit/>
          <w:tblHeader/>
        </w:trPr>
        <w:tc>
          <w:tcPr>
            <w:tcW w:w="1319"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rPr>
              <w:lastRenderedPageBreak/>
              <w:t>F</w:t>
            </w:r>
            <w:r w:rsidRPr="001C3A63">
              <w:rPr>
                <w:rFonts w:ascii="宋体" w:eastAsia="宋体" w:hAnsi="宋体" w:cs="Times New Roman" w:hint="eastAsia"/>
              </w:rPr>
              <w:t>loat</w:t>
            </w:r>
          </w:p>
        </w:tc>
        <w:tc>
          <w:tcPr>
            <w:tcW w:w="1908" w:type="dxa"/>
            <w:shd w:val="clear" w:color="auto" w:fill="auto"/>
            <w:vAlign w:val="center"/>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单精度浮点型</w:t>
            </w:r>
          </w:p>
        </w:tc>
        <w:tc>
          <w:tcPr>
            <w:tcW w:w="1701"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4</w:t>
            </w:r>
          </w:p>
        </w:tc>
        <w:tc>
          <w:tcPr>
            <w:tcW w:w="4843"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rPr>
              <w:t>-3.4 × 10</w:t>
            </w:r>
            <w:r w:rsidRPr="001C3A63">
              <w:rPr>
                <w:rFonts w:ascii="宋体" w:eastAsia="宋体" w:hAnsi="宋体" w:cs="Times New Roman"/>
                <w:vertAlign w:val="superscript"/>
              </w:rPr>
              <w:t>38</w:t>
            </w:r>
            <w:r w:rsidRPr="001C3A63">
              <w:rPr>
                <w:rFonts w:ascii="宋体" w:eastAsia="宋体" w:hAnsi="宋体" w:cs="Times New Roman"/>
              </w:rPr>
              <w:t xml:space="preserve"> 到 +3.4 × 10</w:t>
            </w:r>
            <w:r w:rsidRPr="001C3A63">
              <w:rPr>
                <w:rFonts w:ascii="宋体" w:eastAsia="宋体" w:hAnsi="宋体" w:cs="Times New Roman"/>
                <w:vertAlign w:val="superscript"/>
              </w:rPr>
              <w:t>38</w:t>
            </w:r>
          </w:p>
        </w:tc>
      </w:tr>
      <w:tr w:rsidR="001C3A63" w:rsidRPr="001C3A63" w:rsidTr="00A20974">
        <w:trPr>
          <w:cantSplit/>
          <w:tblHeader/>
        </w:trPr>
        <w:tc>
          <w:tcPr>
            <w:tcW w:w="1319"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String</w:t>
            </w:r>
          </w:p>
        </w:tc>
        <w:tc>
          <w:tcPr>
            <w:tcW w:w="1908" w:type="dxa"/>
            <w:shd w:val="clear" w:color="auto" w:fill="auto"/>
            <w:vAlign w:val="center"/>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字符串型</w:t>
            </w:r>
          </w:p>
        </w:tc>
        <w:tc>
          <w:tcPr>
            <w:tcW w:w="1701"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n</w:t>
            </w:r>
          </w:p>
        </w:tc>
        <w:tc>
          <w:tcPr>
            <w:tcW w:w="4843"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表示一个字符串，长度不固定。编码采用GB</w:t>
            </w:r>
            <w:r w:rsidRPr="001C3A63">
              <w:rPr>
                <w:rFonts w:ascii="宋体" w:eastAsia="宋体" w:hAnsi="宋体" w:cs="Times New Roman"/>
              </w:rPr>
              <w:t>2312</w:t>
            </w:r>
            <w:r w:rsidRPr="001C3A63">
              <w:rPr>
                <w:rFonts w:ascii="宋体" w:eastAsia="宋体" w:hAnsi="宋体" w:cs="Times New Roman" w:hint="eastAsia"/>
              </w:rPr>
              <w:t>—</w:t>
            </w:r>
            <w:r w:rsidRPr="001C3A63">
              <w:rPr>
                <w:rFonts w:ascii="宋体" w:eastAsia="宋体" w:hAnsi="宋体" w:cs="Times New Roman"/>
              </w:rPr>
              <w:t>1980</w:t>
            </w:r>
            <w:r w:rsidRPr="001C3A63">
              <w:rPr>
                <w:rFonts w:ascii="宋体" w:eastAsia="宋体" w:hAnsi="宋体" w:cs="Times New Roman" w:hint="eastAsia"/>
              </w:rPr>
              <w:t>标准。</w:t>
            </w:r>
          </w:p>
        </w:tc>
      </w:tr>
      <w:tr w:rsidR="001C3A63" w:rsidRPr="001C3A63" w:rsidTr="00A20974">
        <w:trPr>
          <w:cantSplit/>
          <w:tblHeader/>
        </w:trPr>
        <w:tc>
          <w:tcPr>
            <w:tcW w:w="1319"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Datetime</w:t>
            </w:r>
          </w:p>
        </w:tc>
        <w:tc>
          <w:tcPr>
            <w:tcW w:w="1908" w:type="dxa"/>
            <w:shd w:val="clear" w:color="auto" w:fill="auto"/>
            <w:vAlign w:val="center"/>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日期时间</w:t>
            </w:r>
          </w:p>
        </w:tc>
        <w:tc>
          <w:tcPr>
            <w:tcW w:w="1701"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8</w:t>
            </w:r>
          </w:p>
        </w:tc>
        <w:tc>
          <w:tcPr>
            <w:tcW w:w="4843"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64位Unix时间戳</w:t>
            </w:r>
          </w:p>
        </w:tc>
      </w:tr>
      <w:tr w:rsidR="001C3A63" w:rsidRPr="001C3A63" w:rsidTr="00A20974">
        <w:trPr>
          <w:cantSplit/>
          <w:tblHeader/>
        </w:trPr>
        <w:tc>
          <w:tcPr>
            <w:tcW w:w="1319"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Enum</w:t>
            </w:r>
          </w:p>
        </w:tc>
        <w:tc>
          <w:tcPr>
            <w:tcW w:w="1908" w:type="dxa"/>
            <w:shd w:val="clear" w:color="auto" w:fill="auto"/>
            <w:vAlign w:val="center"/>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枚举型</w:t>
            </w:r>
          </w:p>
        </w:tc>
        <w:tc>
          <w:tcPr>
            <w:tcW w:w="1701"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1</w:t>
            </w:r>
          </w:p>
        </w:tc>
        <w:tc>
          <w:tcPr>
            <w:tcW w:w="4843"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实际使用Byte存储，范围0-</w:t>
            </w:r>
            <w:r w:rsidRPr="001C3A63">
              <w:rPr>
                <w:rFonts w:ascii="宋体" w:eastAsia="宋体" w:hAnsi="宋体" w:cs="Times New Roman"/>
              </w:rPr>
              <w:t>255</w:t>
            </w:r>
            <w:r w:rsidRPr="001C3A63">
              <w:rPr>
                <w:rFonts w:ascii="宋体" w:eastAsia="宋体" w:hAnsi="宋体" w:cs="Times New Roman" w:hint="eastAsia"/>
              </w:rPr>
              <w:t>。需附</w:t>
            </w:r>
            <w:proofErr w:type="gramStart"/>
            <w:r w:rsidRPr="001C3A63">
              <w:rPr>
                <w:rFonts w:ascii="宋体" w:eastAsia="宋体" w:hAnsi="宋体" w:cs="Times New Roman" w:hint="eastAsia"/>
              </w:rPr>
              <w:t>枚举值解释表</w:t>
            </w:r>
            <w:proofErr w:type="gramEnd"/>
            <w:r w:rsidRPr="001C3A63">
              <w:rPr>
                <w:rFonts w:ascii="宋体" w:eastAsia="宋体" w:hAnsi="宋体" w:cs="Times New Roman" w:hint="eastAsia"/>
              </w:rPr>
              <w:t>。</w:t>
            </w:r>
          </w:p>
        </w:tc>
      </w:tr>
      <w:tr w:rsidR="001C3A63" w:rsidRPr="001C3A63" w:rsidTr="00A20974">
        <w:trPr>
          <w:cantSplit/>
          <w:tblHeader/>
        </w:trPr>
        <w:tc>
          <w:tcPr>
            <w:tcW w:w="1319"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BitEnum</w:t>
            </w:r>
          </w:p>
        </w:tc>
        <w:tc>
          <w:tcPr>
            <w:tcW w:w="1908" w:type="dxa"/>
            <w:shd w:val="clear" w:color="auto" w:fill="auto"/>
            <w:vAlign w:val="center"/>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位枚举型</w:t>
            </w:r>
          </w:p>
        </w:tc>
        <w:tc>
          <w:tcPr>
            <w:tcW w:w="1701"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N</w:t>
            </w:r>
          </w:p>
        </w:tc>
        <w:tc>
          <w:tcPr>
            <w:tcW w:w="4843" w:type="dxa"/>
            <w:shd w:val="clear" w:color="auto" w:fill="auto"/>
            <w:tcMar>
              <w:left w:w="28" w:type="dxa"/>
              <w:right w:w="28" w:type="dxa"/>
            </w:tcMar>
          </w:tcPr>
          <w:p w:rsidR="001E094F" w:rsidRPr="001C3A63" w:rsidRDefault="001E094F" w:rsidP="00A20974">
            <w:pPr>
              <w:spacing w:line="240" w:lineRule="exact"/>
              <w:rPr>
                <w:rFonts w:ascii="宋体" w:eastAsia="宋体" w:hAnsi="宋体" w:cs="Times New Roman"/>
              </w:rPr>
            </w:pPr>
            <w:r w:rsidRPr="001C3A63">
              <w:rPr>
                <w:rFonts w:ascii="宋体" w:eastAsia="宋体" w:hAnsi="宋体" w:cs="Times New Roman" w:hint="eastAsia"/>
              </w:rPr>
              <w:t>取值时主要利用字节内每个位作为一种状态，1为是/开,0</w:t>
            </w:r>
            <w:proofErr w:type="gramStart"/>
            <w:r w:rsidRPr="001C3A63">
              <w:rPr>
                <w:rFonts w:ascii="宋体" w:eastAsia="宋体" w:hAnsi="宋体" w:cs="Times New Roman" w:hint="eastAsia"/>
              </w:rPr>
              <w:t>为否</w:t>
            </w:r>
            <w:proofErr w:type="gramEnd"/>
            <w:r w:rsidRPr="001C3A63">
              <w:rPr>
                <w:rFonts w:ascii="宋体" w:eastAsia="宋体" w:hAnsi="宋体" w:cs="Times New Roman" w:hint="eastAsia"/>
              </w:rPr>
              <w:t>/关。长度=（上取整）（位状态数量÷8）</w:t>
            </w:r>
          </w:p>
        </w:tc>
      </w:tr>
    </w:tbl>
    <w:p w:rsidR="001E094F" w:rsidRPr="001C3A63" w:rsidRDefault="001E094F" w:rsidP="0014469A">
      <w:pPr>
        <w:pBdr>
          <w:bottom w:val="single" w:sz="24" w:space="1" w:color="4F81BD"/>
        </w:pBdr>
        <w:spacing w:before="300" w:afterLines="50" w:after="120"/>
        <w:outlineLvl w:val="2"/>
        <w:rPr>
          <w:rFonts w:ascii="宋体" w:eastAsia="宋体" w:hAnsi="宋体" w:cs="Open Sans"/>
          <w:caps/>
          <w:spacing w:val="-15"/>
          <w:sz w:val="30"/>
          <w:szCs w:val="30"/>
        </w:rPr>
      </w:pPr>
      <w:r w:rsidRPr="001C3A63">
        <w:rPr>
          <w:rFonts w:ascii="宋体" w:eastAsia="宋体" w:hAnsi="宋体" w:cs="Open Sans" w:hint="eastAsia"/>
          <w:caps/>
          <w:spacing w:val="-15"/>
          <w:sz w:val="30"/>
          <w:szCs w:val="30"/>
        </w:rPr>
        <w:t>特殊参数类型</w:t>
      </w: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2"/>
        <w:gridCol w:w="1742"/>
        <w:gridCol w:w="1984"/>
        <w:gridCol w:w="4673"/>
      </w:tblGrid>
      <w:tr w:rsidR="001C3A63" w:rsidRPr="001C3A63" w:rsidTr="00A20974">
        <w:trPr>
          <w:cantSplit/>
          <w:tblHeader/>
        </w:trPr>
        <w:tc>
          <w:tcPr>
            <w:tcW w:w="1372" w:type="dxa"/>
            <w:shd w:val="clear" w:color="auto" w:fill="auto"/>
            <w:vAlign w:val="center"/>
          </w:tcPr>
          <w:p w:rsidR="001E094F" w:rsidRPr="001C3A63" w:rsidRDefault="001E094F" w:rsidP="00A20974">
            <w:pPr>
              <w:jc w:val="center"/>
              <w:rPr>
                <w:rFonts w:ascii="宋体" w:eastAsia="宋体" w:hAnsi="宋体" w:cs="Times New Roman"/>
                <w:b/>
                <w:lang w:val="en-GB"/>
              </w:rPr>
            </w:pPr>
            <w:r w:rsidRPr="001C3A63">
              <w:rPr>
                <w:rFonts w:ascii="宋体" w:eastAsia="宋体" w:hAnsi="宋体" w:cs="Times New Roman" w:hint="eastAsia"/>
                <w:b/>
              </w:rPr>
              <w:t>表示符</w:t>
            </w:r>
          </w:p>
        </w:tc>
        <w:tc>
          <w:tcPr>
            <w:tcW w:w="1742" w:type="dxa"/>
            <w:shd w:val="clear" w:color="auto" w:fill="auto"/>
            <w:vAlign w:val="center"/>
          </w:tcPr>
          <w:p w:rsidR="001E094F" w:rsidRPr="001C3A63" w:rsidRDefault="001E094F" w:rsidP="00A20974">
            <w:pPr>
              <w:jc w:val="center"/>
              <w:rPr>
                <w:rFonts w:ascii="宋体" w:eastAsia="宋体" w:hAnsi="宋体" w:cs="Times New Roman"/>
                <w:b/>
              </w:rPr>
            </w:pPr>
            <w:r w:rsidRPr="001C3A63">
              <w:rPr>
                <w:rFonts w:ascii="宋体" w:eastAsia="宋体" w:hAnsi="宋体" w:cs="Times New Roman" w:hint="eastAsia"/>
                <w:b/>
              </w:rPr>
              <w:t>类型</w:t>
            </w:r>
          </w:p>
        </w:tc>
        <w:tc>
          <w:tcPr>
            <w:tcW w:w="1984" w:type="dxa"/>
            <w:shd w:val="clear" w:color="auto" w:fill="auto"/>
          </w:tcPr>
          <w:p w:rsidR="001E094F" w:rsidRPr="001C3A63" w:rsidRDefault="001E094F" w:rsidP="00A20974">
            <w:pPr>
              <w:jc w:val="center"/>
              <w:rPr>
                <w:rFonts w:ascii="宋体" w:eastAsia="宋体" w:hAnsi="宋体" w:cs="Times New Roman"/>
                <w:b/>
              </w:rPr>
            </w:pPr>
            <w:r w:rsidRPr="001C3A63">
              <w:rPr>
                <w:rFonts w:ascii="宋体" w:eastAsia="宋体" w:hAnsi="宋体" w:cs="Times New Roman" w:hint="eastAsia"/>
                <w:b/>
              </w:rPr>
              <w:t>长度（字节）</w:t>
            </w:r>
          </w:p>
        </w:tc>
        <w:tc>
          <w:tcPr>
            <w:tcW w:w="4673" w:type="dxa"/>
            <w:shd w:val="clear" w:color="auto" w:fill="auto"/>
            <w:vAlign w:val="center"/>
          </w:tcPr>
          <w:p w:rsidR="001E094F" w:rsidRPr="001C3A63" w:rsidRDefault="001E094F" w:rsidP="00A20974">
            <w:pPr>
              <w:jc w:val="center"/>
              <w:rPr>
                <w:rFonts w:ascii="宋体" w:eastAsia="宋体" w:hAnsi="宋体" w:cs="Times New Roman"/>
                <w:b/>
              </w:rPr>
            </w:pPr>
            <w:r w:rsidRPr="001C3A63">
              <w:rPr>
                <w:rFonts w:ascii="宋体" w:eastAsia="宋体" w:hAnsi="宋体" w:cs="Times New Roman" w:hint="eastAsia"/>
                <w:b/>
              </w:rPr>
              <w:t>说明及取值范围</w:t>
            </w:r>
          </w:p>
        </w:tc>
      </w:tr>
      <w:tr w:rsidR="001C3A63" w:rsidRPr="001C3A63" w:rsidTr="00A20974">
        <w:trPr>
          <w:cantSplit/>
          <w:tblHeader/>
        </w:trPr>
        <w:tc>
          <w:tcPr>
            <w:tcW w:w="1372"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DevType</w:t>
            </w:r>
          </w:p>
        </w:tc>
        <w:tc>
          <w:tcPr>
            <w:tcW w:w="1742" w:type="dxa"/>
            <w:shd w:val="clear" w:color="auto" w:fill="auto"/>
            <w:vAlign w:val="center"/>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设备类型码</w:t>
            </w:r>
          </w:p>
        </w:tc>
        <w:tc>
          <w:tcPr>
            <w:tcW w:w="1984"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rPr>
              <w:t>2</w:t>
            </w:r>
          </w:p>
        </w:tc>
        <w:tc>
          <w:tcPr>
            <w:tcW w:w="4673"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见附件《附表一</w:t>
            </w:r>
            <w:r w:rsidRPr="001C3A63">
              <w:rPr>
                <w:rFonts w:ascii="宋体" w:eastAsia="宋体" w:hAnsi="宋体" w:cs="Times New Roman"/>
              </w:rPr>
              <w:t>.设备类型码表》</w:t>
            </w:r>
          </w:p>
        </w:tc>
      </w:tr>
      <w:tr w:rsidR="001C3A63" w:rsidRPr="001C3A63" w:rsidTr="00A20974">
        <w:trPr>
          <w:cantSplit/>
          <w:tblHeader/>
        </w:trPr>
        <w:tc>
          <w:tcPr>
            <w:tcW w:w="1372"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MfrCode</w:t>
            </w:r>
          </w:p>
        </w:tc>
        <w:tc>
          <w:tcPr>
            <w:tcW w:w="1742" w:type="dxa"/>
            <w:shd w:val="clear" w:color="auto" w:fill="auto"/>
            <w:vAlign w:val="center"/>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厂家编号码</w:t>
            </w:r>
          </w:p>
        </w:tc>
        <w:tc>
          <w:tcPr>
            <w:tcW w:w="1984"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2</w:t>
            </w:r>
          </w:p>
        </w:tc>
        <w:tc>
          <w:tcPr>
            <w:tcW w:w="4673"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见附件《附表二</w:t>
            </w:r>
            <w:r w:rsidRPr="001C3A63">
              <w:rPr>
                <w:rFonts w:ascii="宋体" w:eastAsia="宋体" w:hAnsi="宋体" w:cs="Times New Roman"/>
              </w:rPr>
              <w:t>.厂家编号表》</w:t>
            </w:r>
          </w:p>
        </w:tc>
      </w:tr>
      <w:tr w:rsidR="001C3A63" w:rsidRPr="001C3A63" w:rsidTr="00A20974">
        <w:trPr>
          <w:cantSplit/>
          <w:tblHeader/>
        </w:trPr>
        <w:tc>
          <w:tcPr>
            <w:tcW w:w="1372"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szCs w:val="21"/>
              </w:rPr>
              <w:t>CoolingMode</w:t>
            </w:r>
          </w:p>
        </w:tc>
        <w:tc>
          <w:tcPr>
            <w:tcW w:w="1742" w:type="dxa"/>
            <w:shd w:val="clear" w:color="auto" w:fill="auto"/>
            <w:vAlign w:val="center"/>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设备冷却方式</w:t>
            </w:r>
          </w:p>
        </w:tc>
        <w:tc>
          <w:tcPr>
            <w:tcW w:w="1984"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rPr>
              <w:t>1</w:t>
            </w:r>
          </w:p>
        </w:tc>
        <w:tc>
          <w:tcPr>
            <w:tcW w:w="4673"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见附件《附表三</w:t>
            </w:r>
            <w:r w:rsidRPr="001C3A63">
              <w:rPr>
                <w:rFonts w:ascii="宋体" w:eastAsia="宋体" w:hAnsi="宋体" w:cs="Times New Roman"/>
              </w:rPr>
              <w:t>.设备冷却方式表》</w:t>
            </w:r>
          </w:p>
        </w:tc>
      </w:tr>
      <w:tr w:rsidR="001C3A63" w:rsidRPr="001C3A63" w:rsidTr="00A20974">
        <w:trPr>
          <w:cantSplit/>
          <w:tblHeader/>
        </w:trPr>
        <w:tc>
          <w:tcPr>
            <w:tcW w:w="1372"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szCs w:val="21"/>
              </w:rPr>
              <w:t>S</w:t>
            </w:r>
            <w:r w:rsidRPr="001C3A63">
              <w:rPr>
                <w:rFonts w:ascii="宋体" w:eastAsia="宋体" w:hAnsi="宋体" w:cs="Times New Roman"/>
                <w:szCs w:val="21"/>
              </w:rPr>
              <w:t>chedule</w:t>
            </w:r>
          </w:p>
        </w:tc>
        <w:tc>
          <w:tcPr>
            <w:tcW w:w="1742" w:type="dxa"/>
            <w:shd w:val="clear" w:color="auto" w:fill="auto"/>
            <w:vAlign w:val="center"/>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时间表类型</w:t>
            </w:r>
          </w:p>
        </w:tc>
        <w:tc>
          <w:tcPr>
            <w:tcW w:w="1984"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6×N（N≥1）</w:t>
            </w:r>
          </w:p>
        </w:tc>
        <w:tc>
          <w:tcPr>
            <w:tcW w:w="4673" w:type="dxa"/>
            <w:shd w:val="clear" w:color="auto" w:fill="auto"/>
          </w:tcPr>
          <w:p w:rsidR="001E094F" w:rsidRPr="001C3A63" w:rsidRDefault="001E094F" w:rsidP="00A20974">
            <w:pPr>
              <w:spacing w:line="300" w:lineRule="exact"/>
              <w:rPr>
                <w:rFonts w:ascii="宋体" w:eastAsia="宋体" w:hAnsi="宋体" w:cs="Open Sans"/>
                <w:szCs w:val="21"/>
              </w:rPr>
            </w:pPr>
            <w:r w:rsidRPr="001C3A63">
              <w:rPr>
                <w:rFonts w:ascii="宋体" w:eastAsia="宋体" w:hAnsi="宋体" w:cs="Open Sans" w:hint="eastAsia"/>
                <w:szCs w:val="21"/>
              </w:rPr>
              <w:t>每条定时6字节（开时</w:t>
            </w:r>
            <w:proofErr w:type="gramStart"/>
            <w:r w:rsidRPr="001C3A63">
              <w:rPr>
                <w:rFonts w:ascii="宋体" w:eastAsia="宋体" w:hAnsi="宋体" w:cs="Open Sans" w:hint="eastAsia"/>
                <w:szCs w:val="21"/>
              </w:rPr>
              <w:t>分秒关</w:t>
            </w:r>
            <w:proofErr w:type="gramEnd"/>
            <w:r w:rsidRPr="001C3A63">
              <w:rPr>
                <w:rFonts w:ascii="宋体" w:eastAsia="宋体" w:hAnsi="宋体" w:cs="Open Sans" w:hint="eastAsia"/>
                <w:szCs w:val="21"/>
              </w:rPr>
              <w:t>时分秒，BCD码），左对齐，条与条之间是“或”相关。</w:t>
            </w:r>
          </w:p>
          <w:p w:rsidR="001E094F" w:rsidRPr="001C3A63" w:rsidRDefault="001E094F" w:rsidP="00A20974">
            <w:pPr>
              <w:spacing w:line="300" w:lineRule="exact"/>
              <w:rPr>
                <w:rFonts w:ascii="宋体" w:eastAsia="宋体" w:hAnsi="宋体" w:cs="Open Sans"/>
                <w:szCs w:val="21"/>
              </w:rPr>
            </w:pPr>
            <w:r w:rsidRPr="001C3A63">
              <w:rPr>
                <w:rFonts w:ascii="宋体" w:eastAsia="宋体" w:hAnsi="宋体" w:cs="Open Sans" w:hint="eastAsia"/>
                <w:szCs w:val="21"/>
              </w:rPr>
              <w:t>全天开机：00:00:00-23:59:59</w:t>
            </w:r>
          </w:p>
          <w:p w:rsidR="001E094F" w:rsidRPr="001C3A63" w:rsidRDefault="001E094F" w:rsidP="00A20974">
            <w:pPr>
              <w:rPr>
                <w:rFonts w:ascii="宋体" w:eastAsia="宋体" w:hAnsi="宋体" w:cs="Times New Roman"/>
              </w:rPr>
            </w:pPr>
            <w:r w:rsidRPr="001C3A63">
              <w:rPr>
                <w:rFonts w:ascii="宋体" w:eastAsia="宋体" w:hAnsi="宋体" w:cs="Times New Roman" w:hint="eastAsia"/>
                <w:szCs w:val="21"/>
              </w:rPr>
              <w:t>定时检测结束：00:00:00-00:00:00</w:t>
            </w:r>
          </w:p>
        </w:tc>
      </w:tr>
      <w:tr w:rsidR="001C3A63" w:rsidRPr="001C3A63" w:rsidTr="00A20974">
        <w:trPr>
          <w:cantSplit/>
          <w:tblHeader/>
        </w:trPr>
        <w:tc>
          <w:tcPr>
            <w:tcW w:w="1372" w:type="dxa"/>
            <w:shd w:val="clear" w:color="auto" w:fill="auto"/>
            <w:vAlign w:val="center"/>
          </w:tcPr>
          <w:p w:rsidR="001E094F" w:rsidRPr="001C3A63" w:rsidRDefault="001E094F" w:rsidP="00A20974">
            <w:pPr>
              <w:jc w:val="center"/>
              <w:rPr>
                <w:rFonts w:ascii="宋体" w:eastAsia="宋体" w:hAnsi="宋体" w:cs="Times New Roman"/>
                <w:szCs w:val="21"/>
              </w:rPr>
            </w:pPr>
            <w:r w:rsidRPr="001C3A63">
              <w:rPr>
                <w:rFonts w:ascii="宋体" w:eastAsia="宋体" w:hAnsi="宋体" w:cs="Times New Roman" w:hint="eastAsia"/>
                <w:szCs w:val="21"/>
              </w:rPr>
              <w:t>IP</w:t>
            </w:r>
          </w:p>
        </w:tc>
        <w:tc>
          <w:tcPr>
            <w:tcW w:w="1742" w:type="dxa"/>
            <w:shd w:val="clear" w:color="auto" w:fill="auto"/>
            <w:vAlign w:val="center"/>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IP地址</w:t>
            </w:r>
          </w:p>
        </w:tc>
        <w:tc>
          <w:tcPr>
            <w:tcW w:w="1984"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4</w:t>
            </w:r>
          </w:p>
        </w:tc>
        <w:tc>
          <w:tcPr>
            <w:tcW w:w="4673" w:type="dxa"/>
            <w:shd w:val="clear" w:color="auto" w:fill="auto"/>
          </w:tcPr>
          <w:p w:rsidR="001E094F" w:rsidRPr="001C3A63" w:rsidRDefault="001E094F" w:rsidP="00A20974">
            <w:pPr>
              <w:rPr>
                <w:rFonts w:ascii="宋体" w:eastAsia="宋体" w:hAnsi="宋体" w:cs="Times New Roman"/>
                <w:szCs w:val="21"/>
              </w:rPr>
            </w:pPr>
            <w:r w:rsidRPr="001C3A63">
              <w:rPr>
                <w:rFonts w:ascii="宋体" w:eastAsia="宋体" w:hAnsi="宋体" w:cs="Times New Roman" w:hint="eastAsia"/>
                <w:szCs w:val="21"/>
              </w:rPr>
              <w:t>每段1字节，Byte。如IP为“192.168.1.1”，发送时192在前。</w:t>
            </w:r>
          </w:p>
        </w:tc>
      </w:tr>
      <w:tr w:rsidR="001C3A63" w:rsidRPr="001C3A63" w:rsidTr="00A20974">
        <w:trPr>
          <w:cantSplit/>
          <w:tblHeader/>
        </w:trPr>
        <w:tc>
          <w:tcPr>
            <w:tcW w:w="1372" w:type="dxa"/>
            <w:shd w:val="clear" w:color="auto" w:fill="auto"/>
            <w:vAlign w:val="center"/>
          </w:tcPr>
          <w:p w:rsidR="001E094F" w:rsidRPr="001C3A63" w:rsidRDefault="001E094F" w:rsidP="00A20974">
            <w:pPr>
              <w:jc w:val="center"/>
              <w:rPr>
                <w:rFonts w:ascii="宋体" w:eastAsia="宋体" w:hAnsi="宋体" w:cs="Times New Roman"/>
                <w:szCs w:val="21"/>
              </w:rPr>
            </w:pPr>
            <w:r w:rsidRPr="001C3A63">
              <w:rPr>
                <w:rFonts w:ascii="宋体" w:eastAsia="宋体" w:hAnsi="宋体" w:cs="Times New Roman" w:hint="eastAsia"/>
                <w:szCs w:val="21"/>
              </w:rPr>
              <w:t>Mac</w:t>
            </w:r>
          </w:p>
        </w:tc>
        <w:tc>
          <w:tcPr>
            <w:tcW w:w="1742" w:type="dxa"/>
            <w:shd w:val="clear" w:color="auto" w:fill="auto"/>
            <w:vAlign w:val="center"/>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Mac地址</w:t>
            </w:r>
          </w:p>
        </w:tc>
        <w:tc>
          <w:tcPr>
            <w:tcW w:w="1984"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6</w:t>
            </w:r>
          </w:p>
        </w:tc>
        <w:tc>
          <w:tcPr>
            <w:tcW w:w="4673" w:type="dxa"/>
            <w:shd w:val="clear" w:color="auto" w:fill="auto"/>
          </w:tcPr>
          <w:p w:rsidR="001E094F" w:rsidRPr="001C3A63" w:rsidRDefault="001E094F" w:rsidP="00A20974">
            <w:pPr>
              <w:rPr>
                <w:rFonts w:ascii="宋体" w:eastAsia="宋体" w:hAnsi="宋体" w:cs="Times New Roman"/>
                <w:szCs w:val="21"/>
              </w:rPr>
            </w:pPr>
            <w:r w:rsidRPr="001C3A63">
              <w:rPr>
                <w:rFonts w:ascii="宋体" w:eastAsia="宋体" w:hAnsi="宋体" w:cs="Times New Roman" w:hint="eastAsia"/>
                <w:szCs w:val="21"/>
              </w:rPr>
              <w:t>每段1字节，Byte。如Mac为“00</w:t>
            </w:r>
            <w:r w:rsidRPr="001C3A63">
              <w:rPr>
                <w:rFonts w:ascii="宋体" w:eastAsia="宋体" w:hAnsi="宋体" w:cs="Times New Roman"/>
                <w:szCs w:val="21"/>
              </w:rPr>
              <w:t>:2E:36:49:FF:E0</w:t>
            </w:r>
            <w:r w:rsidRPr="001C3A63">
              <w:rPr>
                <w:rFonts w:ascii="宋体" w:eastAsia="宋体" w:hAnsi="宋体" w:cs="Times New Roman" w:hint="eastAsia"/>
                <w:szCs w:val="21"/>
              </w:rPr>
              <w:t>”，发送时00在前。</w:t>
            </w:r>
          </w:p>
        </w:tc>
      </w:tr>
      <w:tr w:rsidR="001C3A63" w:rsidRPr="001C3A63" w:rsidTr="00A20974">
        <w:trPr>
          <w:cantSplit/>
          <w:tblHeader/>
        </w:trPr>
        <w:tc>
          <w:tcPr>
            <w:tcW w:w="1372" w:type="dxa"/>
            <w:shd w:val="clear" w:color="auto" w:fill="auto"/>
            <w:vAlign w:val="center"/>
          </w:tcPr>
          <w:p w:rsidR="001E094F" w:rsidRPr="001C3A63" w:rsidRDefault="001E094F" w:rsidP="00A20974">
            <w:pPr>
              <w:jc w:val="center"/>
              <w:rPr>
                <w:rFonts w:ascii="宋体" w:eastAsia="宋体" w:hAnsi="宋体" w:cs="Times New Roman"/>
                <w:szCs w:val="21"/>
              </w:rPr>
            </w:pPr>
            <w:r w:rsidRPr="001C3A63">
              <w:rPr>
                <w:rFonts w:ascii="宋体" w:eastAsia="宋体" w:hAnsi="宋体" w:cs="Times New Roman" w:hint="eastAsia"/>
                <w:szCs w:val="21"/>
              </w:rPr>
              <w:t>ContRead</w:t>
            </w:r>
          </w:p>
        </w:tc>
        <w:tc>
          <w:tcPr>
            <w:tcW w:w="1742" w:type="dxa"/>
            <w:shd w:val="clear" w:color="auto" w:fill="auto"/>
            <w:vAlign w:val="center"/>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连续读取型</w:t>
            </w:r>
          </w:p>
        </w:tc>
        <w:tc>
          <w:tcPr>
            <w:tcW w:w="1984"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rPr>
              <w:t>4</w:t>
            </w:r>
          </w:p>
        </w:tc>
        <w:tc>
          <w:tcPr>
            <w:tcW w:w="4673" w:type="dxa"/>
            <w:shd w:val="clear" w:color="auto" w:fill="auto"/>
          </w:tcPr>
          <w:p w:rsidR="001E094F" w:rsidRPr="001C3A63" w:rsidRDefault="001E094F" w:rsidP="00A20974">
            <w:pPr>
              <w:rPr>
                <w:rFonts w:ascii="宋体" w:eastAsia="宋体" w:hAnsi="宋体" w:cs="Times New Roman"/>
                <w:szCs w:val="21"/>
              </w:rPr>
            </w:pPr>
            <w:r w:rsidRPr="001C3A63">
              <w:rPr>
                <w:rFonts w:ascii="宋体" w:eastAsia="宋体" w:hAnsi="宋体" w:cs="Times New Roman" w:hint="eastAsia"/>
                <w:szCs w:val="21"/>
              </w:rPr>
              <w:t>起始参数编号(2字节</w:t>
            </w:r>
            <w:r w:rsidRPr="001C3A63">
              <w:rPr>
                <w:rFonts w:ascii="宋体" w:eastAsia="宋体" w:hAnsi="宋体" w:cs="Times New Roman"/>
                <w:szCs w:val="21"/>
              </w:rPr>
              <w:t>,UInt</w:t>
            </w:r>
            <w:r w:rsidRPr="001C3A63">
              <w:rPr>
                <w:rFonts w:ascii="宋体" w:eastAsia="宋体" w:hAnsi="宋体" w:cs="Times New Roman" w:hint="eastAsia"/>
                <w:szCs w:val="21"/>
              </w:rPr>
              <w:t>1</w:t>
            </w:r>
            <w:r w:rsidRPr="001C3A63">
              <w:rPr>
                <w:rFonts w:ascii="宋体" w:eastAsia="宋体" w:hAnsi="宋体" w:cs="Times New Roman"/>
                <w:szCs w:val="21"/>
              </w:rPr>
              <w:t>6</w:t>
            </w:r>
            <w:r w:rsidRPr="001C3A63">
              <w:rPr>
                <w:rFonts w:ascii="宋体" w:eastAsia="宋体" w:hAnsi="宋体" w:cs="Times New Roman" w:hint="eastAsia"/>
                <w:szCs w:val="21"/>
              </w:rPr>
              <w:t>)，结束参数编号(2字节</w:t>
            </w:r>
            <w:r w:rsidRPr="001C3A63">
              <w:rPr>
                <w:rFonts w:ascii="宋体" w:eastAsia="宋体" w:hAnsi="宋体" w:cs="Times New Roman"/>
                <w:szCs w:val="21"/>
              </w:rPr>
              <w:t>,UInt</w:t>
            </w:r>
            <w:r w:rsidRPr="001C3A63">
              <w:rPr>
                <w:rFonts w:ascii="宋体" w:eastAsia="宋体" w:hAnsi="宋体" w:cs="Times New Roman" w:hint="eastAsia"/>
                <w:szCs w:val="21"/>
              </w:rPr>
              <w:t>1</w:t>
            </w:r>
            <w:r w:rsidRPr="001C3A63">
              <w:rPr>
                <w:rFonts w:ascii="宋体" w:eastAsia="宋体" w:hAnsi="宋体" w:cs="Times New Roman"/>
                <w:szCs w:val="21"/>
              </w:rPr>
              <w:t>6</w:t>
            </w:r>
            <w:r w:rsidRPr="001C3A63">
              <w:rPr>
                <w:rFonts w:ascii="宋体" w:eastAsia="宋体" w:hAnsi="宋体" w:cs="Times New Roman" w:hint="eastAsia"/>
                <w:szCs w:val="21"/>
              </w:rPr>
              <w:t>)</w:t>
            </w:r>
          </w:p>
        </w:tc>
      </w:tr>
      <w:tr w:rsidR="001C3A63" w:rsidRPr="001C3A63" w:rsidTr="00A20974">
        <w:trPr>
          <w:cantSplit/>
          <w:tblHeader/>
        </w:trPr>
        <w:tc>
          <w:tcPr>
            <w:tcW w:w="1372" w:type="dxa"/>
            <w:shd w:val="clear" w:color="auto" w:fill="auto"/>
            <w:vAlign w:val="center"/>
          </w:tcPr>
          <w:p w:rsidR="001E094F" w:rsidRPr="001C3A63" w:rsidRDefault="001E094F" w:rsidP="00A20974">
            <w:pPr>
              <w:jc w:val="center"/>
              <w:rPr>
                <w:rFonts w:ascii="宋体" w:eastAsia="宋体" w:hAnsi="宋体" w:cs="Times New Roman"/>
                <w:szCs w:val="21"/>
              </w:rPr>
            </w:pPr>
            <w:r w:rsidRPr="001C3A63">
              <w:rPr>
                <w:rFonts w:ascii="宋体" w:eastAsia="宋体" w:hAnsi="宋体" w:cs="Times New Roman" w:hint="eastAsia"/>
                <w:szCs w:val="21"/>
              </w:rPr>
              <w:t>AutoMsgCfg</w:t>
            </w:r>
          </w:p>
        </w:tc>
        <w:tc>
          <w:tcPr>
            <w:tcW w:w="1742" w:type="dxa"/>
            <w:shd w:val="clear" w:color="auto" w:fill="auto"/>
            <w:vAlign w:val="center"/>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自动报文配置型</w:t>
            </w:r>
          </w:p>
        </w:tc>
        <w:tc>
          <w:tcPr>
            <w:tcW w:w="1984"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2×N（N≥1）</w:t>
            </w:r>
          </w:p>
        </w:tc>
        <w:tc>
          <w:tcPr>
            <w:tcW w:w="4673" w:type="dxa"/>
            <w:shd w:val="clear" w:color="auto" w:fill="auto"/>
          </w:tcPr>
          <w:p w:rsidR="001E094F" w:rsidRPr="001C3A63" w:rsidRDefault="001E094F" w:rsidP="00A20974">
            <w:pPr>
              <w:rPr>
                <w:rFonts w:ascii="宋体" w:eastAsia="宋体" w:hAnsi="宋体" w:cs="Times New Roman"/>
                <w:szCs w:val="21"/>
              </w:rPr>
            </w:pPr>
            <w:r w:rsidRPr="001C3A63">
              <w:rPr>
                <w:rFonts w:ascii="宋体" w:eastAsia="宋体" w:hAnsi="宋体" w:cs="Times New Roman" w:hint="eastAsia"/>
                <w:szCs w:val="21"/>
              </w:rPr>
              <w:t>自动报文参数序号1，自动报文参数序号2……自动报文参数序号N</w:t>
            </w:r>
          </w:p>
        </w:tc>
      </w:tr>
      <w:tr w:rsidR="001C3A63" w:rsidRPr="001C3A63" w:rsidTr="00A20974">
        <w:trPr>
          <w:cantSplit/>
          <w:tblHeader/>
        </w:trPr>
        <w:tc>
          <w:tcPr>
            <w:tcW w:w="1372" w:type="dxa"/>
            <w:shd w:val="clear" w:color="auto" w:fill="auto"/>
            <w:vAlign w:val="center"/>
          </w:tcPr>
          <w:p w:rsidR="001E094F" w:rsidRPr="001C3A63" w:rsidRDefault="001E094F" w:rsidP="00A20974">
            <w:pPr>
              <w:jc w:val="center"/>
              <w:rPr>
                <w:rFonts w:ascii="宋体" w:eastAsia="宋体" w:hAnsi="宋体" w:cs="Times New Roman"/>
                <w:szCs w:val="21"/>
              </w:rPr>
            </w:pPr>
            <w:r w:rsidRPr="001C3A63">
              <w:rPr>
                <w:rFonts w:ascii="宋体" w:eastAsia="宋体" w:hAnsi="宋体" w:cs="Times New Roman" w:hint="eastAsia"/>
                <w:szCs w:val="21"/>
              </w:rPr>
              <w:t>BitOp</w:t>
            </w:r>
          </w:p>
        </w:tc>
        <w:tc>
          <w:tcPr>
            <w:tcW w:w="1742" w:type="dxa"/>
            <w:shd w:val="clear" w:color="auto" w:fill="auto"/>
            <w:vAlign w:val="center"/>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位操作型</w:t>
            </w:r>
          </w:p>
        </w:tc>
        <w:tc>
          <w:tcPr>
            <w:tcW w:w="1984"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rPr>
              <w:t>3</w:t>
            </w:r>
          </w:p>
        </w:tc>
        <w:tc>
          <w:tcPr>
            <w:tcW w:w="4673" w:type="dxa"/>
            <w:shd w:val="clear" w:color="auto" w:fill="auto"/>
          </w:tcPr>
          <w:p w:rsidR="001E094F" w:rsidRPr="001C3A63" w:rsidRDefault="001E094F" w:rsidP="00A20974">
            <w:pPr>
              <w:rPr>
                <w:rFonts w:ascii="宋体" w:eastAsia="宋体" w:hAnsi="宋体" w:cs="Times New Roman"/>
                <w:szCs w:val="21"/>
              </w:rPr>
            </w:pPr>
            <w:r w:rsidRPr="001C3A63">
              <w:rPr>
                <w:rFonts w:ascii="宋体" w:eastAsia="宋体" w:hAnsi="宋体" w:cs="Times New Roman" w:hint="eastAsia"/>
                <w:szCs w:val="21"/>
              </w:rPr>
              <w:t>参数编号(2字节),位偏移（1字节)</w:t>
            </w:r>
          </w:p>
        </w:tc>
      </w:tr>
      <w:tr w:rsidR="001C3A63" w:rsidRPr="001C3A63" w:rsidTr="00A20974">
        <w:trPr>
          <w:cantSplit/>
          <w:tblHeader/>
        </w:trPr>
        <w:tc>
          <w:tcPr>
            <w:tcW w:w="1372" w:type="dxa"/>
            <w:shd w:val="clear" w:color="auto" w:fill="auto"/>
            <w:vAlign w:val="center"/>
          </w:tcPr>
          <w:p w:rsidR="001E094F" w:rsidRPr="001C3A63" w:rsidRDefault="001E094F" w:rsidP="00A20974">
            <w:pPr>
              <w:jc w:val="center"/>
              <w:rPr>
                <w:rFonts w:ascii="宋体" w:eastAsia="宋体" w:hAnsi="宋体" w:cs="Times New Roman"/>
                <w:szCs w:val="21"/>
              </w:rPr>
            </w:pPr>
            <w:r w:rsidRPr="001C3A63">
              <w:rPr>
                <w:rFonts w:ascii="宋体" w:eastAsia="宋体" w:hAnsi="宋体" w:cs="Times New Roman" w:hint="eastAsia"/>
                <w:szCs w:val="21"/>
              </w:rPr>
              <w:t>ByteOp</w:t>
            </w:r>
          </w:p>
        </w:tc>
        <w:tc>
          <w:tcPr>
            <w:tcW w:w="1742" w:type="dxa"/>
            <w:shd w:val="clear" w:color="auto" w:fill="auto"/>
            <w:vAlign w:val="center"/>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字节操作型</w:t>
            </w:r>
          </w:p>
        </w:tc>
        <w:tc>
          <w:tcPr>
            <w:tcW w:w="1984"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3</w:t>
            </w:r>
          </w:p>
        </w:tc>
        <w:tc>
          <w:tcPr>
            <w:tcW w:w="4673" w:type="dxa"/>
            <w:shd w:val="clear" w:color="auto" w:fill="auto"/>
          </w:tcPr>
          <w:p w:rsidR="001E094F" w:rsidRPr="001C3A63" w:rsidRDefault="001E094F" w:rsidP="00A20974">
            <w:pPr>
              <w:rPr>
                <w:rFonts w:ascii="宋体" w:eastAsia="宋体" w:hAnsi="宋体" w:cs="Times New Roman"/>
                <w:szCs w:val="21"/>
              </w:rPr>
            </w:pPr>
            <w:r w:rsidRPr="001C3A63">
              <w:rPr>
                <w:rFonts w:ascii="宋体" w:eastAsia="宋体" w:hAnsi="宋体" w:cs="Times New Roman" w:hint="eastAsia"/>
                <w:szCs w:val="21"/>
              </w:rPr>
              <w:t>参数编号(2字节),运算数值(1字节)</w:t>
            </w:r>
          </w:p>
        </w:tc>
      </w:tr>
      <w:tr w:rsidR="001C3A63" w:rsidRPr="001C3A63" w:rsidTr="00A20974">
        <w:trPr>
          <w:cantSplit/>
          <w:tblHeader/>
        </w:trPr>
        <w:tc>
          <w:tcPr>
            <w:tcW w:w="1372" w:type="dxa"/>
            <w:shd w:val="clear" w:color="auto" w:fill="auto"/>
            <w:vAlign w:val="center"/>
          </w:tcPr>
          <w:p w:rsidR="001E094F" w:rsidRPr="001C3A63" w:rsidRDefault="001E094F" w:rsidP="00A20974">
            <w:pPr>
              <w:jc w:val="center"/>
              <w:rPr>
                <w:rFonts w:ascii="宋体" w:eastAsia="宋体" w:hAnsi="宋体" w:cs="Times New Roman"/>
                <w:szCs w:val="21"/>
              </w:rPr>
            </w:pPr>
            <w:r w:rsidRPr="001C3A63">
              <w:rPr>
                <w:rFonts w:ascii="宋体" w:eastAsia="宋体" w:hAnsi="宋体" w:cs="Times New Roman" w:hint="eastAsia"/>
                <w:szCs w:val="21"/>
              </w:rPr>
              <w:t>UShortOp</w:t>
            </w:r>
          </w:p>
        </w:tc>
        <w:tc>
          <w:tcPr>
            <w:tcW w:w="1742" w:type="dxa"/>
            <w:shd w:val="clear" w:color="auto" w:fill="auto"/>
            <w:vAlign w:val="center"/>
          </w:tcPr>
          <w:p w:rsidR="001E094F" w:rsidRPr="001C3A63" w:rsidRDefault="001E094F" w:rsidP="00A20974">
            <w:pPr>
              <w:rPr>
                <w:rFonts w:ascii="宋体" w:eastAsia="宋体" w:hAnsi="宋体" w:cs="Times New Roman"/>
              </w:rPr>
            </w:pPr>
            <w:proofErr w:type="gramStart"/>
            <w:r w:rsidRPr="001C3A63">
              <w:rPr>
                <w:rFonts w:ascii="宋体" w:eastAsia="宋体" w:hAnsi="宋体" w:cs="Times New Roman" w:hint="eastAsia"/>
              </w:rPr>
              <w:t>短整操作型</w:t>
            </w:r>
            <w:proofErr w:type="gramEnd"/>
          </w:p>
        </w:tc>
        <w:tc>
          <w:tcPr>
            <w:tcW w:w="1984"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4</w:t>
            </w:r>
          </w:p>
        </w:tc>
        <w:tc>
          <w:tcPr>
            <w:tcW w:w="4673" w:type="dxa"/>
            <w:shd w:val="clear" w:color="auto" w:fill="auto"/>
          </w:tcPr>
          <w:p w:rsidR="001E094F" w:rsidRPr="001C3A63" w:rsidRDefault="001E094F" w:rsidP="00A20974">
            <w:pPr>
              <w:rPr>
                <w:rFonts w:ascii="宋体" w:eastAsia="宋体" w:hAnsi="宋体" w:cs="Times New Roman"/>
                <w:szCs w:val="21"/>
              </w:rPr>
            </w:pPr>
            <w:r w:rsidRPr="001C3A63">
              <w:rPr>
                <w:rFonts w:ascii="宋体" w:eastAsia="宋体" w:hAnsi="宋体" w:cs="Times New Roman" w:hint="eastAsia"/>
                <w:szCs w:val="21"/>
              </w:rPr>
              <w:t>参数编号(2字节),运算数值(2字节，UInt</w:t>
            </w:r>
            <w:r w:rsidRPr="001C3A63">
              <w:rPr>
                <w:rFonts w:ascii="宋体" w:eastAsia="宋体" w:hAnsi="宋体" w:cs="Times New Roman"/>
                <w:szCs w:val="21"/>
              </w:rPr>
              <w:t>16</w:t>
            </w:r>
            <w:r w:rsidRPr="001C3A63">
              <w:rPr>
                <w:rFonts w:ascii="宋体" w:eastAsia="宋体" w:hAnsi="宋体" w:cs="Times New Roman" w:hint="eastAsia"/>
                <w:szCs w:val="21"/>
              </w:rPr>
              <w:t>)</w:t>
            </w:r>
          </w:p>
        </w:tc>
      </w:tr>
      <w:tr w:rsidR="001C3A63" w:rsidRPr="001C3A63" w:rsidTr="00A20974">
        <w:trPr>
          <w:cantSplit/>
          <w:tblHeader/>
        </w:trPr>
        <w:tc>
          <w:tcPr>
            <w:tcW w:w="1372" w:type="dxa"/>
            <w:shd w:val="clear" w:color="auto" w:fill="auto"/>
            <w:vAlign w:val="center"/>
          </w:tcPr>
          <w:p w:rsidR="001E094F" w:rsidRPr="001C3A63" w:rsidRDefault="001E094F" w:rsidP="00A20974">
            <w:pPr>
              <w:jc w:val="center"/>
              <w:rPr>
                <w:rFonts w:ascii="宋体" w:eastAsia="宋体" w:hAnsi="宋体" w:cs="Times New Roman"/>
                <w:szCs w:val="21"/>
              </w:rPr>
            </w:pPr>
            <w:r w:rsidRPr="001C3A63">
              <w:rPr>
                <w:rFonts w:ascii="宋体" w:eastAsia="宋体" w:hAnsi="宋体" w:cs="Times New Roman" w:hint="eastAsia"/>
                <w:szCs w:val="21"/>
              </w:rPr>
              <w:t>SingleOp</w:t>
            </w:r>
          </w:p>
        </w:tc>
        <w:tc>
          <w:tcPr>
            <w:tcW w:w="1742" w:type="dxa"/>
            <w:shd w:val="clear" w:color="auto" w:fill="auto"/>
            <w:vAlign w:val="center"/>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单精度操作型</w:t>
            </w:r>
          </w:p>
        </w:tc>
        <w:tc>
          <w:tcPr>
            <w:tcW w:w="1984"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6</w:t>
            </w:r>
          </w:p>
        </w:tc>
        <w:tc>
          <w:tcPr>
            <w:tcW w:w="4673" w:type="dxa"/>
            <w:shd w:val="clear" w:color="auto" w:fill="auto"/>
          </w:tcPr>
          <w:p w:rsidR="001E094F" w:rsidRPr="001C3A63" w:rsidRDefault="001E094F" w:rsidP="00A20974">
            <w:pPr>
              <w:rPr>
                <w:rFonts w:ascii="宋体" w:eastAsia="宋体" w:hAnsi="宋体" w:cs="Times New Roman"/>
                <w:szCs w:val="21"/>
              </w:rPr>
            </w:pPr>
            <w:r w:rsidRPr="001C3A63">
              <w:rPr>
                <w:rFonts w:ascii="宋体" w:eastAsia="宋体" w:hAnsi="宋体" w:cs="Times New Roman" w:hint="eastAsia"/>
                <w:szCs w:val="21"/>
              </w:rPr>
              <w:t>参数编号(2字节),运算数值(</w:t>
            </w:r>
            <w:r w:rsidRPr="001C3A63">
              <w:rPr>
                <w:rFonts w:ascii="宋体" w:eastAsia="宋体" w:hAnsi="宋体" w:cs="Times New Roman"/>
                <w:szCs w:val="21"/>
              </w:rPr>
              <w:t>4</w:t>
            </w:r>
            <w:r w:rsidRPr="001C3A63">
              <w:rPr>
                <w:rFonts w:ascii="宋体" w:eastAsia="宋体" w:hAnsi="宋体" w:cs="Times New Roman" w:hint="eastAsia"/>
                <w:szCs w:val="21"/>
              </w:rPr>
              <w:t>字节，</w:t>
            </w:r>
            <w:r w:rsidRPr="001C3A63">
              <w:rPr>
                <w:rFonts w:ascii="宋体" w:eastAsia="宋体" w:hAnsi="宋体" w:cs="Times New Roman"/>
                <w:szCs w:val="21"/>
              </w:rPr>
              <w:t>Single</w:t>
            </w:r>
            <w:r w:rsidRPr="001C3A63">
              <w:rPr>
                <w:rFonts w:ascii="宋体" w:eastAsia="宋体" w:hAnsi="宋体" w:cs="Times New Roman" w:hint="eastAsia"/>
                <w:szCs w:val="21"/>
              </w:rPr>
              <w:t>)</w:t>
            </w:r>
          </w:p>
        </w:tc>
      </w:tr>
    </w:tbl>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特殊参数类型中，结构内的基础参数类型存储或发送方式同样按照</w:t>
      </w:r>
      <w:proofErr w:type="gramStart"/>
      <w:r w:rsidRPr="001C3A63">
        <w:rPr>
          <w:rFonts w:ascii="宋体" w:eastAsia="宋体" w:hAnsi="宋体" w:cs="Times New Roman" w:hint="eastAsia"/>
        </w:rPr>
        <w:t>低有效</w:t>
      </w:r>
      <w:proofErr w:type="gramEnd"/>
      <w:r w:rsidRPr="001C3A63">
        <w:rPr>
          <w:rFonts w:ascii="宋体" w:eastAsia="宋体" w:hAnsi="宋体" w:cs="Times New Roman" w:hint="eastAsia"/>
        </w:rPr>
        <w:t>字节在前。</w:t>
      </w:r>
    </w:p>
    <w:p w:rsidR="001E094F" w:rsidRPr="001C3A63" w:rsidRDefault="001E094F" w:rsidP="001E094F">
      <w:pPr>
        <w:pBdr>
          <w:top w:val="single" w:sz="24" w:space="0" w:color="DBE5F1"/>
          <w:left w:val="single" w:sz="24" w:space="0" w:color="DBE5F1"/>
          <w:bottom w:val="single" w:sz="24" w:space="0" w:color="DBE5F1"/>
          <w:right w:val="single" w:sz="24" w:space="0" w:color="DBE5F1"/>
        </w:pBdr>
        <w:shd w:val="clear" w:color="auto" w:fill="DBE5F1"/>
        <w:tabs>
          <w:tab w:val="left" w:pos="567"/>
        </w:tabs>
        <w:spacing w:after="20" w:line="415" w:lineRule="auto"/>
        <w:ind w:left="567" w:hanging="567"/>
        <w:outlineLvl w:val="1"/>
        <w:rPr>
          <w:rFonts w:ascii="宋体" w:eastAsia="宋体" w:hAnsi="宋体" w:cs="宋体"/>
          <w:b/>
          <w:caps/>
          <w:spacing w:val="15"/>
          <w:kern w:val="44"/>
          <w:sz w:val="32"/>
          <w:szCs w:val="24"/>
        </w:rPr>
      </w:pPr>
      <w:bookmarkStart w:id="36" w:name="_Toc33196480"/>
      <w:proofErr w:type="gramStart"/>
      <w:r w:rsidRPr="001C3A63">
        <w:rPr>
          <w:rFonts w:ascii="宋体" w:eastAsia="宋体" w:hAnsi="宋体" w:cs="宋体" w:hint="eastAsia"/>
          <w:b/>
          <w:caps/>
          <w:spacing w:val="15"/>
          <w:kern w:val="44"/>
          <w:sz w:val="32"/>
          <w:szCs w:val="24"/>
        </w:rPr>
        <w:t>帧头格式</w:t>
      </w:r>
      <w:bookmarkEnd w:id="36"/>
      <w:proofErr w:type="gramEnd"/>
    </w:p>
    <w:p w:rsidR="001E094F" w:rsidRPr="001C3A63" w:rsidRDefault="001E094F" w:rsidP="001E094F">
      <w:pPr>
        <w:ind w:firstLineChars="200" w:firstLine="420"/>
        <w:rPr>
          <w:rFonts w:ascii="宋体" w:eastAsia="宋体" w:hAnsi="宋体" w:cs="Times New Roman"/>
        </w:rPr>
      </w:pPr>
      <w:proofErr w:type="gramStart"/>
      <w:r w:rsidRPr="001C3A63">
        <w:rPr>
          <w:rFonts w:ascii="宋体" w:eastAsia="宋体" w:hAnsi="宋体" w:cs="Times New Roman" w:hint="eastAsia"/>
        </w:rPr>
        <w:t>帧头分为命令帧头</w:t>
      </w:r>
      <w:proofErr w:type="gramEnd"/>
      <w:r w:rsidRPr="001C3A63">
        <w:rPr>
          <w:rFonts w:ascii="宋体" w:eastAsia="宋体" w:hAnsi="宋体" w:cs="Times New Roman" w:hint="eastAsia"/>
        </w:rPr>
        <w:t>和响应帧头。命令</w:t>
      </w:r>
      <w:proofErr w:type="gramStart"/>
      <w:r w:rsidRPr="001C3A63">
        <w:rPr>
          <w:rFonts w:ascii="宋体" w:eastAsia="宋体" w:hAnsi="宋体" w:cs="Times New Roman" w:hint="eastAsia"/>
        </w:rPr>
        <w:t>帧头主要</w:t>
      </w:r>
      <w:proofErr w:type="gramEnd"/>
      <w:r w:rsidRPr="001C3A63">
        <w:rPr>
          <w:rFonts w:ascii="宋体" w:eastAsia="宋体" w:hAnsi="宋体" w:cs="Times New Roman" w:hint="eastAsia"/>
        </w:rPr>
        <w:t>用于管理系统</w:t>
      </w:r>
      <w:proofErr w:type="gramStart"/>
      <w:r w:rsidRPr="001C3A63">
        <w:rPr>
          <w:rFonts w:ascii="宋体" w:eastAsia="宋体" w:hAnsi="宋体" w:cs="Times New Roman" w:hint="eastAsia"/>
        </w:rPr>
        <w:t>向设备</w:t>
      </w:r>
      <w:proofErr w:type="gramEnd"/>
      <w:r w:rsidRPr="001C3A63">
        <w:rPr>
          <w:rFonts w:ascii="宋体" w:eastAsia="宋体" w:hAnsi="宋体" w:cs="Times New Roman" w:hint="eastAsia"/>
        </w:rPr>
        <w:t>发送的通信帧中，响应</w:t>
      </w:r>
      <w:proofErr w:type="gramStart"/>
      <w:r w:rsidRPr="001C3A63">
        <w:rPr>
          <w:rFonts w:ascii="宋体" w:eastAsia="宋体" w:hAnsi="宋体" w:cs="Times New Roman" w:hint="eastAsia"/>
        </w:rPr>
        <w:t>帧头主要</w:t>
      </w:r>
      <w:proofErr w:type="gramEnd"/>
      <w:r w:rsidRPr="001C3A63">
        <w:rPr>
          <w:rFonts w:ascii="宋体" w:eastAsia="宋体" w:hAnsi="宋体" w:cs="Times New Roman" w:hint="eastAsia"/>
        </w:rPr>
        <w:t>用于设备向管理系统发送的通信帧中（包括主动上报与心跳）。</w:t>
      </w:r>
    </w:p>
    <w:p w:rsidR="001E094F" w:rsidRPr="001C3A63" w:rsidRDefault="001E094F" w:rsidP="0014469A">
      <w:pPr>
        <w:pBdr>
          <w:bottom w:val="single" w:sz="24" w:space="1" w:color="4F81BD"/>
        </w:pBdr>
        <w:spacing w:before="300" w:afterLines="50" w:after="120"/>
        <w:outlineLvl w:val="2"/>
        <w:rPr>
          <w:rFonts w:ascii="宋体" w:eastAsia="宋体" w:hAnsi="宋体" w:cs="Open Sans"/>
          <w:caps/>
          <w:spacing w:val="-15"/>
          <w:sz w:val="30"/>
          <w:szCs w:val="30"/>
        </w:rPr>
      </w:pPr>
      <w:r w:rsidRPr="001C3A63">
        <w:rPr>
          <w:rFonts w:ascii="宋体" w:eastAsia="宋体" w:hAnsi="宋体" w:cs="Open Sans" w:hint="eastAsia"/>
          <w:caps/>
          <w:spacing w:val="-15"/>
          <w:sz w:val="30"/>
          <w:szCs w:val="30"/>
        </w:rPr>
        <w:t>命令帧头</w:t>
      </w:r>
    </w:p>
    <w:tbl>
      <w:tblPr>
        <w:tblW w:w="9318"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879"/>
        <w:gridCol w:w="3568"/>
        <w:gridCol w:w="2268"/>
        <w:gridCol w:w="2603"/>
      </w:tblGrid>
      <w:tr w:rsidR="001C3A63" w:rsidRPr="001C3A63" w:rsidTr="00A20974">
        <w:trPr>
          <w:cantSplit/>
          <w:trHeight w:val="681"/>
          <w:tblHeader/>
          <w:jc w:val="center"/>
        </w:trPr>
        <w:tc>
          <w:tcPr>
            <w:tcW w:w="879"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命令类型码</w:t>
            </w:r>
          </w:p>
        </w:tc>
        <w:tc>
          <w:tcPr>
            <w:tcW w:w="3568"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用户自定义编码</w:t>
            </w:r>
          </w:p>
        </w:tc>
        <w:tc>
          <w:tcPr>
            <w:tcW w:w="2268"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协议版本号</w:t>
            </w:r>
          </w:p>
        </w:tc>
        <w:tc>
          <w:tcPr>
            <w:tcW w:w="2603"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预留字段</w:t>
            </w:r>
          </w:p>
        </w:tc>
      </w:tr>
      <w:tr w:rsidR="001C3A63" w:rsidRPr="001C3A63" w:rsidTr="00A20974">
        <w:trPr>
          <w:cantSplit/>
          <w:trHeight w:val="665"/>
          <w:tblHeader/>
          <w:jc w:val="center"/>
        </w:trPr>
        <w:tc>
          <w:tcPr>
            <w:tcW w:w="879"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1字节(&amp;)</w:t>
            </w:r>
          </w:p>
        </w:tc>
        <w:tc>
          <w:tcPr>
            <w:tcW w:w="3568"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1</w:t>
            </w:r>
            <w:r w:rsidRPr="001C3A63">
              <w:rPr>
                <w:rFonts w:ascii="宋体" w:eastAsia="宋体" w:hAnsi="宋体" w:cs="Times New Roman"/>
              </w:rPr>
              <w:t>7</w:t>
            </w:r>
            <w:r w:rsidRPr="001C3A63">
              <w:rPr>
                <w:rFonts w:ascii="宋体" w:eastAsia="宋体" w:hAnsi="宋体" w:cs="Times New Roman" w:hint="eastAsia"/>
              </w:rPr>
              <w:t>字节</w:t>
            </w:r>
          </w:p>
        </w:tc>
        <w:tc>
          <w:tcPr>
            <w:tcW w:w="2268"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1字节</w:t>
            </w:r>
          </w:p>
        </w:tc>
        <w:tc>
          <w:tcPr>
            <w:tcW w:w="2603"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rPr>
              <w:t>1</w:t>
            </w:r>
            <w:r w:rsidRPr="001C3A63">
              <w:rPr>
                <w:rFonts w:ascii="宋体" w:eastAsia="宋体" w:hAnsi="宋体" w:cs="Times New Roman" w:hint="eastAsia"/>
              </w:rPr>
              <w:t>字节</w:t>
            </w:r>
          </w:p>
        </w:tc>
      </w:tr>
    </w:tbl>
    <w:p w:rsidR="001E094F" w:rsidRPr="001C3A63" w:rsidRDefault="001E094F" w:rsidP="0014469A">
      <w:pPr>
        <w:pBdr>
          <w:bottom w:val="single" w:sz="24" w:space="1" w:color="4F81BD"/>
        </w:pBdr>
        <w:spacing w:before="300" w:afterLines="50" w:after="120"/>
        <w:outlineLvl w:val="2"/>
        <w:rPr>
          <w:rFonts w:ascii="宋体" w:eastAsia="宋体" w:hAnsi="宋体" w:cs="Open Sans"/>
          <w:caps/>
          <w:spacing w:val="-15"/>
          <w:sz w:val="30"/>
          <w:szCs w:val="30"/>
        </w:rPr>
      </w:pPr>
      <w:r w:rsidRPr="001C3A63">
        <w:rPr>
          <w:rFonts w:ascii="宋体" w:eastAsia="宋体" w:hAnsi="宋体" w:cs="Open Sans" w:hint="eastAsia"/>
          <w:caps/>
          <w:spacing w:val="-15"/>
          <w:sz w:val="30"/>
          <w:szCs w:val="30"/>
        </w:rPr>
        <w:t>响应帧头</w:t>
      </w:r>
    </w:p>
    <w:tbl>
      <w:tblPr>
        <w:tblW w:w="9504"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1457"/>
        <w:gridCol w:w="1240"/>
        <w:gridCol w:w="1134"/>
        <w:gridCol w:w="1134"/>
        <w:gridCol w:w="709"/>
        <w:gridCol w:w="709"/>
        <w:gridCol w:w="709"/>
        <w:gridCol w:w="708"/>
        <w:gridCol w:w="851"/>
        <w:gridCol w:w="853"/>
      </w:tblGrid>
      <w:tr w:rsidR="001C3A63" w:rsidRPr="001C3A63" w:rsidTr="00A20974">
        <w:trPr>
          <w:cantSplit/>
          <w:tblHeader/>
          <w:jc w:val="center"/>
        </w:trPr>
        <w:tc>
          <w:tcPr>
            <w:tcW w:w="1457" w:type="dxa"/>
            <w:vMerge w:val="restart"/>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命令类型码</w:t>
            </w:r>
          </w:p>
        </w:tc>
        <w:tc>
          <w:tcPr>
            <w:tcW w:w="1240" w:type="dxa"/>
            <w:vMerge w:val="restart"/>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用户自定义</w:t>
            </w:r>
          </w:p>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编码</w:t>
            </w:r>
          </w:p>
        </w:tc>
        <w:tc>
          <w:tcPr>
            <w:tcW w:w="1134" w:type="dxa"/>
            <w:vMerge w:val="restart"/>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设备类型码</w:t>
            </w:r>
          </w:p>
        </w:tc>
        <w:tc>
          <w:tcPr>
            <w:tcW w:w="1134" w:type="dxa"/>
            <w:vMerge w:val="restart"/>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厂家编号</w:t>
            </w:r>
          </w:p>
        </w:tc>
        <w:tc>
          <w:tcPr>
            <w:tcW w:w="1418" w:type="dxa"/>
            <w:gridSpan w:val="2"/>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硬件版本号</w:t>
            </w:r>
          </w:p>
        </w:tc>
        <w:tc>
          <w:tcPr>
            <w:tcW w:w="1417" w:type="dxa"/>
            <w:gridSpan w:val="2"/>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软件版本号</w:t>
            </w:r>
          </w:p>
        </w:tc>
        <w:tc>
          <w:tcPr>
            <w:tcW w:w="851" w:type="dxa"/>
            <w:vMerge w:val="restart"/>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协议版本号</w:t>
            </w:r>
          </w:p>
        </w:tc>
        <w:tc>
          <w:tcPr>
            <w:tcW w:w="853" w:type="dxa"/>
            <w:vMerge w:val="restart"/>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预留字段</w:t>
            </w:r>
          </w:p>
        </w:tc>
      </w:tr>
      <w:tr w:rsidR="001C3A63" w:rsidRPr="001C3A63" w:rsidTr="00A20974">
        <w:trPr>
          <w:cantSplit/>
          <w:tblHeader/>
          <w:jc w:val="center"/>
        </w:trPr>
        <w:tc>
          <w:tcPr>
            <w:tcW w:w="1457" w:type="dxa"/>
            <w:vMerge/>
            <w:vAlign w:val="center"/>
          </w:tcPr>
          <w:p w:rsidR="001E094F" w:rsidRPr="001C3A63" w:rsidRDefault="001E094F" w:rsidP="00A20974">
            <w:pPr>
              <w:adjustRightInd w:val="0"/>
              <w:spacing w:line="0" w:lineRule="atLeast"/>
              <w:jc w:val="center"/>
              <w:rPr>
                <w:rFonts w:ascii="宋体" w:eastAsia="宋体" w:hAnsi="宋体" w:cs="Times New Roman"/>
              </w:rPr>
            </w:pPr>
          </w:p>
        </w:tc>
        <w:tc>
          <w:tcPr>
            <w:tcW w:w="1240" w:type="dxa"/>
            <w:vMerge/>
            <w:vAlign w:val="center"/>
          </w:tcPr>
          <w:p w:rsidR="001E094F" w:rsidRPr="001C3A63" w:rsidRDefault="001E094F" w:rsidP="00A20974">
            <w:pPr>
              <w:adjustRightInd w:val="0"/>
              <w:spacing w:line="0" w:lineRule="atLeast"/>
              <w:jc w:val="center"/>
              <w:rPr>
                <w:rFonts w:ascii="宋体" w:eastAsia="宋体" w:hAnsi="宋体" w:cs="Times New Roman"/>
              </w:rPr>
            </w:pPr>
          </w:p>
        </w:tc>
        <w:tc>
          <w:tcPr>
            <w:tcW w:w="1134" w:type="dxa"/>
            <w:vMerge/>
            <w:vAlign w:val="center"/>
          </w:tcPr>
          <w:p w:rsidR="001E094F" w:rsidRPr="001C3A63" w:rsidRDefault="001E094F" w:rsidP="00A20974">
            <w:pPr>
              <w:adjustRightInd w:val="0"/>
              <w:spacing w:line="0" w:lineRule="atLeast"/>
              <w:jc w:val="center"/>
              <w:rPr>
                <w:rFonts w:ascii="宋体" w:eastAsia="宋体" w:hAnsi="宋体" w:cs="Times New Roman"/>
              </w:rPr>
            </w:pPr>
          </w:p>
        </w:tc>
        <w:tc>
          <w:tcPr>
            <w:tcW w:w="1134" w:type="dxa"/>
            <w:vMerge/>
            <w:vAlign w:val="center"/>
          </w:tcPr>
          <w:p w:rsidR="001E094F" w:rsidRPr="001C3A63" w:rsidRDefault="001E094F" w:rsidP="00A20974">
            <w:pPr>
              <w:adjustRightInd w:val="0"/>
              <w:spacing w:line="0" w:lineRule="atLeast"/>
              <w:jc w:val="center"/>
              <w:rPr>
                <w:rFonts w:ascii="宋体" w:eastAsia="宋体" w:hAnsi="宋体" w:cs="Times New Roman"/>
              </w:rPr>
            </w:pPr>
          </w:p>
        </w:tc>
        <w:tc>
          <w:tcPr>
            <w:tcW w:w="709"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M</w:t>
            </w:r>
          </w:p>
        </w:tc>
        <w:tc>
          <w:tcPr>
            <w:tcW w:w="709"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S</w:t>
            </w:r>
          </w:p>
        </w:tc>
        <w:tc>
          <w:tcPr>
            <w:tcW w:w="709"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M</w:t>
            </w:r>
          </w:p>
        </w:tc>
        <w:tc>
          <w:tcPr>
            <w:tcW w:w="708"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S</w:t>
            </w:r>
          </w:p>
        </w:tc>
        <w:tc>
          <w:tcPr>
            <w:tcW w:w="851" w:type="dxa"/>
            <w:vMerge/>
            <w:vAlign w:val="center"/>
          </w:tcPr>
          <w:p w:rsidR="001E094F" w:rsidRPr="001C3A63" w:rsidRDefault="001E094F" w:rsidP="00A20974">
            <w:pPr>
              <w:adjustRightInd w:val="0"/>
              <w:spacing w:line="0" w:lineRule="atLeast"/>
              <w:jc w:val="center"/>
              <w:rPr>
                <w:rFonts w:ascii="宋体" w:eastAsia="宋体" w:hAnsi="宋体" w:cs="Times New Roman"/>
              </w:rPr>
            </w:pPr>
          </w:p>
        </w:tc>
        <w:tc>
          <w:tcPr>
            <w:tcW w:w="853" w:type="dxa"/>
            <w:vMerge/>
            <w:vAlign w:val="center"/>
          </w:tcPr>
          <w:p w:rsidR="001E094F" w:rsidRPr="001C3A63" w:rsidRDefault="001E094F" w:rsidP="00A20974">
            <w:pPr>
              <w:adjustRightInd w:val="0"/>
              <w:spacing w:line="0" w:lineRule="atLeast"/>
              <w:jc w:val="center"/>
              <w:rPr>
                <w:rFonts w:ascii="宋体" w:eastAsia="宋体" w:hAnsi="宋体" w:cs="Times New Roman"/>
              </w:rPr>
            </w:pPr>
          </w:p>
        </w:tc>
      </w:tr>
      <w:tr w:rsidR="001C3A63" w:rsidRPr="001C3A63" w:rsidTr="00A20974">
        <w:trPr>
          <w:cantSplit/>
          <w:tblHeader/>
          <w:jc w:val="center"/>
        </w:trPr>
        <w:tc>
          <w:tcPr>
            <w:tcW w:w="1457"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lastRenderedPageBreak/>
              <w:t>1字节(</w:t>
            </w:r>
            <w:r w:rsidRPr="001C3A63">
              <w:rPr>
                <w:rFonts w:ascii="宋体" w:eastAsia="宋体" w:hAnsi="宋体" w:cs="Times New Roman"/>
              </w:rPr>
              <w:t>%</w:t>
            </w:r>
            <w:r w:rsidRPr="001C3A63">
              <w:rPr>
                <w:rFonts w:ascii="宋体" w:eastAsia="宋体" w:hAnsi="宋体" w:cs="Times New Roman" w:hint="eastAsia"/>
              </w:rPr>
              <w:t>)</w:t>
            </w:r>
          </w:p>
        </w:tc>
        <w:tc>
          <w:tcPr>
            <w:tcW w:w="1240"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1</w:t>
            </w:r>
            <w:r w:rsidRPr="001C3A63">
              <w:rPr>
                <w:rFonts w:ascii="宋体" w:eastAsia="宋体" w:hAnsi="宋体" w:cs="Times New Roman"/>
              </w:rPr>
              <w:t>7</w:t>
            </w:r>
            <w:r w:rsidRPr="001C3A63">
              <w:rPr>
                <w:rFonts w:ascii="宋体" w:eastAsia="宋体" w:hAnsi="宋体" w:cs="Times New Roman" w:hint="eastAsia"/>
              </w:rPr>
              <w:t>字节</w:t>
            </w:r>
          </w:p>
        </w:tc>
        <w:tc>
          <w:tcPr>
            <w:tcW w:w="1134"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w:t>
            </w:r>
          </w:p>
        </w:tc>
        <w:tc>
          <w:tcPr>
            <w:tcW w:w="1134"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w:t>
            </w:r>
          </w:p>
        </w:tc>
        <w:tc>
          <w:tcPr>
            <w:tcW w:w="1418" w:type="dxa"/>
            <w:gridSpan w:val="2"/>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w:t>
            </w:r>
          </w:p>
        </w:tc>
        <w:tc>
          <w:tcPr>
            <w:tcW w:w="1417" w:type="dxa"/>
            <w:gridSpan w:val="2"/>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w:t>
            </w:r>
          </w:p>
        </w:tc>
        <w:tc>
          <w:tcPr>
            <w:tcW w:w="851"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rPr>
              <w:t>1</w:t>
            </w:r>
            <w:r w:rsidRPr="001C3A63">
              <w:rPr>
                <w:rFonts w:ascii="宋体" w:eastAsia="宋体" w:hAnsi="宋体" w:cs="Times New Roman" w:hint="eastAsia"/>
              </w:rPr>
              <w:t>字节</w:t>
            </w:r>
          </w:p>
        </w:tc>
        <w:tc>
          <w:tcPr>
            <w:tcW w:w="853"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rPr>
              <w:t>1</w:t>
            </w:r>
            <w:r w:rsidRPr="001C3A63">
              <w:rPr>
                <w:rFonts w:ascii="宋体" w:eastAsia="宋体" w:hAnsi="宋体" w:cs="Times New Roman" w:hint="eastAsia"/>
              </w:rPr>
              <w:t>字节</w:t>
            </w:r>
          </w:p>
        </w:tc>
      </w:tr>
    </w:tbl>
    <w:p w:rsidR="001E094F" w:rsidRPr="001C3A63" w:rsidRDefault="001E094F" w:rsidP="001E094F">
      <w:pPr>
        <w:ind w:firstLine="420"/>
        <w:rPr>
          <w:rFonts w:ascii="宋体" w:eastAsia="宋体" w:hAnsi="宋体" w:cs="Times New Roman"/>
        </w:rPr>
      </w:pPr>
      <w:proofErr w:type="gramStart"/>
      <w:r w:rsidRPr="001C3A63">
        <w:rPr>
          <w:rFonts w:ascii="宋体" w:eastAsia="宋体" w:hAnsi="宋体" w:cs="Times New Roman" w:hint="eastAsia"/>
        </w:rPr>
        <w:t>帧头各</w:t>
      </w:r>
      <w:proofErr w:type="gramEnd"/>
      <w:r w:rsidRPr="001C3A63">
        <w:rPr>
          <w:rFonts w:ascii="宋体" w:eastAsia="宋体" w:hAnsi="宋体" w:cs="Times New Roman" w:hint="eastAsia"/>
        </w:rPr>
        <w:t>参数解释：</w:t>
      </w:r>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命令类型码——用于区分命令</w:t>
      </w:r>
      <w:proofErr w:type="gramStart"/>
      <w:r w:rsidRPr="001C3A63">
        <w:rPr>
          <w:rFonts w:ascii="宋体" w:eastAsia="宋体" w:hAnsi="宋体" w:cs="Times New Roman" w:hint="eastAsia"/>
        </w:rPr>
        <w:t>帧</w:t>
      </w:r>
      <w:proofErr w:type="gramEnd"/>
      <w:r w:rsidRPr="001C3A63">
        <w:rPr>
          <w:rFonts w:ascii="宋体" w:eastAsia="宋体" w:hAnsi="宋体" w:cs="Times New Roman" w:hint="eastAsia"/>
        </w:rPr>
        <w:t>类型，管理系统下发命令是为“&amp;”，设备响应时为“%”。类型：字符。长度：1字节。</w:t>
      </w:r>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用户自定义编码——用户自定义，可读写（参数序号详见具体设备参数解释表）。类型：字符串。长度：17字节。</w:t>
      </w:r>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设备类型码——区分设备类型，只读参数。类型：DevType（特殊数据类型）。长度：2字节。</w:t>
      </w:r>
      <w:proofErr w:type="gramStart"/>
      <w:r w:rsidRPr="001C3A63">
        <w:rPr>
          <w:rFonts w:ascii="宋体" w:eastAsia="宋体" w:hAnsi="宋体" w:cs="Times New Roman" w:hint="eastAsia"/>
        </w:rPr>
        <w:t>取值见</w:t>
      </w:r>
      <w:proofErr w:type="gramEnd"/>
      <w:r w:rsidRPr="001C3A63">
        <w:rPr>
          <w:rFonts w:ascii="宋体" w:eastAsia="宋体" w:hAnsi="宋体" w:cs="Times New Roman" w:hint="eastAsia"/>
        </w:rPr>
        <w:t>本文档后《附表一.设备类型码表》。</w:t>
      </w:r>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厂家编号——区分生产厂家，只读参数。类型：MfrCode（特殊数据类型）。长度：2字节。</w:t>
      </w:r>
      <w:proofErr w:type="gramStart"/>
      <w:r w:rsidRPr="001C3A63">
        <w:rPr>
          <w:rFonts w:ascii="宋体" w:eastAsia="宋体" w:hAnsi="宋体" w:cs="Times New Roman" w:hint="eastAsia"/>
        </w:rPr>
        <w:t>取值见</w:t>
      </w:r>
      <w:proofErr w:type="gramEnd"/>
      <w:r w:rsidRPr="001C3A63">
        <w:rPr>
          <w:rFonts w:ascii="宋体" w:eastAsia="宋体" w:hAnsi="宋体" w:cs="Times New Roman" w:hint="eastAsia"/>
        </w:rPr>
        <w:t>本文档后《附表二.厂家编号表》。</w:t>
      </w:r>
    </w:p>
    <w:p w:rsidR="001E094F" w:rsidRPr="001C3A63" w:rsidRDefault="001E094F" w:rsidP="001E094F">
      <w:pPr>
        <w:ind w:firstLine="420"/>
        <w:rPr>
          <w:rFonts w:ascii="宋体" w:eastAsia="宋体" w:hAnsi="宋体" w:cs="Times New Roman"/>
        </w:rPr>
      </w:pPr>
      <w:r w:rsidRPr="001C3A63">
        <w:rPr>
          <w:rFonts w:ascii="宋体" w:eastAsia="宋体" w:hAnsi="宋体" w:cs="Times New Roman" w:hint="eastAsia"/>
        </w:rPr>
        <w:t xml:space="preserve"> 硬件版本号——用于区分设备硬件版本，只读参数。由两个Byte组成。M为主版本号，S为次版本号。硬件版本号由厂家自行管理。</w:t>
      </w:r>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软件版本号——用于区分设备软件版本，只读参数。由两个Byte组成。M为主版本号，S为次版本号。软件版本号由厂家自行管理。</w:t>
      </w:r>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协议版本号——用于区分当前通信协议使用的版本，V</w:t>
      </w:r>
      <w:r w:rsidRPr="001C3A63">
        <w:rPr>
          <w:rFonts w:ascii="宋体" w:eastAsia="宋体" w:hAnsi="宋体" w:cs="Times New Roman"/>
        </w:rPr>
        <w:t>1.06</w:t>
      </w:r>
      <w:r w:rsidRPr="001C3A63">
        <w:rPr>
          <w:rFonts w:ascii="宋体" w:eastAsia="宋体" w:hAnsi="宋体" w:cs="Times New Roman" w:hint="eastAsia"/>
        </w:rPr>
        <w:t>后，版本号为0x01。</w:t>
      </w:r>
    </w:p>
    <w:p w:rsidR="001E094F" w:rsidRPr="001C3A63" w:rsidRDefault="001E094F" w:rsidP="001E094F">
      <w:pPr>
        <w:ind w:firstLineChars="200" w:firstLine="420"/>
        <w:rPr>
          <w:rFonts w:ascii="宋体" w:eastAsia="宋体" w:hAnsi="宋体" w:cs="Times New Roman"/>
          <w:sz w:val="28"/>
          <w:szCs w:val="28"/>
        </w:rPr>
      </w:pPr>
      <w:r w:rsidRPr="001C3A63">
        <w:rPr>
          <w:rFonts w:ascii="宋体" w:eastAsia="宋体" w:hAnsi="宋体" w:cs="Times New Roman" w:hint="eastAsia"/>
        </w:rPr>
        <w:t>预留字段——预留，填充0。</w:t>
      </w:r>
    </w:p>
    <w:p w:rsidR="001E094F" w:rsidRPr="001C3A63" w:rsidRDefault="001E094F" w:rsidP="001E094F">
      <w:pPr>
        <w:pBdr>
          <w:top w:val="single" w:sz="24" w:space="0" w:color="DBE5F1"/>
          <w:left w:val="single" w:sz="24" w:space="0" w:color="DBE5F1"/>
          <w:bottom w:val="single" w:sz="24" w:space="0" w:color="DBE5F1"/>
          <w:right w:val="single" w:sz="24" w:space="0" w:color="DBE5F1"/>
        </w:pBdr>
        <w:shd w:val="clear" w:color="auto" w:fill="DBE5F1"/>
        <w:tabs>
          <w:tab w:val="left" w:pos="567"/>
        </w:tabs>
        <w:spacing w:after="20" w:line="415" w:lineRule="auto"/>
        <w:ind w:left="567" w:hanging="567"/>
        <w:outlineLvl w:val="1"/>
        <w:rPr>
          <w:rFonts w:ascii="宋体" w:eastAsia="宋体" w:hAnsi="宋体" w:cs="宋体"/>
          <w:b/>
          <w:caps/>
          <w:spacing w:val="15"/>
          <w:kern w:val="44"/>
          <w:sz w:val="32"/>
          <w:szCs w:val="24"/>
        </w:rPr>
      </w:pPr>
      <w:bookmarkStart w:id="37" w:name="_Toc33196481"/>
      <w:proofErr w:type="gramStart"/>
      <w:r w:rsidRPr="001C3A63">
        <w:rPr>
          <w:rFonts w:ascii="宋体" w:eastAsia="宋体" w:hAnsi="宋体" w:cs="宋体" w:hint="eastAsia"/>
          <w:b/>
          <w:caps/>
          <w:spacing w:val="15"/>
          <w:kern w:val="44"/>
          <w:sz w:val="32"/>
          <w:szCs w:val="24"/>
        </w:rPr>
        <w:t>帧</w:t>
      </w:r>
      <w:proofErr w:type="gramEnd"/>
      <w:r w:rsidRPr="001C3A63">
        <w:rPr>
          <w:rFonts w:ascii="宋体" w:eastAsia="宋体" w:hAnsi="宋体" w:cs="宋体" w:hint="eastAsia"/>
          <w:b/>
          <w:caps/>
          <w:spacing w:val="15"/>
          <w:kern w:val="44"/>
          <w:sz w:val="32"/>
          <w:szCs w:val="24"/>
        </w:rPr>
        <w:t>体格式</w:t>
      </w:r>
      <w:bookmarkEnd w:id="37"/>
    </w:p>
    <w:p w:rsidR="001E094F" w:rsidRPr="001C3A63" w:rsidRDefault="001E094F" w:rsidP="0014469A">
      <w:pPr>
        <w:pBdr>
          <w:bottom w:val="single" w:sz="24" w:space="1" w:color="4F81BD"/>
        </w:pBdr>
        <w:spacing w:before="300" w:afterLines="50" w:after="120"/>
        <w:outlineLvl w:val="2"/>
        <w:rPr>
          <w:rFonts w:ascii="宋体" w:eastAsia="宋体" w:hAnsi="宋体" w:cs="Open Sans"/>
          <w:caps/>
          <w:spacing w:val="-15"/>
          <w:sz w:val="30"/>
          <w:szCs w:val="30"/>
        </w:rPr>
      </w:pPr>
      <w:proofErr w:type="gramStart"/>
      <w:r w:rsidRPr="001C3A63">
        <w:rPr>
          <w:rFonts w:ascii="宋体" w:eastAsia="宋体" w:hAnsi="宋体" w:cs="Open Sans" w:hint="eastAsia"/>
          <w:caps/>
          <w:spacing w:val="-15"/>
          <w:sz w:val="30"/>
          <w:szCs w:val="30"/>
        </w:rPr>
        <w:t>帧体的</w:t>
      </w:r>
      <w:proofErr w:type="gramEnd"/>
      <w:r w:rsidRPr="001C3A63">
        <w:rPr>
          <w:rFonts w:ascii="宋体" w:eastAsia="宋体" w:hAnsi="宋体" w:cs="Open Sans" w:hint="eastAsia"/>
          <w:caps/>
          <w:spacing w:val="-15"/>
          <w:sz w:val="30"/>
          <w:szCs w:val="30"/>
        </w:rPr>
        <w:t>种类与功能码</w:t>
      </w:r>
    </w:p>
    <w:p w:rsidR="001E094F" w:rsidRPr="001C3A63" w:rsidRDefault="001E094F" w:rsidP="001E094F">
      <w:pPr>
        <w:ind w:firstLineChars="200" w:firstLine="420"/>
        <w:rPr>
          <w:rFonts w:ascii="宋体" w:eastAsia="宋体" w:hAnsi="宋体" w:cs="Times New Roman"/>
        </w:rPr>
      </w:pPr>
      <w:proofErr w:type="gramStart"/>
      <w:r w:rsidRPr="001C3A63">
        <w:rPr>
          <w:rFonts w:ascii="宋体" w:eastAsia="宋体" w:hAnsi="宋体" w:cs="Times New Roman" w:hint="eastAsia"/>
        </w:rPr>
        <w:t>帧体种类</w:t>
      </w:r>
      <w:proofErr w:type="gramEnd"/>
      <w:r w:rsidRPr="001C3A63">
        <w:rPr>
          <w:rFonts w:ascii="宋体" w:eastAsia="宋体" w:hAnsi="宋体" w:cs="Times New Roman" w:hint="eastAsia"/>
        </w:rPr>
        <w:t>的区分主要</w:t>
      </w:r>
      <w:proofErr w:type="gramStart"/>
      <w:r w:rsidRPr="001C3A63">
        <w:rPr>
          <w:rFonts w:ascii="宋体" w:eastAsia="宋体" w:hAnsi="宋体" w:cs="Times New Roman" w:hint="eastAsia"/>
        </w:rPr>
        <w:t>依靠帧体中</w:t>
      </w:r>
      <w:proofErr w:type="gramEnd"/>
      <w:r w:rsidRPr="001C3A63">
        <w:rPr>
          <w:rFonts w:ascii="宋体" w:eastAsia="宋体" w:hAnsi="宋体" w:cs="Times New Roman" w:hint="eastAsia"/>
        </w:rPr>
        <w:t>的功能码。</w:t>
      </w: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2126"/>
        <w:gridCol w:w="5807"/>
      </w:tblGrid>
      <w:tr w:rsidR="001C3A63" w:rsidRPr="001C3A63" w:rsidTr="00A20974">
        <w:trPr>
          <w:cantSplit/>
          <w:tblHeader/>
        </w:trPr>
        <w:tc>
          <w:tcPr>
            <w:tcW w:w="1838"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功能码</w:t>
            </w:r>
          </w:p>
        </w:tc>
        <w:tc>
          <w:tcPr>
            <w:tcW w:w="2126" w:type="dxa"/>
            <w:shd w:val="clear" w:color="auto" w:fill="auto"/>
            <w:vAlign w:val="center"/>
          </w:tcPr>
          <w:p w:rsidR="001E094F" w:rsidRPr="001C3A63" w:rsidRDefault="001E094F" w:rsidP="00A20974">
            <w:pPr>
              <w:jc w:val="center"/>
              <w:rPr>
                <w:rFonts w:ascii="宋体" w:eastAsia="宋体" w:hAnsi="宋体" w:cs="Times New Roman"/>
              </w:rPr>
            </w:pPr>
            <w:proofErr w:type="gramStart"/>
            <w:r w:rsidRPr="001C3A63">
              <w:rPr>
                <w:rFonts w:ascii="宋体" w:eastAsia="宋体" w:hAnsi="宋体" w:cs="Times New Roman" w:hint="eastAsia"/>
              </w:rPr>
              <w:t>帧</w:t>
            </w:r>
            <w:proofErr w:type="gramEnd"/>
            <w:r w:rsidRPr="001C3A63">
              <w:rPr>
                <w:rFonts w:ascii="宋体" w:eastAsia="宋体" w:hAnsi="宋体" w:cs="Times New Roman" w:hint="eastAsia"/>
              </w:rPr>
              <w:t>类型</w:t>
            </w:r>
          </w:p>
        </w:tc>
        <w:tc>
          <w:tcPr>
            <w:tcW w:w="5807"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说明</w:t>
            </w:r>
          </w:p>
        </w:tc>
      </w:tr>
      <w:tr w:rsidR="001C3A63" w:rsidRPr="001C3A63" w:rsidTr="00A20974">
        <w:trPr>
          <w:cantSplit/>
          <w:tblHeader/>
        </w:trPr>
        <w:tc>
          <w:tcPr>
            <w:tcW w:w="1838" w:type="dxa"/>
            <w:vMerge w:val="restart"/>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0x</w:t>
            </w:r>
            <w:r w:rsidRPr="001C3A63">
              <w:rPr>
                <w:rFonts w:ascii="宋体" w:eastAsia="宋体" w:hAnsi="宋体" w:cs="Times New Roman"/>
              </w:rPr>
              <w:t>03</w:t>
            </w:r>
          </w:p>
        </w:tc>
        <w:tc>
          <w:tcPr>
            <w:tcW w:w="2126"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“读”命令</w:t>
            </w:r>
          </w:p>
        </w:tc>
        <w:tc>
          <w:tcPr>
            <w:tcW w:w="5807"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管理系统</w:t>
            </w:r>
            <w:proofErr w:type="gramStart"/>
            <w:r w:rsidRPr="001C3A63">
              <w:rPr>
                <w:rFonts w:ascii="宋体" w:eastAsia="宋体" w:hAnsi="宋体" w:cs="Times New Roman" w:hint="eastAsia"/>
              </w:rPr>
              <w:t>向设备</w:t>
            </w:r>
            <w:proofErr w:type="gramEnd"/>
            <w:r w:rsidRPr="001C3A63">
              <w:rPr>
                <w:rFonts w:ascii="宋体" w:eastAsia="宋体" w:hAnsi="宋体" w:cs="Times New Roman" w:hint="eastAsia"/>
              </w:rPr>
              <w:t>读取参数时使用</w:t>
            </w:r>
          </w:p>
        </w:tc>
      </w:tr>
      <w:tr w:rsidR="001C3A63" w:rsidRPr="001C3A63" w:rsidTr="00A20974">
        <w:trPr>
          <w:cantSplit/>
          <w:tblHeader/>
        </w:trPr>
        <w:tc>
          <w:tcPr>
            <w:tcW w:w="1838" w:type="dxa"/>
            <w:vMerge/>
            <w:shd w:val="clear" w:color="auto" w:fill="auto"/>
            <w:vAlign w:val="center"/>
          </w:tcPr>
          <w:p w:rsidR="001E094F" w:rsidRPr="001C3A63" w:rsidRDefault="001E094F" w:rsidP="00A20974">
            <w:pPr>
              <w:jc w:val="center"/>
              <w:rPr>
                <w:rFonts w:ascii="宋体" w:eastAsia="宋体" w:hAnsi="宋体" w:cs="Times New Roman"/>
              </w:rPr>
            </w:pPr>
          </w:p>
        </w:tc>
        <w:tc>
          <w:tcPr>
            <w:tcW w:w="2126"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“读”命令响应</w:t>
            </w:r>
          </w:p>
        </w:tc>
        <w:tc>
          <w:tcPr>
            <w:tcW w:w="5807"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设备响应管理系统“读”命令时使用</w:t>
            </w:r>
          </w:p>
        </w:tc>
      </w:tr>
      <w:tr w:rsidR="001C3A63" w:rsidRPr="001C3A63" w:rsidTr="00A20974">
        <w:trPr>
          <w:cantSplit/>
          <w:tblHeader/>
        </w:trPr>
        <w:tc>
          <w:tcPr>
            <w:tcW w:w="1838" w:type="dxa"/>
            <w:vMerge w:val="restart"/>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0x10</w:t>
            </w:r>
          </w:p>
        </w:tc>
        <w:tc>
          <w:tcPr>
            <w:tcW w:w="2126"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“写”命令</w:t>
            </w:r>
          </w:p>
        </w:tc>
        <w:tc>
          <w:tcPr>
            <w:tcW w:w="5807"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管理系统</w:t>
            </w:r>
            <w:proofErr w:type="gramStart"/>
            <w:r w:rsidRPr="001C3A63">
              <w:rPr>
                <w:rFonts w:ascii="宋体" w:eastAsia="宋体" w:hAnsi="宋体" w:cs="Times New Roman" w:hint="eastAsia"/>
              </w:rPr>
              <w:t>向设备</w:t>
            </w:r>
            <w:proofErr w:type="gramEnd"/>
            <w:r w:rsidRPr="001C3A63">
              <w:rPr>
                <w:rFonts w:ascii="宋体" w:eastAsia="宋体" w:hAnsi="宋体" w:cs="Times New Roman" w:hint="eastAsia"/>
              </w:rPr>
              <w:t>写入参数时使用</w:t>
            </w:r>
          </w:p>
        </w:tc>
      </w:tr>
      <w:tr w:rsidR="001C3A63" w:rsidRPr="001C3A63" w:rsidTr="00A20974">
        <w:trPr>
          <w:cantSplit/>
          <w:tblHeader/>
        </w:trPr>
        <w:tc>
          <w:tcPr>
            <w:tcW w:w="1838" w:type="dxa"/>
            <w:vMerge/>
            <w:shd w:val="clear" w:color="auto" w:fill="auto"/>
            <w:vAlign w:val="center"/>
          </w:tcPr>
          <w:p w:rsidR="001E094F" w:rsidRPr="001C3A63" w:rsidRDefault="001E094F" w:rsidP="00A20974">
            <w:pPr>
              <w:jc w:val="center"/>
              <w:rPr>
                <w:rFonts w:ascii="宋体" w:eastAsia="宋体" w:hAnsi="宋体" w:cs="Times New Roman"/>
              </w:rPr>
            </w:pPr>
          </w:p>
        </w:tc>
        <w:tc>
          <w:tcPr>
            <w:tcW w:w="2126"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“写”命令响应</w:t>
            </w:r>
          </w:p>
        </w:tc>
        <w:tc>
          <w:tcPr>
            <w:tcW w:w="5807"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设备响应管理系统“写”命令时使用</w:t>
            </w:r>
          </w:p>
        </w:tc>
      </w:tr>
      <w:tr w:rsidR="001C3A63" w:rsidRPr="001C3A63" w:rsidTr="00A20974">
        <w:trPr>
          <w:cantSplit/>
          <w:tblHeader/>
        </w:trPr>
        <w:tc>
          <w:tcPr>
            <w:tcW w:w="1838"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0x</w:t>
            </w:r>
            <w:r w:rsidRPr="001C3A63">
              <w:rPr>
                <w:rFonts w:ascii="宋体" w:eastAsia="宋体" w:hAnsi="宋体" w:cs="Times New Roman"/>
              </w:rPr>
              <w:t>90</w:t>
            </w:r>
          </w:p>
        </w:tc>
        <w:tc>
          <w:tcPr>
            <w:tcW w:w="2126"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“写”命令错误</w:t>
            </w:r>
            <w:proofErr w:type="gramStart"/>
            <w:r w:rsidRPr="001C3A63">
              <w:rPr>
                <w:rFonts w:ascii="宋体" w:eastAsia="宋体" w:hAnsi="宋体" w:cs="Times New Roman" w:hint="eastAsia"/>
              </w:rPr>
              <w:t>响应帧体</w:t>
            </w:r>
            <w:proofErr w:type="gramEnd"/>
          </w:p>
        </w:tc>
        <w:tc>
          <w:tcPr>
            <w:tcW w:w="5807"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设备无法按管理系统下发参数写入或执行，响应时使用。</w:t>
            </w:r>
          </w:p>
        </w:tc>
      </w:tr>
      <w:tr w:rsidR="001C3A63" w:rsidRPr="001C3A63" w:rsidTr="00A20974">
        <w:trPr>
          <w:cantSplit/>
          <w:tblHeader/>
        </w:trPr>
        <w:tc>
          <w:tcPr>
            <w:tcW w:w="1838"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0x</w:t>
            </w:r>
            <w:r w:rsidRPr="001C3A63">
              <w:rPr>
                <w:rFonts w:ascii="宋体" w:eastAsia="宋体" w:hAnsi="宋体" w:cs="Times New Roman"/>
              </w:rPr>
              <w:t>65</w:t>
            </w:r>
          </w:p>
        </w:tc>
        <w:tc>
          <w:tcPr>
            <w:tcW w:w="2126"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主动上报帧</w:t>
            </w:r>
          </w:p>
        </w:tc>
        <w:tc>
          <w:tcPr>
            <w:tcW w:w="5807"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设备主动向3个远程主机和2个内部联动主机上报状态信息时使用</w:t>
            </w:r>
          </w:p>
        </w:tc>
      </w:tr>
      <w:tr w:rsidR="001C3A63" w:rsidRPr="001C3A63" w:rsidTr="00A20974">
        <w:trPr>
          <w:cantSplit/>
          <w:tblHeader/>
        </w:trPr>
        <w:tc>
          <w:tcPr>
            <w:tcW w:w="1838"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0x</w:t>
            </w:r>
            <w:r w:rsidRPr="001C3A63">
              <w:rPr>
                <w:rFonts w:ascii="宋体" w:eastAsia="宋体" w:hAnsi="宋体" w:cs="Times New Roman"/>
              </w:rPr>
              <w:t>66</w:t>
            </w:r>
          </w:p>
        </w:tc>
        <w:tc>
          <w:tcPr>
            <w:tcW w:w="2126"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报警主动上报帧</w:t>
            </w:r>
          </w:p>
        </w:tc>
        <w:tc>
          <w:tcPr>
            <w:tcW w:w="5807"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设备主动向3个远程主机和2个内部联动主机上报告警信息时使用，告警存在时持续向服务器发送该帧，告警消失后不发送。</w:t>
            </w:r>
          </w:p>
        </w:tc>
      </w:tr>
      <w:tr w:rsidR="001C3A63" w:rsidRPr="001C3A63" w:rsidTr="00A20974">
        <w:trPr>
          <w:cantSplit/>
          <w:tblHeader/>
        </w:trPr>
        <w:tc>
          <w:tcPr>
            <w:tcW w:w="1838"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0x</w:t>
            </w:r>
            <w:r w:rsidRPr="001C3A63">
              <w:rPr>
                <w:rFonts w:ascii="宋体" w:eastAsia="宋体" w:hAnsi="宋体" w:cs="Times New Roman"/>
              </w:rPr>
              <w:t>56</w:t>
            </w:r>
          </w:p>
        </w:tc>
        <w:tc>
          <w:tcPr>
            <w:tcW w:w="2126"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心跳帧</w:t>
            </w:r>
          </w:p>
        </w:tc>
        <w:tc>
          <w:tcPr>
            <w:tcW w:w="5807"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设备向3个远程主机发送心跳包时使用</w:t>
            </w:r>
          </w:p>
        </w:tc>
      </w:tr>
      <w:tr w:rsidR="001C3A63" w:rsidRPr="001C3A63" w:rsidTr="00A20974">
        <w:trPr>
          <w:cantSplit/>
          <w:tblHeader/>
        </w:trPr>
        <w:tc>
          <w:tcPr>
            <w:tcW w:w="1838" w:type="dxa"/>
            <w:vMerge w:val="restart"/>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0x</w:t>
            </w:r>
            <w:r w:rsidRPr="001C3A63">
              <w:rPr>
                <w:rFonts w:ascii="宋体" w:eastAsia="宋体" w:hAnsi="宋体" w:cs="Times New Roman"/>
              </w:rPr>
              <w:t>5</w:t>
            </w:r>
            <w:r w:rsidRPr="001C3A63">
              <w:rPr>
                <w:rFonts w:ascii="宋体" w:eastAsia="宋体" w:hAnsi="宋体" w:cs="Times New Roman" w:hint="eastAsia"/>
              </w:rPr>
              <w:t>A</w:t>
            </w:r>
          </w:p>
        </w:tc>
        <w:tc>
          <w:tcPr>
            <w:tcW w:w="2126"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“搜索”命令</w:t>
            </w:r>
          </w:p>
        </w:tc>
        <w:tc>
          <w:tcPr>
            <w:tcW w:w="5807"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管理系统向局域网内广播搜索设备时使用</w:t>
            </w:r>
          </w:p>
        </w:tc>
      </w:tr>
      <w:tr w:rsidR="001C3A63" w:rsidRPr="001C3A63" w:rsidTr="00A20974">
        <w:trPr>
          <w:cantSplit/>
          <w:tblHeader/>
        </w:trPr>
        <w:tc>
          <w:tcPr>
            <w:tcW w:w="1838" w:type="dxa"/>
            <w:vMerge/>
            <w:shd w:val="clear" w:color="auto" w:fill="auto"/>
            <w:vAlign w:val="center"/>
          </w:tcPr>
          <w:p w:rsidR="001E094F" w:rsidRPr="001C3A63" w:rsidRDefault="001E094F" w:rsidP="00A20974">
            <w:pPr>
              <w:jc w:val="center"/>
              <w:rPr>
                <w:rFonts w:ascii="宋体" w:eastAsia="宋体" w:hAnsi="宋体" w:cs="Times New Roman"/>
              </w:rPr>
            </w:pPr>
          </w:p>
        </w:tc>
        <w:tc>
          <w:tcPr>
            <w:tcW w:w="2126"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“搜索”命令响应</w:t>
            </w:r>
          </w:p>
        </w:tc>
        <w:tc>
          <w:tcPr>
            <w:tcW w:w="5807"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设备响应管理系统“搜索”命令时使用</w:t>
            </w:r>
          </w:p>
        </w:tc>
      </w:tr>
      <w:tr w:rsidR="001C3A63" w:rsidRPr="001C3A63" w:rsidTr="00A20974">
        <w:trPr>
          <w:cantSplit/>
          <w:tblHeader/>
        </w:trPr>
        <w:tc>
          <w:tcPr>
            <w:tcW w:w="1838" w:type="dxa"/>
            <w:vMerge w:val="restart"/>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0x</w:t>
            </w:r>
            <w:r w:rsidRPr="001C3A63">
              <w:rPr>
                <w:rFonts w:ascii="宋体" w:eastAsia="宋体" w:hAnsi="宋体" w:cs="Times New Roman"/>
              </w:rPr>
              <w:t>5</w:t>
            </w:r>
            <w:r w:rsidRPr="001C3A63">
              <w:rPr>
                <w:rFonts w:ascii="宋体" w:eastAsia="宋体" w:hAnsi="宋体" w:cs="Times New Roman" w:hint="eastAsia"/>
              </w:rPr>
              <w:t>D</w:t>
            </w:r>
          </w:p>
        </w:tc>
        <w:tc>
          <w:tcPr>
            <w:tcW w:w="2126"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“短期网络配置”命令</w:t>
            </w:r>
          </w:p>
        </w:tc>
        <w:tc>
          <w:tcPr>
            <w:tcW w:w="5807"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管理系统</w:t>
            </w:r>
            <w:proofErr w:type="gramStart"/>
            <w:r w:rsidRPr="001C3A63">
              <w:rPr>
                <w:rFonts w:ascii="宋体" w:eastAsia="宋体" w:hAnsi="宋体" w:cs="Times New Roman" w:hint="eastAsia"/>
              </w:rPr>
              <w:t>向设备</w:t>
            </w:r>
            <w:proofErr w:type="gramEnd"/>
            <w:r w:rsidRPr="001C3A63">
              <w:rPr>
                <w:rFonts w:ascii="宋体" w:eastAsia="宋体" w:hAnsi="宋体" w:cs="Times New Roman" w:hint="eastAsia"/>
              </w:rPr>
              <w:t>发送短期网络配置信息时使用</w:t>
            </w:r>
          </w:p>
        </w:tc>
      </w:tr>
      <w:tr w:rsidR="001C3A63" w:rsidRPr="001C3A63" w:rsidTr="00A20974">
        <w:trPr>
          <w:cantSplit/>
          <w:tblHeader/>
        </w:trPr>
        <w:tc>
          <w:tcPr>
            <w:tcW w:w="1838" w:type="dxa"/>
            <w:vMerge/>
            <w:shd w:val="clear" w:color="auto" w:fill="auto"/>
            <w:vAlign w:val="center"/>
          </w:tcPr>
          <w:p w:rsidR="001E094F" w:rsidRPr="001C3A63" w:rsidRDefault="001E094F" w:rsidP="00A20974">
            <w:pPr>
              <w:jc w:val="center"/>
              <w:rPr>
                <w:rFonts w:ascii="宋体" w:eastAsia="宋体" w:hAnsi="宋体" w:cs="Times New Roman"/>
              </w:rPr>
            </w:pPr>
          </w:p>
        </w:tc>
        <w:tc>
          <w:tcPr>
            <w:tcW w:w="2126"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“短期网络配置”命令响应</w:t>
            </w:r>
          </w:p>
        </w:tc>
        <w:tc>
          <w:tcPr>
            <w:tcW w:w="5807"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设备响应管理系统“短期网络配置”命令时使用</w:t>
            </w:r>
          </w:p>
        </w:tc>
      </w:tr>
      <w:tr w:rsidR="001C3A63" w:rsidRPr="001C3A63" w:rsidTr="00A20974">
        <w:trPr>
          <w:cantSplit/>
          <w:tblHeader/>
        </w:trPr>
        <w:tc>
          <w:tcPr>
            <w:tcW w:w="1838" w:type="dxa"/>
            <w:shd w:val="clear" w:color="auto" w:fill="auto"/>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0x</w:t>
            </w:r>
            <w:r w:rsidRPr="001C3A63">
              <w:rPr>
                <w:rFonts w:ascii="宋体" w:eastAsia="宋体" w:hAnsi="宋体" w:cs="Times New Roman"/>
              </w:rPr>
              <w:t>6</w:t>
            </w:r>
            <w:r w:rsidRPr="001C3A63">
              <w:rPr>
                <w:rFonts w:ascii="宋体" w:eastAsia="宋体" w:hAnsi="宋体" w:cs="Times New Roman" w:hint="eastAsia"/>
              </w:rPr>
              <w:t>A</w:t>
            </w:r>
          </w:p>
        </w:tc>
        <w:tc>
          <w:tcPr>
            <w:tcW w:w="2126"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远程登录</w:t>
            </w:r>
          </w:p>
        </w:tc>
        <w:tc>
          <w:tcPr>
            <w:tcW w:w="5807" w:type="dxa"/>
            <w:shd w:val="clear" w:color="auto" w:fill="auto"/>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设备主动向远程登录主机发送登录信息时使用</w:t>
            </w:r>
          </w:p>
        </w:tc>
      </w:tr>
    </w:tbl>
    <w:p w:rsidR="001E094F" w:rsidRPr="001C3A63" w:rsidRDefault="001E094F" w:rsidP="0014469A">
      <w:pPr>
        <w:pBdr>
          <w:bottom w:val="single" w:sz="24" w:space="1" w:color="4F81BD"/>
        </w:pBdr>
        <w:spacing w:before="300" w:afterLines="50" w:after="120"/>
        <w:outlineLvl w:val="2"/>
        <w:rPr>
          <w:rFonts w:ascii="宋体" w:eastAsia="宋体" w:hAnsi="宋体" w:cs="Open Sans"/>
          <w:caps/>
          <w:spacing w:val="-15"/>
          <w:sz w:val="30"/>
          <w:szCs w:val="30"/>
        </w:rPr>
      </w:pPr>
      <w:r w:rsidRPr="001C3A63">
        <w:rPr>
          <w:rFonts w:ascii="宋体" w:eastAsia="宋体" w:hAnsi="宋体" w:cs="Open Sans" w:hint="eastAsia"/>
          <w:caps/>
          <w:spacing w:val="-15"/>
          <w:sz w:val="30"/>
          <w:szCs w:val="30"/>
        </w:rPr>
        <w:t xml:space="preserve"> “读”命令帧体</w:t>
      </w:r>
    </w:p>
    <w:tbl>
      <w:tblPr>
        <w:tblW w:w="8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918"/>
        <w:gridCol w:w="1909"/>
        <w:gridCol w:w="993"/>
        <w:gridCol w:w="1417"/>
        <w:gridCol w:w="851"/>
        <w:gridCol w:w="1559"/>
        <w:gridCol w:w="992"/>
      </w:tblGrid>
      <w:tr w:rsidR="001C3A63" w:rsidRPr="001C3A63" w:rsidTr="00A20974">
        <w:trPr>
          <w:cantSplit/>
          <w:tblHeader/>
          <w:jc w:val="center"/>
        </w:trPr>
        <w:tc>
          <w:tcPr>
            <w:tcW w:w="918"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设备ID</w:t>
            </w:r>
          </w:p>
        </w:tc>
        <w:tc>
          <w:tcPr>
            <w:tcW w:w="1909"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功能码</w:t>
            </w:r>
          </w:p>
        </w:tc>
        <w:tc>
          <w:tcPr>
            <w:tcW w:w="993"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数据长度</w:t>
            </w:r>
          </w:p>
        </w:tc>
        <w:tc>
          <w:tcPr>
            <w:tcW w:w="1417" w:type="dxa"/>
            <w:tcBorders>
              <w:righ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参数序号</w:t>
            </w:r>
          </w:p>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（第1个）</w:t>
            </w:r>
          </w:p>
        </w:tc>
        <w:tc>
          <w:tcPr>
            <w:tcW w:w="851" w:type="dxa"/>
            <w:tcBorders>
              <w:top w:val="single" w:sz="6" w:space="0" w:color="auto"/>
              <w:righ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rPr>
              <w:t>…</w:t>
            </w:r>
          </w:p>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rPr>
              <w:t>…</w:t>
            </w:r>
          </w:p>
        </w:tc>
        <w:tc>
          <w:tcPr>
            <w:tcW w:w="1559" w:type="dxa"/>
            <w:tcBorders>
              <w:top w:val="single" w:sz="6" w:space="0" w:color="auto"/>
              <w:righ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参数序号</w:t>
            </w:r>
          </w:p>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（第n</w:t>
            </w:r>
            <w:proofErr w:type="gramStart"/>
            <w:r w:rsidRPr="001C3A63">
              <w:rPr>
                <w:rFonts w:ascii="宋体" w:eastAsia="宋体" w:hAnsi="宋体" w:cs="Times New Roman" w:hint="eastAsia"/>
              </w:rPr>
              <w:t>个</w:t>
            </w:r>
            <w:proofErr w:type="gramEnd"/>
            <w:r w:rsidRPr="001C3A63">
              <w:rPr>
                <w:rFonts w:ascii="宋体" w:eastAsia="宋体" w:hAnsi="宋体" w:cs="Times New Roman" w:hint="eastAsia"/>
              </w:rPr>
              <w:t>）</w:t>
            </w:r>
          </w:p>
        </w:tc>
        <w:tc>
          <w:tcPr>
            <w:tcW w:w="992" w:type="dxa"/>
            <w:tcBorders>
              <w:lef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校验</w:t>
            </w:r>
          </w:p>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CRC-16</w:t>
            </w:r>
          </w:p>
        </w:tc>
      </w:tr>
      <w:tr w:rsidR="001C3A63" w:rsidRPr="001C3A63" w:rsidTr="00A20974">
        <w:trPr>
          <w:cantSplit/>
          <w:tblHeader/>
          <w:jc w:val="center"/>
        </w:trPr>
        <w:tc>
          <w:tcPr>
            <w:tcW w:w="918"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1字节</w:t>
            </w:r>
          </w:p>
        </w:tc>
        <w:tc>
          <w:tcPr>
            <w:tcW w:w="1909"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1字节(</w:t>
            </w:r>
            <w:r w:rsidRPr="001C3A63">
              <w:rPr>
                <w:rFonts w:ascii="宋体" w:eastAsia="宋体" w:hAnsi="宋体" w:cs="Times New Roman"/>
              </w:rPr>
              <w:t>0x03</w:t>
            </w:r>
            <w:r w:rsidRPr="001C3A63">
              <w:rPr>
                <w:rFonts w:ascii="宋体" w:eastAsia="宋体" w:hAnsi="宋体" w:cs="Times New Roman" w:hint="eastAsia"/>
              </w:rPr>
              <w:t>)</w:t>
            </w:r>
          </w:p>
        </w:tc>
        <w:tc>
          <w:tcPr>
            <w:tcW w:w="993"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w:t>
            </w:r>
          </w:p>
        </w:tc>
        <w:tc>
          <w:tcPr>
            <w:tcW w:w="1417"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w:t>
            </w:r>
          </w:p>
        </w:tc>
        <w:tc>
          <w:tcPr>
            <w:tcW w:w="851" w:type="dxa"/>
            <w:tcBorders>
              <w:right w:val="single" w:sz="6" w:space="0" w:color="auto"/>
            </w:tcBorders>
          </w:tcPr>
          <w:p w:rsidR="001E094F" w:rsidRPr="001C3A63" w:rsidRDefault="001E094F" w:rsidP="00A20974">
            <w:pPr>
              <w:adjustRightInd w:val="0"/>
              <w:jc w:val="center"/>
              <w:rPr>
                <w:rFonts w:ascii="宋体" w:eastAsia="宋体" w:hAnsi="宋体" w:cs="Times New Roman"/>
              </w:rPr>
            </w:pPr>
          </w:p>
        </w:tc>
        <w:tc>
          <w:tcPr>
            <w:tcW w:w="1559" w:type="dxa"/>
            <w:tcBorders>
              <w:left w:val="single" w:sz="6" w:space="0" w:color="auto"/>
            </w:tcBorders>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w:t>
            </w:r>
          </w:p>
        </w:tc>
        <w:tc>
          <w:tcPr>
            <w:tcW w:w="992" w:type="dxa"/>
            <w:tcBorders>
              <w:left w:val="single" w:sz="6" w:space="0" w:color="auto"/>
            </w:tcBorders>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w:t>
            </w:r>
          </w:p>
        </w:tc>
      </w:tr>
    </w:tbl>
    <w:p w:rsidR="001E094F" w:rsidRPr="001C3A63" w:rsidRDefault="001E094F" w:rsidP="001E094F">
      <w:pPr>
        <w:ind w:firstLineChars="200" w:firstLine="420"/>
        <w:rPr>
          <w:rFonts w:ascii="宋体" w:eastAsia="宋体" w:hAnsi="宋体" w:cs="Times New Roman"/>
        </w:rPr>
      </w:pPr>
      <w:proofErr w:type="gramStart"/>
      <w:r w:rsidRPr="001C3A63">
        <w:rPr>
          <w:rFonts w:ascii="宋体" w:eastAsia="宋体" w:hAnsi="宋体" w:cs="Times New Roman" w:hint="eastAsia"/>
        </w:rPr>
        <w:t>帧体各</w:t>
      </w:r>
      <w:proofErr w:type="gramEnd"/>
      <w:r w:rsidRPr="001C3A63">
        <w:rPr>
          <w:rFonts w:ascii="宋体" w:eastAsia="宋体" w:hAnsi="宋体" w:cs="Times New Roman" w:hint="eastAsia"/>
        </w:rPr>
        <w:t>参数解释：</w:t>
      </w:r>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设备ID——发射台站（控制区域）内设备唯一设备号，和</w:t>
      </w:r>
      <w:r w:rsidRPr="001C3A63">
        <w:rPr>
          <w:rFonts w:ascii="宋体" w:eastAsia="宋体" w:hAnsi="宋体" w:cs="Times New Roman"/>
        </w:rPr>
        <w:t>Modbus-RTU协议地址</w:t>
      </w:r>
      <w:proofErr w:type="gramStart"/>
      <w:r w:rsidRPr="001C3A63">
        <w:rPr>
          <w:rFonts w:ascii="宋体" w:eastAsia="宋体" w:hAnsi="宋体" w:cs="Times New Roman"/>
        </w:rPr>
        <w:t>域功能</w:t>
      </w:r>
      <w:proofErr w:type="gramEnd"/>
      <w:r w:rsidRPr="001C3A63">
        <w:rPr>
          <w:rFonts w:ascii="宋体" w:eastAsia="宋体" w:hAnsi="宋体" w:cs="Times New Roman"/>
        </w:rPr>
        <w:t>相同</w:t>
      </w:r>
      <w:r w:rsidRPr="001C3A63">
        <w:rPr>
          <w:rFonts w:ascii="宋体" w:eastAsia="宋体" w:hAnsi="宋体" w:cs="Times New Roman" w:hint="eastAsia"/>
        </w:rPr>
        <w:t>。类型：Byte。长度：1字节。</w:t>
      </w:r>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数据长度——“数据长度”字段后，“校验”字段前，参数数据的总字节数。类型：UInt</w:t>
      </w:r>
      <w:r w:rsidRPr="001C3A63">
        <w:rPr>
          <w:rFonts w:ascii="宋体" w:eastAsia="宋体" w:hAnsi="宋体" w:cs="Times New Roman"/>
        </w:rPr>
        <w:t>16</w:t>
      </w:r>
      <w:r w:rsidRPr="001C3A63">
        <w:rPr>
          <w:rFonts w:ascii="宋体" w:eastAsia="宋体" w:hAnsi="宋体" w:cs="Times New Roman" w:hint="eastAsia"/>
        </w:rPr>
        <w:t>。长度：2</w:t>
      </w:r>
      <w:r w:rsidRPr="001C3A63">
        <w:rPr>
          <w:rFonts w:ascii="宋体" w:eastAsia="宋体" w:hAnsi="宋体" w:cs="Times New Roman" w:hint="eastAsia"/>
        </w:rPr>
        <w:lastRenderedPageBreak/>
        <w:t>字节。</w:t>
      </w:r>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参数序号——所需读取参数对应的参数序号，详见对应设备参数解释表。类型：UInt</w:t>
      </w:r>
      <w:r w:rsidRPr="001C3A63">
        <w:rPr>
          <w:rFonts w:ascii="宋体" w:eastAsia="宋体" w:hAnsi="宋体" w:cs="Times New Roman"/>
        </w:rPr>
        <w:t>16</w:t>
      </w:r>
      <w:r w:rsidRPr="001C3A63">
        <w:rPr>
          <w:rFonts w:ascii="宋体" w:eastAsia="宋体" w:hAnsi="宋体" w:cs="Times New Roman" w:hint="eastAsia"/>
        </w:rPr>
        <w:t>。长度：2字节。</w:t>
      </w:r>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校验——除“校验”字段外，</w:t>
      </w:r>
      <w:proofErr w:type="gramStart"/>
      <w:r w:rsidRPr="001C3A63">
        <w:rPr>
          <w:rFonts w:ascii="宋体" w:eastAsia="宋体" w:hAnsi="宋体" w:cs="Times New Roman" w:hint="eastAsia"/>
        </w:rPr>
        <w:t>帧体其余</w:t>
      </w:r>
      <w:proofErr w:type="gramEnd"/>
      <w:r w:rsidRPr="001C3A63">
        <w:rPr>
          <w:rFonts w:ascii="宋体" w:eastAsia="宋体" w:hAnsi="宋体" w:cs="Times New Roman" w:hint="eastAsia"/>
        </w:rPr>
        <w:t>部分数据按字节进行CRC</w:t>
      </w:r>
      <w:r w:rsidRPr="001C3A63">
        <w:rPr>
          <w:rFonts w:ascii="宋体" w:eastAsia="宋体" w:hAnsi="宋体" w:cs="Times New Roman"/>
        </w:rPr>
        <w:t>16</w:t>
      </w:r>
      <w:r w:rsidRPr="001C3A63">
        <w:rPr>
          <w:rFonts w:ascii="宋体" w:eastAsia="宋体" w:hAnsi="宋体" w:cs="Times New Roman" w:hint="eastAsia"/>
        </w:rPr>
        <w:t>计算得出，CRC</w:t>
      </w:r>
      <w:r w:rsidRPr="001C3A63">
        <w:rPr>
          <w:rFonts w:ascii="宋体" w:eastAsia="宋体" w:hAnsi="宋体" w:cs="Times New Roman"/>
        </w:rPr>
        <w:t>16</w:t>
      </w:r>
      <w:r w:rsidRPr="001C3A63">
        <w:rPr>
          <w:rFonts w:ascii="宋体" w:eastAsia="宋体" w:hAnsi="宋体" w:cs="Times New Roman" w:hint="eastAsia"/>
        </w:rPr>
        <w:t>算法见后文。类型：UInt</w:t>
      </w:r>
      <w:r w:rsidRPr="001C3A63">
        <w:rPr>
          <w:rFonts w:ascii="宋体" w:eastAsia="宋体" w:hAnsi="宋体" w:cs="Times New Roman"/>
        </w:rPr>
        <w:t>16</w:t>
      </w:r>
      <w:r w:rsidRPr="001C3A63">
        <w:rPr>
          <w:rFonts w:ascii="宋体" w:eastAsia="宋体" w:hAnsi="宋体" w:cs="Times New Roman" w:hint="eastAsia"/>
        </w:rPr>
        <w:t>。长度：</w:t>
      </w:r>
      <w:r w:rsidRPr="001C3A63">
        <w:rPr>
          <w:rFonts w:ascii="宋体" w:eastAsia="宋体" w:hAnsi="宋体" w:cs="Times New Roman"/>
        </w:rPr>
        <w:t>2</w:t>
      </w:r>
      <w:r w:rsidRPr="001C3A63">
        <w:rPr>
          <w:rFonts w:ascii="宋体" w:eastAsia="宋体" w:hAnsi="宋体" w:cs="Times New Roman" w:hint="eastAsia"/>
        </w:rPr>
        <w:t>字节。</w:t>
      </w:r>
    </w:p>
    <w:p w:rsidR="001E094F" w:rsidRPr="001C3A63" w:rsidRDefault="001E094F" w:rsidP="0014469A">
      <w:pPr>
        <w:pBdr>
          <w:bottom w:val="dashed" w:sz="6" w:space="1" w:color="4F81BD"/>
        </w:pBdr>
        <w:spacing w:before="200" w:afterLines="50" w:after="120"/>
        <w:outlineLvl w:val="3"/>
        <w:rPr>
          <w:rFonts w:ascii="宋体" w:eastAsia="宋体" w:hAnsi="宋体" w:cs="Open Sans"/>
          <w:b/>
          <w:caps/>
          <w:spacing w:val="10"/>
          <w:szCs w:val="24"/>
        </w:rPr>
      </w:pPr>
      <w:r w:rsidRPr="001C3A63">
        <w:rPr>
          <w:rFonts w:ascii="宋体" w:eastAsia="宋体" w:hAnsi="宋体" w:cs="Open Sans" w:hint="eastAsia"/>
          <w:b/>
          <w:caps/>
          <w:spacing w:val="10"/>
          <w:szCs w:val="24"/>
        </w:rPr>
        <w:t>响应“读”命令帧体</w:t>
      </w:r>
    </w:p>
    <w:tbl>
      <w:tblPr>
        <w:tblW w:w="9254"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701"/>
        <w:gridCol w:w="1483"/>
        <w:gridCol w:w="720"/>
        <w:gridCol w:w="720"/>
        <w:gridCol w:w="810"/>
        <w:gridCol w:w="990"/>
        <w:gridCol w:w="360"/>
        <w:gridCol w:w="720"/>
        <w:gridCol w:w="810"/>
        <w:gridCol w:w="990"/>
        <w:gridCol w:w="950"/>
      </w:tblGrid>
      <w:tr w:rsidR="001C3A63" w:rsidRPr="001C3A63" w:rsidTr="00A20974">
        <w:trPr>
          <w:cantSplit/>
          <w:tblHeader/>
          <w:jc w:val="center"/>
        </w:trPr>
        <w:tc>
          <w:tcPr>
            <w:tcW w:w="701" w:type="dxa"/>
            <w:vMerge w:val="restart"/>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设备ID</w:t>
            </w:r>
          </w:p>
        </w:tc>
        <w:tc>
          <w:tcPr>
            <w:tcW w:w="1483" w:type="dxa"/>
            <w:vMerge w:val="restart"/>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功能码</w:t>
            </w:r>
          </w:p>
        </w:tc>
        <w:tc>
          <w:tcPr>
            <w:tcW w:w="720" w:type="dxa"/>
            <w:vMerge w:val="restart"/>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数据长度</w:t>
            </w:r>
          </w:p>
        </w:tc>
        <w:tc>
          <w:tcPr>
            <w:tcW w:w="2520" w:type="dxa"/>
            <w:gridSpan w:val="3"/>
            <w:tcBorders>
              <w:bottom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第1个参数</w:t>
            </w:r>
          </w:p>
        </w:tc>
        <w:tc>
          <w:tcPr>
            <w:tcW w:w="360" w:type="dxa"/>
            <w:tcBorders>
              <w:bottom w:val="single" w:sz="6" w:space="0" w:color="auto"/>
              <w:righ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rPr>
              <w:t>…</w:t>
            </w:r>
          </w:p>
        </w:tc>
        <w:tc>
          <w:tcPr>
            <w:tcW w:w="2520" w:type="dxa"/>
            <w:gridSpan w:val="3"/>
            <w:tcBorders>
              <w:left w:val="single" w:sz="6" w:space="0" w:color="auto"/>
              <w:bottom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第n</w:t>
            </w:r>
            <w:proofErr w:type="gramStart"/>
            <w:r w:rsidRPr="001C3A63">
              <w:rPr>
                <w:rFonts w:ascii="宋体" w:eastAsia="宋体" w:hAnsi="宋体" w:cs="Times New Roman" w:hint="eastAsia"/>
              </w:rPr>
              <w:t>个</w:t>
            </w:r>
            <w:proofErr w:type="gramEnd"/>
            <w:r w:rsidRPr="001C3A63">
              <w:rPr>
                <w:rFonts w:ascii="宋体" w:eastAsia="宋体" w:hAnsi="宋体" w:cs="Times New Roman" w:hint="eastAsia"/>
              </w:rPr>
              <w:t>参数</w:t>
            </w:r>
          </w:p>
        </w:tc>
        <w:tc>
          <w:tcPr>
            <w:tcW w:w="950" w:type="dxa"/>
            <w:tcBorders>
              <w:left w:val="single" w:sz="6" w:space="0" w:color="auto"/>
              <w:bottom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校验</w:t>
            </w:r>
          </w:p>
        </w:tc>
      </w:tr>
      <w:tr w:rsidR="001C3A63" w:rsidRPr="001C3A63" w:rsidTr="00A20974">
        <w:trPr>
          <w:cantSplit/>
          <w:tblHeader/>
          <w:jc w:val="center"/>
        </w:trPr>
        <w:tc>
          <w:tcPr>
            <w:tcW w:w="701" w:type="dxa"/>
            <w:vMerge/>
            <w:vAlign w:val="center"/>
          </w:tcPr>
          <w:p w:rsidR="001E094F" w:rsidRPr="001C3A63" w:rsidRDefault="001E094F" w:rsidP="00A20974">
            <w:pPr>
              <w:adjustRightInd w:val="0"/>
              <w:spacing w:line="0" w:lineRule="atLeast"/>
              <w:jc w:val="center"/>
              <w:rPr>
                <w:rFonts w:ascii="宋体" w:eastAsia="宋体" w:hAnsi="宋体" w:cs="Times New Roman"/>
              </w:rPr>
            </w:pPr>
          </w:p>
        </w:tc>
        <w:tc>
          <w:tcPr>
            <w:tcW w:w="1483" w:type="dxa"/>
            <w:vMerge/>
            <w:vAlign w:val="center"/>
          </w:tcPr>
          <w:p w:rsidR="001E094F" w:rsidRPr="001C3A63" w:rsidRDefault="001E094F" w:rsidP="00A20974">
            <w:pPr>
              <w:adjustRightInd w:val="0"/>
              <w:spacing w:line="0" w:lineRule="atLeast"/>
              <w:jc w:val="center"/>
              <w:rPr>
                <w:rFonts w:ascii="宋体" w:eastAsia="宋体" w:hAnsi="宋体" w:cs="Times New Roman"/>
              </w:rPr>
            </w:pPr>
          </w:p>
        </w:tc>
        <w:tc>
          <w:tcPr>
            <w:tcW w:w="720" w:type="dxa"/>
            <w:vMerge/>
            <w:vAlign w:val="center"/>
          </w:tcPr>
          <w:p w:rsidR="001E094F" w:rsidRPr="001C3A63" w:rsidRDefault="001E094F" w:rsidP="00A20974">
            <w:pPr>
              <w:adjustRightInd w:val="0"/>
              <w:spacing w:line="0" w:lineRule="atLeast"/>
              <w:jc w:val="center"/>
              <w:rPr>
                <w:rFonts w:ascii="宋体" w:eastAsia="宋体" w:hAnsi="宋体" w:cs="Times New Roman"/>
              </w:rPr>
            </w:pPr>
          </w:p>
        </w:tc>
        <w:tc>
          <w:tcPr>
            <w:tcW w:w="720" w:type="dxa"/>
            <w:tcBorders>
              <w:top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参数序号</w:t>
            </w:r>
          </w:p>
        </w:tc>
        <w:tc>
          <w:tcPr>
            <w:tcW w:w="810" w:type="dxa"/>
            <w:tcBorders>
              <w:top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参数长度</w:t>
            </w:r>
          </w:p>
        </w:tc>
        <w:tc>
          <w:tcPr>
            <w:tcW w:w="990" w:type="dxa"/>
            <w:tcBorders>
              <w:top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参数值</w:t>
            </w:r>
          </w:p>
        </w:tc>
        <w:tc>
          <w:tcPr>
            <w:tcW w:w="360" w:type="dxa"/>
            <w:tcBorders>
              <w:top w:val="single" w:sz="6" w:space="0" w:color="auto"/>
              <w:righ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rPr>
              <w:t>…</w:t>
            </w:r>
          </w:p>
        </w:tc>
        <w:tc>
          <w:tcPr>
            <w:tcW w:w="720" w:type="dxa"/>
            <w:tcBorders>
              <w:top w:val="single" w:sz="6" w:space="0" w:color="auto"/>
              <w:lef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参数序号</w:t>
            </w:r>
          </w:p>
        </w:tc>
        <w:tc>
          <w:tcPr>
            <w:tcW w:w="810" w:type="dxa"/>
            <w:tcBorders>
              <w:top w:val="single" w:sz="6" w:space="0" w:color="auto"/>
              <w:lef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参数长度</w:t>
            </w:r>
          </w:p>
        </w:tc>
        <w:tc>
          <w:tcPr>
            <w:tcW w:w="990" w:type="dxa"/>
            <w:tcBorders>
              <w:top w:val="single" w:sz="6" w:space="0" w:color="auto"/>
              <w:lef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参数值</w:t>
            </w:r>
          </w:p>
        </w:tc>
        <w:tc>
          <w:tcPr>
            <w:tcW w:w="950" w:type="dxa"/>
            <w:tcBorders>
              <w:top w:val="single" w:sz="6" w:space="0" w:color="auto"/>
              <w:lef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CRC-16</w:t>
            </w:r>
          </w:p>
        </w:tc>
      </w:tr>
      <w:tr w:rsidR="001C3A63" w:rsidRPr="001C3A63" w:rsidTr="00A20974">
        <w:trPr>
          <w:cantSplit/>
          <w:tblHeader/>
          <w:jc w:val="center"/>
        </w:trPr>
        <w:tc>
          <w:tcPr>
            <w:tcW w:w="701"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1</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字节</w:t>
            </w:r>
          </w:p>
        </w:tc>
        <w:tc>
          <w:tcPr>
            <w:tcW w:w="1483"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rPr>
              <w:t>1</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字节(</w:t>
            </w:r>
            <w:r w:rsidRPr="001C3A63">
              <w:rPr>
                <w:rFonts w:ascii="宋体" w:eastAsia="宋体" w:hAnsi="宋体" w:cs="Times New Roman"/>
              </w:rPr>
              <w:t>0x03</w:t>
            </w:r>
            <w:r w:rsidRPr="001C3A63">
              <w:rPr>
                <w:rFonts w:ascii="宋体" w:eastAsia="宋体" w:hAnsi="宋体" w:cs="Times New Roman" w:hint="eastAsia"/>
              </w:rPr>
              <w:t>)</w:t>
            </w:r>
          </w:p>
        </w:tc>
        <w:tc>
          <w:tcPr>
            <w:tcW w:w="720"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字节</w:t>
            </w:r>
          </w:p>
        </w:tc>
        <w:tc>
          <w:tcPr>
            <w:tcW w:w="720"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字节</w:t>
            </w:r>
          </w:p>
        </w:tc>
        <w:tc>
          <w:tcPr>
            <w:tcW w:w="810"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1</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字节</w:t>
            </w:r>
          </w:p>
        </w:tc>
        <w:tc>
          <w:tcPr>
            <w:tcW w:w="990"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参数长</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度字节</w:t>
            </w:r>
          </w:p>
        </w:tc>
        <w:tc>
          <w:tcPr>
            <w:tcW w:w="360" w:type="dxa"/>
            <w:tcBorders>
              <w:right w:val="single" w:sz="6" w:space="0" w:color="auto"/>
            </w:tcBorders>
            <w:vAlign w:val="center"/>
          </w:tcPr>
          <w:p w:rsidR="001E094F" w:rsidRPr="001C3A63" w:rsidRDefault="001E094F" w:rsidP="00A20974">
            <w:pPr>
              <w:adjustRightInd w:val="0"/>
              <w:jc w:val="center"/>
              <w:rPr>
                <w:rFonts w:ascii="宋体" w:eastAsia="宋体" w:hAnsi="宋体" w:cs="Times New Roman"/>
              </w:rPr>
            </w:pPr>
          </w:p>
        </w:tc>
        <w:tc>
          <w:tcPr>
            <w:tcW w:w="720" w:type="dxa"/>
            <w:tcBorders>
              <w:left w:val="single" w:sz="6" w:space="0" w:color="auto"/>
            </w:tcBorders>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w:t>
            </w:r>
          </w:p>
        </w:tc>
        <w:tc>
          <w:tcPr>
            <w:tcW w:w="810" w:type="dxa"/>
            <w:tcBorders>
              <w:left w:val="single" w:sz="6" w:space="0" w:color="auto"/>
            </w:tcBorders>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1字节</w:t>
            </w:r>
          </w:p>
        </w:tc>
        <w:tc>
          <w:tcPr>
            <w:tcW w:w="990" w:type="dxa"/>
            <w:tcBorders>
              <w:left w:val="single" w:sz="6" w:space="0" w:color="auto"/>
            </w:tcBorders>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参数长</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度字节</w:t>
            </w:r>
          </w:p>
        </w:tc>
        <w:tc>
          <w:tcPr>
            <w:tcW w:w="950" w:type="dxa"/>
            <w:tcBorders>
              <w:left w:val="single" w:sz="6" w:space="0" w:color="auto"/>
            </w:tcBorders>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w:t>
            </w:r>
          </w:p>
        </w:tc>
      </w:tr>
    </w:tbl>
    <w:p w:rsidR="001E094F" w:rsidRPr="001C3A63" w:rsidRDefault="001E094F" w:rsidP="001E094F">
      <w:pPr>
        <w:ind w:firstLine="420"/>
        <w:rPr>
          <w:rFonts w:ascii="宋体" w:eastAsia="宋体" w:hAnsi="宋体" w:cs="Times New Roman"/>
        </w:rPr>
      </w:pPr>
      <w:r w:rsidRPr="001C3A63">
        <w:rPr>
          <w:rFonts w:ascii="宋体" w:eastAsia="宋体" w:hAnsi="宋体" w:cs="Times New Roman" w:hint="eastAsia"/>
        </w:rPr>
        <w:t>设备ID、数据长度、校验——与“读”</w:t>
      </w:r>
      <w:proofErr w:type="gramStart"/>
      <w:r w:rsidRPr="001C3A63">
        <w:rPr>
          <w:rFonts w:ascii="宋体" w:eastAsia="宋体" w:hAnsi="宋体" w:cs="Times New Roman" w:hint="eastAsia"/>
        </w:rPr>
        <w:t>命令帧体中</w:t>
      </w:r>
      <w:proofErr w:type="gramEnd"/>
      <w:r w:rsidRPr="001C3A63">
        <w:rPr>
          <w:rFonts w:ascii="宋体" w:eastAsia="宋体" w:hAnsi="宋体" w:cs="Times New Roman" w:hint="eastAsia"/>
        </w:rPr>
        <w:t>相关参数的解释相同。</w:t>
      </w:r>
    </w:p>
    <w:p w:rsidR="001E094F" w:rsidRPr="001C3A63" w:rsidRDefault="0014469A" w:rsidP="001E094F">
      <w:pPr>
        <w:ind w:left="420"/>
        <w:rPr>
          <w:rFonts w:ascii="宋体" w:eastAsia="宋体" w:hAnsi="宋体" w:cs="Times New Roman"/>
        </w:rPr>
      </w:pPr>
      <w:r w:rsidRPr="001C3A63">
        <w:rPr>
          <w:rFonts w:ascii="宋体" w:eastAsia="宋体" w:hAnsi="宋体" w:cs="Times New Roman"/>
          <w:noProof/>
        </w:rPr>
        <mc:AlternateContent>
          <mc:Choice Requires="wpc">
            <w:drawing>
              <wp:inline distT="0" distB="0" distL="0" distR="0" wp14:anchorId="1F4FF405" wp14:editId="59511CB0">
                <wp:extent cx="6307455" cy="2266315"/>
                <wp:effectExtent l="0" t="0" r="0" b="635"/>
                <wp:docPr id="28" name="画布 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 name="文本框 13"/>
                        <wps:cNvSpPr txBox="1">
                          <a:spLocks noChangeArrowheads="1"/>
                        </wps:cNvSpPr>
                        <wps:spPr bwMode="auto">
                          <a:xfrm>
                            <a:off x="1668815" y="0"/>
                            <a:ext cx="4638640" cy="2266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726B" w:rsidRDefault="00A0726B" w:rsidP="001E094F">
                              <w:pPr>
                                <w:ind w:left="1239" w:hangingChars="590" w:hanging="1239"/>
                              </w:pPr>
                              <w:r>
                                <w:rPr>
                                  <w:rFonts w:hint="eastAsia"/>
                                </w:rPr>
                                <w:t>参数序号——所需读参数对应的参数序号，详见对应设备参数解释表。类型：</w:t>
                              </w:r>
                              <w:r>
                                <w:rPr>
                                  <w:rFonts w:hint="eastAsia"/>
                                </w:rPr>
                                <w:t>UInt</w:t>
                              </w:r>
                              <w:r>
                                <w:t>16</w:t>
                              </w:r>
                              <w:r>
                                <w:rPr>
                                  <w:rFonts w:hint="eastAsia"/>
                                </w:rPr>
                                <w:t>。长度：</w:t>
                              </w:r>
                              <w:r>
                                <w:rPr>
                                  <w:rFonts w:hint="eastAsia"/>
                                </w:rPr>
                                <w:t>2</w:t>
                              </w:r>
                              <w:r>
                                <w:rPr>
                                  <w:rFonts w:hint="eastAsia"/>
                                </w:rPr>
                                <w:t>字节。</w:t>
                              </w:r>
                            </w:p>
                            <w:p w:rsidR="00A0726B" w:rsidRDefault="00A0726B" w:rsidP="001E094F">
                              <w:pPr>
                                <w:ind w:left="1239" w:hangingChars="590" w:hanging="1239"/>
                              </w:pPr>
                              <w:r>
                                <w:rPr>
                                  <w:rFonts w:hint="eastAsia"/>
                                </w:rPr>
                                <w:t>参数长度——所需读参数值的字节长度，详见对应设备参数解释表。类型：</w:t>
                              </w:r>
                              <w:r>
                                <w:rPr>
                                  <w:rFonts w:hint="eastAsia"/>
                                </w:rPr>
                                <w:t>Byte</w:t>
                              </w:r>
                              <w:r>
                                <w:rPr>
                                  <w:rFonts w:hint="eastAsia"/>
                                </w:rPr>
                                <w:t>。长度：</w:t>
                              </w:r>
                              <w:r>
                                <w:rPr>
                                  <w:rFonts w:hint="eastAsia"/>
                                </w:rPr>
                                <w:t>1</w:t>
                              </w:r>
                              <w:r>
                                <w:rPr>
                                  <w:rFonts w:hint="eastAsia"/>
                                </w:rPr>
                                <w:t>字节。取值</w:t>
                              </w:r>
                              <w:r>
                                <w:t>范围</w:t>
                              </w:r>
                              <w:r>
                                <w:rPr>
                                  <w:rFonts w:hint="eastAsia"/>
                                </w:rPr>
                                <w:t>:0</w:t>
                              </w:r>
                              <w:r>
                                <w:t>~</w:t>
                              </w:r>
                              <w:r>
                                <w:rPr>
                                  <w:rFonts w:hint="eastAsia"/>
                                </w:rPr>
                                <w:t>254</w:t>
                              </w:r>
                              <w:r>
                                <w:rPr>
                                  <w:rFonts w:hint="eastAsia"/>
                                </w:rPr>
                                <w:t>。</w:t>
                              </w:r>
                            </w:p>
                            <w:p w:rsidR="00A0726B" w:rsidRDefault="00A0726B" w:rsidP="001E094F">
                              <w:pPr>
                                <w:ind w:left="1239" w:hangingChars="590" w:hanging="1239"/>
                              </w:pPr>
                              <w:r>
                                <w:rPr>
                                  <w:rFonts w:hint="eastAsia"/>
                                </w:rPr>
                                <w:t>参数值——所需读的具体参数值。类型、长度：详见对应设备参数解释表。</w:t>
                              </w:r>
                              <w:proofErr w:type="gramStart"/>
                              <w:r>
                                <w:rPr>
                                  <w:rFonts w:hint="eastAsia"/>
                                </w:rPr>
                                <w:t>若</w:t>
                              </w:r>
                              <w:r>
                                <w:t>参</w:t>
                              </w:r>
                              <w:proofErr w:type="gramEnd"/>
                              <w:r>
                                <w:t>数</w:t>
                              </w:r>
                              <w:r>
                                <w:rPr>
                                  <w:rFonts w:hint="eastAsia"/>
                                </w:rPr>
                                <w:t>长度</w:t>
                              </w:r>
                              <w:r>
                                <w:t>为</w:t>
                              </w:r>
                              <w:r>
                                <w:rPr>
                                  <w:rFonts w:hint="eastAsia"/>
                                </w:rPr>
                                <w:t>0</w:t>
                              </w:r>
                              <w:r>
                                <w:rPr>
                                  <w:rFonts w:hint="eastAsia"/>
                                </w:rPr>
                                <w:t>，</w:t>
                              </w:r>
                              <w:r>
                                <w:t>则无参数值</w:t>
                              </w:r>
                              <w:r>
                                <w:rPr>
                                  <w:rFonts w:hint="eastAsia"/>
                                </w:rPr>
                                <w:t>字段</w:t>
                              </w:r>
                              <w:r>
                                <w:t>。</w:t>
                              </w:r>
                            </w:p>
                          </w:txbxContent>
                        </wps:txbx>
                        <wps:bodyPr rot="0" vert="horz" wrap="square" lIns="91440" tIns="45720" rIns="91440" bIns="45720" anchor="t" anchorCtr="0" upright="1">
                          <a:noAutofit/>
                        </wps:bodyPr>
                      </wps:wsp>
                      <wps:wsp>
                        <wps:cNvPr id="13" name="左大括号 17"/>
                        <wps:cNvSpPr>
                          <a:spLocks/>
                        </wps:cNvSpPr>
                        <wps:spPr bwMode="auto">
                          <a:xfrm>
                            <a:off x="1286511" y="242502"/>
                            <a:ext cx="298603" cy="1530310"/>
                          </a:xfrm>
                          <a:prstGeom prst="leftBrace">
                            <a:avLst>
                              <a:gd name="adj1" fmla="val 8328"/>
                              <a:gd name="adj2" fmla="val 50000"/>
                            </a:avLst>
                          </a:prstGeom>
                          <a:noFill/>
                          <a:ln w="6350">
                            <a:solidFill>
                              <a:srgbClr val="5B9BD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 name="文本框 18"/>
                        <wps:cNvSpPr txBox="1">
                          <a:spLocks noChangeArrowheads="1"/>
                        </wps:cNvSpPr>
                        <wps:spPr bwMode="auto">
                          <a:xfrm>
                            <a:off x="26900" y="578304"/>
                            <a:ext cx="1352912" cy="1409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726B" w:rsidRDefault="00A0726B" w:rsidP="001E094F">
                              <w:pPr>
                                <w:spacing w:line="260" w:lineRule="exact"/>
                              </w:pPr>
                              <w:r>
                                <w:rPr>
                                  <w:rFonts w:hint="eastAsia"/>
                                </w:rPr>
                                <w:t>每</w:t>
                              </w:r>
                              <w:r>
                                <w:t>个参数包含一组</w:t>
                              </w:r>
                              <w:r>
                                <w:rPr>
                                  <w:rFonts w:hint="eastAsia"/>
                                </w:rPr>
                                <w:t>“</w:t>
                              </w:r>
                              <w:r>
                                <w:t>序号、长度、值</w:t>
                              </w:r>
                              <w:r>
                                <w:rPr>
                                  <w:rFonts w:hint="eastAsia"/>
                                </w:rPr>
                                <w:t>”。</w:t>
                              </w:r>
                              <w:r>
                                <w:t>N</w:t>
                              </w:r>
                              <w:proofErr w:type="gramStart"/>
                              <w:r>
                                <w:rPr>
                                  <w:rFonts w:hint="eastAsia"/>
                                </w:rPr>
                                <w:t>个</w:t>
                              </w:r>
                              <w:proofErr w:type="gramEnd"/>
                              <w:r>
                                <w:t>参数则有</w:t>
                              </w:r>
                              <w:r>
                                <w:t>N</w:t>
                              </w:r>
                              <w:r>
                                <w:rPr>
                                  <w:rFonts w:hint="eastAsia"/>
                                </w:rPr>
                                <w:t>组</w:t>
                              </w:r>
                              <w:r>
                                <w:t>。</w:t>
                              </w:r>
                            </w:p>
                          </w:txbxContent>
                        </wps:txbx>
                        <wps:bodyPr rot="0" vert="horz" wrap="square" lIns="91440" tIns="45720" rIns="91440" bIns="45720" anchor="t" anchorCtr="0" upright="1">
                          <a:noAutofit/>
                        </wps:bodyPr>
                      </wps:wsp>
                    </wpc:wpc>
                  </a:graphicData>
                </a:graphic>
              </wp:inline>
            </w:drawing>
          </mc:Choice>
          <mc:Fallback>
            <w:pict>
              <v:group id="画布 53" o:spid="_x0000_s1034" editas="canvas" style="width:496.65pt;height:178.45pt;mso-position-horizontal-relative:char;mso-position-vertical-relative:line" coordsize="63074,2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">
                <v:shape id="_x0000_s1035" type="#_x0000_t75" style="position:absolute;width:63074;height:22663;visibility:visible;mso-wrap-style:square">
                  <v:fill o:detectmouseclick="t"/>
                  <v:path o:connecttype="none"/>
                </v:shape>
                <v:shape id="文本框 13" o:spid="_x0000_s1036" type="#_x0000_t202" style="position:absolute;left:16688;width:46386;height:2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C4607D" w:rsidRDefault="00C4607D" w:rsidP="001E094F">
                        <w:pPr>
                          <w:ind w:left="1239" w:hangingChars="590" w:hanging="1239"/>
                        </w:pPr>
                        <w:r>
                          <w:rPr>
                            <w:rFonts w:hint="eastAsia"/>
                          </w:rPr>
                          <w:t>参数序号——所需读参数对应的参数序号，详见对应设备参数解释表。类型：</w:t>
                        </w:r>
                        <w:r>
                          <w:rPr>
                            <w:rFonts w:hint="eastAsia"/>
                          </w:rPr>
                          <w:t>UInt</w:t>
                        </w:r>
                        <w:r>
                          <w:t>16</w:t>
                        </w:r>
                        <w:r>
                          <w:rPr>
                            <w:rFonts w:hint="eastAsia"/>
                          </w:rPr>
                          <w:t>。长度：</w:t>
                        </w:r>
                        <w:r>
                          <w:rPr>
                            <w:rFonts w:hint="eastAsia"/>
                          </w:rPr>
                          <w:t>2</w:t>
                        </w:r>
                        <w:r>
                          <w:rPr>
                            <w:rFonts w:hint="eastAsia"/>
                          </w:rPr>
                          <w:t>字节。</w:t>
                        </w:r>
                      </w:p>
                      <w:p w:rsidR="00C4607D" w:rsidRDefault="00C4607D" w:rsidP="001E094F">
                        <w:pPr>
                          <w:ind w:left="1239" w:hangingChars="590" w:hanging="1239"/>
                        </w:pPr>
                        <w:r>
                          <w:rPr>
                            <w:rFonts w:hint="eastAsia"/>
                          </w:rPr>
                          <w:t>参数长度——所需读参数值的字节长度，详见对应设备参数解释表。类型：</w:t>
                        </w:r>
                        <w:r>
                          <w:rPr>
                            <w:rFonts w:hint="eastAsia"/>
                          </w:rPr>
                          <w:t>Byte</w:t>
                        </w:r>
                        <w:r>
                          <w:rPr>
                            <w:rFonts w:hint="eastAsia"/>
                          </w:rPr>
                          <w:t>。长度：</w:t>
                        </w:r>
                        <w:r>
                          <w:rPr>
                            <w:rFonts w:hint="eastAsia"/>
                          </w:rPr>
                          <w:t>1</w:t>
                        </w:r>
                        <w:r>
                          <w:rPr>
                            <w:rFonts w:hint="eastAsia"/>
                          </w:rPr>
                          <w:t>字节。取值</w:t>
                        </w:r>
                        <w:r>
                          <w:t>范围</w:t>
                        </w:r>
                        <w:r>
                          <w:rPr>
                            <w:rFonts w:hint="eastAsia"/>
                          </w:rPr>
                          <w:t>:0</w:t>
                        </w:r>
                        <w:r>
                          <w:t>~</w:t>
                        </w:r>
                        <w:r>
                          <w:rPr>
                            <w:rFonts w:hint="eastAsia"/>
                          </w:rPr>
                          <w:t>254</w:t>
                        </w:r>
                        <w:r>
                          <w:rPr>
                            <w:rFonts w:hint="eastAsia"/>
                          </w:rPr>
                          <w:t>。</w:t>
                        </w:r>
                      </w:p>
                      <w:p w:rsidR="00C4607D" w:rsidRDefault="00C4607D" w:rsidP="001E094F">
                        <w:pPr>
                          <w:ind w:left="1239" w:hangingChars="590" w:hanging="1239"/>
                        </w:pPr>
                        <w:r>
                          <w:rPr>
                            <w:rFonts w:hint="eastAsia"/>
                          </w:rPr>
                          <w:t>参数值——所需读的具体参数值。类型、长度：详见对应设备参数解释表。</w:t>
                        </w:r>
                        <w:proofErr w:type="gramStart"/>
                        <w:r>
                          <w:rPr>
                            <w:rFonts w:hint="eastAsia"/>
                          </w:rPr>
                          <w:t>若</w:t>
                        </w:r>
                        <w:r>
                          <w:t>参</w:t>
                        </w:r>
                        <w:proofErr w:type="gramEnd"/>
                        <w:r>
                          <w:t>数</w:t>
                        </w:r>
                        <w:r>
                          <w:rPr>
                            <w:rFonts w:hint="eastAsia"/>
                          </w:rPr>
                          <w:t>长度</w:t>
                        </w:r>
                        <w:r>
                          <w:t>为</w:t>
                        </w:r>
                        <w:r>
                          <w:rPr>
                            <w:rFonts w:hint="eastAsia"/>
                          </w:rPr>
                          <w:t>0</w:t>
                        </w:r>
                        <w:r>
                          <w:rPr>
                            <w:rFonts w:hint="eastAsia"/>
                          </w:rPr>
                          <w:t>，</w:t>
                        </w:r>
                        <w:r>
                          <w:t>则无参数值</w:t>
                        </w:r>
                        <w:r>
                          <w:rPr>
                            <w:rFonts w:hint="eastAsia"/>
                          </w:rPr>
                          <w:t>字段</w:t>
                        </w:r>
                        <w:r>
                          <w:t>。</w:t>
                        </w:r>
                      </w:p>
                    </w:txbxContent>
                  </v:textbox>
                </v:shape>
                <v:shape id="左大括号 17" o:spid="_x0000_s1037" type="#_x0000_t87" style="position:absolute;left:12865;top:2425;width:2986;height:15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32h8EA&#10;AADbAAAADwAAAGRycy9kb3ducmV2LnhtbERPTWsCMRC9F/ofwhS8FM2qtOhqFFcQPBSKVu/DZtys&#10;biZLEnX996ZQ6G0e73Pmy8424kY+1I4VDAcZCOLS6ZorBYefTX8CIkRkjY1jUvCgAMvF68scc+3u&#10;vKPbPlYihXDIUYGJsc2lDKUhi2HgWuLEnZy3GBP0ldQe7yncNnKUZZ/SYs2pwWBLa0PlZX+1Cppp&#10;IQtTTM4f4+/s7Nfy/XL8uirVe+tWMxCRuvgv/nNvdZo/ht9f0g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N9ofBAAAA2wAAAA8AAAAAAAAAAAAAAAAAmAIAAGRycy9kb3du&#10;cmV2LnhtbFBLBQYAAAAABAAEAPUAAACGAwAAAAA=&#10;" adj="351" strokecolor="#5b9bd5" strokeweight=".5pt">
                  <v:stroke joinstyle="miter"/>
                </v:shape>
                <v:shape id="文本框 18" o:spid="_x0000_s1038" type="#_x0000_t202" style="position:absolute;left:269;top:5783;width:13529;height:14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C4607D" w:rsidRDefault="00C4607D" w:rsidP="001E094F">
                        <w:pPr>
                          <w:spacing w:line="260" w:lineRule="exact"/>
                        </w:pPr>
                        <w:r>
                          <w:rPr>
                            <w:rFonts w:hint="eastAsia"/>
                          </w:rPr>
                          <w:t>每</w:t>
                        </w:r>
                        <w:r>
                          <w:t>个参数包含一组</w:t>
                        </w:r>
                        <w:r>
                          <w:rPr>
                            <w:rFonts w:hint="eastAsia"/>
                          </w:rPr>
                          <w:t>“</w:t>
                        </w:r>
                        <w:r>
                          <w:t>序号、长度、值</w:t>
                        </w:r>
                        <w:r>
                          <w:rPr>
                            <w:rFonts w:hint="eastAsia"/>
                          </w:rPr>
                          <w:t>”。</w:t>
                        </w:r>
                        <w:r>
                          <w:t>N</w:t>
                        </w:r>
                        <w:proofErr w:type="gramStart"/>
                        <w:r>
                          <w:rPr>
                            <w:rFonts w:hint="eastAsia"/>
                          </w:rPr>
                          <w:t>个</w:t>
                        </w:r>
                        <w:proofErr w:type="gramEnd"/>
                        <w:r>
                          <w:t>参数则有</w:t>
                        </w:r>
                        <w:r>
                          <w:t>N</w:t>
                        </w:r>
                        <w:r>
                          <w:rPr>
                            <w:rFonts w:hint="eastAsia"/>
                          </w:rPr>
                          <w:t>组</w:t>
                        </w:r>
                        <w:r>
                          <w:t>。</w:t>
                        </w:r>
                      </w:p>
                    </w:txbxContent>
                  </v:textbox>
                </v:shape>
                <w10:anchorlock/>
              </v:group>
            </w:pict>
          </mc:Fallback>
        </mc:AlternateContent>
      </w:r>
      <w:r w:rsidR="001E094F" w:rsidRPr="001C3A63">
        <w:rPr>
          <w:rFonts w:ascii="宋体" w:eastAsia="宋体" w:hAnsi="宋体" w:cs="Times New Roman" w:hint="eastAsia"/>
        </w:rPr>
        <w:t>若设备中无某个参数，则该参数的“参数长度”值为0，不带“参数值”。</w:t>
      </w:r>
    </w:p>
    <w:p w:rsidR="001E094F" w:rsidRPr="001C3A63" w:rsidRDefault="001E094F" w:rsidP="001E094F">
      <w:pPr>
        <w:ind w:firstLine="420"/>
        <w:rPr>
          <w:rFonts w:ascii="宋体" w:eastAsia="宋体" w:hAnsi="宋体" w:cs="Times New Roman"/>
        </w:rPr>
      </w:pPr>
      <w:r w:rsidRPr="001C3A63">
        <w:rPr>
          <w:rFonts w:ascii="宋体" w:eastAsia="宋体" w:hAnsi="宋体" w:cs="Times New Roman" w:hint="eastAsia"/>
        </w:rPr>
        <w:t>“读”</w:t>
      </w:r>
      <w:proofErr w:type="gramStart"/>
      <w:r w:rsidRPr="001C3A63">
        <w:rPr>
          <w:rFonts w:ascii="宋体" w:eastAsia="宋体" w:hAnsi="宋体" w:cs="Times New Roman" w:hint="eastAsia"/>
        </w:rPr>
        <w:t>命令帧无对应</w:t>
      </w:r>
      <w:proofErr w:type="gramEnd"/>
      <w:r w:rsidRPr="001C3A63">
        <w:rPr>
          <w:rFonts w:ascii="宋体" w:eastAsia="宋体" w:hAnsi="宋体" w:cs="Times New Roman" w:hint="eastAsia"/>
        </w:rPr>
        <w:t>的错误响应帧体。</w:t>
      </w:r>
    </w:p>
    <w:p w:rsidR="001E094F" w:rsidRPr="001C3A63" w:rsidRDefault="001E094F" w:rsidP="0014469A">
      <w:pPr>
        <w:pBdr>
          <w:bottom w:val="single" w:sz="24" w:space="1" w:color="4F81BD"/>
        </w:pBdr>
        <w:spacing w:before="300" w:afterLines="50" w:after="120"/>
        <w:outlineLvl w:val="2"/>
        <w:rPr>
          <w:rFonts w:ascii="宋体" w:eastAsia="宋体" w:hAnsi="宋体" w:cs="Open Sans"/>
          <w:caps/>
          <w:spacing w:val="-15"/>
          <w:sz w:val="30"/>
          <w:szCs w:val="30"/>
        </w:rPr>
      </w:pPr>
      <w:r w:rsidRPr="001C3A63">
        <w:rPr>
          <w:rFonts w:ascii="宋体" w:eastAsia="宋体" w:hAnsi="宋体" w:cs="Open Sans" w:hint="eastAsia"/>
          <w:caps/>
          <w:spacing w:val="-15"/>
          <w:sz w:val="30"/>
          <w:szCs w:val="30"/>
        </w:rPr>
        <w:t>“写”命令帧体</w:t>
      </w:r>
    </w:p>
    <w:tbl>
      <w:tblPr>
        <w:tblW w:w="9112"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701"/>
        <w:gridCol w:w="1418"/>
        <w:gridCol w:w="708"/>
        <w:gridCol w:w="851"/>
        <w:gridCol w:w="709"/>
        <w:gridCol w:w="992"/>
        <w:gridCol w:w="425"/>
        <w:gridCol w:w="709"/>
        <w:gridCol w:w="709"/>
        <w:gridCol w:w="940"/>
        <w:gridCol w:w="950"/>
      </w:tblGrid>
      <w:tr w:rsidR="001C3A63" w:rsidRPr="001C3A63" w:rsidTr="00A20974">
        <w:trPr>
          <w:cantSplit/>
          <w:tblHeader/>
          <w:jc w:val="center"/>
        </w:trPr>
        <w:tc>
          <w:tcPr>
            <w:tcW w:w="701" w:type="dxa"/>
            <w:vMerge w:val="restart"/>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设备ID</w:t>
            </w:r>
          </w:p>
        </w:tc>
        <w:tc>
          <w:tcPr>
            <w:tcW w:w="1418" w:type="dxa"/>
            <w:vMerge w:val="restart"/>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功能码</w:t>
            </w:r>
          </w:p>
        </w:tc>
        <w:tc>
          <w:tcPr>
            <w:tcW w:w="708" w:type="dxa"/>
            <w:vMerge w:val="restart"/>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数据长度</w:t>
            </w:r>
          </w:p>
        </w:tc>
        <w:tc>
          <w:tcPr>
            <w:tcW w:w="2552" w:type="dxa"/>
            <w:gridSpan w:val="3"/>
            <w:tcBorders>
              <w:bottom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第1个参数</w:t>
            </w:r>
          </w:p>
        </w:tc>
        <w:tc>
          <w:tcPr>
            <w:tcW w:w="425" w:type="dxa"/>
            <w:tcBorders>
              <w:bottom w:val="single" w:sz="6" w:space="0" w:color="auto"/>
              <w:righ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rPr>
              <w:t>…</w:t>
            </w:r>
          </w:p>
        </w:tc>
        <w:tc>
          <w:tcPr>
            <w:tcW w:w="2358" w:type="dxa"/>
            <w:gridSpan w:val="3"/>
            <w:tcBorders>
              <w:left w:val="single" w:sz="6" w:space="0" w:color="auto"/>
              <w:bottom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第n</w:t>
            </w:r>
            <w:proofErr w:type="gramStart"/>
            <w:r w:rsidRPr="001C3A63">
              <w:rPr>
                <w:rFonts w:ascii="宋体" w:eastAsia="宋体" w:hAnsi="宋体" w:cs="Times New Roman" w:hint="eastAsia"/>
              </w:rPr>
              <w:t>个</w:t>
            </w:r>
            <w:proofErr w:type="gramEnd"/>
            <w:r w:rsidRPr="001C3A63">
              <w:rPr>
                <w:rFonts w:ascii="宋体" w:eastAsia="宋体" w:hAnsi="宋体" w:cs="Times New Roman" w:hint="eastAsia"/>
              </w:rPr>
              <w:t>参数</w:t>
            </w:r>
          </w:p>
        </w:tc>
        <w:tc>
          <w:tcPr>
            <w:tcW w:w="950" w:type="dxa"/>
            <w:tcBorders>
              <w:left w:val="single" w:sz="6" w:space="0" w:color="auto"/>
              <w:bottom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校验</w:t>
            </w:r>
          </w:p>
        </w:tc>
      </w:tr>
      <w:tr w:rsidR="001C3A63" w:rsidRPr="001C3A63" w:rsidTr="00A20974">
        <w:trPr>
          <w:cantSplit/>
          <w:tblHeader/>
          <w:jc w:val="center"/>
        </w:trPr>
        <w:tc>
          <w:tcPr>
            <w:tcW w:w="701" w:type="dxa"/>
            <w:vMerge/>
            <w:vAlign w:val="center"/>
          </w:tcPr>
          <w:p w:rsidR="001E094F" w:rsidRPr="001C3A63" w:rsidRDefault="001E094F" w:rsidP="00A20974">
            <w:pPr>
              <w:adjustRightInd w:val="0"/>
              <w:spacing w:line="0" w:lineRule="atLeast"/>
              <w:jc w:val="center"/>
              <w:rPr>
                <w:rFonts w:ascii="宋体" w:eastAsia="宋体" w:hAnsi="宋体" w:cs="Times New Roman"/>
              </w:rPr>
            </w:pPr>
          </w:p>
        </w:tc>
        <w:tc>
          <w:tcPr>
            <w:tcW w:w="1418" w:type="dxa"/>
            <w:vMerge/>
            <w:vAlign w:val="center"/>
          </w:tcPr>
          <w:p w:rsidR="001E094F" w:rsidRPr="001C3A63" w:rsidRDefault="001E094F" w:rsidP="00A20974">
            <w:pPr>
              <w:adjustRightInd w:val="0"/>
              <w:spacing w:line="0" w:lineRule="atLeast"/>
              <w:jc w:val="center"/>
              <w:rPr>
                <w:rFonts w:ascii="宋体" w:eastAsia="宋体" w:hAnsi="宋体" w:cs="Times New Roman"/>
              </w:rPr>
            </w:pPr>
          </w:p>
        </w:tc>
        <w:tc>
          <w:tcPr>
            <w:tcW w:w="708" w:type="dxa"/>
            <w:vMerge/>
            <w:vAlign w:val="center"/>
          </w:tcPr>
          <w:p w:rsidR="001E094F" w:rsidRPr="001C3A63" w:rsidRDefault="001E094F" w:rsidP="00A20974">
            <w:pPr>
              <w:adjustRightInd w:val="0"/>
              <w:spacing w:line="0" w:lineRule="atLeast"/>
              <w:jc w:val="center"/>
              <w:rPr>
                <w:rFonts w:ascii="宋体" w:eastAsia="宋体" w:hAnsi="宋体" w:cs="Times New Roman"/>
              </w:rPr>
            </w:pPr>
          </w:p>
        </w:tc>
        <w:tc>
          <w:tcPr>
            <w:tcW w:w="851" w:type="dxa"/>
            <w:tcBorders>
              <w:top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参数序号</w:t>
            </w:r>
          </w:p>
        </w:tc>
        <w:tc>
          <w:tcPr>
            <w:tcW w:w="709" w:type="dxa"/>
            <w:tcBorders>
              <w:top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参数长度</w:t>
            </w:r>
          </w:p>
        </w:tc>
        <w:tc>
          <w:tcPr>
            <w:tcW w:w="992" w:type="dxa"/>
            <w:tcBorders>
              <w:top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参数值</w:t>
            </w:r>
          </w:p>
        </w:tc>
        <w:tc>
          <w:tcPr>
            <w:tcW w:w="425" w:type="dxa"/>
            <w:tcBorders>
              <w:top w:val="single" w:sz="6" w:space="0" w:color="auto"/>
              <w:righ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rPr>
              <w:t>…</w:t>
            </w:r>
          </w:p>
        </w:tc>
        <w:tc>
          <w:tcPr>
            <w:tcW w:w="709" w:type="dxa"/>
            <w:tcBorders>
              <w:top w:val="single" w:sz="6" w:space="0" w:color="auto"/>
              <w:lef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参数序号</w:t>
            </w:r>
          </w:p>
        </w:tc>
        <w:tc>
          <w:tcPr>
            <w:tcW w:w="709" w:type="dxa"/>
            <w:tcBorders>
              <w:top w:val="single" w:sz="6" w:space="0" w:color="auto"/>
              <w:lef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参数长度</w:t>
            </w:r>
          </w:p>
        </w:tc>
        <w:tc>
          <w:tcPr>
            <w:tcW w:w="940" w:type="dxa"/>
            <w:tcBorders>
              <w:top w:val="single" w:sz="6" w:space="0" w:color="auto"/>
              <w:lef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参数值</w:t>
            </w:r>
          </w:p>
        </w:tc>
        <w:tc>
          <w:tcPr>
            <w:tcW w:w="950" w:type="dxa"/>
            <w:tcBorders>
              <w:top w:val="single" w:sz="6" w:space="0" w:color="auto"/>
              <w:lef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CRC-16</w:t>
            </w:r>
          </w:p>
        </w:tc>
      </w:tr>
      <w:tr w:rsidR="001C3A63" w:rsidRPr="001C3A63" w:rsidTr="00A20974">
        <w:trPr>
          <w:cantSplit/>
          <w:tblHeader/>
          <w:jc w:val="center"/>
        </w:trPr>
        <w:tc>
          <w:tcPr>
            <w:tcW w:w="701"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1</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字节</w:t>
            </w:r>
          </w:p>
        </w:tc>
        <w:tc>
          <w:tcPr>
            <w:tcW w:w="1418"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1</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字节(</w:t>
            </w:r>
            <w:r w:rsidRPr="001C3A63">
              <w:rPr>
                <w:rFonts w:ascii="宋体" w:eastAsia="宋体" w:hAnsi="宋体" w:cs="Times New Roman"/>
              </w:rPr>
              <w:t>0x10</w:t>
            </w:r>
            <w:r w:rsidRPr="001C3A63">
              <w:rPr>
                <w:rFonts w:ascii="宋体" w:eastAsia="宋体" w:hAnsi="宋体" w:cs="Times New Roman" w:hint="eastAsia"/>
              </w:rPr>
              <w:t>)</w:t>
            </w:r>
          </w:p>
        </w:tc>
        <w:tc>
          <w:tcPr>
            <w:tcW w:w="708"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字节</w:t>
            </w:r>
          </w:p>
        </w:tc>
        <w:tc>
          <w:tcPr>
            <w:tcW w:w="851"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字节</w:t>
            </w:r>
          </w:p>
        </w:tc>
        <w:tc>
          <w:tcPr>
            <w:tcW w:w="709"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1</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字节</w:t>
            </w:r>
          </w:p>
        </w:tc>
        <w:tc>
          <w:tcPr>
            <w:tcW w:w="992"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参数长</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度字节</w:t>
            </w:r>
          </w:p>
        </w:tc>
        <w:tc>
          <w:tcPr>
            <w:tcW w:w="425" w:type="dxa"/>
            <w:tcBorders>
              <w:right w:val="single" w:sz="6" w:space="0" w:color="auto"/>
            </w:tcBorders>
          </w:tcPr>
          <w:p w:rsidR="001E094F" w:rsidRPr="001C3A63" w:rsidRDefault="001E094F" w:rsidP="00A20974">
            <w:pPr>
              <w:adjustRightInd w:val="0"/>
              <w:jc w:val="center"/>
              <w:rPr>
                <w:rFonts w:ascii="宋体" w:eastAsia="宋体" w:hAnsi="宋体" w:cs="Times New Roman"/>
              </w:rPr>
            </w:pPr>
          </w:p>
        </w:tc>
        <w:tc>
          <w:tcPr>
            <w:tcW w:w="709" w:type="dxa"/>
            <w:tcBorders>
              <w:left w:val="single" w:sz="6" w:space="0" w:color="auto"/>
            </w:tcBorders>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字节</w:t>
            </w:r>
          </w:p>
        </w:tc>
        <w:tc>
          <w:tcPr>
            <w:tcW w:w="709" w:type="dxa"/>
            <w:tcBorders>
              <w:left w:val="single" w:sz="6" w:space="0" w:color="auto"/>
            </w:tcBorders>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1</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字节</w:t>
            </w:r>
          </w:p>
        </w:tc>
        <w:tc>
          <w:tcPr>
            <w:tcW w:w="940" w:type="dxa"/>
            <w:tcBorders>
              <w:left w:val="single" w:sz="6" w:space="0" w:color="auto"/>
            </w:tcBorders>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参数长</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度字节</w:t>
            </w:r>
          </w:p>
        </w:tc>
        <w:tc>
          <w:tcPr>
            <w:tcW w:w="950" w:type="dxa"/>
            <w:tcBorders>
              <w:left w:val="single" w:sz="6" w:space="0" w:color="auto"/>
            </w:tcBorders>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w:t>
            </w:r>
          </w:p>
        </w:tc>
      </w:tr>
    </w:tbl>
    <w:p w:rsidR="001E094F" w:rsidRPr="001C3A63" w:rsidRDefault="001E094F" w:rsidP="001E094F">
      <w:pPr>
        <w:ind w:firstLine="420"/>
        <w:rPr>
          <w:rFonts w:ascii="宋体" w:eastAsia="宋体" w:hAnsi="宋体" w:cs="Times New Roman"/>
        </w:rPr>
      </w:pPr>
      <w:proofErr w:type="gramStart"/>
      <w:r w:rsidRPr="001C3A63">
        <w:rPr>
          <w:rFonts w:ascii="宋体" w:eastAsia="宋体" w:hAnsi="宋体" w:cs="Times New Roman" w:hint="eastAsia"/>
        </w:rPr>
        <w:t>帧体各</w:t>
      </w:r>
      <w:proofErr w:type="gramEnd"/>
      <w:r w:rsidRPr="001C3A63">
        <w:rPr>
          <w:rFonts w:ascii="宋体" w:eastAsia="宋体" w:hAnsi="宋体" w:cs="Times New Roman" w:hint="eastAsia"/>
        </w:rPr>
        <w:t>参数解释：</w:t>
      </w:r>
    </w:p>
    <w:p w:rsidR="001E094F" w:rsidRPr="001C3A63" w:rsidRDefault="001E094F" w:rsidP="001E094F">
      <w:pPr>
        <w:ind w:firstLine="420"/>
        <w:rPr>
          <w:rFonts w:ascii="宋体" w:eastAsia="宋体" w:hAnsi="宋体" w:cs="Times New Roman"/>
        </w:rPr>
      </w:pPr>
      <w:r w:rsidRPr="001C3A63">
        <w:rPr>
          <w:rFonts w:ascii="宋体" w:eastAsia="宋体" w:hAnsi="宋体" w:cs="Times New Roman" w:hint="eastAsia"/>
        </w:rPr>
        <w:t>设备ID——发射台站（控制区域）内设备唯一设备号，和</w:t>
      </w:r>
      <w:r w:rsidRPr="001C3A63">
        <w:rPr>
          <w:rFonts w:ascii="宋体" w:eastAsia="宋体" w:hAnsi="宋体" w:cs="Times New Roman"/>
        </w:rPr>
        <w:t>Modbus-RTU协议地址</w:t>
      </w:r>
      <w:proofErr w:type="gramStart"/>
      <w:r w:rsidRPr="001C3A63">
        <w:rPr>
          <w:rFonts w:ascii="宋体" w:eastAsia="宋体" w:hAnsi="宋体" w:cs="Times New Roman"/>
        </w:rPr>
        <w:t>域功能</w:t>
      </w:r>
      <w:proofErr w:type="gramEnd"/>
      <w:r w:rsidRPr="001C3A63">
        <w:rPr>
          <w:rFonts w:ascii="宋体" w:eastAsia="宋体" w:hAnsi="宋体" w:cs="Times New Roman"/>
        </w:rPr>
        <w:t>相同</w:t>
      </w:r>
      <w:r w:rsidRPr="001C3A63">
        <w:rPr>
          <w:rFonts w:ascii="宋体" w:eastAsia="宋体" w:hAnsi="宋体" w:cs="Times New Roman" w:hint="eastAsia"/>
        </w:rPr>
        <w:t>。类型：Byte。长度：1字节。</w:t>
      </w:r>
    </w:p>
    <w:p w:rsidR="001E094F" w:rsidRPr="001C3A63" w:rsidRDefault="001E094F" w:rsidP="001E094F">
      <w:pPr>
        <w:ind w:firstLine="420"/>
        <w:rPr>
          <w:rFonts w:ascii="宋体" w:eastAsia="宋体" w:hAnsi="宋体" w:cs="Times New Roman"/>
        </w:rPr>
      </w:pPr>
      <w:r w:rsidRPr="001C3A63">
        <w:rPr>
          <w:rFonts w:ascii="宋体" w:eastAsia="宋体" w:hAnsi="宋体" w:cs="Times New Roman" w:hint="eastAsia"/>
        </w:rPr>
        <w:t>数据长度——“数据长度”字段后，“校验”字段前，参数数据的总字节数。类型：UInt</w:t>
      </w:r>
      <w:r w:rsidRPr="001C3A63">
        <w:rPr>
          <w:rFonts w:ascii="宋体" w:eastAsia="宋体" w:hAnsi="宋体" w:cs="Times New Roman"/>
        </w:rPr>
        <w:t>16</w:t>
      </w:r>
      <w:r w:rsidRPr="001C3A63">
        <w:rPr>
          <w:rFonts w:ascii="宋体" w:eastAsia="宋体" w:hAnsi="宋体" w:cs="Times New Roman" w:hint="eastAsia"/>
        </w:rPr>
        <w:t>。长度：2字节。</w:t>
      </w:r>
    </w:p>
    <w:p w:rsidR="001E094F" w:rsidRPr="001C3A63" w:rsidRDefault="0014469A" w:rsidP="001E094F">
      <w:pPr>
        <w:rPr>
          <w:rFonts w:ascii="宋体" w:eastAsia="宋体" w:hAnsi="宋体" w:cs="Times New Roman"/>
        </w:rPr>
      </w:pPr>
      <w:r w:rsidRPr="001C3A63">
        <w:rPr>
          <w:rFonts w:ascii="宋体" w:eastAsia="宋体" w:hAnsi="宋体" w:cs="Times New Roman"/>
          <w:noProof/>
        </w:rPr>
        <w:lastRenderedPageBreak/>
        <mc:AlternateContent>
          <mc:Choice Requires="wpc">
            <w:drawing>
              <wp:inline distT="0" distB="0" distL="0" distR="0" wp14:anchorId="17C6609C" wp14:editId="3074FDE4">
                <wp:extent cx="6428740" cy="2280920"/>
                <wp:effectExtent l="0" t="0" r="0" b="5080"/>
                <wp:docPr id="15" name="画布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文本框 14"/>
                        <wps:cNvSpPr txBox="1">
                          <a:spLocks noChangeArrowheads="1"/>
                        </wps:cNvSpPr>
                        <wps:spPr bwMode="auto">
                          <a:xfrm>
                            <a:off x="1668810" y="0"/>
                            <a:ext cx="4638629" cy="2280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726B" w:rsidRDefault="00A0726B" w:rsidP="001E094F">
                              <w:pPr>
                                <w:ind w:left="1239" w:hangingChars="590" w:hanging="1239"/>
                              </w:pPr>
                              <w:r>
                                <w:rPr>
                                  <w:rFonts w:hint="eastAsia"/>
                                </w:rPr>
                                <w:t>参数序号——所需写入参数对应的参数序号，详见对应设备参数解释表。类型：</w:t>
                              </w:r>
                              <w:r>
                                <w:rPr>
                                  <w:rFonts w:hint="eastAsia"/>
                                </w:rPr>
                                <w:t>UInt</w:t>
                              </w:r>
                              <w:r>
                                <w:t>16</w:t>
                              </w:r>
                              <w:r>
                                <w:rPr>
                                  <w:rFonts w:hint="eastAsia"/>
                                </w:rPr>
                                <w:t>。长度：</w:t>
                              </w:r>
                              <w:r>
                                <w:rPr>
                                  <w:rFonts w:hint="eastAsia"/>
                                </w:rPr>
                                <w:t>2</w:t>
                              </w:r>
                              <w:r>
                                <w:rPr>
                                  <w:rFonts w:hint="eastAsia"/>
                                </w:rPr>
                                <w:t>字节。</w:t>
                              </w:r>
                            </w:p>
                            <w:p w:rsidR="00A0726B" w:rsidRDefault="00A0726B" w:rsidP="001E094F">
                              <w:pPr>
                                <w:ind w:left="1239" w:hangingChars="590" w:hanging="1239"/>
                              </w:pPr>
                              <w:r>
                                <w:rPr>
                                  <w:rFonts w:hint="eastAsia"/>
                                </w:rPr>
                                <w:t>参数长度——所需写入参数值的字节长度，详见对应设备参数解释表。类型：</w:t>
                              </w:r>
                              <w:r>
                                <w:rPr>
                                  <w:rFonts w:hint="eastAsia"/>
                                </w:rPr>
                                <w:t>Byte</w:t>
                              </w:r>
                              <w:r>
                                <w:rPr>
                                  <w:rFonts w:hint="eastAsia"/>
                                </w:rPr>
                                <w:t>。长度：</w:t>
                              </w:r>
                              <w:r>
                                <w:rPr>
                                  <w:rFonts w:hint="eastAsia"/>
                                </w:rPr>
                                <w:t>1</w:t>
                              </w:r>
                              <w:r>
                                <w:rPr>
                                  <w:rFonts w:hint="eastAsia"/>
                                </w:rPr>
                                <w:t>字节。取值</w:t>
                              </w:r>
                              <w:r>
                                <w:t>范围</w:t>
                              </w:r>
                              <w:r>
                                <w:rPr>
                                  <w:rFonts w:hint="eastAsia"/>
                                </w:rPr>
                                <w:t>:0</w:t>
                              </w:r>
                              <w:r>
                                <w:t>~</w:t>
                              </w:r>
                              <w:r>
                                <w:rPr>
                                  <w:rFonts w:hint="eastAsia"/>
                                </w:rPr>
                                <w:t>254</w:t>
                              </w:r>
                              <w:r>
                                <w:rPr>
                                  <w:rFonts w:hint="eastAsia"/>
                                </w:rPr>
                                <w:t>。</w:t>
                              </w:r>
                            </w:p>
                            <w:p w:rsidR="00A0726B" w:rsidRDefault="00A0726B" w:rsidP="001E094F">
                              <w:pPr>
                                <w:ind w:left="1239" w:hangingChars="590" w:hanging="1239"/>
                              </w:pPr>
                              <w:r>
                                <w:rPr>
                                  <w:rFonts w:hint="eastAsia"/>
                                </w:rPr>
                                <w:t>参数值——所需写入的具体参数值。类型、长度：详见对应设备参数解释表。</w:t>
                              </w:r>
                              <w:proofErr w:type="gramStart"/>
                              <w:r>
                                <w:rPr>
                                  <w:rFonts w:hint="eastAsia"/>
                                </w:rPr>
                                <w:t>若</w:t>
                              </w:r>
                              <w:r>
                                <w:t>参</w:t>
                              </w:r>
                              <w:proofErr w:type="gramEnd"/>
                              <w:r>
                                <w:t>数</w:t>
                              </w:r>
                              <w:r>
                                <w:rPr>
                                  <w:rFonts w:hint="eastAsia"/>
                                </w:rPr>
                                <w:t>长度</w:t>
                              </w:r>
                              <w:r>
                                <w:t>为</w:t>
                              </w:r>
                              <w:r>
                                <w:rPr>
                                  <w:rFonts w:hint="eastAsia"/>
                                </w:rPr>
                                <w:t>0</w:t>
                              </w:r>
                              <w:r>
                                <w:rPr>
                                  <w:rFonts w:hint="eastAsia"/>
                                </w:rPr>
                                <w:t>，</w:t>
                              </w:r>
                              <w:r>
                                <w:t>则无参数值</w:t>
                              </w:r>
                              <w:r>
                                <w:rPr>
                                  <w:rFonts w:hint="eastAsia"/>
                                </w:rPr>
                                <w:t>字段</w:t>
                              </w:r>
                              <w:r>
                                <w:t>。</w:t>
                              </w:r>
                            </w:p>
                          </w:txbxContent>
                        </wps:txbx>
                        <wps:bodyPr rot="0" vert="horz" wrap="square" lIns="91440" tIns="45720" rIns="91440" bIns="45720" anchor="t" anchorCtr="0" upright="1">
                          <a:noAutofit/>
                        </wps:bodyPr>
                      </wps:wsp>
                      <wps:wsp>
                        <wps:cNvPr id="10" name="左大括号 15"/>
                        <wps:cNvSpPr>
                          <a:spLocks/>
                        </wps:cNvSpPr>
                        <wps:spPr bwMode="auto">
                          <a:xfrm>
                            <a:off x="1286508" y="242502"/>
                            <a:ext cx="298602" cy="1530313"/>
                          </a:xfrm>
                          <a:prstGeom prst="leftBrace">
                            <a:avLst>
                              <a:gd name="adj1" fmla="val 8328"/>
                              <a:gd name="adj2" fmla="val 50000"/>
                            </a:avLst>
                          </a:prstGeom>
                          <a:noFill/>
                          <a:ln w="6350">
                            <a:solidFill>
                              <a:srgbClr val="5B9BD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 name="文本框 16"/>
                        <wps:cNvSpPr txBox="1">
                          <a:spLocks noChangeArrowheads="1"/>
                        </wps:cNvSpPr>
                        <wps:spPr bwMode="auto">
                          <a:xfrm>
                            <a:off x="26900" y="578305"/>
                            <a:ext cx="1352908" cy="1409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0726B" w:rsidRDefault="00A0726B" w:rsidP="001E094F">
                              <w:pPr>
                                <w:spacing w:line="260" w:lineRule="exact"/>
                              </w:pPr>
                              <w:r>
                                <w:rPr>
                                  <w:rFonts w:hint="eastAsia"/>
                                </w:rPr>
                                <w:t>每</w:t>
                              </w:r>
                              <w:r>
                                <w:t>个参数包含一组</w:t>
                              </w:r>
                              <w:r>
                                <w:rPr>
                                  <w:rFonts w:hint="eastAsia"/>
                                </w:rPr>
                                <w:t>“</w:t>
                              </w:r>
                              <w:r>
                                <w:t>序号、长度、值</w:t>
                              </w:r>
                              <w:r>
                                <w:rPr>
                                  <w:rFonts w:hint="eastAsia"/>
                                </w:rPr>
                                <w:t>”。</w:t>
                              </w:r>
                              <w:r>
                                <w:t>N</w:t>
                              </w:r>
                              <w:proofErr w:type="gramStart"/>
                              <w:r>
                                <w:rPr>
                                  <w:rFonts w:hint="eastAsia"/>
                                </w:rPr>
                                <w:t>个</w:t>
                              </w:r>
                              <w:proofErr w:type="gramEnd"/>
                              <w:r>
                                <w:t>参数则有</w:t>
                              </w:r>
                              <w:r>
                                <w:t>N</w:t>
                              </w:r>
                              <w:r>
                                <w:rPr>
                                  <w:rFonts w:hint="eastAsia"/>
                                </w:rPr>
                                <w:t>组</w:t>
                              </w:r>
                              <w:r>
                                <w:t>。</w:t>
                              </w:r>
                            </w:p>
                          </w:txbxContent>
                        </wps:txbx>
                        <wps:bodyPr rot="0" vert="horz" wrap="square" lIns="91440" tIns="45720" rIns="91440" bIns="45720" anchor="t" anchorCtr="0" upright="1">
                          <a:noAutofit/>
                        </wps:bodyPr>
                      </wps:wsp>
                    </wpc:wpc>
                  </a:graphicData>
                </a:graphic>
              </wp:inline>
            </w:drawing>
          </mc:Choice>
          <mc:Fallback>
            <w:pict>
              <v:group id="画布 49" o:spid="_x0000_s1039" editas="canvas" style="width:506.2pt;height:179.6pt;mso-position-horizontal-relative:char;mso-position-vertical-relative:line" coordsize="64287,2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">
                <v:shape id="_x0000_s1040" type="#_x0000_t75" style="position:absolute;width:64287;height:22809;visibility:visible;mso-wrap-style:square">
                  <v:fill o:detectmouseclick="t"/>
                  <v:path o:connecttype="none"/>
                </v:shape>
                <v:shape id="文本框 14" o:spid="_x0000_s1041" type="#_x0000_t202" style="position:absolute;left:16688;width:46386;height:2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C4607D" w:rsidRDefault="00C4607D" w:rsidP="001E094F">
                        <w:pPr>
                          <w:ind w:left="1239" w:hangingChars="590" w:hanging="1239"/>
                        </w:pPr>
                        <w:r>
                          <w:rPr>
                            <w:rFonts w:hint="eastAsia"/>
                          </w:rPr>
                          <w:t>参数序号——所需写入参数对应的参数序号，详见对应设备参数解释表。类型：</w:t>
                        </w:r>
                        <w:r>
                          <w:rPr>
                            <w:rFonts w:hint="eastAsia"/>
                          </w:rPr>
                          <w:t>UInt</w:t>
                        </w:r>
                        <w:r>
                          <w:t>16</w:t>
                        </w:r>
                        <w:r>
                          <w:rPr>
                            <w:rFonts w:hint="eastAsia"/>
                          </w:rPr>
                          <w:t>。长度：</w:t>
                        </w:r>
                        <w:r>
                          <w:rPr>
                            <w:rFonts w:hint="eastAsia"/>
                          </w:rPr>
                          <w:t>2</w:t>
                        </w:r>
                        <w:r>
                          <w:rPr>
                            <w:rFonts w:hint="eastAsia"/>
                          </w:rPr>
                          <w:t>字节。</w:t>
                        </w:r>
                      </w:p>
                      <w:p w:rsidR="00C4607D" w:rsidRDefault="00C4607D" w:rsidP="001E094F">
                        <w:pPr>
                          <w:ind w:left="1239" w:hangingChars="590" w:hanging="1239"/>
                        </w:pPr>
                        <w:r>
                          <w:rPr>
                            <w:rFonts w:hint="eastAsia"/>
                          </w:rPr>
                          <w:t>参数长度——所需写入参数值的字节长度，详见对应设备参数解释表。类型：</w:t>
                        </w:r>
                        <w:r>
                          <w:rPr>
                            <w:rFonts w:hint="eastAsia"/>
                          </w:rPr>
                          <w:t>Byte</w:t>
                        </w:r>
                        <w:r>
                          <w:rPr>
                            <w:rFonts w:hint="eastAsia"/>
                          </w:rPr>
                          <w:t>。长度：</w:t>
                        </w:r>
                        <w:r>
                          <w:rPr>
                            <w:rFonts w:hint="eastAsia"/>
                          </w:rPr>
                          <w:t>1</w:t>
                        </w:r>
                        <w:r>
                          <w:rPr>
                            <w:rFonts w:hint="eastAsia"/>
                          </w:rPr>
                          <w:t>字节。取值</w:t>
                        </w:r>
                        <w:r>
                          <w:t>范围</w:t>
                        </w:r>
                        <w:r>
                          <w:rPr>
                            <w:rFonts w:hint="eastAsia"/>
                          </w:rPr>
                          <w:t>:0</w:t>
                        </w:r>
                        <w:r>
                          <w:t>~</w:t>
                        </w:r>
                        <w:r>
                          <w:rPr>
                            <w:rFonts w:hint="eastAsia"/>
                          </w:rPr>
                          <w:t>254</w:t>
                        </w:r>
                        <w:r>
                          <w:rPr>
                            <w:rFonts w:hint="eastAsia"/>
                          </w:rPr>
                          <w:t>。</w:t>
                        </w:r>
                      </w:p>
                      <w:p w:rsidR="00C4607D" w:rsidRDefault="00C4607D" w:rsidP="001E094F">
                        <w:pPr>
                          <w:ind w:left="1239" w:hangingChars="590" w:hanging="1239"/>
                        </w:pPr>
                        <w:r>
                          <w:rPr>
                            <w:rFonts w:hint="eastAsia"/>
                          </w:rPr>
                          <w:t>参数值——所需写入的具体参数值。类型、长度：详见对应设备参数解释表。</w:t>
                        </w:r>
                        <w:proofErr w:type="gramStart"/>
                        <w:r>
                          <w:rPr>
                            <w:rFonts w:hint="eastAsia"/>
                          </w:rPr>
                          <w:t>若</w:t>
                        </w:r>
                        <w:r>
                          <w:t>参</w:t>
                        </w:r>
                        <w:proofErr w:type="gramEnd"/>
                        <w:r>
                          <w:t>数</w:t>
                        </w:r>
                        <w:r>
                          <w:rPr>
                            <w:rFonts w:hint="eastAsia"/>
                          </w:rPr>
                          <w:t>长度</w:t>
                        </w:r>
                        <w:r>
                          <w:t>为</w:t>
                        </w:r>
                        <w:r>
                          <w:rPr>
                            <w:rFonts w:hint="eastAsia"/>
                          </w:rPr>
                          <w:t>0</w:t>
                        </w:r>
                        <w:r>
                          <w:rPr>
                            <w:rFonts w:hint="eastAsia"/>
                          </w:rPr>
                          <w:t>，</w:t>
                        </w:r>
                        <w:r>
                          <w:t>则无参数值</w:t>
                        </w:r>
                        <w:r>
                          <w:rPr>
                            <w:rFonts w:hint="eastAsia"/>
                          </w:rPr>
                          <w:t>字段</w:t>
                        </w:r>
                        <w:r>
                          <w:t>。</w:t>
                        </w:r>
                      </w:p>
                    </w:txbxContent>
                  </v:textbox>
                </v:shape>
                <v:shape id="左大括号 15" o:spid="_x0000_s1042" type="#_x0000_t87" style="position:absolute;left:12865;top:2425;width:2986;height:15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9o8MUA&#10;AADbAAAADwAAAGRycy9kb3ducmV2LnhtbESPQWsCMRCF74X+hzCFXkrNtsVit0bpCkIPgmjb+7CZ&#10;blY3kyWJuv575yB4m+G9ee+b6XzwnTpSTG1gAy+jAhRxHWzLjYHfn+XzBFTKyBa7wGTgTAnms/u7&#10;KZY2nHhDx21ulIRwKtGAy7kvtU61I49pFHpi0f5D9JhljY22EU8S7jv9WhTv2mPL0uCwp4Wjer89&#10;eAPdR6UrV01247d1sYsL/bT/Wx2MeXwYvj5BZRryzXy9/raCL/Tyiwy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2jwxQAAANsAAAAPAAAAAAAAAAAAAAAAAJgCAABkcnMv&#10;ZG93bnJldi54bWxQSwUGAAAAAAQABAD1AAAAigMAAAAA&#10;" adj="351" strokecolor="#5b9bd5" strokeweight=".5pt">
                  <v:stroke joinstyle="miter"/>
                </v:shape>
                <v:shape id="文本框 16" o:spid="_x0000_s1043" type="#_x0000_t202" style="position:absolute;left:269;top:5783;width:13529;height:14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C4607D" w:rsidRDefault="00C4607D" w:rsidP="001E094F">
                        <w:pPr>
                          <w:spacing w:line="260" w:lineRule="exact"/>
                        </w:pPr>
                        <w:r>
                          <w:rPr>
                            <w:rFonts w:hint="eastAsia"/>
                          </w:rPr>
                          <w:t>每</w:t>
                        </w:r>
                        <w:r>
                          <w:t>个参数包含一组</w:t>
                        </w:r>
                        <w:r>
                          <w:rPr>
                            <w:rFonts w:hint="eastAsia"/>
                          </w:rPr>
                          <w:t>“</w:t>
                        </w:r>
                        <w:r>
                          <w:t>序号、长度、值</w:t>
                        </w:r>
                        <w:r>
                          <w:rPr>
                            <w:rFonts w:hint="eastAsia"/>
                          </w:rPr>
                          <w:t>”。</w:t>
                        </w:r>
                        <w:r>
                          <w:t>N</w:t>
                        </w:r>
                        <w:proofErr w:type="gramStart"/>
                        <w:r>
                          <w:rPr>
                            <w:rFonts w:hint="eastAsia"/>
                          </w:rPr>
                          <w:t>个</w:t>
                        </w:r>
                        <w:proofErr w:type="gramEnd"/>
                        <w:r>
                          <w:t>参数则有</w:t>
                        </w:r>
                        <w:r>
                          <w:t>N</w:t>
                        </w:r>
                        <w:r>
                          <w:rPr>
                            <w:rFonts w:hint="eastAsia"/>
                          </w:rPr>
                          <w:t>组</w:t>
                        </w:r>
                        <w:r>
                          <w:t>。</w:t>
                        </w:r>
                      </w:p>
                    </w:txbxContent>
                  </v:textbox>
                </v:shape>
                <w10:anchorlock/>
              </v:group>
            </w:pict>
          </mc:Fallback>
        </mc:AlternateContent>
      </w:r>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校验——除“校验”字段外，</w:t>
      </w:r>
      <w:proofErr w:type="gramStart"/>
      <w:r w:rsidRPr="001C3A63">
        <w:rPr>
          <w:rFonts w:ascii="宋体" w:eastAsia="宋体" w:hAnsi="宋体" w:cs="Times New Roman" w:hint="eastAsia"/>
        </w:rPr>
        <w:t>帧体其余</w:t>
      </w:r>
      <w:proofErr w:type="gramEnd"/>
      <w:r w:rsidRPr="001C3A63">
        <w:rPr>
          <w:rFonts w:ascii="宋体" w:eastAsia="宋体" w:hAnsi="宋体" w:cs="Times New Roman" w:hint="eastAsia"/>
        </w:rPr>
        <w:t>部分数据按字节进行CRC</w:t>
      </w:r>
      <w:r w:rsidRPr="001C3A63">
        <w:rPr>
          <w:rFonts w:ascii="宋体" w:eastAsia="宋体" w:hAnsi="宋体" w:cs="Times New Roman"/>
        </w:rPr>
        <w:t>16</w:t>
      </w:r>
      <w:r w:rsidRPr="001C3A63">
        <w:rPr>
          <w:rFonts w:ascii="宋体" w:eastAsia="宋体" w:hAnsi="宋体" w:cs="Times New Roman" w:hint="eastAsia"/>
        </w:rPr>
        <w:t>计算得出，CRC</w:t>
      </w:r>
      <w:r w:rsidRPr="001C3A63">
        <w:rPr>
          <w:rFonts w:ascii="宋体" w:eastAsia="宋体" w:hAnsi="宋体" w:cs="Times New Roman"/>
        </w:rPr>
        <w:t>16</w:t>
      </w:r>
      <w:r w:rsidRPr="001C3A63">
        <w:rPr>
          <w:rFonts w:ascii="宋体" w:eastAsia="宋体" w:hAnsi="宋体" w:cs="Times New Roman" w:hint="eastAsia"/>
        </w:rPr>
        <w:t>算法见后文。类型：UInt</w:t>
      </w:r>
      <w:r w:rsidRPr="001C3A63">
        <w:rPr>
          <w:rFonts w:ascii="宋体" w:eastAsia="宋体" w:hAnsi="宋体" w:cs="Times New Roman"/>
        </w:rPr>
        <w:t>16</w:t>
      </w:r>
      <w:r w:rsidRPr="001C3A63">
        <w:rPr>
          <w:rFonts w:ascii="宋体" w:eastAsia="宋体" w:hAnsi="宋体" w:cs="Times New Roman" w:hint="eastAsia"/>
        </w:rPr>
        <w:t>。长度：</w:t>
      </w:r>
      <w:r w:rsidRPr="001C3A63">
        <w:rPr>
          <w:rFonts w:ascii="宋体" w:eastAsia="宋体" w:hAnsi="宋体" w:cs="Times New Roman"/>
        </w:rPr>
        <w:t>2</w:t>
      </w:r>
      <w:r w:rsidRPr="001C3A63">
        <w:rPr>
          <w:rFonts w:ascii="宋体" w:eastAsia="宋体" w:hAnsi="宋体" w:cs="Times New Roman" w:hint="eastAsia"/>
        </w:rPr>
        <w:t>字节。</w:t>
      </w:r>
    </w:p>
    <w:p w:rsidR="001E094F" w:rsidRPr="001C3A63" w:rsidRDefault="001E094F" w:rsidP="0014469A">
      <w:pPr>
        <w:pBdr>
          <w:bottom w:val="dashed" w:sz="6" w:space="1" w:color="4F81BD"/>
        </w:pBdr>
        <w:spacing w:before="200" w:afterLines="50" w:after="120"/>
        <w:outlineLvl w:val="3"/>
        <w:rPr>
          <w:rFonts w:ascii="宋体" w:eastAsia="宋体" w:hAnsi="宋体" w:cs="Open Sans"/>
          <w:b/>
          <w:caps/>
          <w:spacing w:val="10"/>
          <w:szCs w:val="24"/>
        </w:rPr>
      </w:pPr>
      <w:r w:rsidRPr="001C3A63">
        <w:rPr>
          <w:rFonts w:ascii="宋体" w:eastAsia="宋体" w:hAnsi="宋体" w:cs="Open Sans" w:hint="eastAsia"/>
          <w:b/>
          <w:caps/>
          <w:spacing w:val="10"/>
          <w:szCs w:val="24"/>
        </w:rPr>
        <w:t>响应“写”命令帧体</w:t>
      </w:r>
    </w:p>
    <w:tbl>
      <w:tblPr>
        <w:tblW w:w="8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918"/>
        <w:gridCol w:w="1909"/>
        <w:gridCol w:w="993"/>
        <w:gridCol w:w="1417"/>
        <w:gridCol w:w="851"/>
        <w:gridCol w:w="1559"/>
        <w:gridCol w:w="992"/>
      </w:tblGrid>
      <w:tr w:rsidR="001C3A63" w:rsidRPr="001C3A63" w:rsidTr="00A20974">
        <w:trPr>
          <w:cantSplit/>
          <w:tblHeader/>
          <w:jc w:val="center"/>
        </w:trPr>
        <w:tc>
          <w:tcPr>
            <w:tcW w:w="918"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设备ID</w:t>
            </w:r>
          </w:p>
        </w:tc>
        <w:tc>
          <w:tcPr>
            <w:tcW w:w="1909"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功能码</w:t>
            </w:r>
          </w:p>
        </w:tc>
        <w:tc>
          <w:tcPr>
            <w:tcW w:w="993"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数据长度</w:t>
            </w:r>
          </w:p>
        </w:tc>
        <w:tc>
          <w:tcPr>
            <w:tcW w:w="1417" w:type="dxa"/>
            <w:tcBorders>
              <w:righ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参数序号</w:t>
            </w:r>
          </w:p>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（第1个）</w:t>
            </w:r>
          </w:p>
        </w:tc>
        <w:tc>
          <w:tcPr>
            <w:tcW w:w="851" w:type="dxa"/>
            <w:tcBorders>
              <w:top w:val="single" w:sz="6" w:space="0" w:color="auto"/>
              <w:righ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rPr>
              <w:t>…</w:t>
            </w:r>
          </w:p>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rPr>
              <w:t>…</w:t>
            </w:r>
          </w:p>
        </w:tc>
        <w:tc>
          <w:tcPr>
            <w:tcW w:w="1559" w:type="dxa"/>
            <w:tcBorders>
              <w:top w:val="single" w:sz="6" w:space="0" w:color="auto"/>
              <w:righ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参数序号</w:t>
            </w:r>
          </w:p>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（第n</w:t>
            </w:r>
            <w:proofErr w:type="gramStart"/>
            <w:r w:rsidRPr="001C3A63">
              <w:rPr>
                <w:rFonts w:ascii="宋体" w:eastAsia="宋体" w:hAnsi="宋体" w:cs="Times New Roman" w:hint="eastAsia"/>
              </w:rPr>
              <w:t>个</w:t>
            </w:r>
            <w:proofErr w:type="gramEnd"/>
            <w:r w:rsidRPr="001C3A63">
              <w:rPr>
                <w:rFonts w:ascii="宋体" w:eastAsia="宋体" w:hAnsi="宋体" w:cs="Times New Roman" w:hint="eastAsia"/>
              </w:rPr>
              <w:t>）</w:t>
            </w:r>
          </w:p>
        </w:tc>
        <w:tc>
          <w:tcPr>
            <w:tcW w:w="992" w:type="dxa"/>
            <w:tcBorders>
              <w:lef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校验</w:t>
            </w:r>
          </w:p>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CRC-16</w:t>
            </w:r>
          </w:p>
        </w:tc>
      </w:tr>
      <w:tr w:rsidR="001C3A63" w:rsidRPr="001C3A63" w:rsidTr="00A20974">
        <w:trPr>
          <w:cantSplit/>
          <w:tblHeader/>
          <w:jc w:val="center"/>
        </w:trPr>
        <w:tc>
          <w:tcPr>
            <w:tcW w:w="918"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1字节</w:t>
            </w:r>
          </w:p>
        </w:tc>
        <w:tc>
          <w:tcPr>
            <w:tcW w:w="1909"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1字节(</w:t>
            </w:r>
            <w:r w:rsidRPr="001C3A63">
              <w:rPr>
                <w:rFonts w:ascii="宋体" w:eastAsia="宋体" w:hAnsi="宋体" w:cs="Times New Roman"/>
              </w:rPr>
              <w:t>0x10</w:t>
            </w:r>
            <w:r w:rsidRPr="001C3A63">
              <w:rPr>
                <w:rFonts w:ascii="宋体" w:eastAsia="宋体" w:hAnsi="宋体" w:cs="Times New Roman" w:hint="eastAsia"/>
              </w:rPr>
              <w:t>)</w:t>
            </w:r>
          </w:p>
        </w:tc>
        <w:tc>
          <w:tcPr>
            <w:tcW w:w="993"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w:t>
            </w:r>
          </w:p>
        </w:tc>
        <w:tc>
          <w:tcPr>
            <w:tcW w:w="1417"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w:t>
            </w:r>
          </w:p>
        </w:tc>
        <w:tc>
          <w:tcPr>
            <w:tcW w:w="851" w:type="dxa"/>
            <w:tcBorders>
              <w:right w:val="single" w:sz="6" w:space="0" w:color="auto"/>
            </w:tcBorders>
          </w:tcPr>
          <w:p w:rsidR="001E094F" w:rsidRPr="001C3A63" w:rsidRDefault="001E094F" w:rsidP="00A20974">
            <w:pPr>
              <w:adjustRightInd w:val="0"/>
              <w:jc w:val="center"/>
              <w:rPr>
                <w:rFonts w:ascii="宋体" w:eastAsia="宋体" w:hAnsi="宋体" w:cs="Times New Roman"/>
              </w:rPr>
            </w:pPr>
          </w:p>
        </w:tc>
        <w:tc>
          <w:tcPr>
            <w:tcW w:w="1559" w:type="dxa"/>
            <w:tcBorders>
              <w:left w:val="single" w:sz="6" w:space="0" w:color="auto"/>
            </w:tcBorders>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w:t>
            </w:r>
          </w:p>
        </w:tc>
        <w:tc>
          <w:tcPr>
            <w:tcW w:w="992" w:type="dxa"/>
            <w:tcBorders>
              <w:left w:val="single" w:sz="6" w:space="0" w:color="auto"/>
            </w:tcBorders>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w:t>
            </w:r>
          </w:p>
        </w:tc>
      </w:tr>
    </w:tbl>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响应“写”</w:t>
      </w:r>
      <w:proofErr w:type="gramStart"/>
      <w:r w:rsidRPr="001C3A63">
        <w:rPr>
          <w:rFonts w:ascii="宋体" w:eastAsia="宋体" w:hAnsi="宋体" w:cs="Times New Roman" w:hint="eastAsia"/>
        </w:rPr>
        <w:t>命令帧体大部分</w:t>
      </w:r>
      <w:proofErr w:type="gramEnd"/>
      <w:r w:rsidRPr="001C3A63">
        <w:rPr>
          <w:rFonts w:ascii="宋体" w:eastAsia="宋体" w:hAnsi="宋体" w:cs="Times New Roman" w:hint="eastAsia"/>
        </w:rPr>
        <w:t>参数解释，请参考“写”命令帧体，仅功能码不同，功能码固定为0x</w:t>
      </w:r>
      <w:r w:rsidRPr="001C3A63">
        <w:rPr>
          <w:rFonts w:ascii="宋体" w:eastAsia="宋体" w:hAnsi="宋体" w:cs="Times New Roman"/>
        </w:rPr>
        <w:t>10</w:t>
      </w:r>
      <w:r w:rsidRPr="001C3A63">
        <w:rPr>
          <w:rFonts w:ascii="宋体" w:eastAsia="宋体" w:hAnsi="宋体" w:cs="Times New Roman" w:hint="eastAsia"/>
        </w:rPr>
        <w:t>。参数序号：所有已成功写入参数的序号。</w:t>
      </w:r>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响应“写”</w:t>
      </w:r>
      <w:proofErr w:type="gramStart"/>
      <w:r w:rsidRPr="001C3A63">
        <w:rPr>
          <w:rFonts w:ascii="宋体" w:eastAsia="宋体" w:hAnsi="宋体" w:cs="Times New Roman" w:hint="eastAsia"/>
        </w:rPr>
        <w:t>命令帧体仅</w:t>
      </w:r>
      <w:proofErr w:type="gramEnd"/>
      <w:r w:rsidRPr="001C3A63">
        <w:rPr>
          <w:rFonts w:ascii="宋体" w:eastAsia="宋体" w:hAnsi="宋体" w:cs="Times New Roman" w:hint="eastAsia"/>
        </w:rPr>
        <w:t>当所有参数的“写”操作均成功时使用；若写过程中出现一个或多个错误，则不</w:t>
      </w:r>
      <w:proofErr w:type="gramStart"/>
      <w:r w:rsidRPr="001C3A63">
        <w:rPr>
          <w:rFonts w:ascii="宋体" w:eastAsia="宋体" w:hAnsi="宋体" w:cs="Times New Roman" w:hint="eastAsia"/>
        </w:rPr>
        <w:t>返回本帧体</w:t>
      </w:r>
      <w:proofErr w:type="gramEnd"/>
      <w:r w:rsidRPr="001C3A63">
        <w:rPr>
          <w:rFonts w:ascii="宋体" w:eastAsia="宋体" w:hAnsi="宋体" w:cs="Times New Roman" w:hint="eastAsia"/>
        </w:rPr>
        <w:t>，改为返回“写”命令错误响应帧体，具体格式见下节。</w:t>
      </w:r>
    </w:p>
    <w:p w:rsidR="001E094F" w:rsidRPr="001C3A63" w:rsidRDefault="001E094F" w:rsidP="0014469A">
      <w:pPr>
        <w:pBdr>
          <w:bottom w:val="dashed" w:sz="6" w:space="1" w:color="4F81BD"/>
        </w:pBdr>
        <w:spacing w:before="200" w:afterLines="50" w:after="120"/>
        <w:outlineLvl w:val="3"/>
        <w:rPr>
          <w:rFonts w:ascii="宋体" w:eastAsia="宋体" w:hAnsi="宋体" w:cs="Open Sans"/>
          <w:b/>
          <w:caps/>
          <w:spacing w:val="10"/>
          <w:szCs w:val="24"/>
        </w:rPr>
      </w:pPr>
      <w:r w:rsidRPr="001C3A63">
        <w:rPr>
          <w:rFonts w:ascii="宋体" w:eastAsia="宋体" w:hAnsi="宋体" w:cs="Open Sans" w:hint="eastAsia"/>
          <w:b/>
          <w:caps/>
          <w:spacing w:val="10"/>
          <w:szCs w:val="24"/>
        </w:rPr>
        <w:t>“写”命令错误响应帧体</w:t>
      </w:r>
    </w:p>
    <w:p w:rsidR="001E094F" w:rsidRPr="001C3A63" w:rsidRDefault="001E094F" w:rsidP="001E094F">
      <w:pPr>
        <w:ind w:firstLine="420"/>
        <w:rPr>
          <w:rFonts w:ascii="宋体" w:eastAsia="宋体" w:hAnsi="宋体" w:cs="Times New Roman"/>
        </w:rPr>
      </w:pPr>
      <w:r w:rsidRPr="001C3A63">
        <w:rPr>
          <w:rFonts w:ascii="宋体" w:eastAsia="宋体" w:hAnsi="宋体" w:cs="Times New Roman" w:hint="eastAsia"/>
        </w:rPr>
        <w:t>“写”命令错误</w:t>
      </w:r>
      <w:proofErr w:type="gramStart"/>
      <w:r w:rsidRPr="001C3A63">
        <w:rPr>
          <w:rFonts w:ascii="宋体" w:eastAsia="宋体" w:hAnsi="宋体" w:cs="Times New Roman" w:hint="eastAsia"/>
        </w:rPr>
        <w:t>响应帧体主要</w:t>
      </w:r>
      <w:proofErr w:type="gramEnd"/>
      <w:r w:rsidRPr="001C3A63">
        <w:rPr>
          <w:rFonts w:ascii="宋体" w:eastAsia="宋体" w:hAnsi="宋体" w:cs="Times New Roman" w:hint="eastAsia"/>
        </w:rPr>
        <w:t>在设备无法执行“写”命令（无此参数或参数错误），回复管理系统时使用。</w:t>
      </w:r>
    </w:p>
    <w:tbl>
      <w:tblPr>
        <w:tblW w:w="8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918"/>
        <w:gridCol w:w="1909"/>
        <w:gridCol w:w="993"/>
        <w:gridCol w:w="1417"/>
        <w:gridCol w:w="851"/>
        <w:gridCol w:w="1559"/>
        <w:gridCol w:w="992"/>
      </w:tblGrid>
      <w:tr w:rsidR="001C3A63" w:rsidRPr="001C3A63" w:rsidTr="00A20974">
        <w:trPr>
          <w:cantSplit/>
          <w:tblHeader/>
          <w:jc w:val="center"/>
        </w:trPr>
        <w:tc>
          <w:tcPr>
            <w:tcW w:w="918"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设备ID</w:t>
            </w:r>
          </w:p>
        </w:tc>
        <w:tc>
          <w:tcPr>
            <w:tcW w:w="1909"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功能码</w:t>
            </w:r>
          </w:p>
        </w:tc>
        <w:tc>
          <w:tcPr>
            <w:tcW w:w="993"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数据长度</w:t>
            </w:r>
          </w:p>
        </w:tc>
        <w:tc>
          <w:tcPr>
            <w:tcW w:w="1417" w:type="dxa"/>
            <w:tcBorders>
              <w:righ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错误序号</w:t>
            </w:r>
          </w:p>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（第1个）</w:t>
            </w:r>
          </w:p>
        </w:tc>
        <w:tc>
          <w:tcPr>
            <w:tcW w:w="851" w:type="dxa"/>
            <w:tcBorders>
              <w:top w:val="single" w:sz="6" w:space="0" w:color="auto"/>
              <w:righ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rPr>
              <w:t>…</w:t>
            </w:r>
          </w:p>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rPr>
              <w:t>…</w:t>
            </w:r>
          </w:p>
        </w:tc>
        <w:tc>
          <w:tcPr>
            <w:tcW w:w="1559" w:type="dxa"/>
            <w:tcBorders>
              <w:top w:val="single" w:sz="6" w:space="0" w:color="auto"/>
              <w:righ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错误序号</w:t>
            </w:r>
          </w:p>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（第n</w:t>
            </w:r>
            <w:proofErr w:type="gramStart"/>
            <w:r w:rsidRPr="001C3A63">
              <w:rPr>
                <w:rFonts w:ascii="宋体" w:eastAsia="宋体" w:hAnsi="宋体" w:cs="Times New Roman" w:hint="eastAsia"/>
              </w:rPr>
              <w:t>个</w:t>
            </w:r>
            <w:proofErr w:type="gramEnd"/>
            <w:r w:rsidRPr="001C3A63">
              <w:rPr>
                <w:rFonts w:ascii="宋体" w:eastAsia="宋体" w:hAnsi="宋体" w:cs="Times New Roman" w:hint="eastAsia"/>
              </w:rPr>
              <w:t>）</w:t>
            </w:r>
          </w:p>
        </w:tc>
        <w:tc>
          <w:tcPr>
            <w:tcW w:w="992" w:type="dxa"/>
            <w:tcBorders>
              <w:lef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校验</w:t>
            </w:r>
          </w:p>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CRC-16</w:t>
            </w:r>
          </w:p>
        </w:tc>
      </w:tr>
      <w:tr w:rsidR="001C3A63" w:rsidRPr="001C3A63" w:rsidTr="00A20974">
        <w:trPr>
          <w:cantSplit/>
          <w:tblHeader/>
          <w:jc w:val="center"/>
        </w:trPr>
        <w:tc>
          <w:tcPr>
            <w:tcW w:w="918"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1字节</w:t>
            </w:r>
          </w:p>
        </w:tc>
        <w:tc>
          <w:tcPr>
            <w:tcW w:w="1909"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1字节(</w:t>
            </w:r>
            <w:r w:rsidRPr="001C3A63">
              <w:rPr>
                <w:rFonts w:ascii="宋体" w:eastAsia="宋体" w:hAnsi="宋体" w:cs="Times New Roman"/>
              </w:rPr>
              <w:t>0x90</w:t>
            </w:r>
            <w:r w:rsidRPr="001C3A63">
              <w:rPr>
                <w:rFonts w:ascii="宋体" w:eastAsia="宋体" w:hAnsi="宋体" w:cs="Times New Roman" w:hint="eastAsia"/>
              </w:rPr>
              <w:t>)</w:t>
            </w:r>
          </w:p>
        </w:tc>
        <w:tc>
          <w:tcPr>
            <w:tcW w:w="993"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w:t>
            </w:r>
          </w:p>
        </w:tc>
        <w:tc>
          <w:tcPr>
            <w:tcW w:w="1417"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w:t>
            </w:r>
          </w:p>
        </w:tc>
        <w:tc>
          <w:tcPr>
            <w:tcW w:w="851" w:type="dxa"/>
            <w:tcBorders>
              <w:right w:val="single" w:sz="6" w:space="0" w:color="auto"/>
            </w:tcBorders>
          </w:tcPr>
          <w:p w:rsidR="001E094F" w:rsidRPr="001C3A63" w:rsidRDefault="001E094F" w:rsidP="00A20974">
            <w:pPr>
              <w:adjustRightInd w:val="0"/>
              <w:jc w:val="center"/>
              <w:rPr>
                <w:rFonts w:ascii="宋体" w:eastAsia="宋体" w:hAnsi="宋体" w:cs="Times New Roman"/>
              </w:rPr>
            </w:pPr>
          </w:p>
        </w:tc>
        <w:tc>
          <w:tcPr>
            <w:tcW w:w="1559" w:type="dxa"/>
            <w:tcBorders>
              <w:left w:val="single" w:sz="6" w:space="0" w:color="auto"/>
            </w:tcBorders>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w:t>
            </w:r>
          </w:p>
        </w:tc>
        <w:tc>
          <w:tcPr>
            <w:tcW w:w="992" w:type="dxa"/>
            <w:tcBorders>
              <w:left w:val="single" w:sz="6" w:space="0" w:color="auto"/>
            </w:tcBorders>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w:t>
            </w:r>
          </w:p>
        </w:tc>
      </w:tr>
    </w:tbl>
    <w:p w:rsidR="001E094F" w:rsidRPr="001C3A63" w:rsidRDefault="001E094F" w:rsidP="001E094F">
      <w:pPr>
        <w:ind w:firstLineChars="200" w:firstLine="420"/>
        <w:rPr>
          <w:rFonts w:ascii="宋体" w:eastAsia="宋体" w:hAnsi="宋体" w:cs="Times New Roman"/>
        </w:rPr>
      </w:pPr>
      <w:proofErr w:type="gramStart"/>
      <w:r w:rsidRPr="001C3A63">
        <w:rPr>
          <w:rFonts w:ascii="宋体" w:eastAsia="宋体" w:hAnsi="宋体" w:cs="Times New Roman" w:hint="eastAsia"/>
        </w:rPr>
        <w:t>帧体参数</w:t>
      </w:r>
      <w:proofErr w:type="gramEnd"/>
      <w:r w:rsidRPr="001C3A63">
        <w:rPr>
          <w:rFonts w:ascii="宋体" w:eastAsia="宋体" w:hAnsi="宋体" w:cs="Times New Roman" w:hint="eastAsia"/>
        </w:rPr>
        <w:t>解释：</w:t>
      </w:r>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设备ID、数据长度、校验——与“写”</w:t>
      </w:r>
      <w:proofErr w:type="gramStart"/>
      <w:r w:rsidRPr="001C3A63">
        <w:rPr>
          <w:rFonts w:ascii="宋体" w:eastAsia="宋体" w:hAnsi="宋体" w:cs="Times New Roman" w:hint="eastAsia"/>
        </w:rPr>
        <w:t>命令帧体中</w:t>
      </w:r>
      <w:proofErr w:type="gramEnd"/>
      <w:r w:rsidRPr="001C3A63">
        <w:rPr>
          <w:rFonts w:ascii="宋体" w:eastAsia="宋体" w:hAnsi="宋体" w:cs="Times New Roman" w:hint="eastAsia"/>
        </w:rPr>
        <w:t>相关参数的解释相同。</w:t>
      </w:r>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功能码——值为</w:t>
      </w:r>
      <w:proofErr w:type="gramStart"/>
      <w:r w:rsidRPr="001C3A63">
        <w:rPr>
          <w:rFonts w:ascii="宋体" w:eastAsia="宋体" w:hAnsi="宋体" w:cs="Times New Roman" w:hint="eastAsia"/>
        </w:rPr>
        <w:t>接收帧体功能码</w:t>
      </w:r>
      <w:proofErr w:type="gramEnd"/>
      <w:r w:rsidRPr="001C3A63">
        <w:rPr>
          <w:rFonts w:ascii="宋体" w:eastAsia="宋体" w:hAnsi="宋体" w:cs="Times New Roman" w:hint="eastAsia"/>
        </w:rPr>
        <w:t>+</w:t>
      </w:r>
      <w:r w:rsidRPr="001C3A63">
        <w:rPr>
          <w:rFonts w:ascii="宋体" w:eastAsia="宋体" w:hAnsi="宋体" w:cs="Times New Roman"/>
        </w:rPr>
        <w:t>0</w:t>
      </w:r>
      <w:r w:rsidRPr="001C3A63">
        <w:rPr>
          <w:rFonts w:ascii="宋体" w:eastAsia="宋体" w:hAnsi="宋体" w:cs="Times New Roman" w:hint="eastAsia"/>
        </w:rPr>
        <w:t>x</w:t>
      </w:r>
      <w:r w:rsidRPr="001C3A63">
        <w:rPr>
          <w:rFonts w:ascii="宋体" w:eastAsia="宋体" w:hAnsi="宋体" w:cs="Times New Roman"/>
        </w:rPr>
        <w:t>80</w:t>
      </w:r>
      <w:r w:rsidRPr="001C3A63">
        <w:rPr>
          <w:rFonts w:ascii="宋体" w:eastAsia="宋体" w:hAnsi="宋体" w:cs="Times New Roman" w:hint="eastAsia"/>
        </w:rPr>
        <w:t>，针对“写”命令，则固定为0x</w:t>
      </w:r>
      <w:r w:rsidRPr="001C3A63">
        <w:rPr>
          <w:rFonts w:ascii="宋体" w:eastAsia="宋体" w:hAnsi="宋体" w:cs="Times New Roman"/>
        </w:rPr>
        <w:t>90</w:t>
      </w:r>
      <w:r w:rsidRPr="001C3A63">
        <w:rPr>
          <w:rFonts w:ascii="宋体" w:eastAsia="宋体" w:hAnsi="宋体" w:cs="Times New Roman" w:hint="eastAsia"/>
        </w:rPr>
        <w:t>。</w:t>
      </w:r>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错误序号——即遇到无法执行“写”命令参数的对应序号。</w:t>
      </w:r>
    </w:p>
    <w:p w:rsidR="001E094F" w:rsidRPr="001C3A63" w:rsidRDefault="001E094F" w:rsidP="0014469A">
      <w:pPr>
        <w:pBdr>
          <w:bottom w:val="single" w:sz="24" w:space="1" w:color="4F81BD"/>
        </w:pBdr>
        <w:spacing w:before="300" w:afterLines="50" w:after="120"/>
        <w:outlineLvl w:val="2"/>
        <w:rPr>
          <w:rFonts w:ascii="宋体" w:eastAsia="宋体" w:hAnsi="宋体" w:cs="Open Sans"/>
          <w:caps/>
          <w:spacing w:val="-15"/>
          <w:sz w:val="30"/>
          <w:szCs w:val="30"/>
        </w:rPr>
      </w:pPr>
      <w:r w:rsidRPr="001C3A63">
        <w:rPr>
          <w:rFonts w:ascii="宋体" w:eastAsia="宋体" w:hAnsi="宋体" w:cs="Open Sans" w:hint="eastAsia"/>
          <w:caps/>
          <w:spacing w:val="-15"/>
          <w:sz w:val="30"/>
          <w:szCs w:val="30"/>
        </w:rPr>
        <w:t>主动上报帧体</w:t>
      </w:r>
    </w:p>
    <w:tbl>
      <w:tblPr>
        <w:tblW w:w="9254"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701"/>
        <w:gridCol w:w="1483"/>
        <w:gridCol w:w="720"/>
        <w:gridCol w:w="720"/>
        <w:gridCol w:w="810"/>
        <w:gridCol w:w="990"/>
        <w:gridCol w:w="360"/>
        <w:gridCol w:w="720"/>
        <w:gridCol w:w="810"/>
        <w:gridCol w:w="990"/>
        <w:gridCol w:w="950"/>
      </w:tblGrid>
      <w:tr w:rsidR="001C3A63" w:rsidRPr="001C3A63" w:rsidTr="00A20974">
        <w:trPr>
          <w:cantSplit/>
          <w:tblHeader/>
          <w:jc w:val="center"/>
        </w:trPr>
        <w:tc>
          <w:tcPr>
            <w:tcW w:w="701" w:type="dxa"/>
            <w:vMerge w:val="restart"/>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设备ID</w:t>
            </w:r>
          </w:p>
        </w:tc>
        <w:tc>
          <w:tcPr>
            <w:tcW w:w="1483" w:type="dxa"/>
            <w:vMerge w:val="restart"/>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功能码</w:t>
            </w:r>
          </w:p>
        </w:tc>
        <w:tc>
          <w:tcPr>
            <w:tcW w:w="720" w:type="dxa"/>
            <w:vMerge w:val="restart"/>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数据长度</w:t>
            </w:r>
          </w:p>
        </w:tc>
        <w:tc>
          <w:tcPr>
            <w:tcW w:w="2520" w:type="dxa"/>
            <w:gridSpan w:val="3"/>
            <w:tcBorders>
              <w:bottom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第1个参数</w:t>
            </w:r>
          </w:p>
        </w:tc>
        <w:tc>
          <w:tcPr>
            <w:tcW w:w="360" w:type="dxa"/>
            <w:tcBorders>
              <w:bottom w:val="single" w:sz="6" w:space="0" w:color="auto"/>
              <w:righ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rPr>
              <w:t>…</w:t>
            </w:r>
          </w:p>
        </w:tc>
        <w:tc>
          <w:tcPr>
            <w:tcW w:w="2520" w:type="dxa"/>
            <w:gridSpan w:val="3"/>
            <w:tcBorders>
              <w:left w:val="single" w:sz="6" w:space="0" w:color="auto"/>
              <w:bottom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第n</w:t>
            </w:r>
            <w:proofErr w:type="gramStart"/>
            <w:r w:rsidRPr="001C3A63">
              <w:rPr>
                <w:rFonts w:ascii="宋体" w:eastAsia="宋体" w:hAnsi="宋体" w:cs="Times New Roman" w:hint="eastAsia"/>
              </w:rPr>
              <w:t>个</w:t>
            </w:r>
            <w:proofErr w:type="gramEnd"/>
            <w:r w:rsidRPr="001C3A63">
              <w:rPr>
                <w:rFonts w:ascii="宋体" w:eastAsia="宋体" w:hAnsi="宋体" w:cs="Times New Roman" w:hint="eastAsia"/>
              </w:rPr>
              <w:t>参数</w:t>
            </w:r>
          </w:p>
        </w:tc>
        <w:tc>
          <w:tcPr>
            <w:tcW w:w="950" w:type="dxa"/>
            <w:tcBorders>
              <w:left w:val="single" w:sz="6" w:space="0" w:color="auto"/>
              <w:bottom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校验</w:t>
            </w:r>
          </w:p>
        </w:tc>
      </w:tr>
      <w:tr w:rsidR="001C3A63" w:rsidRPr="001C3A63" w:rsidTr="00A20974">
        <w:trPr>
          <w:cantSplit/>
          <w:tblHeader/>
          <w:jc w:val="center"/>
        </w:trPr>
        <w:tc>
          <w:tcPr>
            <w:tcW w:w="701" w:type="dxa"/>
            <w:vMerge/>
            <w:vAlign w:val="center"/>
          </w:tcPr>
          <w:p w:rsidR="001E094F" w:rsidRPr="001C3A63" w:rsidRDefault="001E094F" w:rsidP="00A20974">
            <w:pPr>
              <w:adjustRightInd w:val="0"/>
              <w:spacing w:line="0" w:lineRule="atLeast"/>
              <w:jc w:val="center"/>
              <w:rPr>
                <w:rFonts w:ascii="宋体" w:eastAsia="宋体" w:hAnsi="宋体" w:cs="Times New Roman"/>
              </w:rPr>
            </w:pPr>
          </w:p>
        </w:tc>
        <w:tc>
          <w:tcPr>
            <w:tcW w:w="1483" w:type="dxa"/>
            <w:vMerge/>
            <w:vAlign w:val="center"/>
          </w:tcPr>
          <w:p w:rsidR="001E094F" w:rsidRPr="001C3A63" w:rsidRDefault="001E094F" w:rsidP="00A20974">
            <w:pPr>
              <w:adjustRightInd w:val="0"/>
              <w:spacing w:line="0" w:lineRule="atLeast"/>
              <w:jc w:val="center"/>
              <w:rPr>
                <w:rFonts w:ascii="宋体" w:eastAsia="宋体" w:hAnsi="宋体" w:cs="Times New Roman"/>
              </w:rPr>
            </w:pPr>
          </w:p>
        </w:tc>
        <w:tc>
          <w:tcPr>
            <w:tcW w:w="720" w:type="dxa"/>
            <w:vMerge/>
            <w:vAlign w:val="center"/>
          </w:tcPr>
          <w:p w:rsidR="001E094F" w:rsidRPr="001C3A63" w:rsidRDefault="001E094F" w:rsidP="00A20974">
            <w:pPr>
              <w:adjustRightInd w:val="0"/>
              <w:spacing w:line="0" w:lineRule="atLeast"/>
              <w:jc w:val="center"/>
              <w:rPr>
                <w:rFonts w:ascii="宋体" w:eastAsia="宋体" w:hAnsi="宋体" w:cs="Times New Roman"/>
              </w:rPr>
            </w:pPr>
          </w:p>
        </w:tc>
        <w:tc>
          <w:tcPr>
            <w:tcW w:w="720" w:type="dxa"/>
            <w:tcBorders>
              <w:top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参数序号</w:t>
            </w:r>
          </w:p>
        </w:tc>
        <w:tc>
          <w:tcPr>
            <w:tcW w:w="810" w:type="dxa"/>
            <w:tcBorders>
              <w:top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参数长度</w:t>
            </w:r>
          </w:p>
        </w:tc>
        <w:tc>
          <w:tcPr>
            <w:tcW w:w="990" w:type="dxa"/>
            <w:tcBorders>
              <w:top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参数值</w:t>
            </w:r>
          </w:p>
        </w:tc>
        <w:tc>
          <w:tcPr>
            <w:tcW w:w="360" w:type="dxa"/>
            <w:tcBorders>
              <w:top w:val="single" w:sz="6" w:space="0" w:color="auto"/>
              <w:righ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rPr>
              <w:t>…</w:t>
            </w:r>
          </w:p>
        </w:tc>
        <w:tc>
          <w:tcPr>
            <w:tcW w:w="720" w:type="dxa"/>
            <w:tcBorders>
              <w:top w:val="single" w:sz="6" w:space="0" w:color="auto"/>
              <w:lef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参数序号</w:t>
            </w:r>
          </w:p>
        </w:tc>
        <w:tc>
          <w:tcPr>
            <w:tcW w:w="810" w:type="dxa"/>
            <w:tcBorders>
              <w:top w:val="single" w:sz="6" w:space="0" w:color="auto"/>
              <w:lef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参数长度</w:t>
            </w:r>
          </w:p>
        </w:tc>
        <w:tc>
          <w:tcPr>
            <w:tcW w:w="990" w:type="dxa"/>
            <w:tcBorders>
              <w:top w:val="single" w:sz="6" w:space="0" w:color="auto"/>
              <w:lef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参数值</w:t>
            </w:r>
          </w:p>
        </w:tc>
        <w:tc>
          <w:tcPr>
            <w:tcW w:w="950" w:type="dxa"/>
            <w:tcBorders>
              <w:top w:val="single" w:sz="6" w:space="0" w:color="auto"/>
              <w:lef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CRC-16</w:t>
            </w:r>
          </w:p>
        </w:tc>
      </w:tr>
      <w:tr w:rsidR="001C3A63" w:rsidRPr="001C3A63" w:rsidTr="00A20974">
        <w:trPr>
          <w:cantSplit/>
          <w:tblHeader/>
          <w:jc w:val="center"/>
        </w:trPr>
        <w:tc>
          <w:tcPr>
            <w:tcW w:w="701"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1</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字节</w:t>
            </w:r>
          </w:p>
        </w:tc>
        <w:tc>
          <w:tcPr>
            <w:tcW w:w="1483"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rPr>
              <w:t>1</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字节(</w:t>
            </w:r>
            <w:r w:rsidRPr="001C3A63">
              <w:rPr>
                <w:rFonts w:ascii="宋体" w:eastAsia="宋体" w:hAnsi="宋体" w:cs="Times New Roman"/>
              </w:rPr>
              <w:t>0x65</w:t>
            </w:r>
            <w:r w:rsidRPr="001C3A63">
              <w:rPr>
                <w:rFonts w:ascii="宋体" w:eastAsia="宋体" w:hAnsi="宋体" w:cs="Times New Roman" w:hint="eastAsia"/>
              </w:rPr>
              <w:t>)</w:t>
            </w:r>
          </w:p>
        </w:tc>
        <w:tc>
          <w:tcPr>
            <w:tcW w:w="720"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字节</w:t>
            </w:r>
          </w:p>
        </w:tc>
        <w:tc>
          <w:tcPr>
            <w:tcW w:w="720"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字节</w:t>
            </w:r>
          </w:p>
        </w:tc>
        <w:tc>
          <w:tcPr>
            <w:tcW w:w="810"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1</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字节</w:t>
            </w:r>
          </w:p>
        </w:tc>
        <w:tc>
          <w:tcPr>
            <w:tcW w:w="990"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参数长</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度字节</w:t>
            </w:r>
          </w:p>
        </w:tc>
        <w:tc>
          <w:tcPr>
            <w:tcW w:w="360" w:type="dxa"/>
            <w:tcBorders>
              <w:right w:val="single" w:sz="6" w:space="0" w:color="auto"/>
            </w:tcBorders>
            <w:vAlign w:val="center"/>
          </w:tcPr>
          <w:p w:rsidR="001E094F" w:rsidRPr="001C3A63" w:rsidRDefault="001E094F" w:rsidP="00A20974">
            <w:pPr>
              <w:adjustRightInd w:val="0"/>
              <w:jc w:val="center"/>
              <w:rPr>
                <w:rFonts w:ascii="宋体" w:eastAsia="宋体" w:hAnsi="宋体" w:cs="Times New Roman"/>
              </w:rPr>
            </w:pPr>
          </w:p>
        </w:tc>
        <w:tc>
          <w:tcPr>
            <w:tcW w:w="720" w:type="dxa"/>
            <w:tcBorders>
              <w:left w:val="single" w:sz="6" w:space="0" w:color="auto"/>
            </w:tcBorders>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w:t>
            </w:r>
          </w:p>
        </w:tc>
        <w:tc>
          <w:tcPr>
            <w:tcW w:w="810" w:type="dxa"/>
            <w:tcBorders>
              <w:left w:val="single" w:sz="6" w:space="0" w:color="auto"/>
            </w:tcBorders>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1字节</w:t>
            </w:r>
          </w:p>
        </w:tc>
        <w:tc>
          <w:tcPr>
            <w:tcW w:w="990" w:type="dxa"/>
            <w:tcBorders>
              <w:left w:val="single" w:sz="6" w:space="0" w:color="auto"/>
            </w:tcBorders>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参数长</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度字节</w:t>
            </w:r>
          </w:p>
        </w:tc>
        <w:tc>
          <w:tcPr>
            <w:tcW w:w="950" w:type="dxa"/>
            <w:tcBorders>
              <w:left w:val="single" w:sz="6" w:space="0" w:color="auto"/>
            </w:tcBorders>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w:t>
            </w:r>
          </w:p>
        </w:tc>
      </w:tr>
    </w:tbl>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主动</w:t>
      </w:r>
      <w:proofErr w:type="gramStart"/>
      <w:r w:rsidRPr="001C3A63">
        <w:rPr>
          <w:rFonts w:ascii="宋体" w:eastAsia="宋体" w:hAnsi="宋体" w:cs="Times New Roman" w:hint="eastAsia"/>
        </w:rPr>
        <w:t>上报帧体主要</w:t>
      </w:r>
      <w:proofErr w:type="gramEnd"/>
      <w:r w:rsidRPr="001C3A63">
        <w:rPr>
          <w:rFonts w:ascii="宋体" w:eastAsia="宋体" w:hAnsi="宋体" w:cs="Times New Roman" w:hint="eastAsia"/>
        </w:rPr>
        <w:t>在设备向管理系统主动上报信息时使用。</w:t>
      </w:r>
      <w:proofErr w:type="gramStart"/>
      <w:r w:rsidRPr="001C3A63">
        <w:rPr>
          <w:rFonts w:ascii="宋体" w:eastAsia="宋体" w:hAnsi="宋体" w:cs="Times New Roman" w:hint="eastAsia"/>
        </w:rPr>
        <w:t>帧体功能码</w:t>
      </w:r>
      <w:proofErr w:type="gramEnd"/>
      <w:r w:rsidRPr="001C3A63">
        <w:rPr>
          <w:rFonts w:ascii="宋体" w:eastAsia="宋体" w:hAnsi="宋体" w:cs="Times New Roman" w:hint="eastAsia"/>
        </w:rPr>
        <w:t>固定为0x</w:t>
      </w:r>
      <w:r w:rsidRPr="001C3A63">
        <w:rPr>
          <w:rFonts w:ascii="宋体" w:eastAsia="宋体" w:hAnsi="宋体" w:cs="Times New Roman"/>
        </w:rPr>
        <w:t>65</w:t>
      </w:r>
      <w:r w:rsidRPr="001C3A63">
        <w:rPr>
          <w:rFonts w:ascii="宋体" w:eastAsia="宋体" w:hAnsi="宋体" w:cs="Times New Roman" w:hint="eastAsia"/>
        </w:rPr>
        <w:t>，其余部分参数解释与响应“读”命令</w:t>
      </w:r>
      <w:proofErr w:type="gramStart"/>
      <w:r w:rsidRPr="001C3A63">
        <w:rPr>
          <w:rFonts w:ascii="宋体" w:eastAsia="宋体" w:hAnsi="宋体" w:cs="Times New Roman" w:hint="eastAsia"/>
        </w:rPr>
        <w:t>帧</w:t>
      </w:r>
      <w:proofErr w:type="gramEnd"/>
      <w:r w:rsidRPr="001C3A63">
        <w:rPr>
          <w:rFonts w:ascii="宋体" w:eastAsia="宋体" w:hAnsi="宋体" w:cs="Times New Roman" w:hint="eastAsia"/>
        </w:rPr>
        <w:t>体相同。</w:t>
      </w:r>
    </w:p>
    <w:p w:rsidR="001E094F" w:rsidRPr="001C3A63" w:rsidRDefault="001E094F" w:rsidP="0014469A">
      <w:pPr>
        <w:pBdr>
          <w:bottom w:val="single" w:sz="24" w:space="1" w:color="4F81BD"/>
        </w:pBdr>
        <w:spacing w:before="300" w:afterLines="50" w:after="120"/>
        <w:outlineLvl w:val="2"/>
        <w:rPr>
          <w:rFonts w:ascii="宋体" w:eastAsia="宋体" w:hAnsi="宋体" w:cs="Open Sans"/>
          <w:caps/>
          <w:spacing w:val="-15"/>
          <w:sz w:val="30"/>
          <w:szCs w:val="30"/>
        </w:rPr>
      </w:pPr>
      <w:r w:rsidRPr="001C3A63">
        <w:rPr>
          <w:rFonts w:ascii="宋体" w:eastAsia="宋体" w:hAnsi="宋体" w:cs="Open Sans" w:hint="eastAsia"/>
          <w:caps/>
          <w:spacing w:val="-15"/>
          <w:sz w:val="30"/>
          <w:szCs w:val="30"/>
        </w:rPr>
        <w:t>报警主动上报帧体</w:t>
      </w:r>
    </w:p>
    <w:tbl>
      <w:tblPr>
        <w:tblW w:w="9254"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701"/>
        <w:gridCol w:w="1483"/>
        <w:gridCol w:w="720"/>
        <w:gridCol w:w="720"/>
        <w:gridCol w:w="810"/>
        <w:gridCol w:w="990"/>
        <w:gridCol w:w="360"/>
        <w:gridCol w:w="720"/>
        <w:gridCol w:w="810"/>
        <w:gridCol w:w="990"/>
        <w:gridCol w:w="950"/>
      </w:tblGrid>
      <w:tr w:rsidR="001C3A63" w:rsidRPr="001C3A63" w:rsidTr="00A20974">
        <w:trPr>
          <w:cantSplit/>
          <w:tblHeader/>
          <w:jc w:val="center"/>
        </w:trPr>
        <w:tc>
          <w:tcPr>
            <w:tcW w:w="701" w:type="dxa"/>
            <w:vMerge w:val="restart"/>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设备ID</w:t>
            </w:r>
          </w:p>
        </w:tc>
        <w:tc>
          <w:tcPr>
            <w:tcW w:w="1483" w:type="dxa"/>
            <w:vMerge w:val="restart"/>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功能码</w:t>
            </w:r>
          </w:p>
        </w:tc>
        <w:tc>
          <w:tcPr>
            <w:tcW w:w="720" w:type="dxa"/>
            <w:vMerge w:val="restart"/>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数据长度</w:t>
            </w:r>
          </w:p>
        </w:tc>
        <w:tc>
          <w:tcPr>
            <w:tcW w:w="2520" w:type="dxa"/>
            <w:gridSpan w:val="3"/>
            <w:tcBorders>
              <w:bottom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第1个参数</w:t>
            </w:r>
          </w:p>
        </w:tc>
        <w:tc>
          <w:tcPr>
            <w:tcW w:w="360" w:type="dxa"/>
            <w:tcBorders>
              <w:bottom w:val="single" w:sz="6" w:space="0" w:color="auto"/>
              <w:righ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rPr>
              <w:t>…</w:t>
            </w:r>
          </w:p>
        </w:tc>
        <w:tc>
          <w:tcPr>
            <w:tcW w:w="2520" w:type="dxa"/>
            <w:gridSpan w:val="3"/>
            <w:tcBorders>
              <w:left w:val="single" w:sz="6" w:space="0" w:color="auto"/>
              <w:bottom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第n</w:t>
            </w:r>
            <w:proofErr w:type="gramStart"/>
            <w:r w:rsidRPr="001C3A63">
              <w:rPr>
                <w:rFonts w:ascii="宋体" w:eastAsia="宋体" w:hAnsi="宋体" w:cs="Times New Roman" w:hint="eastAsia"/>
              </w:rPr>
              <w:t>个</w:t>
            </w:r>
            <w:proofErr w:type="gramEnd"/>
            <w:r w:rsidRPr="001C3A63">
              <w:rPr>
                <w:rFonts w:ascii="宋体" w:eastAsia="宋体" w:hAnsi="宋体" w:cs="Times New Roman" w:hint="eastAsia"/>
              </w:rPr>
              <w:t>参数</w:t>
            </w:r>
          </w:p>
        </w:tc>
        <w:tc>
          <w:tcPr>
            <w:tcW w:w="950" w:type="dxa"/>
            <w:tcBorders>
              <w:left w:val="single" w:sz="6" w:space="0" w:color="auto"/>
              <w:bottom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校验</w:t>
            </w:r>
          </w:p>
        </w:tc>
      </w:tr>
      <w:tr w:rsidR="001C3A63" w:rsidRPr="001C3A63" w:rsidTr="00A20974">
        <w:trPr>
          <w:cantSplit/>
          <w:tblHeader/>
          <w:jc w:val="center"/>
        </w:trPr>
        <w:tc>
          <w:tcPr>
            <w:tcW w:w="701" w:type="dxa"/>
            <w:vMerge/>
            <w:vAlign w:val="center"/>
          </w:tcPr>
          <w:p w:rsidR="001E094F" w:rsidRPr="001C3A63" w:rsidRDefault="001E094F" w:rsidP="00A20974">
            <w:pPr>
              <w:adjustRightInd w:val="0"/>
              <w:spacing w:line="0" w:lineRule="atLeast"/>
              <w:jc w:val="center"/>
              <w:rPr>
                <w:rFonts w:ascii="宋体" w:eastAsia="宋体" w:hAnsi="宋体" w:cs="Times New Roman"/>
              </w:rPr>
            </w:pPr>
          </w:p>
        </w:tc>
        <w:tc>
          <w:tcPr>
            <w:tcW w:w="1483" w:type="dxa"/>
            <w:vMerge/>
            <w:vAlign w:val="center"/>
          </w:tcPr>
          <w:p w:rsidR="001E094F" w:rsidRPr="001C3A63" w:rsidRDefault="001E094F" w:rsidP="00A20974">
            <w:pPr>
              <w:adjustRightInd w:val="0"/>
              <w:spacing w:line="0" w:lineRule="atLeast"/>
              <w:jc w:val="center"/>
              <w:rPr>
                <w:rFonts w:ascii="宋体" w:eastAsia="宋体" w:hAnsi="宋体" w:cs="Times New Roman"/>
              </w:rPr>
            </w:pPr>
          </w:p>
        </w:tc>
        <w:tc>
          <w:tcPr>
            <w:tcW w:w="720" w:type="dxa"/>
            <w:vMerge/>
            <w:vAlign w:val="center"/>
          </w:tcPr>
          <w:p w:rsidR="001E094F" w:rsidRPr="001C3A63" w:rsidRDefault="001E094F" w:rsidP="00A20974">
            <w:pPr>
              <w:adjustRightInd w:val="0"/>
              <w:spacing w:line="0" w:lineRule="atLeast"/>
              <w:jc w:val="center"/>
              <w:rPr>
                <w:rFonts w:ascii="宋体" w:eastAsia="宋体" w:hAnsi="宋体" w:cs="Times New Roman"/>
              </w:rPr>
            </w:pPr>
          </w:p>
        </w:tc>
        <w:tc>
          <w:tcPr>
            <w:tcW w:w="720" w:type="dxa"/>
            <w:tcBorders>
              <w:top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参数序号</w:t>
            </w:r>
          </w:p>
        </w:tc>
        <w:tc>
          <w:tcPr>
            <w:tcW w:w="810" w:type="dxa"/>
            <w:tcBorders>
              <w:top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参数长度</w:t>
            </w:r>
          </w:p>
        </w:tc>
        <w:tc>
          <w:tcPr>
            <w:tcW w:w="990" w:type="dxa"/>
            <w:tcBorders>
              <w:top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参数值</w:t>
            </w:r>
          </w:p>
        </w:tc>
        <w:tc>
          <w:tcPr>
            <w:tcW w:w="360" w:type="dxa"/>
            <w:tcBorders>
              <w:top w:val="single" w:sz="6" w:space="0" w:color="auto"/>
              <w:righ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rPr>
              <w:t>…</w:t>
            </w:r>
          </w:p>
        </w:tc>
        <w:tc>
          <w:tcPr>
            <w:tcW w:w="720" w:type="dxa"/>
            <w:tcBorders>
              <w:top w:val="single" w:sz="6" w:space="0" w:color="auto"/>
              <w:lef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参数序号</w:t>
            </w:r>
          </w:p>
        </w:tc>
        <w:tc>
          <w:tcPr>
            <w:tcW w:w="810" w:type="dxa"/>
            <w:tcBorders>
              <w:top w:val="single" w:sz="6" w:space="0" w:color="auto"/>
              <w:lef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参数长度</w:t>
            </w:r>
          </w:p>
        </w:tc>
        <w:tc>
          <w:tcPr>
            <w:tcW w:w="990" w:type="dxa"/>
            <w:tcBorders>
              <w:top w:val="single" w:sz="6" w:space="0" w:color="auto"/>
              <w:lef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参数值</w:t>
            </w:r>
          </w:p>
        </w:tc>
        <w:tc>
          <w:tcPr>
            <w:tcW w:w="950" w:type="dxa"/>
            <w:tcBorders>
              <w:top w:val="single" w:sz="6" w:space="0" w:color="auto"/>
              <w:lef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CRC-16</w:t>
            </w:r>
          </w:p>
        </w:tc>
      </w:tr>
      <w:tr w:rsidR="001C3A63" w:rsidRPr="001C3A63" w:rsidTr="00A20974">
        <w:trPr>
          <w:cantSplit/>
          <w:tblHeader/>
          <w:jc w:val="center"/>
        </w:trPr>
        <w:tc>
          <w:tcPr>
            <w:tcW w:w="701"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lastRenderedPageBreak/>
              <w:t>1</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字节</w:t>
            </w:r>
          </w:p>
        </w:tc>
        <w:tc>
          <w:tcPr>
            <w:tcW w:w="1483"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rPr>
              <w:t>1</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字节(</w:t>
            </w:r>
            <w:r w:rsidRPr="001C3A63">
              <w:rPr>
                <w:rFonts w:ascii="宋体" w:eastAsia="宋体" w:hAnsi="宋体" w:cs="Times New Roman"/>
              </w:rPr>
              <w:t>0x66</w:t>
            </w:r>
            <w:r w:rsidRPr="001C3A63">
              <w:rPr>
                <w:rFonts w:ascii="宋体" w:eastAsia="宋体" w:hAnsi="宋体" w:cs="Times New Roman" w:hint="eastAsia"/>
              </w:rPr>
              <w:t>)</w:t>
            </w:r>
          </w:p>
        </w:tc>
        <w:tc>
          <w:tcPr>
            <w:tcW w:w="720"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字节</w:t>
            </w:r>
          </w:p>
        </w:tc>
        <w:tc>
          <w:tcPr>
            <w:tcW w:w="720"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字节</w:t>
            </w:r>
          </w:p>
        </w:tc>
        <w:tc>
          <w:tcPr>
            <w:tcW w:w="810"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1</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字节</w:t>
            </w:r>
          </w:p>
        </w:tc>
        <w:tc>
          <w:tcPr>
            <w:tcW w:w="990"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参数长</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度字节</w:t>
            </w:r>
          </w:p>
        </w:tc>
        <w:tc>
          <w:tcPr>
            <w:tcW w:w="360" w:type="dxa"/>
            <w:tcBorders>
              <w:right w:val="single" w:sz="6" w:space="0" w:color="auto"/>
            </w:tcBorders>
            <w:vAlign w:val="center"/>
          </w:tcPr>
          <w:p w:rsidR="001E094F" w:rsidRPr="001C3A63" w:rsidRDefault="001E094F" w:rsidP="00A20974">
            <w:pPr>
              <w:adjustRightInd w:val="0"/>
              <w:jc w:val="center"/>
              <w:rPr>
                <w:rFonts w:ascii="宋体" w:eastAsia="宋体" w:hAnsi="宋体" w:cs="Times New Roman"/>
              </w:rPr>
            </w:pPr>
          </w:p>
        </w:tc>
        <w:tc>
          <w:tcPr>
            <w:tcW w:w="720" w:type="dxa"/>
            <w:tcBorders>
              <w:left w:val="single" w:sz="6" w:space="0" w:color="auto"/>
            </w:tcBorders>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w:t>
            </w:r>
          </w:p>
        </w:tc>
        <w:tc>
          <w:tcPr>
            <w:tcW w:w="810" w:type="dxa"/>
            <w:tcBorders>
              <w:left w:val="single" w:sz="6" w:space="0" w:color="auto"/>
            </w:tcBorders>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1字节</w:t>
            </w:r>
          </w:p>
        </w:tc>
        <w:tc>
          <w:tcPr>
            <w:tcW w:w="990" w:type="dxa"/>
            <w:tcBorders>
              <w:left w:val="single" w:sz="6" w:space="0" w:color="auto"/>
            </w:tcBorders>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参数长</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度字节</w:t>
            </w:r>
          </w:p>
        </w:tc>
        <w:tc>
          <w:tcPr>
            <w:tcW w:w="950" w:type="dxa"/>
            <w:tcBorders>
              <w:left w:val="single" w:sz="6" w:space="0" w:color="auto"/>
            </w:tcBorders>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w:t>
            </w:r>
          </w:p>
        </w:tc>
      </w:tr>
    </w:tbl>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告警</w:t>
      </w:r>
      <w:proofErr w:type="gramStart"/>
      <w:r w:rsidRPr="001C3A63">
        <w:rPr>
          <w:rFonts w:ascii="宋体" w:eastAsia="宋体" w:hAnsi="宋体" w:cs="Times New Roman" w:hint="eastAsia"/>
        </w:rPr>
        <w:t>上报帧体主要</w:t>
      </w:r>
      <w:proofErr w:type="gramEnd"/>
      <w:r w:rsidRPr="001C3A63">
        <w:rPr>
          <w:rFonts w:ascii="宋体" w:eastAsia="宋体" w:hAnsi="宋体" w:cs="Times New Roman" w:hint="eastAsia"/>
        </w:rPr>
        <w:t>在设备产生告警时向管理系统主动发送告警信息时使用。</w:t>
      </w:r>
      <w:proofErr w:type="gramStart"/>
      <w:r w:rsidRPr="001C3A63">
        <w:rPr>
          <w:rFonts w:ascii="宋体" w:eastAsia="宋体" w:hAnsi="宋体" w:cs="Times New Roman" w:hint="eastAsia"/>
        </w:rPr>
        <w:t>帧体功能码</w:t>
      </w:r>
      <w:proofErr w:type="gramEnd"/>
      <w:r w:rsidRPr="001C3A63">
        <w:rPr>
          <w:rFonts w:ascii="宋体" w:eastAsia="宋体" w:hAnsi="宋体" w:cs="Times New Roman" w:hint="eastAsia"/>
        </w:rPr>
        <w:t>固定为0x</w:t>
      </w:r>
      <w:r w:rsidRPr="001C3A63">
        <w:rPr>
          <w:rFonts w:ascii="宋体" w:eastAsia="宋体" w:hAnsi="宋体" w:cs="Times New Roman"/>
        </w:rPr>
        <w:t>66</w:t>
      </w:r>
      <w:r w:rsidRPr="001C3A63">
        <w:rPr>
          <w:rFonts w:ascii="宋体" w:eastAsia="宋体" w:hAnsi="宋体" w:cs="Times New Roman" w:hint="eastAsia"/>
        </w:rPr>
        <w:t>，其余部分参数解释与响应“读”命令</w:t>
      </w:r>
      <w:proofErr w:type="gramStart"/>
      <w:r w:rsidRPr="001C3A63">
        <w:rPr>
          <w:rFonts w:ascii="宋体" w:eastAsia="宋体" w:hAnsi="宋体" w:cs="Times New Roman" w:hint="eastAsia"/>
        </w:rPr>
        <w:t>帧</w:t>
      </w:r>
      <w:proofErr w:type="gramEnd"/>
      <w:r w:rsidRPr="001C3A63">
        <w:rPr>
          <w:rFonts w:ascii="宋体" w:eastAsia="宋体" w:hAnsi="宋体" w:cs="Times New Roman" w:hint="eastAsia"/>
        </w:rPr>
        <w:t>体相同。</w:t>
      </w:r>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告警产生时，立即发送告警</w:t>
      </w:r>
      <w:proofErr w:type="gramStart"/>
      <w:r w:rsidRPr="001C3A63">
        <w:rPr>
          <w:rFonts w:ascii="宋体" w:eastAsia="宋体" w:hAnsi="宋体" w:cs="Times New Roman" w:hint="eastAsia"/>
        </w:rPr>
        <w:t>上报帧将告警</w:t>
      </w:r>
      <w:proofErr w:type="gramEnd"/>
      <w:r w:rsidRPr="001C3A63">
        <w:rPr>
          <w:rFonts w:ascii="宋体" w:eastAsia="宋体" w:hAnsi="宋体" w:cs="Times New Roman" w:hint="eastAsia"/>
        </w:rPr>
        <w:t>信息向管理系统发送，如果告警一直存在则按照设定间隔时间（参数0x</w:t>
      </w:r>
      <w:r w:rsidRPr="001C3A63">
        <w:rPr>
          <w:rFonts w:ascii="宋体" w:eastAsia="宋体" w:hAnsi="宋体" w:cs="Times New Roman"/>
        </w:rPr>
        <w:t>0045</w:t>
      </w:r>
      <w:r w:rsidRPr="001C3A63">
        <w:rPr>
          <w:rFonts w:ascii="宋体" w:eastAsia="宋体" w:hAnsi="宋体" w:cs="Times New Roman" w:hint="eastAsia"/>
        </w:rPr>
        <w:t>）发送，告警消失后不再发送。</w:t>
      </w:r>
    </w:p>
    <w:p w:rsidR="001E094F" w:rsidRPr="001C3A63" w:rsidRDefault="001E094F" w:rsidP="0014469A">
      <w:pPr>
        <w:pBdr>
          <w:bottom w:val="single" w:sz="24" w:space="1" w:color="4F81BD"/>
        </w:pBdr>
        <w:spacing w:before="300" w:afterLines="50" w:after="120"/>
        <w:outlineLvl w:val="2"/>
        <w:rPr>
          <w:rFonts w:ascii="宋体" w:eastAsia="宋体" w:hAnsi="宋体" w:cs="Open Sans"/>
          <w:caps/>
          <w:spacing w:val="-15"/>
          <w:sz w:val="30"/>
          <w:szCs w:val="30"/>
        </w:rPr>
      </w:pPr>
      <w:proofErr w:type="gramStart"/>
      <w:r w:rsidRPr="001C3A63">
        <w:rPr>
          <w:rFonts w:ascii="宋体" w:eastAsia="宋体" w:hAnsi="宋体" w:cs="Open Sans" w:hint="eastAsia"/>
          <w:caps/>
          <w:spacing w:val="-15"/>
          <w:sz w:val="30"/>
          <w:szCs w:val="30"/>
        </w:rPr>
        <w:t>心跳包帧体</w:t>
      </w:r>
      <w:proofErr w:type="gramEnd"/>
    </w:p>
    <w:tbl>
      <w:tblPr>
        <w:tblW w:w="7930"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1552"/>
        <w:gridCol w:w="1701"/>
        <w:gridCol w:w="2933"/>
        <w:gridCol w:w="1744"/>
      </w:tblGrid>
      <w:tr w:rsidR="001C3A63" w:rsidRPr="001C3A63" w:rsidTr="00A20974">
        <w:trPr>
          <w:cantSplit/>
          <w:tblHeader/>
          <w:jc w:val="center"/>
        </w:trPr>
        <w:tc>
          <w:tcPr>
            <w:tcW w:w="1552"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设备ID</w:t>
            </w:r>
          </w:p>
        </w:tc>
        <w:tc>
          <w:tcPr>
            <w:tcW w:w="1701"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功能码</w:t>
            </w:r>
          </w:p>
        </w:tc>
        <w:tc>
          <w:tcPr>
            <w:tcW w:w="2933"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数据长度</w:t>
            </w:r>
          </w:p>
        </w:tc>
        <w:tc>
          <w:tcPr>
            <w:tcW w:w="1744"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校验(</w:t>
            </w:r>
            <w:r w:rsidRPr="001C3A63">
              <w:rPr>
                <w:rFonts w:ascii="宋体" w:eastAsia="宋体" w:hAnsi="宋体" w:cs="Times New Roman"/>
              </w:rPr>
              <w:t>CRC-16</w:t>
            </w:r>
            <w:r w:rsidRPr="001C3A63">
              <w:rPr>
                <w:rFonts w:ascii="宋体" w:eastAsia="宋体" w:hAnsi="宋体" w:cs="Times New Roman" w:hint="eastAsia"/>
              </w:rPr>
              <w:t>)</w:t>
            </w:r>
          </w:p>
        </w:tc>
      </w:tr>
      <w:tr w:rsidR="001C3A63" w:rsidRPr="001C3A63" w:rsidTr="00A20974">
        <w:trPr>
          <w:cantSplit/>
          <w:tblHeader/>
          <w:jc w:val="center"/>
        </w:trPr>
        <w:tc>
          <w:tcPr>
            <w:tcW w:w="1552"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1字节</w:t>
            </w:r>
          </w:p>
        </w:tc>
        <w:tc>
          <w:tcPr>
            <w:tcW w:w="1701"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rPr>
              <w:t>1</w:t>
            </w:r>
            <w:r w:rsidRPr="001C3A63">
              <w:rPr>
                <w:rFonts w:ascii="宋体" w:eastAsia="宋体" w:hAnsi="宋体" w:cs="Times New Roman" w:hint="eastAsia"/>
              </w:rPr>
              <w:t>字节(</w:t>
            </w:r>
            <w:r w:rsidRPr="001C3A63">
              <w:rPr>
                <w:rFonts w:ascii="宋体" w:eastAsia="宋体" w:hAnsi="宋体" w:cs="Times New Roman"/>
              </w:rPr>
              <w:t>0x56</w:t>
            </w:r>
            <w:r w:rsidRPr="001C3A63">
              <w:rPr>
                <w:rFonts w:ascii="宋体" w:eastAsia="宋体" w:hAnsi="宋体" w:cs="Times New Roman" w:hint="eastAsia"/>
              </w:rPr>
              <w:t>)</w:t>
            </w:r>
          </w:p>
        </w:tc>
        <w:tc>
          <w:tcPr>
            <w:tcW w:w="2933"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2字节(0x00)</w:t>
            </w:r>
          </w:p>
        </w:tc>
        <w:tc>
          <w:tcPr>
            <w:tcW w:w="1744"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w:t>
            </w:r>
          </w:p>
        </w:tc>
      </w:tr>
    </w:tbl>
    <w:p w:rsidR="001E094F" w:rsidRPr="001C3A63" w:rsidRDefault="001E094F" w:rsidP="001E094F">
      <w:pPr>
        <w:ind w:firstLine="420"/>
        <w:rPr>
          <w:rFonts w:ascii="宋体" w:eastAsia="宋体" w:hAnsi="宋体" w:cs="Times New Roman"/>
        </w:rPr>
      </w:pPr>
      <w:proofErr w:type="gramStart"/>
      <w:r w:rsidRPr="001C3A63">
        <w:rPr>
          <w:rFonts w:ascii="宋体" w:eastAsia="宋体" w:hAnsi="宋体" w:cs="Times New Roman" w:hint="eastAsia"/>
        </w:rPr>
        <w:t>该帧体</w:t>
      </w:r>
      <w:proofErr w:type="gramEnd"/>
      <w:r w:rsidRPr="001C3A63">
        <w:rPr>
          <w:rFonts w:ascii="宋体" w:eastAsia="宋体" w:hAnsi="宋体" w:cs="Times New Roman" w:hint="eastAsia"/>
        </w:rPr>
        <w:t>主要在设备向管理系统上报心跳时使用。功能码固定为0x</w:t>
      </w:r>
      <w:r w:rsidRPr="001C3A63">
        <w:rPr>
          <w:rFonts w:ascii="宋体" w:eastAsia="宋体" w:hAnsi="宋体" w:cs="Times New Roman"/>
        </w:rPr>
        <w:t>56</w:t>
      </w:r>
      <w:r w:rsidRPr="001C3A63">
        <w:rPr>
          <w:rFonts w:ascii="宋体" w:eastAsia="宋体" w:hAnsi="宋体" w:cs="Times New Roman" w:hint="eastAsia"/>
        </w:rPr>
        <w:t>，数据长度为0x</w:t>
      </w:r>
      <w:r w:rsidRPr="001C3A63">
        <w:rPr>
          <w:rFonts w:ascii="宋体" w:eastAsia="宋体" w:hAnsi="宋体" w:cs="Times New Roman"/>
        </w:rPr>
        <w:t>00</w:t>
      </w:r>
      <w:r w:rsidRPr="001C3A63">
        <w:rPr>
          <w:rFonts w:ascii="宋体" w:eastAsia="宋体" w:hAnsi="宋体" w:cs="Times New Roman" w:hint="eastAsia"/>
        </w:rPr>
        <w:t>。</w:t>
      </w:r>
    </w:p>
    <w:p w:rsidR="001E094F" w:rsidRPr="001C3A63" w:rsidRDefault="001E094F" w:rsidP="0014469A">
      <w:pPr>
        <w:pBdr>
          <w:bottom w:val="single" w:sz="24" w:space="1" w:color="4F81BD"/>
        </w:pBdr>
        <w:spacing w:before="300" w:afterLines="50" w:after="120"/>
        <w:outlineLvl w:val="2"/>
        <w:rPr>
          <w:rFonts w:ascii="宋体" w:eastAsia="宋体" w:hAnsi="宋体" w:cs="Open Sans"/>
          <w:caps/>
          <w:spacing w:val="-15"/>
          <w:sz w:val="30"/>
          <w:szCs w:val="30"/>
        </w:rPr>
      </w:pPr>
      <w:r w:rsidRPr="001C3A63">
        <w:rPr>
          <w:rFonts w:ascii="宋体" w:eastAsia="宋体" w:hAnsi="宋体" w:cs="Open Sans" w:hint="eastAsia"/>
          <w:caps/>
          <w:spacing w:val="-15"/>
          <w:sz w:val="30"/>
          <w:szCs w:val="30"/>
        </w:rPr>
        <w:t>“搜索”命令帧体</w:t>
      </w:r>
    </w:p>
    <w:tbl>
      <w:tblPr>
        <w:tblW w:w="8080"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1702"/>
        <w:gridCol w:w="1701"/>
        <w:gridCol w:w="2933"/>
        <w:gridCol w:w="1744"/>
      </w:tblGrid>
      <w:tr w:rsidR="001C3A63" w:rsidRPr="001C3A63" w:rsidTr="00A20974">
        <w:trPr>
          <w:cantSplit/>
          <w:tblHeader/>
          <w:jc w:val="center"/>
        </w:trPr>
        <w:tc>
          <w:tcPr>
            <w:tcW w:w="1702"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设备ID</w:t>
            </w:r>
          </w:p>
        </w:tc>
        <w:tc>
          <w:tcPr>
            <w:tcW w:w="1701"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功能码</w:t>
            </w:r>
          </w:p>
        </w:tc>
        <w:tc>
          <w:tcPr>
            <w:tcW w:w="2933"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数据长度</w:t>
            </w:r>
          </w:p>
        </w:tc>
        <w:tc>
          <w:tcPr>
            <w:tcW w:w="1744"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校验(</w:t>
            </w:r>
            <w:r w:rsidRPr="001C3A63">
              <w:rPr>
                <w:rFonts w:ascii="宋体" w:eastAsia="宋体" w:hAnsi="宋体" w:cs="Times New Roman"/>
              </w:rPr>
              <w:t>CRC-16</w:t>
            </w:r>
            <w:r w:rsidRPr="001C3A63">
              <w:rPr>
                <w:rFonts w:ascii="宋体" w:eastAsia="宋体" w:hAnsi="宋体" w:cs="Times New Roman" w:hint="eastAsia"/>
              </w:rPr>
              <w:t>)</w:t>
            </w:r>
          </w:p>
        </w:tc>
      </w:tr>
      <w:tr w:rsidR="001C3A63" w:rsidRPr="001C3A63" w:rsidTr="00A20974">
        <w:trPr>
          <w:cantSplit/>
          <w:tblHeader/>
          <w:jc w:val="center"/>
        </w:trPr>
        <w:tc>
          <w:tcPr>
            <w:tcW w:w="1702"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1字节</w:t>
            </w:r>
            <w:r w:rsidRPr="001C3A63">
              <w:rPr>
                <w:rFonts w:ascii="宋体" w:eastAsia="宋体" w:hAnsi="宋体" w:cs="Times New Roman"/>
              </w:rPr>
              <w:t>(0x00)</w:t>
            </w:r>
          </w:p>
        </w:tc>
        <w:tc>
          <w:tcPr>
            <w:tcW w:w="1701"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rPr>
              <w:t>1</w:t>
            </w:r>
            <w:r w:rsidRPr="001C3A63">
              <w:rPr>
                <w:rFonts w:ascii="宋体" w:eastAsia="宋体" w:hAnsi="宋体" w:cs="Times New Roman" w:hint="eastAsia"/>
              </w:rPr>
              <w:t>字节(</w:t>
            </w:r>
            <w:r w:rsidRPr="001C3A63">
              <w:rPr>
                <w:rFonts w:ascii="宋体" w:eastAsia="宋体" w:hAnsi="宋体" w:cs="Times New Roman"/>
              </w:rPr>
              <w:t>0x5</w:t>
            </w:r>
            <w:r w:rsidRPr="001C3A63">
              <w:rPr>
                <w:rFonts w:ascii="宋体" w:eastAsia="宋体" w:hAnsi="宋体" w:cs="Times New Roman" w:hint="eastAsia"/>
              </w:rPr>
              <w:t>A)</w:t>
            </w:r>
          </w:p>
        </w:tc>
        <w:tc>
          <w:tcPr>
            <w:tcW w:w="2933"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2字节(0x00)</w:t>
            </w:r>
          </w:p>
        </w:tc>
        <w:tc>
          <w:tcPr>
            <w:tcW w:w="1744"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w:t>
            </w:r>
          </w:p>
        </w:tc>
      </w:tr>
    </w:tbl>
    <w:p w:rsidR="001E094F" w:rsidRPr="001C3A63" w:rsidRDefault="001E094F" w:rsidP="001E094F">
      <w:pPr>
        <w:ind w:firstLine="420"/>
        <w:rPr>
          <w:rFonts w:ascii="宋体" w:eastAsia="宋体" w:hAnsi="宋体" w:cs="Times New Roman"/>
        </w:rPr>
      </w:pPr>
      <w:proofErr w:type="gramStart"/>
      <w:r w:rsidRPr="001C3A63">
        <w:rPr>
          <w:rFonts w:ascii="宋体" w:eastAsia="宋体" w:hAnsi="宋体" w:cs="Times New Roman" w:hint="eastAsia"/>
        </w:rPr>
        <w:t>该帧体</w:t>
      </w:r>
      <w:proofErr w:type="gramEnd"/>
      <w:r w:rsidRPr="001C3A63">
        <w:rPr>
          <w:rFonts w:ascii="宋体" w:eastAsia="宋体" w:hAnsi="宋体" w:cs="Times New Roman" w:hint="eastAsia"/>
        </w:rPr>
        <w:t>主要在管理系统向局域网内广播搜索设备（UDP广播方式）时使用。</w:t>
      </w:r>
      <w:proofErr w:type="gramStart"/>
      <w:r w:rsidRPr="001C3A63">
        <w:rPr>
          <w:rFonts w:ascii="宋体" w:eastAsia="宋体" w:hAnsi="宋体" w:cs="Times New Roman" w:hint="eastAsia"/>
        </w:rPr>
        <w:t>本帧体</w:t>
      </w:r>
      <w:proofErr w:type="gramEnd"/>
      <w:r w:rsidRPr="001C3A63">
        <w:rPr>
          <w:rFonts w:ascii="宋体" w:eastAsia="宋体" w:hAnsi="宋体" w:cs="Times New Roman" w:hint="eastAsia"/>
        </w:rPr>
        <w:t>中，设备ID值为0x</w:t>
      </w:r>
      <w:r w:rsidRPr="001C3A63">
        <w:rPr>
          <w:rFonts w:ascii="宋体" w:eastAsia="宋体" w:hAnsi="宋体" w:cs="Times New Roman"/>
        </w:rPr>
        <w:t>00</w:t>
      </w:r>
      <w:r w:rsidRPr="001C3A63">
        <w:rPr>
          <w:rFonts w:ascii="宋体" w:eastAsia="宋体" w:hAnsi="宋体" w:cs="Times New Roman" w:hint="eastAsia"/>
        </w:rPr>
        <w:t>，功能码固定为0x</w:t>
      </w:r>
      <w:r w:rsidRPr="001C3A63">
        <w:rPr>
          <w:rFonts w:ascii="宋体" w:eastAsia="宋体" w:hAnsi="宋体" w:cs="Times New Roman"/>
        </w:rPr>
        <w:t>5</w:t>
      </w:r>
      <w:r w:rsidRPr="001C3A63">
        <w:rPr>
          <w:rFonts w:ascii="宋体" w:eastAsia="宋体" w:hAnsi="宋体" w:cs="Times New Roman" w:hint="eastAsia"/>
        </w:rPr>
        <w:t>A，数据长度为0x</w:t>
      </w:r>
      <w:r w:rsidRPr="001C3A63">
        <w:rPr>
          <w:rFonts w:ascii="宋体" w:eastAsia="宋体" w:hAnsi="宋体" w:cs="Times New Roman"/>
        </w:rPr>
        <w:t>00</w:t>
      </w:r>
      <w:r w:rsidRPr="001C3A63">
        <w:rPr>
          <w:rFonts w:ascii="宋体" w:eastAsia="宋体" w:hAnsi="宋体" w:cs="Times New Roman" w:hint="eastAsia"/>
        </w:rPr>
        <w:t>。</w:t>
      </w:r>
    </w:p>
    <w:p w:rsidR="001E094F" w:rsidRPr="001C3A63" w:rsidRDefault="001E094F" w:rsidP="0014469A">
      <w:pPr>
        <w:pBdr>
          <w:bottom w:val="dashed" w:sz="6" w:space="1" w:color="4F81BD"/>
        </w:pBdr>
        <w:spacing w:before="200" w:afterLines="50" w:after="120"/>
        <w:outlineLvl w:val="3"/>
        <w:rPr>
          <w:rFonts w:ascii="宋体" w:eastAsia="宋体" w:hAnsi="宋体" w:cs="Open Sans"/>
          <w:b/>
          <w:caps/>
          <w:spacing w:val="10"/>
          <w:szCs w:val="24"/>
        </w:rPr>
      </w:pPr>
      <w:r w:rsidRPr="001C3A63">
        <w:rPr>
          <w:rFonts w:ascii="宋体" w:eastAsia="宋体" w:hAnsi="宋体" w:cs="Open Sans" w:hint="eastAsia"/>
          <w:b/>
          <w:caps/>
          <w:spacing w:val="10"/>
          <w:szCs w:val="24"/>
        </w:rPr>
        <w:t>响应“搜索”命令帧体</w:t>
      </w:r>
    </w:p>
    <w:tbl>
      <w:tblPr>
        <w:tblW w:w="8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918"/>
        <w:gridCol w:w="1909"/>
        <w:gridCol w:w="993"/>
        <w:gridCol w:w="1417"/>
        <w:gridCol w:w="851"/>
        <w:gridCol w:w="1559"/>
        <w:gridCol w:w="992"/>
      </w:tblGrid>
      <w:tr w:rsidR="001C3A63" w:rsidRPr="001C3A63" w:rsidTr="00A20974">
        <w:trPr>
          <w:cantSplit/>
          <w:tblHeader/>
          <w:jc w:val="center"/>
        </w:trPr>
        <w:tc>
          <w:tcPr>
            <w:tcW w:w="918"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设备ID</w:t>
            </w:r>
          </w:p>
        </w:tc>
        <w:tc>
          <w:tcPr>
            <w:tcW w:w="1909"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功能码</w:t>
            </w:r>
          </w:p>
        </w:tc>
        <w:tc>
          <w:tcPr>
            <w:tcW w:w="993"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数据长度</w:t>
            </w:r>
          </w:p>
        </w:tc>
        <w:tc>
          <w:tcPr>
            <w:tcW w:w="1417" w:type="dxa"/>
            <w:tcBorders>
              <w:righ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搜索响应</w:t>
            </w:r>
          </w:p>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参数1</w:t>
            </w:r>
          </w:p>
        </w:tc>
        <w:tc>
          <w:tcPr>
            <w:tcW w:w="851" w:type="dxa"/>
            <w:tcBorders>
              <w:top w:val="single" w:sz="6" w:space="0" w:color="auto"/>
              <w:righ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rPr>
              <w:t>…</w:t>
            </w:r>
          </w:p>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rPr>
              <w:t>…</w:t>
            </w:r>
          </w:p>
        </w:tc>
        <w:tc>
          <w:tcPr>
            <w:tcW w:w="1559" w:type="dxa"/>
            <w:tcBorders>
              <w:top w:val="single" w:sz="6" w:space="0" w:color="auto"/>
              <w:righ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搜索响应</w:t>
            </w:r>
          </w:p>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参数n</w:t>
            </w:r>
          </w:p>
        </w:tc>
        <w:tc>
          <w:tcPr>
            <w:tcW w:w="992" w:type="dxa"/>
            <w:tcBorders>
              <w:lef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校验</w:t>
            </w:r>
          </w:p>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CRC-16</w:t>
            </w:r>
          </w:p>
        </w:tc>
      </w:tr>
      <w:tr w:rsidR="001C3A63" w:rsidRPr="001C3A63" w:rsidTr="00A20974">
        <w:trPr>
          <w:cantSplit/>
          <w:tblHeader/>
          <w:jc w:val="center"/>
        </w:trPr>
        <w:tc>
          <w:tcPr>
            <w:tcW w:w="918"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1字节</w:t>
            </w:r>
          </w:p>
        </w:tc>
        <w:tc>
          <w:tcPr>
            <w:tcW w:w="1909"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1字节(</w:t>
            </w:r>
            <w:r w:rsidRPr="001C3A63">
              <w:rPr>
                <w:rFonts w:ascii="宋体" w:eastAsia="宋体" w:hAnsi="宋体" w:cs="Times New Roman"/>
              </w:rPr>
              <w:t>0x5</w:t>
            </w:r>
            <w:r w:rsidRPr="001C3A63">
              <w:rPr>
                <w:rFonts w:ascii="宋体" w:eastAsia="宋体" w:hAnsi="宋体" w:cs="Times New Roman" w:hint="eastAsia"/>
              </w:rPr>
              <w:t>A)</w:t>
            </w:r>
          </w:p>
        </w:tc>
        <w:tc>
          <w:tcPr>
            <w:tcW w:w="993"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w:t>
            </w:r>
          </w:p>
        </w:tc>
        <w:tc>
          <w:tcPr>
            <w:tcW w:w="1417"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n字节</w:t>
            </w:r>
          </w:p>
        </w:tc>
        <w:tc>
          <w:tcPr>
            <w:tcW w:w="851" w:type="dxa"/>
            <w:tcBorders>
              <w:right w:val="single" w:sz="6" w:space="0" w:color="auto"/>
            </w:tcBorders>
          </w:tcPr>
          <w:p w:rsidR="001E094F" w:rsidRPr="001C3A63" w:rsidRDefault="001E094F" w:rsidP="00A20974">
            <w:pPr>
              <w:adjustRightInd w:val="0"/>
              <w:jc w:val="center"/>
              <w:rPr>
                <w:rFonts w:ascii="宋体" w:eastAsia="宋体" w:hAnsi="宋体" w:cs="Times New Roman"/>
              </w:rPr>
            </w:pPr>
          </w:p>
        </w:tc>
        <w:tc>
          <w:tcPr>
            <w:tcW w:w="1559" w:type="dxa"/>
            <w:tcBorders>
              <w:left w:val="single" w:sz="6" w:space="0" w:color="auto"/>
            </w:tcBorders>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n字节</w:t>
            </w:r>
          </w:p>
        </w:tc>
        <w:tc>
          <w:tcPr>
            <w:tcW w:w="992" w:type="dxa"/>
            <w:tcBorders>
              <w:left w:val="single" w:sz="6" w:space="0" w:color="auto"/>
            </w:tcBorders>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w:t>
            </w:r>
          </w:p>
        </w:tc>
      </w:tr>
    </w:tbl>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搜索响应参数—— 必须顺序依次为：“设备MAC地址”、“是否启用DHCP”、“设备IP”、“掩码”、“默认网关”、“主控板CPU</w:t>
      </w:r>
      <w:r w:rsidRPr="001C3A63">
        <w:rPr>
          <w:rFonts w:ascii="宋体" w:eastAsia="宋体" w:hAnsi="宋体" w:cs="Times New Roman"/>
        </w:rPr>
        <w:t>序列号</w:t>
      </w:r>
      <w:r w:rsidRPr="001C3A63">
        <w:rPr>
          <w:rFonts w:ascii="宋体" w:eastAsia="宋体" w:hAnsi="宋体" w:cs="Times New Roman" w:hint="eastAsia"/>
        </w:rPr>
        <w:t>”、“</w:t>
      </w:r>
      <w:r w:rsidRPr="001C3A63">
        <w:rPr>
          <w:rFonts w:ascii="宋体" w:eastAsia="宋体" w:hAnsi="宋体" w:cs="Times New Roman"/>
        </w:rPr>
        <w:t>远程主机</w:t>
      </w:r>
      <w:r w:rsidRPr="001C3A63">
        <w:rPr>
          <w:rFonts w:ascii="宋体" w:eastAsia="宋体" w:hAnsi="宋体" w:cs="Times New Roman" w:hint="eastAsia"/>
        </w:rPr>
        <w:t xml:space="preserve">1 </w:t>
      </w:r>
      <w:r w:rsidRPr="001C3A63">
        <w:rPr>
          <w:rFonts w:ascii="宋体" w:eastAsia="宋体" w:hAnsi="宋体" w:cs="Times New Roman"/>
        </w:rPr>
        <w:t>IP</w:t>
      </w:r>
      <w:r w:rsidRPr="001C3A63">
        <w:rPr>
          <w:rFonts w:ascii="宋体" w:eastAsia="宋体" w:hAnsi="宋体" w:cs="Times New Roman" w:hint="eastAsia"/>
        </w:rPr>
        <w:t>”、“</w:t>
      </w:r>
      <w:r w:rsidRPr="001C3A63">
        <w:rPr>
          <w:rFonts w:ascii="宋体" w:eastAsia="宋体" w:hAnsi="宋体" w:cs="Times New Roman"/>
        </w:rPr>
        <w:t>远程主机</w:t>
      </w:r>
      <w:r w:rsidRPr="001C3A63">
        <w:rPr>
          <w:rFonts w:ascii="宋体" w:eastAsia="宋体" w:hAnsi="宋体" w:cs="Times New Roman" w:hint="eastAsia"/>
        </w:rPr>
        <w:t>1</w:t>
      </w:r>
      <w:r w:rsidRPr="001C3A63">
        <w:rPr>
          <w:rFonts w:ascii="宋体" w:eastAsia="宋体" w:hAnsi="宋体" w:cs="Times New Roman"/>
        </w:rPr>
        <w:t xml:space="preserve"> 端口</w:t>
      </w:r>
      <w:r w:rsidRPr="001C3A63">
        <w:rPr>
          <w:rFonts w:ascii="宋体" w:eastAsia="宋体" w:hAnsi="宋体" w:cs="Times New Roman" w:hint="eastAsia"/>
        </w:rPr>
        <w:t>”、“</w:t>
      </w:r>
      <w:r w:rsidRPr="001C3A63">
        <w:rPr>
          <w:rFonts w:ascii="宋体" w:eastAsia="宋体" w:hAnsi="宋体" w:cs="Times New Roman"/>
        </w:rPr>
        <w:t>远程主机</w:t>
      </w:r>
      <w:r w:rsidRPr="001C3A63">
        <w:rPr>
          <w:rFonts w:ascii="宋体" w:eastAsia="宋体" w:hAnsi="宋体" w:cs="Times New Roman" w:hint="eastAsia"/>
        </w:rPr>
        <w:t xml:space="preserve">2 </w:t>
      </w:r>
      <w:r w:rsidRPr="001C3A63">
        <w:rPr>
          <w:rFonts w:ascii="宋体" w:eastAsia="宋体" w:hAnsi="宋体" w:cs="Times New Roman"/>
        </w:rPr>
        <w:t>IP</w:t>
      </w:r>
      <w:r w:rsidRPr="001C3A63">
        <w:rPr>
          <w:rFonts w:ascii="宋体" w:eastAsia="宋体" w:hAnsi="宋体" w:cs="Times New Roman" w:hint="eastAsia"/>
        </w:rPr>
        <w:t>”、“</w:t>
      </w:r>
      <w:r w:rsidRPr="001C3A63">
        <w:rPr>
          <w:rFonts w:ascii="宋体" w:eastAsia="宋体" w:hAnsi="宋体" w:cs="Times New Roman"/>
        </w:rPr>
        <w:t>远程主机</w:t>
      </w:r>
      <w:r w:rsidRPr="001C3A63">
        <w:rPr>
          <w:rFonts w:ascii="宋体" w:eastAsia="宋体" w:hAnsi="宋体" w:cs="Times New Roman" w:hint="eastAsia"/>
        </w:rPr>
        <w:t>2</w:t>
      </w:r>
      <w:r w:rsidRPr="001C3A63">
        <w:rPr>
          <w:rFonts w:ascii="宋体" w:eastAsia="宋体" w:hAnsi="宋体" w:cs="Times New Roman"/>
        </w:rPr>
        <w:t xml:space="preserve"> 端口</w:t>
      </w:r>
      <w:r w:rsidRPr="001C3A63">
        <w:rPr>
          <w:rFonts w:ascii="宋体" w:eastAsia="宋体" w:hAnsi="宋体" w:cs="Times New Roman" w:hint="eastAsia"/>
        </w:rPr>
        <w:t>”、“</w:t>
      </w:r>
      <w:r w:rsidRPr="001C3A63">
        <w:rPr>
          <w:rFonts w:ascii="宋体" w:eastAsia="宋体" w:hAnsi="宋体" w:cs="Times New Roman"/>
        </w:rPr>
        <w:t>远程主机</w:t>
      </w:r>
      <w:r w:rsidRPr="001C3A63">
        <w:rPr>
          <w:rFonts w:ascii="宋体" w:eastAsia="宋体" w:hAnsi="宋体" w:cs="Times New Roman" w:hint="eastAsia"/>
        </w:rPr>
        <w:t xml:space="preserve">3 </w:t>
      </w:r>
      <w:r w:rsidRPr="001C3A63">
        <w:rPr>
          <w:rFonts w:ascii="宋体" w:eastAsia="宋体" w:hAnsi="宋体" w:cs="Times New Roman"/>
        </w:rPr>
        <w:t>IP</w:t>
      </w:r>
      <w:r w:rsidRPr="001C3A63">
        <w:rPr>
          <w:rFonts w:ascii="宋体" w:eastAsia="宋体" w:hAnsi="宋体" w:cs="Times New Roman" w:hint="eastAsia"/>
        </w:rPr>
        <w:t>”、“</w:t>
      </w:r>
      <w:r w:rsidRPr="001C3A63">
        <w:rPr>
          <w:rFonts w:ascii="宋体" w:eastAsia="宋体" w:hAnsi="宋体" w:cs="Times New Roman"/>
        </w:rPr>
        <w:t>远程主机</w:t>
      </w:r>
      <w:r w:rsidRPr="001C3A63">
        <w:rPr>
          <w:rFonts w:ascii="宋体" w:eastAsia="宋体" w:hAnsi="宋体" w:cs="Times New Roman" w:hint="eastAsia"/>
        </w:rPr>
        <w:t>3</w:t>
      </w:r>
      <w:r w:rsidRPr="001C3A63">
        <w:rPr>
          <w:rFonts w:ascii="宋体" w:eastAsia="宋体" w:hAnsi="宋体" w:cs="Times New Roman"/>
        </w:rPr>
        <w:t xml:space="preserve"> 端口</w:t>
      </w:r>
      <w:r w:rsidRPr="001C3A63">
        <w:rPr>
          <w:rFonts w:ascii="宋体" w:eastAsia="宋体" w:hAnsi="宋体" w:cs="Times New Roman" w:hint="eastAsia"/>
        </w:rPr>
        <w:t>”、“本地管理1 IP”、“本地管理2 IP”等。以上各参数组成结构仍为“参数序号+参数长度+参数值”。</w:t>
      </w:r>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（说明：主控板CPU序列号——区别设备的唯一标识，一般</w:t>
      </w:r>
      <w:proofErr w:type="gramStart"/>
      <w:r w:rsidRPr="001C3A63">
        <w:rPr>
          <w:rFonts w:ascii="宋体" w:eastAsia="宋体" w:hAnsi="宋体" w:cs="Times New Roman" w:hint="eastAsia"/>
        </w:rPr>
        <w:t>为主控板</w:t>
      </w:r>
      <w:proofErr w:type="gramEnd"/>
      <w:r w:rsidRPr="001C3A63">
        <w:rPr>
          <w:rFonts w:ascii="宋体" w:eastAsia="宋体" w:hAnsi="宋体" w:cs="Times New Roman" w:hint="eastAsia"/>
        </w:rPr>
        <w:t>ARM芯片的序列号；该序列号不能与其他设备重复，固化不可修改，在重刷固件、升级固件、重刷存储的情况下均不能改变。远程主机IP、端口——自动报文的目标主机网络信息。）</w:t>
      </w:r>
    </w:p>
    <w:p w:rsidR="001E094F" w:rsidRPr="001C3A63" w:rsidRDefault="001E094F" w:rsidP="0014469A">
      <w:pPr>
        <w:pBdr>
          <w:bottom w:val="single" w:sz="24" w:space="1" w:color="4F81BD"/>
        </w:pBdr>
        <w:spacing w:before="300" w:afterLines="50" w:after="120"/>
        <w:outlineLvl w:val="2"/>
        <w:rPr>
          <w:rFonts w:ascii="宋体" w:eastAsia="宋体" w:hAnsi="宋体" w:cs="Open Sans"/>
          <w:caps/>
          <w:spacing w:val="-15"/>
          <w:sz w:val="30"/>
          <w:szCs w:val="30"/>
        </w:rPr>
      </w:pPr>
      <w:r w:rsidRPr="001C3A63">
        <w:rPr>
          <w:rFonts w:ascii="宋体" w:eastAsia="宋体" w:hAnsi="宋体" w:cs="Open Sans" w:hint="eastAsia"/>
          <w:caps/>
          <w:spacing w:val="-15"/>
          <w:sz w:val="30"/>
          <w:szCs w:val="30"/>
        </w:rPr>
        <w:t>“短期网络配置”命令帧体</w:t>
      </w:r>
    </w:p>
    <w:tbl>
      <w:tblPr>
        <w:tblW w:w="9075"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1086"/>
        <w:gridCol w:w="1157"/>
        <w:gridCol w:w="1200"/>
        <w:gridCol w:w="1219"/>
        <w:gridCol w:w="696"/>
        <w:gridCol w:w="718"/>
        <w:gridCol w:w="863"/>
        <w:gridCol w:w="960"/>
        <w:gridCol w:w="1176"/>
      </w:tblGrid>
      <w:tr w:rsidR="001C3A63" w:rsidRPr="001C3A63" w:rsidTr="00A20974">
        <w:trPr>
          <w:cantSplit/>
          <w:tblHeader/>
          <w:jc w:val="center"/>
        </w:trPr>
        <w:tc>
          <w:tcPr>
            <w:tcW w:w="1086"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设备ID</w:t>
            </w:r>
          </w:p>
        </w:tc>
        <w:tc>
          <w:tcPr>
            <w:tcW w:w="1157"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功能码</w:t>
            </w:r>
          </w:p>
        </w:tc>
        <w:tc>
          <w:tcPr>
            <w:tcW w:w="1200"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数据长度</w:t>
            </w:r>
          </w:p>
        </w:tc>
        <w:tc>
          <w:tcPr>
            <w:tcW w:w="1219"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设备MAC地址</w:t>
            </w:r>
          </w:p>
        </w:tc>
        <w:tc>
          <w:tcPr>
            <w:tcW w:w="696"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是否启用DHCP</w:t>
            </w:r>
          </w:p>
        </w:tc>
        <w:tc>
          <w:tcPr>
            <w:tcW w:w="718"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设备IP</w:t>
            </w:r>
          </w:p>
        </w:tc>
        <w:tc>
          <w:tcPr>
            <w:tcW w:w="863"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掩码</w:t>
            </w:r>
          </w:p>
        </w:tc>
        <w:tc>
          <w:tcPr>
            <w:tcW w:w="960"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默认</w:t>
            </w:r>
          </w:p>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网关</w:t>
            </w:r>
          </w:p>
        </w:tc>
        <w:tc>
          <w:tcPr>
            <w:tcW w:w="1176"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校验(</w:t>
            </w:r>
            <w:r w:rsidRPr="001C3A63">
              <w:rPr>
                <w:rFonts w:ascii="宋体" w:eastAsia="宋体" w:hAnsi="宋体" w:cs="Times New Roman"/>
              </w:rPr>
              <w:t>CRC-16</w:t>
            </w:r>
            <w:r w:rsidRPr="001C3A63">
              <w:rPr>
                <w:rFonts w:ascii="宋体" w:eastAsia="宋体" w:hAnsi="宋体" w:cs="Times New Roman" w:hint="eastAsia"/>
              </w:rPr>
              <w:t>)</w:t>
            </w:r>
          </w:p>
        </w:tc>
      </w:tr>
      <w:tr w:rsidR="001C3A63" w:rsidRPr="001C3A63" w:rsidTr="00A20974">
        <w:trPr>
          <w:cantSplit/>
          <w:tblHeader/>
          <w:jc w:val="center"/>
        </w:trPr>
        <w:tc>
          <w:tcPr>
            <w:tcW w:w="1086"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rPr>
              <w:t>1</w:t>
            </w:r>
            <w:r w:rsidRPr="001C3A63">
              <w:rPr>
                <w:rFonts w:ascii="宋体" w:eastAsia="宋体" w:hAnsi="宋体" w:cs="Times New Roman" w:hint="eastAsia"/>
              </w:rPr>
              <w:t>字节</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(0x00)</w:t>
            </w:r>
          </w:p>
        </w:tc>
        <w:tc>
          <w:tcPr>
            <w:tcW w:w="1157"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rPr>
              <w:t>1</w:t>
            </w:r>
            <w:r w:rsidRPr="001C3A63">
              <w:rPr>
                <w:rFonts w:ascii="宋体" w:eastAsia="宋体" w:hAnsi="宋体" w:cs="Times New Roman" w:hint="eastAsia"/>
              </w:rPr>
              <w:t>字节</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w:t>
            </w:r>
            <w:r w:rsidRPr="001C3A63">
              <w:rPr>
                <w:rFonts w:ascii="宋体" w:eastAsia="宋体" w:hAnsi="宋体" w:cs="Times New Roman"/>
              </w:rPr>
              <w:t>0x5</w:t>
            </w:r>
            <w:r w:rsidRPr="001C3A63">
              <w:rPr>
                <w:rFonts w:ascii="宋体" w:eastAsia="宋体" w:hAnsi="宋体" w:cs="Times New Roman" w:hint="eastAsia"/>
              </w:rPr>
              <w:t>D)</w:t>
            </w:r>
          </w:p>
        </w:tc>
        <w:tc>
          <w:tcPr>
            <w:tcW w:w="1200"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(0x00)</w:t>
            </w:r>
          </w:p>
        </w:tc>
        <w:tc>
          <w:tcPr>
            <w:tcW w:w="1219"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n</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字节</w:t>
            </w:r>
          </w:p>
        </w:tc>
        <w:tc>
          <w:tcPr>
            <w:tcW w:w="696"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n</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字节</w:t>
            </w:r>
          </w:p>
        </w:tc>
        <w:tc>
          <w:tcPr>
            <w:tcW w:w="718"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n</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字节</w:t>
            </w:r>
          </w:p>
        </w:tc>
        <w:tc>
          <w:tcPr>
            <w:tcW w:w="863"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n</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字节</w:t>
            </w:r>
          </w:p>
        </w:tc>
        <w:tc>
          <w:tcPr>
            <w:tcW w:w="960"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n</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字节</w:t>
            </w:r>
          </w:p>
        </w:tc>
        <w:tc>
          <w:tcPr>
            <w:tcW w:w="1176"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w:t>
            </w:r>
          </w:p>
        </w:tc>
      </w:tr>
    </w:tbl>
    <w:p w:rsidR="001E094F" w:rsidRPr="001C3A63" w:rsidRDefault="001E094F" w:rsidP="001E094F">
      <w:pPr>
        <w:ind w:firstLineChars="200" w:firstLine="420"/>
        <w:rPr>
          <w:rFonts w:ascii="宋体" w:eastAsia="宋体" w:hAnsi="宋体" w:cs="Times New Roman"/>
        </w:rPr>
      </w:pPr>
      <w:proofErr w:type="gramStart"/>
      <w:r w:rsidRPr="001C3A63">
        <w:rPr>
          <w:rFonts w:ascii="宋体" w:eastAsia="宋体" w:hAnsi="宋体" w:cs="Times New Roman" w:hint="eastAsia"/>
        </w:rPr>
        <w:t>该帧体</w:t>
      </w:r>
      <w:proofErr w:type="gramEnd"/>
      <w:r w:rsidRPr="001C3A63">
        <w:rPr>
          <w:rFonts w:ascii="宋体" w:eastAsia="宋体" w:hAnsi="宋体" w:cs="Times New Roman" w:hint="eastAsia"/>
        </w:rPr>
        <w:t>主要用于短期对设备网络信息进行配置。通常，若设备与管理软件不在同一网段时，虽然可以通过搜索命令广播搜索出该设备信息，但却不能修改其网络配置（正常参数配置不可能通过广播包发送）；若要对其配置，需将上位机网络改成与设备处于同一网段，十分繁琐。管理系统使用UPD广播方式发送该命令，可使对应设备在短期内“增加”一组网络配置（不覆盖原有配置，即具有双IP）。短期，指设备接收到该命令后至下次重启之前，设备重启后抛弃此“增加”的网络配置，不进行存储。“数据长度”字段后，“校验”字段前为参数部分，各参数组成结构仍为“参数序号+参数长度+参数值”。</w:t>
      </w:r>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部分参数解释：</w:t>
      </w:r>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设备MAC地址——该参数为目标设备MAC地址，设备收到广播信息后，先</w:t>
      </w:r>
      <w:proofErr w:type="gramStart"/>
      <w:r w:rsidRPr="001C3A63">
        <w:rPr>
          <w:rFonts w:ascii="宋体" w:eastAsia="宋体" w:hAnsi="宋体" w:cs="Times New Roman" w:hint="eastAsia"/>
        </w:rPr>
        <w:t>将帧内</w:t>
      </w:r>
      <w:proofErr w:type="gramEnd"/>
      <w:r w:rsidRPr="001C3A63">
        <w:rPr>
          <w:rFonts w:ascii="宋体" w:eastAsia="宋体" w:hAnsi="宋体" w:cs="Times New Roman" w:hint="eastAsia"/>
        </w:rPr>
        <w:t>“设备MAC地址”与本机相比较，</w:t>
      </w:r>
      <w:proofErr w:type="gramStart"/>
      <w:r w:rsidRPr="001C3A63">
        <w:rPr>
          <w:rFonts w:ascii="宋体" w:eastAsia="宋体" w:hAnsi="宋体" w:cs="Times New Roman" w:hint="eastAsia"/>
        </w:rPr>
        <w:t>若相同</w:t>
      </w:r>
      <w:proofErr w:type="gramEnd"/>
      <w:r w:rsidRPr="001C3A63">
        <w:rPr>
          <w:rFonts w:ascii="宋体" w:eastAsia="宋体" w:hAnsi="宋体" w:cs="Times New Roman" w:hint="eastAsia"/>
        </w:rPr>
        <w:t>则增加或修改相关配置，</w:t>
      </w:r>
      <w:proofErr w:type="gramStart"/>
      <w:r w:rsidRPr="001C3A63">
        <w:rPr>
          <w:rFonts w:ascii="宋体" w:eastAsia="宋体" w:hAnsi="宋体" w:cs="Times New Roman" w:hint="eastAsia"/>
        </w:rPr>
        <w:t>若不同</w:t>
      </w:r>
      <w:proofErr w:type="gramEnd"/>
      <w:r w:rsidRPr="001C3A63">
        <w:rPr>
          <w:rFonts w:ascii="宋体" w:eastAsia="宋体" w:hAnsi="宋体" w:cs="Times New Roman" w:hint="eastAsia"/>
        </w:rPr>
        <w:t>则抛弃</w:t>
      </w:r>
      <w:proofErr w:type="gramStart"/>
      <w:r w:rsidRPr="001C3A63">
        <w:rPr>
          <w:rFonts w:ascii="宋体" w:eastAsia="宋体" w:hAnsi="宋体" w:cs="Times New Roman" w:hint="eastAsia"/>
        </w:rPr>
        <w:t>该帧所有</w:t>
      </w:r>
      <w:proofErr w:type="gramEnd"/>
      <w:r w:rsidRPr="001C3A63">
        <w:rPr>
          <w:rFonts w:ascii="宋体" w:eastAsia="宋体" w:hAnsi="宋体" w:cs="Times New Roman" w:hint="eastAsia"/>
        </w:rPr>
        <w:t>信息。该参数信息不写入设备，仅用于比较。</w:t>
      </w:r>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是否启用</w:t>
      </w:r>
      <w:r w:rsidRPr="001C3A63">
        <w:rPr>
          <w:rFonts w:ascii="宋体" w:eastAsia="宋体" w:hAnsi="宋体" w:cs="Times New Roman"/>
        </w:rPr>
        <w:t>DHCP</w:t>
      </w:r>
      <w:r w:rsidRPr="001C3A63">
        <w:rPr>
          <w:rFonts w:ascii="宋体" w:eastAsia="宋体" w:hAnsi="宋体" w:cs="Times New Roman" w:hint="eastAsia"/>
        </w:rPr>
        <w:t>——启用DHCP后，无需增加后续的“设备IP、掩码、默认网关”。若不启用DHCP，则增加一组“设备IP、掩码、默认网关”。</w:t>
      </w:r>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rPr>
        <w:lastRenderedPageBreak/>
        <w:t>设备IP</w:t>
      </w:r>
      <w:r w:rsidRPr="001C3A63">
        <w:rPr>
          <w:rFonts w:ascii="宋体" w:eastAsia="宋体" w:hAnsi="宋体" w:cs="Times New Roman" w:hint="eastAsia"/>
        </w:rPr>
        <w:t>、</w:t>
      </w:r>
      <w:r w:rsidRPr="001C3A63">
        <w:rPr>
          <w:rFonts w:ascii="宋体" w:eastAsia="宋体" w:hAnsi="宋体" w:cs="Times New Roman"/>
        </w:rPr>
        <w:t>掩码</w:t>
      </w:r>
      <w:r w:rsidRPr="001C3A63">
        <w:rPr>
          <w:rFonts w:ascii="宋体" w:eastAsia="宋体" w:hAnsi="宋体" w:cs="Times New Roman" w:hint="eastAsia"/>
        </w:rPr>
        <w:t>、默认</w:t>
      </w:r>
      <w:r w:rsidRPr="001C3A63">
        <w:rPr>
          <w:rFonts w:ascii="宋体" w:eastAsia="宋体" w:hAnsi="宋体" w:cs="Times New Roman"/>
        </w:rPr>
        <w:t>网关</w:t>
      </w:r>
      <w:r w:rsidRPr="001C3A63">
        <w:rPr>
          <w:rFonts w:ascii="宋体" w:eastAsia="宋体" w:hAnsi="宋体" w:cs="Times New Roman" w:hint="eastAsia"/>
        </w:rPr>
        <w:t>——若不启用DHCP，则将此组参数“增加”至网络配置中。</w:t>
      </w:r>
    </w:p>
    <w:p w:rsidR="001E094F" w:rsidRPr="001C3A63" w:rsidRDefault="001E094F" w:rsidP="0014469A">
      <w:pPr>
        <w:pBdr>
          <w:bottom w:val="dashed" w:sz="6" w:space="1" w:color="4F81BD"/>
        </w:pBdr>
        <w:spacing w:before="200" w:afterLines="50" w:after="120"/>
        <w:outlineLvl w:val="3"/>
        <w:rPr>
          <w:rFonts w:ascii="宋体" w:eastAsia="宋体" w:hAnsi="宋体" w:cs="Open Sans"/>
          <w:b/>
          <w:caps/>
          <w:spacing w:val="10"/>
          <w:szCs w:val="24"/>
        </w:rPr>
      </w:pPr>
      <w:r w:rsidRPr="001C3A63">
        <w:rPr>
          <w:rFonts w:ascii="宋体" w:eastAsia="宋体" w:hAnsi="宋体" w:cs="Open Sans" w:hint="eastAsia"/>
          <w:b/>
          <w:caps/>
          <w:spacing w:val="10"/>
          <w:szCs w:val="24"/>
        </w:rPr>
        <w:t>响应“短期网络配置”命令帧体</w:t>
      </w:r>
    </w:p>
    <w:tbl>
      <w:tblPr>
        <w:tblW w:w="10623"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918"/>
        <w:gridCol w:w="1201"/>
        <w:gridCol w:w="708"/>
        <w:gridCol w:w="993"/>
        <w:gridCol w:w="1275"/>
        <w:gridCol w:w="1560"/>
        <w:gridCol w:w="1275"/>
        <w:gridCol w:w="1701"/>
        <w:gridCol w:w="992"/>
      </w:tblGrid>
      <w:tr w:rsidR="001C3A63" w:rsidRPr="001C3A63" w:rsidTr="00A20974">
        <w:trPr>
          <w:cantSplit/>
          <w:tblHeader/>
          <w:jc w:val="center"/>
        </w:trPr>
        <w:tc>
          <w:tcPr>
            <w:tcW w:w="918"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设备ID</w:t>
            </w:r>
          </w:p>
        </w:tc>
        <w:tc>
          <w:tcPr>
            <w:tcW w:w="1201"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功能码</w:t>
            </w:r>
          </w:p>
        </w:tc>
        <w:tc>
          <w:tcPr>
            <w:tcW w:w="708" w:type="dxa"/>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数据长度</w:t>
            </w:r>
          </w:p>
        </w:tc>
        <w:tc>
          <w:tcPr>
            <w:tcW w:w="993" w:type="dxa"/>
            <w:tcBorders>
              <w:right w:val="single" w:sz="6" w:space="0" w:color="auto"/>
            </w:tcBorders>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“设备MAC地址”参数序号</w:t>
            </w:r>
          </w:p>
        </w:tc>
        <w:tc>
          <w:tcPr>
            <w:tcW w:w="1275" w:type="dxa"/>
            <w:tcBorders>
              <w:top w:val="single" w:sz="6" w:space="0" w:color="auto"/>
              <w:right w:val="single" w:sz="6" w:space="0" w:color="auto"/>
            </w:tcBorders>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“是否启用DHCP”参数序号</w:t>
            </w:r>
          </w:p>
        </w:tc>
        <w:tc>
          <w:tcPr>
            <w:tcW w:w="1560" w:type="dxa"/>
            <w:tcBorders>
              <w:top w:val="single" w:sz="6" w:space="0" w:color="auto"/>
              <w:right w:val="single" w:sz="6" w:space="0" w:color="auto"/>
            </w:tcBorders>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“设备IP”</w:t>
            </w:r>
          </w:p>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参数序号</w:t>
            </w:r>
          </w:p>
        </w:tc>
        <w:tc>
          <w:tcPr>
            <w:tcW w:w="1275" w:type="dxa"/>
            <w:tcBorders>
              <w:right w:val="single" w:sz="6" w:space="0" w:color="auto"/>
            </w:tcBorders>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“掩码”</w:t>
            </w:r>
          </w:p>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参数序号</w:t>
            </w:r>
          </w:p>
        </w:tc>
        <w:tc>
          <w:tcPr>
            <w:tcW w:w="1701" w:type="dxa"/>
            <w:tcBorders>
              <w:right w:val="single" w:sz="6" w:space="0" w:color="auto"/>
            </w:tcBorders>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“默认网关”</w:t>
            </w:r>
          </w:p>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参数序号</w:t>
            </w:r>
          </w:p>
        </w:tc>
        <w:tc>
          <w:tcPr>
            <w:tcW w:w="992" w:type="dxa"/>
            <w:tcBorders>
              <w:lef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校验</w:t>
            </w:r>
          </w:p>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CRC-16</w:t>
            </w:r>
          </w:p>
        </w:tc>
      </w:tr>
      <w:tr w:rsidR="001C3A63" w:rsidRPr="001C3A63" w:rsidTr="00A20974">
        <w:trPr>
          <w:cantSplit/>
          <w:tblHeader/>
          <w:jc w:val="center"/>
        </w:trPr>
        <w:tc>
          <w:tcPr>
            <w:tcW w:w="918"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1字节</w:t>
            </w:r>
          </w:p>
        </w:tc>
        <w:tc>
          <w:tcPr>
            <w:tcW w:w="1201"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1字节(</w:t>
            </w:r>
            <w:r w:rsidRPr="001C3A63">
              <w:rPr>
                <w:rFonts w:ascii="宋体" w:eastAsia="宋体" w:hAnsi="宋体" w:cs="Times New Roman"/>
              </w:rPr>
              <w:t>0x5</w:t>
            </w:r>
            <w:r w:rsidRPr="001C3A63">
              <w:rPr>
                <w:rFonts w:ascii="宋体" w:eastAsia="宋体" w:hAnsi="宋体" w:cs="Times New Roman" w:hint="eastAsia"/>
              </w:rPr>
              <w:t>D)</w:t>
            </w:r>
          </w:p>
        </w:tc>
        <w:tc>
          <w:tcPr>
            <w:tcW w:w="708"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w:t>
            </w:r>
          </w:p>
        </w:tc>
        <w:tc>
          <w:tcPr>
            <w:tcW w:w="993" w:type="dxa"/>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rPr>
              <w:t>2</w:t>
            </w:r>
            <w:r w:rsidRPr="001C3A63">
              <w:rPr>
                <w:rFonts w:ascii="宋体" w:eastAsia="宋体" w:hAnsi="宋体" w:cs="Times New Roman" w:hint="eastAsia"/>
              </w:rPr>
              <w:t>字节</w:t>
            </w:r>
          </w:p>
        </w:tc>
        <w:tc>
          <w:tcPr>
            <w:tcW w:w="1275" w:type="dxa"/>
            <w:tcBorders>
              <w:right w:val="single" w:sz="6" w:space="0" w:color="auto"/>
            </w:tcBorders>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rPr>
              <w:t>2</w:t>
            </w:r>
            <w:r w:rsidRPr="001C3A63">
              <w:rPr>
                <w:rFonts w:ascii="宋体" w:eastAsia="宋体" w:hAnsi="宋体" w:cs="Times New Roman" w:hint="eastAsia"/>
              </w:rPr>
              <w:t>字节</w:t>
            </w:r>
          </w:p>
        </w:tc>
        <w:tc>
          <w:tcPr>
            <w:tcW w:w="1560" w:type="dxa"/>
            <w:tcBorders>
              <w:left w:val="single" w:sz="6" w:space="0" w:color="auto"/>
            </w:tcBorders>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rPr>
              <w:t>2</w:t>
            </w:r>
            <w:r w:rsidRPr="001C3A63">
              <w:rPr>
                <w:rFonts w:ascii="宋体" w:eastAsia="宋体" w:hAnsi="宋体" w:cs="Times New Roman" w:hint="eastAsia"/>
              </w:rPr>
              <w:t>字节</w:t>
            </w:r>
          </w:p>
        </w:tc>
        <w:tc>
          <w:tcPr>
            <w:tcW w:w="1275" w:type="dxa"/>
            <w:tcBorders>
              <w:left w:val="single" w:sz="6" w:space="0" w:color="auto"/>
              <w:right w:val="single" w:sz="6" w:space="0" w:color="auto"/>
            </w:tcBorders>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rPr>
              <w:t>2</w:t>
            </w:r>
            <w:r w:rsidRPr="001C3A63">
              <w:rPr>
                <w:rFonts w:ascii="宋体" w:eastAsia="宋体" w:hAnsi="宋体" w:cs="Times New Roman" w:hint="eastAsia"/>
              </w:rPr>
              <w:t>字节</w:t>
            </w:r>
          </w:p>
        </w:tc>
        <w:tc>
          <w:tcPr>
            <w:tcW w:w="1701" w:type="dxa"/>
            <w:tcBorders>
              <w:left w:val="single" w:sz="6" w:space="0" w:color="auto"/>
              <w:right w:val="single" w:sz="6" w:space="0" w:color="auto"/>
            </w:tcBorders>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rPr>
              <w:t>2</w:t>
            </w:r>
            <w:r w:rsidRPr="001C3A63">
              <w:rPr>
                <w:rFonts w:ascii="宋体" w:eastAsia="宋体" w:hAnsi="宋体" w:cs="Times New Roman" w:hint="eastAsia"/>
              </w:rPr>
              <w:t>字节</w:t>
            </w:r>
          </w:p>
        </w:tc>
        <w:tc>
          <w:tcPr>
            <w:tcW w:w="992" w:type="dxa"/>
            <w:tcBorders>
              <w:left w:val="single" w:sz="6" w:space="0" w:color="auto"/>
            </w:tcBorders>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w:t>
            </w:r>
          </w:p>
        </w:tc>
      </w:tr>
    </w:tbl>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此</w:t>
      </w:r>
      <w:proofErr w:type="gramStart"/>
      <w:r w:rsidRPr="001C3A63">
        <w:rPr>
          <w:rFonts w:ascii="宋体" w:eastAsia="宋体" w:hAnsi="宋体" w:cs="Times New Roman" w:hint="eastAsia"/>
        </w:rPr>
        <w:t>帧体用于</w:t>
      </w:r>
      <w:proofErr w:type="gramEnd"/>
      <w:r w:rsidRPr="001C3A63">
        <w:rPr>
          <w:rFonts w:ascii="宋体" w:eastAsia="宋体" w:hAnsi="宋体" w:cs="Times New Roman" w:hint="eastAsia"/>
        </w:rPr>
        <w:t>设备响应“短期网络配置”设置成功，响应管理系统时使用（若设置失败，不做任何响应）。</w:t>
      </w:r>
      <w:proofErr w:type="gramStart"/>
      <w:r w:rsidRPr="001C3A63">
        <w:rPr>
          <w:rFonts w:ascii="宋体" w:eastAsia="宋体" w:hAnsi="宋体" w:cs="Times New Roman" w:hint="eastAsia"/>
        </w:rPr>
        <w:t>帧体各</w:t>
      </w:r>
      <w:proofErr w:type="gramEnd"/>
      <w:r w:rsidRPr="001C3A63">
        <w:rPr>
          <w:rFonts w:ascii="宋体" w:eastAsia="宋体" w:hAnsi="宋体" w:cs="Times New Roman" w:hint="eastAsia"/>
        </w:rPr>
        <w:t>参数解释参考其它命令。</w:t>
      </w:r>
    </w:p>
    <w:p w:rsidR="001E094F" w:rsidRPr="001C3A63" w:rsidRDefault="001E094F" w:rsidP="0014469A">
      <w:pPr>
        <w:pBdr>
          <w:bottom w:val="single" w:sz="24" w:space="1" w:color="4F81BD"/>
        </w:pBdr>
        <w:spacing w:before="300" w:afterLines="50" w:after="120"/>
        <w:outlineLvl w:val="2"/>
        <w:rPr>
          <w:rFonts w:ascii="宋体" w:eastAsia="宋体" w:hAnsi="宋体" w:cs="Open Sans"/>
          <w:caps/>
          <w:spacing w:val="-15"/>
          <w:sz w:val="30"/>
          <w:szCs w:val="30"/>
        </w:rPr>
      </w:pPr>
      <w:r w:rsidRPr="001C3A63">
        <w:rPr>
          <w:rFonts w:ascii="宋体" w:eastAsia="宋体" w:hAnsi="宋体" w:cs="Open Sans" w:hint="eastAsia"/>
          <w:caps/>
          <w:spacing w:val="-15"/>
          <w:sz w:val="30"/>
          <w:szCs w:val="30"/>
        </w:rPr>
        <w:t>远程登录帧体</w:t>
      </w:r>
    </w:p>
    <w:tbl>
      <w:tblPr>
        <w:tblW w:w="7667"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843"/>
        <w:gridCol w:w="1559"/>
        <w:gridCol w:w="1418"/>
        <w:gridCol w:w="992"/>
        <w:gridCol w:w="915"/>
        <w:gridCol w:w="990"/>
        <w:gridCol w:w="950"/>
      </w:tblGrid>
      <w:tr w:rsidR="001C3A63" w:rsidRPr="001C3A63" w:rsidTr="00A20974">
        <w:trPr>
          <w:cantSplit/>
          <w:tblHeader/>
          <w:jc w:val="center"/>
        </w:trPr>
        <w:tc>
          <w:tcPr>
            <w:tcW w:w="843" w:type="dxa"/>
            <w:vMerge w:val="restart"/>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设备ID</w:t>
            </w:r>
          </w:p>
        </w:tc>
        <w:tc>
          <w:tcPr>
            <w:tcW w:w="1559" w:type="dxa"/>
            <w:vMerge w:val="restart"/>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功能码</w:t>
            </w:r>
          </w:p>
        </w:tc>
        <w:tc>
          <w:tcPr>
            <w:tcW w:w="1418" w:type="dxa"/>
            <w:vMerge w:val="restart"/>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数据长度</w:t>
            </w:r>
          </w:p>
        </w:tc>
        <w:tc>
          <w:tcPr>
            <w:tcW w:w="2897" w:type="dxa"/>
            <w:gridSpan w:val="3"/>
            <w:tcBorders>
              <w:bottom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主控板CPU序列号参数</w:t>
            </w:r>
          </w:p>
        </w:tc>
        <w:tc>
          <w:tcPr>
            <w:tcW w:w="950" w:type="dxa"/>
            <w:tcBorders>
              <w:left w:val="single" w:sz="6" w:space="0" w:color="auto"/>
              <w:bottom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校验</w:t>
            </w:r>
          </w:p>
        </w:tc>
      </w:tr>
      <w:tr w:rsidR="001C3A63" w:rsidRPr="001C3A63" w:rsidTr="00A20974">
        <w:trPr>
          <w:cantSplit/>
          <w:tblHeader/>
          <w:jc w:val="center"/>
        </w:trPr>
        <w:tc>
          <w:tcPr>
            <w:tcW w:w="843" w:type="dxa"/>
            <w:vMerge/>
            <w:vAlign w:val="center"/>
          </w:tcPr>
          <w:p w:rsidR="001E094F" w:rsidRPr="001C3A63" w:rsidRDefault="001E094F" w:rsidP="00A20974">
            <w:pPr>
              <w:adjustRightInd w:val="0"/>
              <w:spacing w:line="0" w:lineRule="atLeast"/>
              <w:jc w:val="center"/>
              <w:rPr>
                <w:rFonts w:ascii="宋体" w:eastAsia="宋体" w:hAnsi="宋体" w:cs="Times New Roman"/>
              </w:rPr>
            </w:pPr>
          </w:p>
        </w:tc>
        <w:tc>
          <w:tcPr>
            <w:tcW w:w="1559" w:type="dxa"/>
            <w:vMerge/>
            <w:vAlign w:val="center"/>
          </w:tcPr>
          <w:p w:rsidR="001E094F" w:rsidRPr="001C3A63" w:rsidRDefault="001E094F" w:rsidP="00A20974">
            <w:pPr>
              <w:adjustRightInd w:val="0"/>
              <w:spacing w:line="0" w:lineRule="atLeast"/>
              <w:jc w:val="center"/>
              <w:rPr>
                <w:rFonts w:ascii="宋体" w:eastAsia="宋体" w:hAnsi="宋体" w:cs="Times New Roman"/>
              </w:rPr>
            </w:pPr>
          </w:p>
        </w:tc>
        <w:tc>
          <w:tcPr>
            <w:tcW w:w="1418" w:type="dxa"/>
            <w:vMerge/>
            <w:vAlign w:val="center"/>
          </w:tcPr>
          <w:p w:rsidR="001E094F" w:rsidRPr="001C3A63" w:rsidRDefault="001E094F" w:rsidP="00A20974">
            <w:pPr>
              <w:adjustRightInd w:val="0"/>
              <w:spacing w:line="0" w:lineRule="atLeast"/>
              <w:jc w:val="center"/>
              <w:rPr>
                <w:rFonts w:ascii="宋体" w:eastAsia="宋体" w:hAnsi="宋体" w:cs="Times New Roman"/>
              </w:rPr>
            </w:pPr>
          </w:p>
        </w:tc>
        <w:tc>
          <w:tcPr>
            <w:tcW w:w="992" w:type="dxa"/>
            <w:tcBorders>
              <w:top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参数序号</w:t>
            </w:r>
          </w:p>
        </w:tc>
        <w:tc>
          <w:tcPr>
            <w:tcW w:w="915" w:type="dxa"/>
            <w:tcBorders>
              <w:top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参数长度</w:t>
            </w:r>
          </w:p>
        </w:tc>
        <w:tc>
          <w:tcPr>
            <w:tcW w:w="990" w:type="dxa"/>
            <w:tcBorders>
              <w:top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参数值</w:t>
            </w:r>
          </w:p>
        </w:tc>
        <w:tc>
          <w:tcPr>
            <w:tcW w:w="950" w:type="dxa"/>
            <w:tcBorders>
              <w:top w:val="single" w:sz="6" w:space="0" w:color="auto"/>
              <w:left w:val="single" w:sz="6" w:space="0" w:color="auto"/>
            </w:tcBorders>
            <w:vAlign w:val="center"/>
          </w:tcPr>
          <w:p w:rsidR="001E094F" w:rsidRPr="001C3A63" w:rsidRDefault="001E094F" w:rsidP="00A20974">
            <w:pPr>
              <w:adjustRightInd w:val="0"/>
              <w:spacing w:line="0" w:lineRule="atLeast"/>
              <w:jc w:val="center"/>
              <w:rPr>
                <w:rFonts w:ascii="宋体" w:eastAsia="宋体" w:hAnsi="宋体" w:cs="Times New Roman"/>
              </w:rPr>
            </w:pPr>
            <w:r w:rsidRPr="001C3A63">
              <w:rPr>
                <w:rFonts w:ascii="宋体" w:eastAsia="宋体" w:hAnsi="宋体" w:cs="Times New Roman" w:hint="eastAsia"/>
              </w:rPr>
              <w:t>CRC-16</w:t>
            </w:r>
          </w:p>
        </w:tc>
      </w:tr>
      <w:tr w:rsidR="001C3A63" w:rsidRPr="001C3A63" w:rsidTr="00A20974">
        <w:trPr>
          <w:cantSplit/>
          <w:tblHeader/>
          <w:jc w:val="center"/>
        </w:trPr>
        <w:tc>
          <w:tcPr>
            <w:tcW w:w="843"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1</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字节</w:t>
            </w:r>
          </w:p>
        </w:tc>
        <w:tc>
          <w:tcPr>
            <w:tcW w:w="1559"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rPr>
              <w:t>1</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字节(</w:t>
            </w:r>
            <w:r w:rsidRPr="001C3A63">
              <w:rPr>
                <w:rFonts w:ascii="宋体" w:eastAsia="宋体" w:hAnsi="宋体" w:cs="Times New Roman"/>
              </w:rPr>
              <w:t>0x6</w:t>
            </w:r>
            <w:r w:rsidRPr="001C3A63">
              <w:rPr>
                <w:rFonts w:ascii="宋体" w:eastAsia="宋体" w:hAnsi="宋体" w:cs="Times New Roman" w:hint="eastAsia"/>
              </w:rPr>
              <w:t>A)</w:t>
            </w:r>
          </w:p>
        </w:tc>
        <w:tc>
          <w:tcPr>
            <w:tcW w:w="1418"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字节</w:t>
            </w:r>
          </w:p>
        </w:tc>
        <w:tc>
          <w:tcPr>
            <w:tcW w:w="992"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字节</w:t>
            </w:r>
          </w:p>
        </w:tc>
        <w:tc>
          <w:tcPr>
            <w:tcW w:w="915"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1</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字节</w:t>
            </w:r>
          </w:p>
        </w:tc>
        <w:tc>
          <w:tcPr>
            <w:tcW w:w="990" w:type="dxa"/>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参数长</w:t>
            </w:r>
          </w:p>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度字节</w:t>
            </w:r>
          </w:p>
        </w:tc>
        <w:tc>
          <w:tcPr>
            <w:tcW w:w="950" w:type="dxa"/>
            <w:tcBorders>
              <w:left w:val="single" w:sz="6" w:space="0" w:color="auto"/>
            </w:tcBorders>
            <w:vAlign w:val="center"/>
          </w:tcPr>
          <w:p w:rsidR="001E094F" w:rsidRPr="001C3A63" w:rsidRDefault="001E094F" w:rsidP="00A20974">
            <w:pPr>
              <w:adjustRightInd w:val="0"/>
              <w:jc w:val="center"/>
              <w:rPr>
                <w:rFonts w:ascii="宋体" w:eastAsia="宋体" w:hAnsi="宋体" w:cs="Times New Roman"/>
              </w:rPr>
            </w:pPr>
            <w:r w:rsidRPr="001C3A63">
              <w:rPr>
                <w:rFonts w:ascii="宋体" w:eastAsia="宋体" w:hAnsi="宋体" w:cs="Times New Roman" w:hint="eastAsia"/>
              </w:rPr>
              <w:t>2字节</w:t>
            </w:r>
          </w:p>
        </w:tc>
      </w:tr>
    </w:tbl>
    <w:p w:rsidR="001E094F" w:rsidRPr="001C3A63" w:rsidRDefault="001E094F" w:rsidP="001E094F">
      <w:pPr>
        <w:ind w:firstLineChars="200" w:firstLine="420"/>
        <w:rPr>
          <w:rFonts w:ascii="宋体" w:eastAsia="宋体" w:hAnsi="宋体" w:cs="Times New Roman"/>
        </w:rPr>
      </w:pPr>
      <w:proofErr w:type="gramStart"/>
      <w:r w:rsidRPr="001C3A63">
        <w:rPr>
          <w:rFonts w:ascii="宋体" w:eastAsia="宋体" w:hAnsi="宋体" w:cs="Times New Roman" w:hint="eastAsia"/>
        </w:rPr>
        <w:t>该帧体</w:t>
      </w:r>
      <w:proofErr w:type="gramEnd"/>
      <w:r w:rsidRPr="001C3A63">
        <w:rPr>
          <w:rFonts w:ascii="宋体" w:eastAsia="宋体" w:hAnsi="宋体" w:cs="Times New Roman" w:hint="eastAsia"/>
        </w:rPr>
        <w:t>主要用于设备在远程管理系统中向2个远程登录主机登录时使用。管理系统接收到登录信息后，可根据主控板CPU序列号识别出该设备，可下发对应配置信息或相关初始化操作。</w:t>
      </w:r>
      <w:proofErr w:type="gramStart"/>
      <w:r w:rsidRPr="001C3A63">
        <w:rPr>
          <w:rFonts w:ascii="宋体" w:eastAsia="宋体" w:hAnsi="宋体" w:cs="Times New Roman" w:hint="eastAsia"/>
        </w:rPr>
        <w:t>帧体功能码</w:t>
      </w:r>
      <w:proofErr w:type="gramEnd"/>
      <w:r w:rsidRPr="001C3A63">
        <w:rPr>
          <w:rFonts w:ascii="宋体" w:eastAsia="宋体" w:hAnsi="宋体" w:cs="Times New Roman" w:hint="eastAsia"/>
        </w:rPr>
        <w:t>固定为0x</w:t>
      </w:r>
      <w:r w:rsidRPr="001C3A63">
        <w:rPr>
          <w:rFonts w:ascii="宋体" w:eastAsia="宋体" w:hAnsi="宋体" w:cs="Times New Roman"/>
        </w:rPr>
        <w:t>6</w:t>
      </w:r>
      <w:r w:rsidRPr="001C3A63">
        <w:rPr>
          <w:rFonts w:ascii="宋体" w:eastAsia="宋体" w:hAnsi="宋体" w:cs="Times New Roman" w:hint="eastAsia"/>
        </w:rPr>
        <w:t>A，</w:t>
      </w:r>
      <w:proofErr w:type="gramStart"/>
      <w:r w:rsidRPr="001C3A63">
        <w:rPr>
          <w:rFonts w:ascii="宋体" w:eastAsia="宋体" w:hAnsi="宋体" w:cs="Times New Roman" w:hint="eastAsia"/>
        </w:rPr>
        <w:t>帧各参数</w:t>
      </w:r>
      <w:proofErr w:type="gramEnd"/>
      <w:r w:rsidRPr="001C3A63">
        <w:rPr>
          <w:rFonts w:ascii="宋体" w:eastAsia="宋体" w:hAnsi="宋体" w:cs="Times New Roman" w:hint="eastAsia"/>
        </w:rPr>
        <w:t>解释与前各数据帧中的对应解释相同。</w:t>
      </w:r>
    </w:p>
    <w:p w:rsidR="001E094F" w:rsidRPr="001C3A63" w:rsidRDefault="001E094F" w:rsidP="001E094F">
      <w:pPr>
        <w:pBdr>
          <w:top w:val="single" w:sz="24" w:space="0" w:color="DBE5F1"/>
          <w:left w:val="single" w:sz="24" w:space="0" w:color="DBE5F1"/>
          <w:bottom w:val="single" w:sz="24" w:space="0" w:color="DBE5F1"/>
          <w:right w:val="single" w:sz="24" w:space="0" w:color="DBE5F1"/>
        </w:pBdr>
        <w:shd w:val="clear" w:color="auto" w:fill="DBE5F1"/>
        <w:tabs>
          <w:tab w:val="left" w:pos="567"/>
        </w:tabs>
        <w:spacing w:after="20" w:line="415" w:lineRule="auto"/>
        <w:ind w:left="567" w:hanging="567"/>
        <w:outlineLvl w:val="1"/>
        <w:rPr>
          <w:rFonts w:ascii="宋体" w:eastAsia="宋体" w:hAnsi="宋体" w:cs="宋体"/>
          <w:b/>
          <w:caps/>
          <w:spacing w:val="15"/>
          <w:kern w:val="44"/>
          <w:sz w:val="32"/>
          <w:szCs w:val="24"/>
        </w:rPr>
      </w:pPr>
      <w:bookmarkStart w:id="38" w:name="_Toc33196482"/>
      <w:proofErr w:type="gramStart"/>
      <w:r w:rsidRPr="001C3A63">
        <w:rPr>
          <w:rFonts w:ascii="宋体" w:eastAsia="宋体" w:hAnsi="宋体" w:cs="宋体" w:hint="eastAsia"/>
          <w:b/>
          <w:caps/>
          <w:spacing w:val="15"/>
          <w:kern w:val="44"/>
          <w:sz w:val="32"/>
          <w:szCs w:val="24"/>
        </w:rPr>
        <w:t>帧体</w:t>
      </w:r>
      <w:proofErr w:type="gramEnd"/>
      <w:r w:rsidRPr="001C3A63">
        <w:rPr>
          <w:rFonts w:ascii="宋体" w:eastAsia="宋体" w:hAnsi="宋体" w:cs="宋体" w:hint="eastAsia"/>
          <w:b/>
          <w:caps/>
          <w:spacing w:val="15"/>
          <w:kern w:val="44"/>
          <w:sz w:val="32"/>
          <w:szCs w:val="24"/>
        </w:rPr>
        <w:t>CRC-16生成</w:t>
      </w:r>
      <w:bookmarkEnd w:id="38"/>
    </w:p>
    <w:p w:rsidR="001E094F" w:rsidRPr="001C3A63" w:rsidRDefault="001E094F" w:rsidP="001E094F">
      <w:pPr>
        <w:ind w:left="360" w:firstLine="200"/>
        <w:rPr>
          <w:rFonts w:ascii="宋体" w:eastAsia="宋体" w:hAnsi="宋体" w:cs="Open Sans"/>
          <w:szCs w:val="24"/>
        </w:rPr>
      </w:pPr>
      <w:r w:rsidRPr="001C3A63">
        <w:rPr>
          <w:rFonts w:ascii="宋体" w:eastAsia="宋体" w:hAnsi="宋体" w:cs="Open Sans"/>
          <w:szCs w:val="24"/>
        </w:rPr>
        <w:t>CRC-16</w:t>
      </w:r>
      <w:r w:rsidRPr="001C3A63">
        <w:rPr>
          <w:rFonts w:ascii="宋体" w:eastAsia="宋体" w:hAnsi="宋体" w:cs="Open Sans" w:hint="eastAsia"/>
          <w:szCs w:val="24"/>
        </w:rPr>
        <w:t>生成多项式为：X</w:t>
      </w:r>
      <w:r w:rsidRPr="001C3A63">
        <w:rPr>
          <w:rFonts w:ascii="宋体" w:eastAsia="宋体" w:hAnsi="宋体" w:cs="Open Sans"/>
          <w:szCs w:val="24"/>
          <w:vertAlign w:val="superscript"/>
        </w:rPr>
        <w:t>16</w:t>
      </w:r>
      <w:r w:rsidRPr="001C3A63">
        <w:rPr>
          <w:rFonts w:ascii="宋体" w:eastAsia="宋体" w:hAnsi="宋体" w:cs="Open Sans"/>
          <w:szCs w:val="24"/>
        </w:rPr>
        <w:t>+</w:t>
      </w:r>
      <w:r w:rsidRPr="001C3A63">
        <w:rPr>
          <w:rFonts w:ascii="宋体" w:eastAsia="宋体" w:hAnsi="宋体" w:cs="Open Sans" w:hint="eastAsia"/>
          <w:szCs w:val="24"/>
        </w:rPr>
        <w:t>X</w:t>
      </w:r>
      <w:r w:rsidRPr="001C3A63">
        <w:rPr>
          <w:rFonts w:ascii="宋体" w:eastAsia="宋体" w:hAnsi="宋体" w:cs="Open Sans"/>
          <w:szCs w:val="24"/>
          <w:vertAlign w:val="superscript"/>
        </w:rPr>
        <w:t>15</w:t>
      </w:r>
      <w:r w:rsidRPr="001C3A63">
        <w:rPr>
          <w:rFonts w:ascii="宋体" w:eastAsia="宋体" w:hAnsi="宋体" w:cs="Open Sans"/>
          <w:szCs w:val="24"/>
        </w:rPr>
        <w:t>+</w:t>
      </w:r>
      <w:r w:rsidRPr="001C3A63">
        <w:rPr>
          <w:rFonts w:ascii="宋体" w:eastAsia="宋体" w:hAnsi="宋体" w:cs="Open Sans" w:hint="eastAsia"/>
          <w:szCs w:val="24"/>
        </w:rPr>
        <w:t>X</w:t>
      </w:r>
      <w:r w:rsidRPr="001C3A63">
        <w:rPr>
          <w:rFonts w:ascii="宋体" w:eastAsia="宋体" w:hAnsi="宋体" w:cs="Open Sans"/>
          <w:szCs w:val="24"/>
          <w:vertAlign w:val="superscript"/>
        </w:rPr>
        <w:t>2</w:t>
      </w:r>
      <w:r w:rsidRPr="001C3A63">
        <w:rPr>
          <w:rFonts w:ascii="宋体" w:eastAsia="宋体" w:hAnsi="宋体" w:cs="Open Sans"/>
          <w:szCs w:val="24"/>
        </w:rPr>
        <w:t>+1</w:t>
      </w:r>
      <w:r w:rsidRPr="001C3A63">
        <w:rPr>
          <w:rFonts w:ascii="宋体" w:eastAsia="宋体" w:hAnsi="宋体" w:cs="Open Sans" w:hint="eastAsia"/>
          <w:szCs w:val="24"/>
        </w:rPr>
        <w:t>。该CRC算法C语言例程如下：</w:t>
      </w:r>
    </w:p>
    <w:p w:rsidR="001E094F" w:rsidRPr="001C3A63" w:rsidRDefault="001E094F" w:rsidP="001E094F">
      <w:pPr>
        <w:spacing w:line="260" w:lineRule="exact"/>
        <w:ind w:left="360" w:firstLine="198"/>
        <w:rPr>
          <w:rFonts w:ascii="宋体" w:eastAsia="宋体" w:hAnsi="宋体" w:cs="Open Sans"/>
          <w:b/>
          <w:szCs w:val="24"/>
        </w:rPr>
      </w:pPr>
      <w:r w:rsidRPr="001C3A63">
        <w:rPr>
          <w:rFonts w:ascii="宋体" w:eastAsia="宋体" w:hAnsi="宋体" w:cs="Open Sans"/>
          <w:b/>
          <w:szCs w:val="24"/>
        </w:rPr>
        <w:t>//</w:t>
      </w:r>
      <w:r w:rsidRPr="001C3A63">
        <w:rPr>
          <w:rFonts w:ascii="宋体" w:eastAsia="宋体" w:hAnsi="宋体" w:cs="Open Sans" w:hint="eastAsia"/>
          <w:b/>
          <w:szCs w:val="24"/>
        </w:rPr>
        <w:t>参数：字节数组指针，数组长度</w:t>
      </w:r>
    </w:p>
    <w:p w:rsidR="001E094F" w:rsidRPr="001C3A63" w:rsidRDefault="001E094F" w:rsidP="001E094F">
      <w:pPr>
        <w:spacing w:line="260" w:lineRule="exact"/>
        <w:ind w:left="864" w:firstLine="396"/>
        <w:rPr>
          <w:rFonts w:ascii="宋体" w:eastAsia="宋体" w:hAnsi="宋体" w:cs="Open Sans"/>
          <w:b/>
          <w:szCs w:val="24"/>
        </w:rPr>
      </w:pPr>
      <w:r w:rsidRPr="001C3A63">
        <w:rPr>
          <w:rFonts w:ascii="宋体" w:eastAsia="宋体" w:hAnsi="宋体" w:cs="Open Sans" w:hint="eastAsia"/>
          <w:b/>
          <w:szCs w:val="24"/>
        </w:rPr>
        <w:t>//返值：CRC</w:t>
      </w:r>
      <w:r w:rsidRPr="001C3A63">
        <w:rPr>
          <w:rFonts w:ascii="宋体" w:eastAsia="宋体" w:hAnsi="宋体" w:cs="Open Sans"/>
          <w:b/>
          <w:szCs w:val="24"/>
        </w:rPr>
        <w:t>-16</w:t>
      </w:r>
      <w:r w:rsidRPr="001C3A63">
        <w:rPr>
          <w:rFonts w:ascii="宋体" w:eastAsia="宋体" w:hAnsi="宋体" w:cs="Open Sans" w:hint="eastAsia"/>
          <w:b/>
          <w:szCs w:val="24"/>
        </w:rPr>
        <w:t>计算值</w:t>
      </w:r>
    </w:p>
    <w:p w:rsidR="001E094F" w:rsidRPr="001C3A63" w:rsidRDefault="001E094F" w:rsidP="001E094F">
      <w:pPr>
        <w:spacing w:line="260" w:lineRule="exact"/>
        <w:ind w:left="1062" w:firstLine="198"/>
        <w:rPr>
          <w:rFonts w:ascii="宋体" w:eastAsia="宋体" w:hAnsi="宋体" w:cs="Open Sans"/>
          <w:b/>
          <w:szCs w:val="24"/>
        </w:rPr>
      </w:pPr>
      <w:r w:rsidRPr="001C3A63">
        <w:rPr>
          <w:rFonts w:ascii="宋体" w:eastAsia="宋体" w:hAnsi="宋体" w:cs="Open Sans" w:hint="eastAsia"/>
          <w:b/>
          <w:szCs w:val="24"/>
        </w:rPr>
        <w:t>UInt</w:t>
      </w:r>
      <w:r w:rsidRPr="001C3A63">
        <w:rPr>
          <w:rFonts w:ascii="宋体" w:eastAsia="宋体" w:hAnsi="宋体" w:cs="Open Sans"/>
          <w:b/>
          <w:szCs w:val="24"/>
        </w:rPr>
        <w:t>16 count_</w:t>
      </w:r>
      <w:proofErr w:type="gramStart"/>
      <w:r w:rsidRPr="001C3A63">
        <w:rPr>
          <w:rFonts w:ascii="宋体" w:eastAsia="宋体" w:hAnsi="宋体" w:cs="Open Sans"/>
          <w:b/>
          <w:szCs w:val="24"/>
        </w:rPr>
        <w:t>CRC(</w:t>
      </w:r>
      <w:proofErr w:type="gramEnd"/>
      <w:r w:rsidRPr="001C3A63">
        <w:rPr>
          <w:rFonts w:ascii="宋体" w:eastAsia="宋体" w:hAnsi="宋体" w:cs="Open Sans"/>
          <w:b/>
          <w:szCs w:val="24"/>
        </w:rPr>
        <w:t xml:space="preserve">unsigned char ×addr, </w:t>
      </w:r>
      <w:r w:rsidRPr="001C3A63">
        <w:rPr>
          <w:rFonts w:ascii="宋体" w:eastAsia="宋体" w:hAnsi="宋体" w:cs="Open Sans" w:hint="eastAsia"/>
          <w:b/>
          <w:szCs w:val="24"/>
        </w:rPr>
        <w:t>UInt</w:t>
      </w:r>
      <w:r w:rsidRPr="001C3A63">
        <w:rPr>
          <w:rFonts w:ascii="宋体" w:eastAsia="宋体" w:hAnsi="宋体" w:cs="Open Sans"/>
          <w:b/>
          <w:szCs w:val="24"/>
        </w:rPr>
        <w:t>16 num)</w:t>
      </w:r>
    </w:p>
    <w:p w:rsidR="001E094F" w:rsidRPr="001C3A63" w:rsidRDefault="001E094F" w:rsidP="001E094F">
      <w:pPr>
        <w:spacing w:line="260" w:lineRule="exact"/>
        <w:ind w:left="360" w:firstLine="198"/>
        <w:rPr>
          <w:rFonts w:ascii="宋体" w:eastAsia="宋体" w:hAnsi="宋体" w:cs="Open Sans"/>
          <w:b/>
          <w:szCs w:val="24"/>
        </w:rPr>
      </w:pPr>
      <w:r w:rsidRPr="001C3A63">
        <w:rPr>
          <w:rFonts w:ascii="宋体" w:eastAsia="宋体" w:hAnsi="宋体" w:cs="Open Sans"/>
          <w:b/>
          <w:szCs w:val="24"/>
        </w:rPr>
        <w:tab/>
      </w:r>
      <w:r w:rsidRPr="001C3A63">
        <w:rPr>
          <w:rFonts w:ascii="宋体" w:eastAsia="宋体" w:hAnsi="宋体" w:cs="Open Sans"/>
          <w:b/>
          <w:szCs w:val="24"/>
        </w:rPr>
        <w:tab/>
        <w:t>{</w:t>
      </w:r>
    </w:p>
    <w:p w:rsidR="001E094F" w:rsidRPr="001C3A63" w:rsidRDefault="001E094F" w:rsidP="001E094F">
      <w:pPr>
        <w:spacing w:line="260" w:lineRule="exact"/>
        <w:ind w:left="360" w:firstLine="198"/>
        <w:rPr>
          <w:rFonts w:ascii="宋体" w:eastAsia="宋体" w:hAnsi="宋体" w:cs="Open Sans"/>
          <w:b/>
          <w:szCs w:val="24"/>
        </w:rPr>
      </w:pP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hint="eastAsia"/>
          <w:b/>
          <w:szCs w:val="24"/>
        </w:rPr>
        <w:t>UInt</w:t>
      </w:r>
      <w:r w:rsidRPr="001C3A63">
        <w:rPr>
          <w:rFonts w:ascii="宋体" w:eastAsia="宋体" w:hAnsi="宋体" w:cs="Open Sans"/>
          <w:b/>
          <w:szCs w:val="24"/>
        </w:rPr>
        <w:t>16 CRC = 0xFFFF;</w:t>
      </w:r>
    </w:p>
    <w:p w:rsidR="001E094F" w:rsidRPr="001C3A63" w:rsidRDefault="001E094F" w:rsidP="001E094F">
      <w:pPr>
        <w:spacing w:line="260" w:lineRule="exact"/>
        <w:ind w:left="360" w:firstLine="198"/>
        <w:rPr>
          <w:rFonts w:ascii="宋体" w:eastAsia="宋体" w:hAnsi="宋体" w:cs="Open Sans"/>
          <w:b/>
          <w:szCs w:val="24"/>
        </w:rPr>
      </w:pP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hint="eastAsia"/>
          <w:b/>
          <w:szCs w:val="24"/>
        </w:rPr>
        <w:t>UInt</w:t>
      </w:r>
      <w:r w:rsidRPr="001C3A63">
        <w:rPr>
          <w:rFonts w:ascii="宋体" w:eastAsia="宋体" w:hAnsi="宋体" w:cs="Open Sans"/>
          <w:b/>
          <w:szCs w:val="24"/>
        </w:rPr>
        <w:t>16 i;</w:t>
      </w:r>
    </w:p>
    <w:p w:rsidR="001E094F" w:rsidRPr="001C3A63" w:rsidRDefault="001E094F" w:rsidP="001E094F">
      <w:pPr>
        <w:spacing w:line="260" w:lineRule="exact"/>
        <w:ind w:left="360" w:firstLine="198"/>
        <w:rPr>
          <w:rFonts w:ascii="宋体" w:eastAsia="宋体" w:hAnsi="宋体" w:cs="Open Sans"/>
          <w:b/>
          <w:szCs w:val="24"/>
        </w:rPr>
      </w:pP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r>
      <w:proofErr w:type="gramStart"/>
      <w:r w:rsidRPr="001C3A63">
        <w:rPr>
          <w:rFonts w:ascii="宋体" w:eastAsia="宋体" w:hAnsi="宋体" w:cs="Open Sans"/>
          <w:b/>
          <w:szCs w:val="24"/>
        </w:rPr>
        <w:t>while</w:t>
      </w:r>
      <w:proofErr w:type="gramEnd"/>
      <w:r w:rsidRPr="001C3A63">
        <w:rPr>
          <w:rFonts w:ascii="宋体" w:eastAsia="宋体" w:hAnsi="宋体" w:cs="Open Sans"/>
          <w:b/>
          <w:szCs w:val="24"/>
        </w:rPr>
        <w:t xml:space="preserve"> (num--)</w:t>
      </w:r>
    </w:p>
    <w:p w:rsidR="001E094F" w:rsidRPr="001C3A63" w:rsidRDefault="001E094F" w:rsidP="001E094F">
      <w:pPr>
        <w:spacing w:line="260" w:lineRule="exact"/>
        <w:ind w:left="360" w:firstLine="198"/>
        <w:rPr>
          <w:rFonts w:ascii="宋体" w:eastAsia="宋体" w:hAnsi="宋体" w:cs="Open Sans"/>
          <w:b/>
          <w:szCs w:val="24"/>
        </w:rPr>
      </w:pP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t>{</w:t>
      </w:r>
    </w:p>
    <w:p w:rsidR="001E094F" w:rsidRPr="001C3A63" w:rsidRDefault="001E094F" w:rsidP="001E094F">
      <w:pPr>
        <w:spacing w:line="260" w:lineRule="exact"/>
        <w:ind w:left="360" w:firstLine="198"/>
        <w:rPr>
          <w:rFonts w:ascii="宋体" w:eastAsia="宋体" w:hAnsi="宋体" w:cs="Open Sans"/>
          <w:b/>
          <w:szCs w:val="24"/>
        </w:rPr>
      </w:pP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t>CRC ^= ×addr++;</w:t>
      </w:r>
    </w:p>
    <w:p w:rsidR="001E094F" w:rsidRPr="001C3A63" w:rsidRDefault="001E094F" w:rsidP="001E094F">
      <w:pPr>
        <w:spacing w:line="260" w:lineRule="exact"/>
        <w:ind w:left="360" w:firstLine="198"/>
        <w:rPr>
          <w:rFonts w:ascii="宋体" w:eastAsia="宋体" w:hAnsi="宋体" w:cs="Open Sans"/>
          <w:b/>
          <w:szCs w:val="24"/>
        </w:rPr>
      </w:pP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r>
      <w:proofErr w:type="gramStart"/>
      <w:r w:rsidRPr="001C3A63">
        <w:rPr>
          <w:rFonts w:ascii="宋体" w:eastAsia="宋体" w:hAnsi="宋体" w:cs="Open Sans"/>
          <w:b/>
          <w:szCs w:val="24"/>
        </w:rPr>
        <w:t>for</w:t>
      </w:r>
      <w:proofErr w:type="gramEnd"/>
      <w:r w:rsidRPr="001C3A63">
        <w:rPr>
          <w:rFonts w:ascii="宋体" w:eastAsia="宋体" w:hAnsi="宋体" w:cs="Open Sans"/>
          <w:b/>
          <w:szCs w:val="24"/>
        </w:rPr>
        <w:t xml:space="preserve"> (i = 0; i &lt; 8; i ++)</w:t>
      </w:r>
    </w:p>
    <w:p w:rsidR="001E094F" w:rsidRPr="001C3A63" w:rsidRDefault="001E094F" w:rsidP="001E094F">
      <w:pPr>
        <w:spacing w:line="260" w:lineRule="exact"/>
        <w:ind w:left="360" w:firstLine="198"/>
        <w:rPr>
          <w:rFonts w:ascii="宋体" w:eastAsia="宋体" w:hAnsi="宋体" w:cs="Open Sans"/>
          <w:b/>
          <w:szCs w:val="24"/>
        </w:rPr>
      </w:pP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t>{</w:t>
      </w:r>
    </w:p>
    <w:p w:rsidR="001E094F" w:rsidRPr="001C3A63" w:rsidRDefault="001E094F" w:rsidP="001E094F">
      <w:pPr>
        <w:spacing w:line="260" w:lineRule="exact"/>
        <w:ind w:left="360" w:firstLine="198"/>
        <w:rPr>
          <w:rFonts w:ascii="宋体" w:eastAsia="宋体" w:hAnsi="宋体" w:cs="Open Sans"/>
          <w:b/>
          <w:szCs w:val="24"/>
        </w:rPr>
      </w:pP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r>
      <w:proofErr w:type="gramStart"/>
      <w:r w:rsidRPr="001C3A63">
        <w:rPr>
          <w:rFonts w:ascii="宋体" w:eastAsia="宋体" w:hAnsi="宋体" w:cs="Open Sans"/>
          <w:b/>
          <w:szCs w:val="24"/>
        </w:rPr>
        <w:t>if</w:t>
      </w:r>
      <w:proofErr w:type="gramEnd"/>
      <w:r w:rsidRPr="001C3A63">
        <w:rPr>
          <w:rFonts w:ascii="宋体" w:eastAsia="宋体" w:hAnsi="宋体" w:cs="Open Sans"/>
          <w:b/>
          <w:szCs w:val="24"/>
        </w:rPr>
        <w:t xml:space="preserve"> (CRC &amp; 1)</w:t>
      </w:r>
    </w:p>
    <w:p w:rsidR="001E094F" w:rsidRPr="001C3A63" w:rsidRDefault="001E094F" w:rsidP="001E094F">
      <w:pPr>
        <w:spacing w:line="260" w:lineRule="exact"/>
        <w:ind w:left="360" w:firstLine="198"/>
        <w:rPr>
          <w:rFonts w:ascii="宋体" w:eastAsia="宋体" w:hAnsi="宋体" w:cs="Open Sans"/>
          <w:b/>
          <w:szCs w:val="24"/>
        </w:rPr>
      </w:pP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t>{</w:t>
      </w:r>
    </w:p>
    <w:p w:rsidR="001E094F" w:rsidRPr="001C3A63" w:rsidRDefault="001E094F" w:rsidP="001E094F">
      <w:pPr>
        <w:spacing w:line="260" w:lineRule="exact"/>
        <w:ind w:left="360" w:firstLine="198"/>
        <w:rPr>
          <w:rFonts w:ascii="宋体" w:eastAsia="宋体" w:hAnsi="宋体" w:cs="Open Sans"/>
          <w:b/>
          <w:szCs w:val="24"/>
        </w:rPr>
      </w:pP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t>CRC &gt;&gt; = 1;</w:t>
      </w:r>
    </w:p>
    <w:p w:rsidR="001E094F" w:rsidRPr="001C3A63" w:rsidRDefault="001E094F" w:rsidP="001E094F">
      <w:pPr>
        <w:spacing w:line="260" w:lineRule="exact"/>
        <w:ind w:left="360" w:firstLine="198"/>
        <w:rPr>
          <w:rFonts w:ascii="宋体" w:eastAsia="宋体" w:hAnsi="宋体" w:cs="Open Sans"/>
          <w:b/>
          <w:szCs w:val="24"/>
        </w:rPr>
      </w:pP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t>CRC ^= 0xA001;</w:t>
      </w:r>
    </w:p>
    <w:p w:rsidR="001E094F" w:rsidRPr="001C3A63" w:rsidRDefault="001E094F" w:rsidP="001E094F">
      <w:pPr>
        <w:spacing w:line="260" w:lineRule="exact"/>
        <w:ind w:left="360" w:firstLine="198"/>
        <w:rPr>
          <w:rFonts w:ascii="宋体" w:eastAsia="宋体" w:hAnsi="宋体" w:cs="Open Sans"/>
          <w:b/>
          <w:szCs w:val="24"/>
        </w:rPr>
      </w:pP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t>}</w:t>
      </w:r>
    </w:p>
    <w:p w:rsidR="001E094F" w:rsidRPr="001C3A63" w:rsidRDefault="001E094F" w:rsidP="001E094F">
      <w:pPr>
        <w:spacing w:line="260" w:lineRule="exact"/>
        <w:ind w:left="360" w:firstLine="198"/>
        <w:rPr>
          <w:rFonts w:ascii="宋体" w:eastAsia="宋体" w:hAnsi="宋体" w:cs="Open Sans"/>
          <w:b/>
          <w:szCs w:val="24"/>
        </w:rPr>
      </w:pP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r>
      <w:proofErr w:type="gramStart"/>
      <w:r w:rsidRPr="001C3A63">
        <w:rPr>
          <w:rFonts w:ascii="宋体" w:eastAsia="宋体" w:hAnsi="宋体" w:cs="Open Sans"/>
          <w:b/>
          <w:szCs w:val="24"/>
        </w:rPr>
        <w:t>else</w:t>
      </w:r>
      <w:proofErr w:type="gramEnd"/>
    </w:p>
    <w:p w:rsidR="001E094F" w:rsidRPr="001C3A63" w:rsidRDefault="001E094F" w:rsidP="001E094F">
      <w:pPr>
        <w:spacing w:line="260" w:lineRule="exact"/>
        <w:ind w:left="360" w:firstLine="198"/>
        <w:rPr>
          <w:rFonts w:ascii="宋体" w:eastAsia="宋体" w:hAnsi="宋体" w:cs="Open Sans"/>
          <w:b/>
          <w:szCs w:val="24"/>
        </w:rPr>
      </w:pP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t>{</w:t>
      </w:r>
    </w:p>
    <w:p w:rsidR="001E094F" w:rsidRPr="001C3A63" w:rsidRDefault="001E094F" w:rsidP="001E094F">
      <w:pPr>
        <w:spacing w:line="260" w:lineRule="exact"/>
        <w:ind w:left="360" w:firstLine="198"/>
        <w:rPr>
          <w:rFonts w:ascii="宋体" w:eastAsia="宋体" w:hAnsi="宋体" w:cs="Open Sans"/>
          <w:b/>
          <w:szCs w:val="24"/>
        </w:rPr>
      </w:pP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t>CRC &gt;&gt;= 1;</w:t>
      </w:r>
    </w:p>
    <w:p w:rsidR="001E094F" w:rsidRPr="001C3A63" w:rsidRDefault="001E094F" w:rsidP="001E094F">
      <w:pPr>
        <w:spacing w:line="260" w:lineRule="exact"/>
        <w:ind w:left="360" w:firstLine="198"/>
        <w:rPr>
          <w:rFonts w:ascii="宋体" w:eastAsia="宋体" w:hAnsi="宋体" w:cs="Open Sans"/>
          <w:b/>
          <w:szCs w:val="24"/>
        </w:rPr>
      </w:pP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t>}</w:t>
      </w:r>
    </w:p>
    <w:p w:rsidR="001E094F" w:rsidRPr="001C3A63" w:rsidRDefault="001E094F" w:rsidP="001E094F">
      <w:pPr>
        <w:spacing w:line="260" w:lineRule="exact"/>
        <w:ind w:left="360" w:firstLine="198"/>
        <w:rPr>
          <w:rFonts w:ascii="宋体" w:eastAsia="宋体" w:hAnsi="宋体" w:cs="Open Sans"/>
          <w:b/>
          <w:szCs w:val="24"/>
        </w:rPr>
      </w:pP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t>}</w:t>
      </w:r>
    </w:p>
    <w:p w:rsidR="001E094F" w:rsidRPr="001C3A63" w:rsidRDefault="001E094F" w:rsidP="001E094F">
      <w:pPr>
        <w:spacing w:line="260" w:lineRule="exact"/>
        <w:ind w:left="360" w:firstLine="198"/>
        <w:rPr>
          <w:rFonts w:ascii="宋体" w:eastAsia="宋体" w:hAnsi="宋体" w:cs="Open Sans"/>
          <w:b/>
          <w:szCs w:val="24"/>
        </w:rPr>
      </w:pP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t>}</w:t>
      </w:r>
    </w:p>
    <w:p w:rsidR="001E094F" w:rsidRPr="001C3A63" w:rsidRDefault="001E094F" w:rsidP="001E094F">
      <w:pPr>
        <w:spacing w:line="260" w:lineRule="exact"/>
        <w:ind w:left="360" w:firstLine="198"/>
        <w:rPr>
          <w:rFonts w:ascii="宋体" w:eastAsia="宋体" w:hAnsi="宋体" w:cs="Open Sans"/>
          <w:b/>
          <w:szCs w:val="24"/>
        </w:rPr>
      </w:pPr>
      <w:r w:rsidRPr="001C3A63">
        <w:rPr>
          <w:rFonts w:ascii="宋体" w:eastAsia="宋体" w:hAnsi="宋体" w:cs="Open Sans"/>
          <w:b/>
          <w:szCs w:val="24"/>
        </w:rPr>
        <w:tab/>
      </w:r>
      <w:r w:rsidRPr="001C3A63">
        <w:rPr>
          <w:rFonts w:ascii="宋体" w:eastAsia="宋体" w:hAnsi="宋体" w:cs="Open Sans"/>
          <w:b/>
          <w:szCs w:val="24"/>
        </w:rPr>
        <w:tab/>
      </w:r>
      <w:r w:rsidRPr="001C3A63">
        <w:rPr>
          <w:rFonts w:ascii="宋体" w:eastAsia="宋体" w:hAnsi="宋体" w:cs="Open Sans"/>
          <w:b/>
          <w:szCs w:val="24"/>
        </w:rPr>
        <w:tab/>
      </w:r>
      <w:proofErr w:type="gramStart"/>
      <w:r w:rsidRPr="001C3A63">
        <w:rPr>
          <w:rFonts w:ascii="宋体" w:eastAsia="宋体" w:hAnsi="宋体" w:cs="Open Sans"/>
          <w:b/>
          <w:szCs w:val="24"/>
        </w:rPr>
        <w:t>return</w:t>
      </w:r>
      <w:proofErr w:type="gramEnd"/>
      <w:r w:rsidRPr="001C3A63">
        <w:rPr>
          <w:rFonts w:ascii="宋体" w:eastAsia="宋体" w:hAnsi="宋体" w:cs="Open Sans"/>
          <w:b/>
          <w:szCs w:val="24"/>
        </w:rPr>
        <w:t xml:space="preserve"> CRC;</w:t>
      </w:r>
    </w:p>
    <w:p w:rsidR="001E094F" w:rsidRPr="001C3A63" w:rsidRDefault="001E094F" w:rsidP="001E094F">
      <w:pPr>
        <w:spacing w:line="260" w:lineRule="exact"/>
        <w:ind w:left="1060" w:firstLine="198"/>
        <w:rPr>
          <w:rFonts w:ascii="宋体" w:eastAsia="宋体" w:hAnsi="宋体" w:cs="Open Sans"/>
          <w:b/>
          <w:szCs w:val="24"/>
        </w:rPr>
      </w:pPr>
      <w:r w:rsidRPr="001C3A63">
        <w:rPr>
          <w:rFonts w:ascii="宋体" w:eastAsia="宋体" w:hAnsi="宋体" w:cs="Open Sans"/>
          <w:b/>
          <w:szCs w:val="24"/>
        </w:rPr>
        <w:t>}</w:t>
      </w:r>
    </w:p>
    <w:p w:rsidR="001E094F" w:rsidRPr="001C3A63" w:rsidRDefault="001E094F" w:rsidP="001E094F">
      <w:pPr>
        <w:spacing w:line="260" w:lineRule="exact"/>
        <w:ind w:left="1060" w:firstLine="198"/>
        <w:rPr>
          <w:rFonts w:ascii="宋体" w:eastAsia="宋体" w:hAnsi="宋体" w:cs="Open Sans"/>
          <w:szCs w:val="24"/>
        </w:rPr>
      </w:pPr>
    </w:p>
    <w:p w:rsidR="001E094F" w:rsidRPr="001C3A63" w:rsidRDefault="001E094F" w:rsidP="001E094F">
      <w:pPr>
        <w:keepLines/>
        <w:tabs>
          <w:tab w:val="left" w:pos="425"/>
        </w:tabs>
        <w:adjustRightInd w:val="0"/>
        <w:spacing w:after="60"/>
        <w:ind w:left="425" w:right="210" w:hanging="425"/>
        <w:textAlignment w:val="baseline"/>
        <w:outlineLvl w:val="0"/>
        <w:rPr>
          <w:rFonts w:ascii="宋体" w:eastAsia="宋体" w:hAnsi="宋体" w:cs="宋体"/>
          <w:b/>
          <w:w w:val="90"/>
          <w:kern w:val="32"/>
          <w:sz w:val="30"/>
          <w:szCs w:val="20"/>
        </w:rPr>
      </w:pPr>
      <w:bookmarkStart w:id="39" w:name="_Toc33196483"/>
      <w:bookmarkStart w:id="40" w:name="_Toc41057354"/>
      <w:r w:rsidRPr="001C3A63">
        <w:rPr>
          <w:rFonts w:ascii="宋体" w:eastAsia="宋体" w:hAnsi="宋体" w:cs="宋体" w:hint="eastAsia"/>
          <w:b/>
          <w:w w:val="90"/>
          <w:kern w:val="32"/>
          <w:sz w:val="30"/>
          <w:szCs w:val="20"/>
        </w:rPr>
        <w:t>参数解释表</w:t>
      </w:r>
      <w:bookmarkEnd w:id="39"/>
      <w:bookmarkEnd w:id="40"/>
    </w:p>
    <w:p w:rsidR="001E094F" w:rsidRPr="001C3A63" w:rsidRDefault="001E094F" w:rsidP="001E094F">
      <w:pPr>
        <w:pBdr>
          <w:top w:val="single" w:sz="24" w:space="0" w:color="DBE5F1"/>
          <w:left w:val="single" w:sz="24" w:space="0" w:color="DBE5F1"/>
          <w:bottom w:val="single" w:sz="24" w:space="0" w:color="DBE5F1"/>
          <w:right w:val="single" w:sz="24" w:space="0" w:color="DBE5F1"/>
        </w:pBdr>
        <w:shd w:val="clear" w:color="auto" w:fill="DBE5F1"/>
        <w:tabs>
          <w:tab w:val="left" w:pos="567"/>
        </w:tabs>
        <w:spacing w:after="20" w:line="415" w:lineRule="auto"/>
        <w:ind w:left="567" w:hanging="567"/>
        <w:outlineLvl w:val="1"/>
        <w:rPr>
          <w:rFonts w:ascii="宋体" w:eastAsia="宋体" w:hAnsi="宋体" w:cs="宋体"/>
          <w:b/>
          <w:caps/>
          <w:spacing w:val="15"/>
          <w:kern w:val="44"/>
          <w:sz w:val="32"/>
          <w:szCs w:val="24"/>
        </w:rPr>
      </w:pPr>
      <w:bookmarkStart w:id="41" w:name="_Toc33196484"/>
      <w:proofErr w:type="gramStart"/>
      <w:r w:rsidRPr="001C3A63">
        <w:rPr>
          <w:rFonts w:ascii="宋体" w:eastAsia="宋体" w:hAnsi="宋体" w:cs="宋体" w:hint="eastAsia"/>
          <w:b/>
          <w:caps/>
          <w:spacing w:val="15"/>
          <w:kern w:val="44"/>
          <w:sz w:val="32"/>
          <w:szCs w:val="24"/>
        </w:rPr>
        <w:lastRenderedPageBreak/>
        <w:t>表规划</w:t>
      </w:r>
      <w:proofErr w:type="gramEnd"/>
      <w:r w:rsidRPr="001C3A63">
        <w:rPr>
          <w:rFonts w:ascii="宋体" w:eastAsia="宋体" w:hAnsi="宋体" w:cs="宋体" w:hint="eastAsia"/>
          <w:b/>
          <w:caps/>
          <w:spacing w:val="15"/>
          <w:kern w:val="44"/>
          <w:sz w:val="32"/>
          <w:szCs w:val="24"/>
        </w:rPr>
        <w:t>与定义</w:t>
      </w:r>
      <w:bookmarkEnd w:id="41"/>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每个传输设备都有属于自己的参数解释表，参数序号由2个字节构成，最大参数个数为</w:t>
      </w:r>
      <w:r w:rsidRPr="001C3A63">
        <w:rPr>
          <w:rFonts w:ascii="宋体" w:eastAsia="宋体" w:hAnsi="宋体" w:cs="Times New Roman"/>
        </w:rPr>
        <w:t>65536</w:t>
      </w:r>
      <w:r w:rsidRPr="001C3A63">
        <w:rPr>
          <w:rFonts w:ascii="宋体" w:eastAsia="宋体" w:hAnsi="宋体" w:cs="Times New Roman" w:hint="eastAsia"/>
        </w:rPr>
        <w:t>，所有的控制解释和数据设置解释都在表中。</w:t>
      </w:r>
    </w:p>
    <w:p w:rsidR="001E094F" w:rsidRPr="001C3A63" w:rsidRDefault="001E094F" w:rsidP="001E094F">
      <w:pPr>
        <w:ind w:firstLineChars="200" w:firstLine="420"/>
        <w:rPr>
          <w:rFonts w:ascii="宋体" w:eastAsia="宋体" w:hAnsi="宋体" w:cs="Times New Roman"/>
          <w:sz w:val="28"/>
          <w:szCs w:val="28"/>
        </w:rPr>
      </w:pPr>
      <w:r w:rsidRPr="001C3A63">
        <w:rPr>
          <w:rFonts w:ascii="宋体" w:eastAsia="宋体" w:hAnsi="宋体" w:cs="Times New Roman" w:hint="eastAsia"/>
        </w:rPr>
        <w:t>参数解释表按下表进行规划：</w:t>
      </w:r>
    </w:p>
    <w:tbl>
      <w:tblPr>
        <w:tblW w:w="8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1"/>
        <w:gridCol w:w="6397"/>
      </w:tblGrid>
      <w:tr w:rsidR="001C3A63" w:rsidRPr="001C3A63" w:rsidTr="00A20974">
        <w:trPr>
          <w:cantSplit/>
          <w:tblHeader/>
          <w:jc w:val="center"/>
        </w:trPr>
        <w:tc>
          <w:tcPr>
            <w:tcW w:w="1721" w:type="dxa"/>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参数序号范围</w:t>
            </w:r>
          </w:p>
        </w:tc>
        <w:tc>
          <w:tcPr>
            <w:tcW w:w="6397" w:type="dxa"/>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分类说明</w:t>
            </w:r>
          </w:p>
        </w:tc>
      </w:tr>
      <w:tr w:rsidR="001C3A63" w:rsidRPr="001C3A63" w:rsidTr="00A20974">
        <w:trPr>
          <w:cantSplit/>
          <w:tblHeader/>
          <w:jc w:val="center"/>
        </w:trPr>
        <w:tc>
          <w:tcPr>
            <w:tcW w:w="1721" w:type="dxa"/>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0x000</w:t>
            </w:r>
            <w:r w:rsidRPr="001C3A63">
              <w:rPr>
                <w:rFonts w:ascii="宋体" w:eastAsia="宋体" w:hAnsi="宋体" w:cs="Times New Roman"/>
              </w:rPr>
              <w:t xml:space="preserve">0 </w:t>
            </w:r>
            <w:r w:rsidRPr="001C3A63">
              <w:rPr>
                <w:rFonts w:ascii="宋体" w:eastAsia="宋体" w:hAnsi="宋体" w:cs="Times New Roman" w:hint="eastAsia"/>
              </w:rPr>
              <w:t>至</w:t>
            </w:r>
          </w:p>
          <w:p w:rsidR="001E094F" w:rsidRPr="001C3A63" w:rsidRDefault="001E094F" w:rsidP="00A20974">
            <w:pPr>
              <w:rPr>
                <w:rFonts w:ascii="宋体" w:eastAsia="宋体" w:hAnsi="宋体" w:cs="Times New Roman"/>
              </w:rPr>
            </w:pPr>
            <w:r w:rsidRPr="001C3A63">
              <w:rPr>
                <w:rFonts w:ascii="宋体" w:eastAsia="宋体" w:hAnsi="宋体" w:cs="Times New Roman" w:hint="eastAsia"/>
              </w:rPr>
              <w:t>0x00FF</w:t>
            </w:r>
          </w:p>
        </w:tc>
        <w:tc>
          <w:tcPr>
            <w:tcW w:w="6397" w:type="dxa"/>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固定参数表区域，必须具备，具体定义见下一小节</w:t>
            </w:r>
          </w:p>
        </w:tc>
      </w:tr>
      <w:tr w:rsidR="001C3A63" w:rsidRPr="001C3A63" w:rsidTr="00A20974">
        <w:trPr>
          <w:cantSplit/>
          <w:tblHeader/>
          <w:jc w:val="center"/>
        </w:trPr>
        <w:tc>
          <w:tcPr>
            <w:tcW w:w="1721" w:type="dxa"/>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0x0100至</w:t>
            </w:r>
          </w:p>
          <w:p w:rsidR="001E094F" w:rsidRPr="001C3A63" w:rsidRDefault="001E094F" w:rsidP="00A20974">
            <w:pPr>
              <w:rPr>
                <w:rFonts w:ascii="宋体" w:eastAsia="宋体" w:hAnsi="宋体" w:cs="Times New Roman"/>
              </w:rPr>
            </w:pPr>
            <w:r w:rsidRPr="001C3A63">
              <w:rPr>
                <w:rFonts w:ascii="宋体" w:eastAsia="宋体" w:hAnsi="宋体" w:cs="Times New Roman" w:hint="eastAsia"/>
              </w:rPr>
              <w:t>0xEFFF</w:t>
            </w:r>
          </w:p>
        </w:tc>
        <w:tc>
          <w:tcPr>
            <w:tcW w:w="6397" w:type="dxa"/>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厂家自定义参数区</w:t>
            </w:r>
          </w:p>
        </w:tc>
      </w:tr>
      <w:tr w:rsidR="001C3A63" w:rsidRPr="001C3A63" w:rsidTr="00A20974">
        <w:trPr>
          <w:cantSplit/>
          <w:tblHeader/>
          <w:jc w:val="center"/>
        </w:trPr>
        <w:tc>
          <w:tcPr>
            <w:tcW w:w="1721" w:type="dxa"/>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0xF000至</w:t>
            </w:r>
          </w:p>
          <w:p w:rsidR="001E094F" w:rsidRPr="001C3A63" w:rsidRDefault="001E094F" w:rsidP="00A20974">
            <w:pPr>
              <w:rPr>
                <w:rFonts w:ascii="宋体" w:eastAsia="宋体" w:hAnsi="宋体" w:cs="Times New Roman"/>
              </w:rPr>
            </w:pPr>
            <w:r w:rsidRPr="001C3A63">
              <w:rPr>
                <w:rFonts w:ascii="宋体" w:eastAsia="宋体" w:hAnsi="宋体" w:cs="Times New Roman" w:hint="eastAsia"/>
              </w:rPr>
              <w:t>0xFFFF</w:t>
            </w:r>
          </w:p>
        </w:tc>
        <w:tc>
          <w:tcPr>
            <w:tcW w:w="6397" w:type="dxa"/>
          </w:tcPr>
          <w:p w:rsidR="001E094F" w:rsidRPr="001C3A63" w:rsidRDefault="001E094F" w:rsidP="00A20974">
            <w:pPr>
              <w:rPr>
                <w:rFonts w:ascii="宋体" w:eastAsia="宋体" w:hAnsi="宋体" w:cs="Times New Roman"/>
              </w:rPr>
            </w:pPr>
            <w:r w:rsidRPr="001C3A63">
              <w:rPr>
                <w:rFonts w:ascii="宋体" w:eastAsia="宋体" w:hAnsi="宋体" w:cs="Times New Roman" w:hint="eastAsia"/>
              </w:rPr>
              <w:t>保留区（目前禁止使用）</w:t>
            </w:r>
          </w:p>
        </w:tc>
      </w:tr>
    </w:tbl>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由于部分设备内有多个相同的模块，相同模块参数序号编号方式规定如下：低字节为模块内参数序号，高字节与模块编号相关（高字节依次加</w:t>
      </w:r>
      <w:r w:rsidRPr="001C3A63">
        <w:rPr>
          <w:rFonts w:ascii="宋体" w:eastAsia="宋体" w:hAnsi="宋体" w:cs="Times New Roman"/>
        </w:rPr>
        <w:t>1</w:t>
      </w:r>
      <w:r w:rsidRPr="001C3A63">
        <w:rPr>
          <w:rFonts w:ascii="宋体" w:eastAsia="宋体" w:hAnsi="宋体" w:cs="Times New Roman" w:hint="eastAsia"/>
        </w:rPr>
        <w:t>）。例如：一个发射机内有多个功放模块，</w:t>
      </w:r>
      <w:r w:rsidRPr="001C3A63">
        <w:rPr>
          <w:rFonts w:ascii="宋体" w:eastAsia="宋体" w:hAnsi="宋体" w:cs="Times New Roman"/>
        </w:rPr>
        <w:t>每块模块预留256个序号（从00到FF）</w:t>
      </w:r>
      <w:r w:rsidRPr="001C3A63">
        <w:rPr>
          <w:rFonts w:ascii="宋体" w:eastAsia="宋体" w:hAnsi="宋体" w:cs="Times New Roman" w:hint="eastAsia"/>
        </w:rPr>
        <w:t>；则</w:t>
      </w:r>
      <w:r w:rsidRPr="001C3A63">
        <w:rPr>
          <w:rFonts w:ascii="宋体" w:eastAsia="宋体" w:hAnsi="宋体" w:cs="Times New Roman"/>
        </w:rPr>
        <w:t>第一块功放各参数序号预留为0x1000-0x10FF，第二块功放各参数序号预留为0x1100-0x11FF，第三块功放各参数序号预留为0x1200-0x12FF</w:t>
      </w:r>
      <w:r w:rsidRPr="001C3A63">
        <w:rPr>
          <w:rFonts w:ascii="宋体" w:eastAsia="宋体" w:hAnsi="宋体" w:cs="Times New Roman" w:hint="eastAsia"/>
        </w:rPr>
        <w:t>，</w:t>
      </w:r>
      <w:r w:rsidRPr="001C3A63">
        <w:rPr>
          <w:rFonts w:ascii="宋体" w:eastAsia="宋体" w:hAnsi="宋体" w:cs="Times New Roman"/>
        </w:rPr>
        <w:t>以此类推。</w:t>
      </w:r>
    </w:p>
    <w:p w:rsidR="001E094F" w:rsidRPr="001C3A63" w:rsidRDefault="001E094F" w:rsidP="001E094F">
      <w:pPr>
        <w:pBdr>
          <w:top w:val="single" w:sz="24" w:space="0" w:color="DBE5F1"/>
          <w:left w:val="single" w:sz="24" w:space="0" w:color="DBE5F1"/>
          <w:bottom w:val="single" w:sz="24" w:space="0" w:color="DBE5F1"/>
          <w:right w:val="single" w:sz="24" w:space="0" w:color="DBE5F1"/>
        </w:pBdr>
        <w:shd w:val="clear" w:color="auto" w:fill="DBE5F1"/>
        <w:tabs>
          <w:tab w:val="left" w:pos="567"/>
        </w:tabs>
        <w:spacing w:after="20" w:line="415" w:lineRule="auto"/>
        <w:ind w:left="567" w:hanging="567"/>
        <w:outlineLvl w:val="1"/>
        <w:rPr>
          <w:rFonts w:ascii="宋体" w:eastAsia="宋体" w:hAnsi="宋体" w:cs="宋体"/>
          <w:b/>
          <w:caps/>
          <w:spacing w:val="15"/>
          <w:kern w:val="44"/>
          <w:sz w:val="32"/>
          <w:szCs w:val="24"/>
        </w:rPr>
      </w:pPr>
      <w:bookmarkStart w:id="42" w:name="_Toc33196485"/>
      <w:r w:rsidRPr="001C3A63">
        <w:rPr>
          <w:rFonts w:ascii="宋体" w:eastAsia="宋体" w:hAnsi="宋体" w:cs="宋体" w:hint="eastAsia"/>
          <w:b/>
          <w:caps/>
          <w:spacing w:val="15"/>
          <w:kern w:val="44"/>
          <w:sz w:val="32"/>
          <w:szCs w:val="24"/>
        </w:rPr>
        <w:t>固定参数表</w:t>
      </w:r>
      <w:bookmarkEnd w:id="42"/>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固定参数表所有使用网络通信的设备均必须具备，其参数名称及含义固定，仅取值不同。</w:t>
      </w:r>
    </w:p>
    <w:tbl>
      <w:tblPr>
        <w:tblW w:w="93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5"/>
        <w:gridCol w:w="1129"/>
        <w:gridCol w:w="1384"/>
        <w:gridCol w:w="627"/>
        <w:gridCol w:w="739"/>
        <w:gridCol w:w="4519"/>
      </w:tblGrid>
      <w:tr w:rsidR="001C3A63" w:rsidRPr="001C3A63" w:rsidTr="00A20974">
        <w:trPr>
          <w:tblHeader/>
          <w:jc w:val="center"/>
        </w:trPr>
        <w:tc>
          <w:tcPr>
            <w:tcW w:w="905" w:type="dxa"/>
            <w:tcBorders>
              <w:bottom w:val="single" w:sz="4" w:space="0" w:color="auto"/>
            </w:tcBorders>
            <w:vAlign w:val="center"/>
          </w:tcPr>
          <w:p w:rsidR="001E094F" w:rsidRPr="001C3A63" w:rsidRDefault="001E094F" w:rsidP="00A20974">
            <w:pPr>
              <w:spacing w:line="300" w:lineRule="exact"/>
              <w:rPr>
                <w:rFonts w:ascii="宋体" w:eastAsia="宋体" w:hAnsi="宋体" w:cs="Times New Roman"/>
                <w:szCs w:val="21"/>
              </w:rPr>
            </w:pPr>
            <w:r w:rsidRPr="001C3A63">
              <w:rPr>
                <w:rFonts w:ascii="宋体" w:eastAsia="宋体" w:hAnsi="宋体" w:cs="Times New Roman" w:hint="eastAsia"/>
                <w:szCs w:val="21"/>
              </w:rPr>
              <w:t>参数</w:t>
            </w:r>
          </w:p>
          <w:p w:rsidR="001E094F" w:rsidRPr="001C3A63" w:rsidRDefault="001E094F" w:rsidP="00A20974">
            <w:pPr>
              <w:spacing w:line="300" w:lineRule="exact"/>
              <w:rPr>
                <w:rFonts w:ascii="宋体" w:eastAsia="宋体" w:hAnsi="宋体" w:cs="Times New Roman"/>
                <w:szCs w:val="21"/>
              </w:rPr>
            </w:pPr>
            <w:r w:rsidRPr="001C3A63">
              <w:rPr>
                <w:rFonts w:ascii="宋体" w:eastAsia="宋体" w:hAnsi="宋体" w:cs="Times New Roman" w:hint="eastAsia"/>
                <w:szCs w:val="21"/>
              </w:rPr>
              <w:t>序号</w:t>
            </w:r>
          </w:p>
        </w:tc>
        <w:tc>
          <w:tcPr>
            <w:tcW w:w="1129" w:type="dxa"/>
            <w:tcBorders>
              <w:bottom w:val="single" w:sz="4" w:space="0" w:color="auto"/>
            </w:tcBorders>
            <w:vAlign w:val="center"/>
          </w:tcPr>
          <w:p w:rsidR="001E094F" w:rsidRPr="001C3A63" w:rsidRDefault="001E094F" w:rsidP="00A20974">
            <w:pPr>
              <w:spacing w:line="300" w:lineRule="exact"/>
              <w:jc w:val="center"/>
              <w:rPr>
                <w:rFonts w:ascii="宋体" w:eastAsia="宋体" w:hAnsi="宋体" w:cs="Times New Roman"/>
                <w:szCs w:val="21"/>
              </w:rPr>
            </w:pPr>
            <w:r w:rsidRPr="001C3A63">
              <w:rPr>
                <w:rFonts w:ascii="宋体" w:eastAsia="宋体" w:hAnsi="宋体" w:cs="Times New Roman" w:hint="eastAsia"/>
                <w:szCs w:val="21"/>
              </w:rPr>
              <w:t>名称</w:t>
            </w:r>
          </w:p>
        </w:tc>
        <w:tc>
          <w:tcPr>
            <w:tcW w:w="1384" w:type="dxa"/>
            <w:tcBorders>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Times New Roman"/>
                <w:szCs w:val="21"/>
              </w:rPr>
            </w:pPr>
            <w:r w:rsidRPr="001C3A63">
              <w:rPr>
                <w:rFonts w:ascii="宋体" w:eastAsia="宋体" w:hAnsi="宋体" w:cs="Times New Roman" w:hint="eastAsia"/>
                <w:szCs w:val="21"/>
              </w:rPr>
              <w:t>类型</w:t>
            </w:r>
          </w:p>
        </w:tc>
        <w:tc>
          <w:tcPr>
            <w:tcW w:w="627" w:type="dxa"/>
            <w:tcBorders>
              <w:left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Times New Roman"/>
                <w:szCs w:val="21"/>
              </w:rPr>
            </w:pPr>
            <w:r w:rsidRPr="001C3A63">
              <w:rPr>
                <w:rFonts w:ascii="宋体" w:eastAsia="宋体" w:hAnsi="宋体" w:cs="Times New Roman" w:hint="eastAsia"/>
                <w:szCs w:val="21"/>
              </w:rPr>
              <w:t>状态</w:t>
            </w:r>
          </w:p>
        </w:tc>
        <w:tc>
          <w:tcPr>
            <w:tcW w:w="739" w:type="dxa"/>
            <w:tcBorders>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Times New Roman"/>
                <w:szCs w:val="21"/>
              </w:rPr>
            </w:pPr>
            <w:r w:rsidRPr="001C3A63">
              <w:rPr>
                <w:rFonts w:ascii="宋体" w:eastAsia="宋体" w:hAnsi="宋体" w:cs="Times New Roman" w:hint="eastAsia"/>
                <w:szCs w:val="21"/>
              </w:rPr>
              <w:t>长度</w:t>
            </w:r>
          </w:p>
          <w:p w:rsidR="001E094F" w:rsidRPr="001C3A63" w:rsidRDefault="001E094F" w:rsidP="00A20974">
            <w:pPr>
              <w:spacing w:line="300" w:lineRule="exact"/>
              <w:jc w:val="center"/>
              <w:rPr>
                <w:rFonts w:ascii="宋体" w:eastAsia="宋体" w:hAnsi="宋体" w:cs="Times New Roman"/>
                <w:szCs w:val="21"/>
              </w:rPr>
            </w:pPr>
            <w:r w:rsidRPr="001C3A63">
              <w:rPr>
                <w:rFonts w:ascii="宋体" w:eastAsia="宋体" w:hAnsi="宋体" w:cs="Times New Roman" w:hint="eastAsia"/>
                <w:szCs w:val="21"/>
              </w:rPr>
              <w:t>字节</w:t>
            </w:r>
          </w:p>
        </w:tc>
        <w:tc>
          <w:tcPr>
            <w:tcW w:w="4519" w:type="dxa"/>
            <w:tcBorders>
              <w:left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Times New Roman"/>
                <w:szCs w:val="21"/>
              </w:rPr>
            </w:pPr>
            <w:r w:rsidRPr="001C3A63">
              <w:rPr>
                <w:rFonts w:ascii="宋体" w:eastAsia="宋体" w:hAnsi="宋体" w:cs="Times New Roman" w:hint="eastAsia"/>
                <w:szCs w:val="21"/>
              </w:rPr>
              <w:t>说明（取值范围）</w:t>
            </w:r>
          </w:p>
        </w:tc>
      </w:tr>
      <w:tr w:rsidR="001C3A63" w:rsidRPr="001C3A63" w:rsidTr="00A20974">
        <w:trPr>
          <w:trHeight w:val="1306"/>
          <w:jc w:val="center"/>
        </w:trPr>
        <w:tc>
          <w:tcPr>
            <w:tcW w:w="9303" w:type="dxa"/>
            <w:gridSpan w:val="6"/>
            <w:tcBorders>
              <w:top w:val="single" w:sz="4" w:space="0" w:color="auto"/>
              <w:bottom w:val="single" w:sz="4" w:space="0" w:color="auto"/>
              <w:right w:val="single" w:sz="4" w:space="0" w:color="000000"/>
            </w:tcBorders>
            <w:shd w:val="solid" w:color="DAEEF3" w:fill="DAEEF3"/>
            <w:vAlign w:val="center"/>
          </w:tcPr>
          <w:p w:rsidR="001E094F" w:rsidRPr="001C3A63" w:rsidRDefault="001E094F" w:rsidP="00A20974">
            <w:pPr>
              <w:spacing w:line="300" w:lineRule="exact"/>
              <w:jc w:val="center"/>
              <w:rPr>
                <w:rFonts w:ascii="宋体" w:eastAsia="宋体" w:hAnsi="宋体" w:cs="Times New Roman"/>
                <w:sz w:val="28"/>
                <w:szCs w:val="28"/>
              </w:rPr>
            </w:pPr>
            <w:r w:rsidRPr="001C3A63">
              <w:rPr>
                <w:rFonts w:ascii="宋体" w:eastAsia="宋体" w:hAnsi="宋体" w:cs="Times New Roman" w:hint="eastAsia"/>
                <w:sz w:val="28"/>
                <w:szCs w:val="28"/>
              </w:rPr>
              <w:t>设备基础信息</w:t>
            </w:r>
          </w:p>
        </w:tc>
      </w:tr>
      <w:tr w:rsidR="001C3A63" w:rsidRPr="001C3A63" w:rsidTr="00A20974">
        <w:trPr>
          <w:trHeight w:val="626"/>
          <w:jc w:val="center"/>
        </w:trPr>
        <w:tc>
          <w:tcPr>
            <w:tcW w:w="905" w:type="dxa"/>
            <w:tcBorders>
              <w:bottom w:val="single" w:sz="4" w:space="0" w:color="auto"/>
            </w:tcBorders>
            <w:vAlign w:val="center"/>
          </w:tcPr>
          <w:p w:rsidR="001E094F" w:rsidRPr="001C3A63" w:rsidRDefault="001E094F" w:rsidP="00A20974">
            <w:pPr>
              <w:jc w:val="center"/>
              <w:rPr>
                <w:rFonts w:ascii="宋体" w:eastAsia="宋体" w:hAnsi="宋体" w:cs="Times New Roman"/>
                <w:b/>
                <w:bCs/>
                <w:szCs w:val="21"/>
              </w:rPr>
            </w:pPr>
            <w:r w:rsidRPr="001C3A63">
              <w:rPr>
                <w:rFonts w:ascii="宋体" w:eastAsia="宋体" w:hAnsi="宋体" w:cs="Times New Roman" w:hint="eastAsia"/>
                <w:b/>
                <w:bCs/>
                <w:szCs w:val="21"/>
              </w:rPr>
              <w:t>0x0001</w:t>
            </w:r>
          </w:p>
        </w:tc>
        <w:tc>
          <w:tcPr>
            <w:tcW w:w="1129" w:type="dxa"/>
            <w:tcBorders>
              <w:bottom w:val="single" w:sz="4" w:space="0" w:color="auto"/>
            </w:tcBorders>
            <w:vAlign w:val="center"/>
          </w:tcPr>
          <w:p w:rsidR="001E094F" w:rsidRPr="001C3A63" w:rsidRDefault="001E094F" w:rsidP="00A20974">
            <w:pPr>
              <w:rPr>
                <w:rFonts w:ascii="宋体" w:eastAsia="宋体" w:hAnsi="宋体" w:cs="Times New Roman"/>
                <w:szCs w:val="21"/>
              </w:rPr>
            </w:pPr>
            <w:r w:rsidRPr="001C3A63">
              <w:rPr>
                <w:rFonts w:ascii="宋体" w:eastAsia="宋体" w:hAnsi="宋体" w:cs="Times New Roman" w:hint="eastAsia"/>
                <w:szCs w:val="21"/>
              </w:rPr>
              <w:t>厂家编码</w:t>
            </w:r>
          </w:p>
        </w:tc>
        <w:tc>
          <w:tcPr>
            <w:tcW w:w="1384" w:type="dxa"/>
            <w:tcBorders>
              <w:bottom w:val="single" w:sz="4" w:space="0" w:color="auto"/>
              <w:right w:val="single" w:sz="4" w:space="0" w:color="auto"/>
            </w:tcBorders>
            <w:vAlign w:val="center"/>
          </w:tcPr>
          <w:p w:rsidR="001E094F" w:rsidRPr="001C3A63" w:rsidRDefault="001E094F" w:rsidP="00A20974">
            <w:pPr>
              <w:jc w:val="center"/>
              <w:rPr>
                <w:rFonts w:ascii="宋体" w:eastAsia="宋体" w:hAnsi="宋体" w:cs="Arial"/>
                <w:szCs w:val="21"/>
              </w:rPr>
            </w:pPr>
            <w:r w:rsidRPr="001C3A63">
              <w:rPr>
                <w:rFonts w:ascii="宋体" w:eastAsia="宋体" w:hAnsi="宋体" w:cs="Arial"/>
                <w:szCs w:val="21"/>
              </w:rPr>
              <w:t>String</w:t>
            </w:r>
          </w:p>
        </w:tc>
        <w:tc>
          <w:tcPr>
            <w:tcW w:w="627" w:type="dxa"/>
            <w:tcBorders>
              <w:left w:val="single" w:sz="4" w:space="0" w:color="auto"/>
              <w:bottom w:val="single" w:sz="4" w:space="0" w:color="auto"/>
            </w:tcBorders>
            <w:vAlign w:val="center"/>
          </w:tcPr>
          <w:p w:rsidR="001E094F" w:rsidRPr="001C3A63" w:rsidRDefault="001E094F" w:rsidP="00A20974">
            <w:pPr>
              <w:jc w:val="center"/>
              <w:rPr>
                <w:rFonts w:ascii="宋体" w:eastAsia="宋体" w:hAnsi="宋体" w:cs="宋体"/>
                <w:szCs w:val="21"/>
              </w:rPr>
            </w:pPr>
            <w:r w:rsidRPr="001C3A63">
              <w:rPr>
                <w:rFonts w:ascii="宋体" w:eastAsia="宋体" w:hAnsi="宋体" w:cs="Times New Roman" w:hint="eastAsia"/>
                <w:szCs w:val="21"/>
              </w:rPr>
              <w:t>R</w:t>
            </w:r>
          </w:p>
        </w:tc>
        <w:tc>
          <w:tcPr>
            <w:tcW w:w="739" w:type="dxa"/>
            <w:tcBorders>
              <w:bottom w:val="single" w:sz="4" w:space="0" w:color="auto"/>
              <w:right w:val="single" w:sz="4" w:space="0" w:color="auto"/>
            </w:tcBorders>
            <w:vAlign w:val="center"/>
          </w:tcPr>
          <w:p w:rsidR="001E094F" w:rsidRPr="001C3A63" w:rsidRDefault="001E094F" w:rsidP="00A20974">
            <w:pPr>
              <w:jc w:val="center"/>
              <w:rPr>
                <w:rFonts w:ascii="宋体" w:eastAsia="宋体" w:hAnsi="宋体" w:cs="Times New Roman"/>
                <w:szCs w:val="21"/>
              </w:rPr>
            </w:pPr>
            <w:r w:rsidRPr="001C3A63">
              <w:rPr>
                <w:rFonts w:ascii="宋体" w:eastAsia="宋体" w:hAnsi="宋体" w:cs="Times New Roman" w:hint="eastAsia"/>
                <w:szCs w:val="21"/>
              </w:rPr>
              <w:t>11</w:t>
            </w:r>
          </w:p>
        </w:tc>
        <w:tc>
          <w:tcPr>
            <w:tcW w:w="4519" w:type="dxa"/>
            <w:tcBorders>
              <w:left w:val="single" w:sz="4" w:space="0" w:color="auto"/>
              <w:bottom w:val="single" w:sz="4" w:space="0" w:color="auto"/>
            </w:tcBorders>
            <w:vAlign w:val="center"/>
          </w:tcPr>
          <w:p w:rsidR="001E094F" w:rsidRPr="001C3A63" w:rsidRDefault="001E094F" w:rsidP="00A20974">
            <w:pPr>
              <w:rPr>
                <w:rFonts w:ascii="宋体" w:eastAsia="宋体" w:hAnsi="宋体" w:cs="Times New Roman"/>
                <w:szCs w:val="21"/>
              </w:rPr>
            </w:pPr>
            <w:r w:rsidRPr="001C3A63">
              <w:rPr>
                <w:rFonts w:ascii="宋体" w:eastAsia="宋体" w:hAnsi="宋体" w:cs="Times New Roman" w:hint="eastAsia"/>
                <w:szCs w:val="21"/>
              </w:rPr>
              <w:t>厂家固化，例如：“技术中心”</w:t>
            </w:r>
          </w:p>
        </w:tc>
      </w:tr>
      <w:tr w:rsidR="001C3A63" w:rsidRPr="001C3A63" w:rsidTr="00A20974">
        <w:trPr>
          <w:trHeight w:val="180"/>
          <w:jc w:val="center"/>
        </w:trPr>
        <w:tc>
          <w:tcPr>
            <w:tcW w:w="905" w:type="dxa"/>
            <w:tcBorders>
              <w:top w:val="single" w:sz="4" w:space="0" w:color="auto"/>
              <w:bottom w:val="single" w:sz="4" w:space="0" w:color="auto"/>
            </w:tcBorders>
            <w:vAlign w:val="center"/>
          </w:tcPr>
          <w:p w:rsidR="001E094F" w:rsidRPr="001C3A63" w:rsidRDefault="001E094F" w:rsidP="00A20974">
            <w:pPr>
              <w:jc w:val="center"/>
              <w:rPr>
                <w:rFonts w:ascii="宋体" w:eastAsia="宋体" w:hAnsi="宋体" w:cs="Times New Roman"/>
                <w:b/>
                <w:bCs/>
                <w:szCs w:val="21"/>
              </w:rPr>
            </w:pPr>
            <w:r w:rsidRPr="001C3A63">
              <w:rPr>
                <w:rFonts w:ascii="宋体" w:eastAsia="宋体" w:hAnsi="宋体" w:cs="Times New Roman" w:hint="eastAsia"/>
                <w:b/>
                <w:bCs/>
                <w:szCs w:val="21"/>
              </w:rPr>
              <w:t>0x0002</w:t>
            </w:r>
          </w:p>
        </w:tc>
        <w:tc>
          <w:tcPr>
            <w:tcW w:w="1129" w:type="dxa"/>
            <w:tcBorders>
              <w:top w:val="single" w:sz="4" w:space="0" w:color="auto"/>
              <w:bottom w:val="single" w:sz="4" w:space="0" w:color="auto"/>
            </w:tcBorders>
            <w:vAlign w:val="center"/>
          </w:tcPr>
          <w:p w:rsidR="001E094F" w:rsidRPr="001C3A63" w:rsidRDefault="001E094F" w:rsidP="00A20974">
            <w:pPr>
              <w:rPr>
                <w:rFonts w:ascii="宋体" w:eastAsia="宋体" w:hAnsi="宋体" w:cs="Times New Roman"/>
                <w:szCs w:val="21"/>
              </w:rPr>
            </w:pPr>
            <w:r w:rsidRPr="001C3A63">
              <w:rPr>
                <w:rFonts w:ascii="宋体" w:eastAsia="宋体" w:hAnsi="宋体" w:cs="Times New Roman" w:hint="eastAsia"/>
                <w:szCs w:val="21"/>
              </w:rPr>
              <w:t>设备类型码</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jc w:val="center"/>
              <w:rPr>
                <w:rFonts w:ascii="宋体" w:eastAsia="宋体" w:hAnsi="宋体" w:cs="Times New Roman"/>
                <w:b/>
                <w:szCs w:val="21"/>
              </w:rPr>
            </w:pPr>
            <w:r w:rsidRPr="001C3A63">
              <w:rPr>
                <w:rFonts w:ascii="宋体" w:eastAsia="宋体" w:hAnsi="宋体" w:cs="Arial"/>
                <w:szCs w:val="21"/>
              </w:rPr>
              <w:t>UInt16</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jc w:val="center"/>
              <w:rPr>
                <w:rFonts w:ascii="宋体" w:eastAsia="宋体" w:hAnsi="宋体" w:cs="Times New Roman"/>
                <w:szCs w:val="21"/>
              </w:rPr>
            </w:pPr>
            <w:r w:rsidRPr="001C3A63">
              <w:rPr>
                <w:rFonts w:ascii="宋体" w:eastAsia="宋体" w:hAnsi="宋体" w:cs="Times New Roman" w:hint="eastAsia"/>
                <w:szCs w:val="21"/>
              </w:rPr>
              <w:t>R</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jc w:val="center"/>
              <w:rPr>
                <w:rFonts w:ascii="宋体" w:eastAsia="宋体" w:hAnsi="宋体" w:cs="Times New Roman"/>
                <w:szCs w:val="21"/>
              </w:rPr>
            </w:pPr>
            <w:r w:rsidRPr="001C3A63">
              <w:rPr>
                <w:rFonts w:ascii="宋体" w:eastAsia="宋体" w:hAnsi="宋体" w:cs="Times New Roman" w:hint="eastAsia"/>
                <w:szCs w:val="21"/>
              </w:rPr>
              <w:t>2</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rPr>
                <w:rFonts w:ascii="宋体" w:eastAsia="宋体" w:hAnsi="宋体" w:cs="Times New Roman"/>
                <w:szCs w:val="21"/>
              </w:rPr>
            </w:pPr>
            <w:r w:rsidRPr="001C3A63">
              <w:rPr>
                <w:rFonts w:ascii="宋体" w:eastAsia="宋体" w:hAnsi="宋体" w:cs="Times New Roman" w:hint="eastAsia"/>
                <w:szCs w:val="21"/>
              </w:rPr>
              <w:t>厂家固化</w:t>
            </w:r>
          </w:p>
        </w:tc>
      </w:tr>
      <w:tr w:rsidR="001C3A63" w:rsidRPr="001C3A63" w:rsidTr="00A20974">
        <w:trPr>
          <w:trHeight w:val="102"/>
          <w:jc w:val="center"/>
        </w:trPr>
        <w:tc>
          <w:tcPr>
            <w:tcW w:w="905" w:type="dxa"/>
            <w:tcBorders>
              <w:top w:val="single" w:sz="4" w:space="0" w:color="auto"/>
              <w:bottom w:val="single" w:sz="4" w:space="0" w:color="auto"/>
            </w:tcBorders>
            <w:vAlign w:val="center"/>
          </w:tcPr>
          <w:p w:rsidR="001E094F" w:rsidRPr="001C3A63" w:rsidRDefault="001E094F" w:rsidP="00A20974">
            <w:pPr>
              <w:jc w:val="center"/>
              <w:rPr>
                <w:rFonts w:ascii="宋体" w:eastAsia="宋体" w:hAnsi="宋体" w:cs="Times New Roman"/>
                <w:b/>
                <w:bCs/>
                <w:szCs w:val="21"/>
              </w:rPr>
            </w:pPr>
            <w:r w:rsidRPr="001C3A63">
              <w:rPr>
                <w:rFonts w:ascii="宋体" w:eastAsia="宋体" w:hAnsi="宋体" w:cs="Times New Roman" w:hint="eastAsia"/>
                <w:b/>
                <w:bCs/>
                <w:szCs w:val="21"/>
              </w:rPr>
              <w:t>0x0003</w:t>
            </w:r>
          </w:p>
        </w:tc>
        <w:tc>
          <w:tcPr>
            <w:tcW w:w="1129" w:type="dxa"/>
            <w:tcBorders>
              <w:top w:val="single" w:sz="4" w:space="0" w:color="auto"/>
              <w:bottom w:val="single" w:sz="4" w:space="0" w:color="auto"/>
            </w:tcBorders>
            <w:vAlign w:val="center"/>
          </w:tcPr>
          <w:p w:rsidR="001E094F" w:rsidRPr="001C3A63" w:rsidRDefault="001E094F" w:rsidP="00A20974">
            <w:pPr>
              <w:rPr>
                <w:rFonts w:ascii="宋体" w:eastAsia="宋体" w:hAnsi="宋体" w:cs="Times New Roman"/>
                <w:szCs w:val="21"/>
              </w:rPr>
            </w:pPr>
            <w:r w:rsidRPr="001C3A63">
              <w:rPr>
                <w:rFonts w:ascii="宋体" w:eastAsia="宋体" w:hAnsi="宋体" w:cs="Times New Roman" w:hint="eastAsia"/>
                <w:szCs w:val="21"/>
              </w:rPr>
              <w:t>设备硬件版本号</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jc w:val="center"/>
              <w:rPr>
                <w:rFonts w:ascii="宋体" w:eastAsia="宋体" w:hAnsi="宋体" w:cs="Arial"/>
                <w:szCs w:val="21"/>
              </w:rPr>
            </w:pPr>
            <w:r w:rsidRPr="001C3A63">
              <w:rPr>
                <w:rFonts w:ascii="宋体" w:eastAsia="宋体" w:hAnsi="宋体" w:cs="Arial"/>
                <w:szCs w:val="21"/>
              </w:rPr>
              <w:t>UInt16</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jc w:val="center"/>
              <w:rPr>
                <w:rFonts w:ascii="宋体" w:eastAsia="宋体" w:hAnsi="宋体" w:cs="宋体"/>
                <w:szCs w:val="21"/>
              </w:rPr>
            </w:pPr>
            <w:r w:rsidRPr="001C3A63">
              <w:rPr>
                <w:rFonts w:ascii="宋体" w:eastAsia="宋体" w:hAnsi="宋体" w:cs="Times New Roman" w:hint="eastAsia"/>
                <w:szCs w:val="21"/>
              </w:rPr>
              <w:t>R</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jc w:val="center"/>
              <w:rPr>
                <w:rFonts w:ascii="宋体" w:eastAsia="宋体" w:hAnsi="宋体" w:cs="Times New Roman"/>
                <w:szCs w:val="21"/>
              </w:rPr>
            </w:pPr>
            <w:r w:rsidRPr="001C3A63">
              <w:rPr>
                <w:rFonts w:ascii="宋体" w:eastAsia="宋体" w:hAnsi="宋体" w:cs="Times New Roman" w:hint="eastAsia"/>
                <w:szCs w:val="21"/>
              </w:rPr>
              <w:t>2</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rPr>
                <w:rFonts w:ascii="宋体" w:eastAsia="宋体" w:hAnsi="宋体" w:cs="Times New Roman"/>
                <w:szCs w:val="21"/>
              </w:rPr>
            </w:pPr>
            <w:r w:rsidRPr="001C3A63">
              <w:rPr>
                <w:rFonts w:ascii="宋体" w:eastAsia="宋体" w:hAnsi="宋体" w:cs="Times New Roman" w:hint="eastAsia"/>
                <w:szCs w:val="21"/>
              </w:rPr>
              <w:t>厂家固化，高字节代表主要版本，低字节代表次要版本</w:t>
            </w:r>
          </w:p>
        </w:tc>
      </w:tr>
      <w:tr w:rsidR="001C3A63" w:rsidRPr="001C3A63" w:rsidTr="00A20974">
        <w:trPr>
          <w:trHeight w:val="189"/>
          <w:jc w:val="center"/>
        </w:trPr>
        <w:tc>
          <w:tcPr>
            <w:tcW w:w="905" w:type="dxa"/>
            <w:tcBorders>
              <w:top w:val="single" w:sz="4" w:space="0" w:color="auto"/>
              <w:bottom w:val="single" w:sz="4" w:space="0" w:color="auto"/>
            </w:tcBorders>
            <w:vAlign w:val="center"/>
          </w:tcPr>
          <w:p w:rsidR="001E094F" w:rsidRPr="001C3A63" w:rsidRDefault="001E094F" w:rsidP="00A20974">
            <w:pPr>
              <w:jc w:val="center"/>
              <w:rPr>
                <w:rFonts w:ascii="宋体" w:eastAsia="宋体" w:hAnsi="宋体" w:cs="Times New Roman"/>
                <w:b/>
                <w:bCs/>
                <w:szCs w:val="21"/>
              </w:rPr>
            </w:pPr>
            <w:r w:rsidRPr="001C3A63">
              <w:rPr>
                <w:rFonts w:ascii="宋体" w:eastAsia="宋体" w:hAnsi="宋体" w:cs="Times New Roman" w:hint="eastAsia"/>
                <w:b/>
                <w:bCs/>
                <w:szCs w:val="21"/>
              </w:rPr>
              <w:t>0x0004</w:t>
            </w:r>
          </w:p>
        </w:tc>
        <w:tc>
          <w:tcPr>
            <w:tcW w:w="1129" w:type="dxa"/>
            <w:tcBorders>
              <w:top w:val="single" w:sz="4" w:space="0" w:color="auto"/>
              <w:bottom w:val="single" w:sz="4" w:space="0" w:color="auto"/>
            </w:tcBorders>
            <w:vAlign w:val="center"/>
          </w:tcPr>
          <w:p w:rsidR="001E094F" w:rsidRPr="001C3A63" w:rsidRDefault="001E094F" w:rsidP="00A20974">
            <w:pPr>
              <w:rPr>
                <w:rFonts w:ascii="宋体" w:eastAsia="宋体" w:hAnsi="宋体" w:cs="Times New Roman"/>
                <w:szCs w:val="21"/>
              </w:rPr>
            </w:pPr>
            <w:r w:rsidRPr="001C3A63">
              <w:rPr>
                <w:rFonts w:ascii="宋体" w:eastAsia="宋体" w:hAnsi="宋体" w:cs="Times New Roman" w:hint="eastAsia"/>
                <w:szCs w:val="21"/>
              </w:rPr>
              <w:t>设备软件版本号</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jc w:val="center"/>
              <w:rPr>
                <w:rFonts w:ascii="宋体" w:eastAsia="宋体" w:hAnsi="宋体" w:cs="Arial"/>
                <w:szCs w:val="21"/>
              </w:rPr>
            </w:pPr>
            <w:r w:rsidRPr="001C3A63">
              <w:rPr>
                <w:rFonts w:ascii="宋体" w:eastAsia="宋体" w:hAnsi="宋体" w:cs="Arial"/>
                <w:szCs w:val="21"/>
              </w:rPr>
              <w:t>UInt16</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jc w:val="center"/>
              <w:rPr>
                <w:rFonts w:ascii="宋体" w:eastAsia="宋体" w:hAnsi="宋体" w:cs="宋体"/>
                <w:szCs w:val="21"/>
              </w:rPr>
            </w:pPr>
            <w:r w:rsidRPr="001C3A63">
              <w:rPr>
                <w:rFonts w:ascii="宋体" w:eastAsia="宋体" w:hAnsi="宋体" w:cs="Times New Roman" w:hint="eastAsia"/>
                <w:szCs w:val="21"/>
              </w:rPr>
              <w:t>R</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jc w:val="center"/>
              <w:rPr>
                <w:rFonts w:ascii="宋体" w:eastAsia="宋体" w:hAnsi="宋体" w:cs="Times New Roman"/>
                <w:szCs w:val="21"/>
              </w:rPr>
            </w:pPr>
            <w:r w:rsidRPr="001C3A63">
              <w:rPr>
                <w:rFonts w:ascii="宋体" w:eastAsia="宋体" w:hAnsi="宋体" w:cs="Times New Roman" w:hint="eastAsia"/>
                <w:szCs w:val="21"/>
              </w:rPr>
              <w:t>2</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rPr>
                <w:rFonts w:ascii="宋体" w:eastAsia="宋体" w:hAnsi="宋体" w:cs="Times New Roman"/>
                <w:szCs w:val="21"/>
              </w:rPr>
            </w:pPr>
            <w:r w:rsidRPr="001C3A63">
              <w:rPr>
                <w:rFonts w:ascii="宋体" w:eastAsia="宋体" w:hAnsi="宋体" w:cs="Times New Roman" w:hint="eastAsia"/>
                <w:szCs w:val="21"/>
              </w:rPr>
              <w:t>厂家固化，高字节代表主要版本，低字节代表次要版本</w:t>
            </w:r>
          </w:p>
        </w:tc>
      </w:tr>
      <w:tr w:rsidR="001C3A63" w:rsidRPr="001C3A63" w:rsidTr="00A20974">
        <w:trPr>
          <w:trHeight w:val="189"/>
          <w:jc w:val="center"/>
        </w:trPr>
        <w:tc>
          <w:tcPr>
            <w:tcW w:w="905" w:type="dxa"/>
            <w:tcBorders>
              <w:top w:val="single" w:sz="4" w:space="0" w:color="auto"/>
            </w:tcBorders>
            <w:vAlign w:val="center"/>
          </w:tcPr>
          <w:p w:rsidR="001E094F" w:rsidRPr="001C3A63" w:rsidRDefault="001E094F" w:rsidP="00A20974">
            <w:pPr>
              <w:jc w:val="center"/>
              <w:rPr>
                <w:rFonts w:ascii="宋体" w:eastAsia="宋体" w:hAnsi="宋体" w:cs="Times New Roman"/>
                <w:b/>
                <w:bCs/>
                <w:szCs w:val="21"/>
              </w:rPr>
            </w:pPr>
            <w:r w:rsidRPr="001C3A63">
              <w:rPr>
                <w:rFonts w:ascii="宋体" w:eastAsia="宋体" w:hAnsi="宋体" w:cs="Times New Roman" w:hint="eastAsia"/>
                <w:b/>
                <w:bCs/>
                <w:szCs w:val="21"/>
              </w:rPr>
              <w:t>0x000</w:t>
            </w:r>
            <w:r w:rsidRPr="001C3A63">
              <w:rPr>
                <w:rFonts w:ascii="宋体" w:eastAsia="宋体" w:hAnsi="宋体" w:cs="Times New Roman"/>
                <w:b/>
                <w:bCs/>
                <w:szCs w:val="21"/>
              </w:rPr>
              <w:t>5</w:t>
            </w:r>
          </w:p>
        </w:tc>
        <w:tc>
          <w:tcPr>
            <w:tcW w:w="1129" w:type="dxa"/>
            <w:tcBorders>
              <w:top w:val="single" w:sz="4" w:space="0" w:color="auto"/>
            </w:tcBorders>
            <w:vAlign w:val="center"/>
          </w:tcPr>
          <w:p w:rsidR="001E094F" w:rsidRPr="001C3A63" w:rsidRDefault="001E094F" w:rsidP="00A20974">
            <w:pPr>
              <w:rPr>
                <w:rFonts w:ascii="宋体" w:eastAsia="宋体" w:hAnsi="宋体" w:cs="Times New Roman"/>
                <w:szCs w:val="21"/>
              </w:rPr>
            </w:pPr>
            <w:r w:rsidRPr="001C3A63">
              <w:rPr>
                <w:rFonts w:ascii="宋体" w:eastAsia="宋体" w:hAnsi="宋体" w:cs="Times New Roman" w:hint="eastAsia"/>
                <w:szCs w:val="21"/>
              </w:rPr>
              <w:t>产品型号</w:t>
            </w:r>
          </w:p>
        </w:tc>
        <w:tc>
          <w:tcPr>
            <w:tcW w:w="1384" w:type="dxa"/>
            <w:tcBorders>
              <w:top w:val="single" w:sz="4" w:space="0" w:color="auto"/>
              <w:right w:val="single" w:sz="4" w:space="0" w:color="auto"/>
            </w:tcBorders>
            <w:vAlign w:val="center"/>
          </w:tcPr>
          <w:p w:rsidR="001E094F" w:rsidRPr="001C3A63" w:rsidRDefault="001E094F" w:rsidP="00A20974">
            <w:pPr>
              <w:jc w:val="center"/>
              <w:rPr>
                <w:rFonts w:ascii="宋体" w:eastAsia="宋体" w:hAnsi="宋体" w:cs="Arial"/>
                <w:szCs w:val="21"/>
              </w:rPr>
            </w:pPr>
            <w:r w:rsidRPr="001C3A63">
              <w:rPr>
                <w:rFonts w:ascii="宋体" w:eastAsia="宋体" w:hAnsi="宋体" w:cs="Arial"/>
                <w:szCs w:val="21"/>
              </w:rPr>
              <w:t>String</w:t>
            </w:r>
          </w:p>
        </w:tc>
        <w:tc>
          <w:tcPr>
            <w:tcW w:w="627" w:type="dxa"/>
            <w:tcBorders>
              <w:top w:val="single" w:sz="4" w:space="0" w:color="auto"/>
              <w:left w:val="single" w:sz="4" w:space="0" w:color="auto"/>
            </w:tcBorders>
            <w:vAlign w:val="center"/>
          </w:tcPr>
          <w:p w:rsidR="001E094F" w:rsidRPr="001C3A63" w:rsidRDefault="001E094F" w:rsidP="00A20974">
            <w:pPr>
              <w:jc w:val="center"/>
              <w:rPr>
                <w:rFonts w:ascii="宋体" w:eastAsia="宋体" w:hAnsi="宋体" w:cs="宋体"/>
                <w:szCs w:val="21"/>
              </w:rPr>
            </w:pPr>
            <w:r w:rsidRPr="001C3A63">
              <w:rPr>
                <w:rFonts w:ascii="宋体" w:eastAsia="宋体" w:hAnsi="宋体" w:cs="Times New Roman" w:hint="eastAsia"/>
                <w:szCs w:val="21"/>
              </w:rPr>
              <w:t>R</w:t>
            </w:r>
          </w:p>
        </w:tc>
        <w:tc>
          <w:tcPr>
            <w:tcW w:w="739" w:type="dxa"/>
            <w:tcBorders>
              <w:top w:val="single" w:sz="4" w:space="0" w:color="auto"/>
              <w:right w:val="single" w:sz="4" w:space="0" w:color="auto"/>
            </w:tcBorders>
            <w:vAlign w:val="center"/>
          </w:tcPr>
          <w:p w:rsidR="001E094F" w:rsidRPr="001C3A63" w:rsidRDefault="001E094F" w:rsidP="00A20974">
            <w:pPr>
              <w:jc w:val="center"/>
              <w:rPr>
                <w:rFonts w:ascii="宋体" w:eastAsia="宋体" w:hAnsi="宋体" w:cs="Times New Roman"/>
                <w:szCs w:val="21"/>
              </w:rPr>
            </w:pPr>
            <w:r w:rsidRPr="001C3A63">
              <w:rPr>
                <w:rFonts w:ascii="宋体" w:eastAsia="宋体" w:hAnsi="宋体" w:cs="Times New Roman" w:hint="eastAsia"/>
                <w:szCs w:val="21"/>
              </w:rPr>
              <w:t>32</w:t>
            </w:r>
          </w:p>
        </w:tc>
        <w:tc>
          <w:tcPr>
            <w:tcW w:w="4519" w:type="dxa"/>
            <w:tcBorders>
              <w:top w:val="single" w:sz="4" w:space="0" w:color="auto"/>
              <w:left w:val="single" w:sz="4" w:space="0" w:color="auto"/>
            </w:tcBorders>
            <w:vAlign w:val="center"/>
          </w:tcPr>
          <w:p w:rsidR="001E094F" w:rsidRPr="001C3A63" w:rsidRDefault="001E094F" w:rsidP="00A20974">
            <w:pPr>
              <w:rPr>
                <w:rFonts w:ascii="宋体" w:eastAsia="宋体" w:hAnsi="宋体" w:cs="Times New Roman"/>
                <w:szCs w:val="21"/>
              </w:rPr>
            </w:pPr>
            <w:r w:rsidRPr="001C3A63">
              <w:rPr>
                <w:rFonts w:ascii="宋体" w:eastAsia="宋体" w:hAnsi="宋体" w:cs="Times New Roman" w:hint="eastAsia"/>
                <w:szCs w:val="21"/>
              </w:rPr>
              <w:t>厂家固化，详细的设备型号</w:t>
            </w:r>
          </w:p>
        </w:tc>
      </w:tr>
      <w:tr w:rsidR="001C3A63" w:rsidRPr="001C3A63" w:rsidTr="00A20974">
        <w:trPr>
          <w:jc w:val="center"/>
        </w:trPr>
        <w:tc>
          <w:tcPr>
            <w:tcW w:w="905" w:type="dxa"/>
            <w:vAlign w:val="center"/>
          </w:tcPr>
          <w:p w:rsidR="001E094F" w:rsidRPr="001C3A63" w:rsidRDefault="001E094F" w:rsidP="00A20974">
            <w:pPr>
              <w:jc w:val="center"/>
              <w:rPr>
                <w:rFonts w:ascii="宋体" w:eastAsia="宋体" w:hAnsi="宋体" w:cs="Times New Roman"/>
                <w:b/>
                <w:bCs/>
                <w:szCs w:val="21"/>
              </w:rPr>
            </w:pPr>
            <w:r w:rsidRPr="001C3A63">
              <w:rPr>
                <w:rFonts w:ascii="宋体" w:eastAsia="宋体" w:hAnsi="宋体" w:cs="Times New Roman" w:hint="eastAsia"/>
                <w:b/>
                <w:bCs/>
                <w:szCs w:val="21"/>
              </w:rPr>
              <w:t>0x000</w:t>
            </w:r>
            <w:r w:rsidRPr="001C3A63">
              <w:rPr>
                <w:rFonts w:ascii="宋体" w:eastAsia="宋体" w:hAnsi="宋体" w:cs="Times New Roman"/>
                <w:b/>
                <w:bCs/>
                <w:szCs w:val="21"/>
              </w:rPr>
              <w:t>6</w:t>
            </w:r>
          </w:p>
        </w:tc>
        <w:tc>
          <w:tcPr>
            <w:tcW w:w="1129" w:type="dxa"/>
            <w:vAlign w:val="center"/>
          </w:tcPr>
          <w:p w:rsidR="001E094F" w:rsidRPr="001C3A63" w:rsidRDefault="001E094F" w:rsidP="00A20974">
            <w:pPr>
              <w:rPr>
                <w:rFonts w:ascii="宋体" w:eastAsia="宋体" w:hAnsi="宋体" w:cs="Times New Roman"/>
                <w:szCs w:val="21"/>
              </w:rPr>
            </w:pPr>
            <w:r w:rsidRPr="001C3A63">
              <w:rPr>
                <w:rFonts w:ascii="宋体" w:eastAsia="宋体" w:hAnsi="宋体" w:cs="Times New Roman" w:hint="eastAsia"/>
                <w:szCs w:val="21"/>
              </w:rPr>
              <w:t>设备序列号</w:t>
            </w:r>
          </w:p>
        </w:tc>
        <w:tc>
          <w:tcPr>
            <w:tcW w:w="1384" w:type="dxa"/>
            <w:tcBorders>
              <w:right w:val="single" w:sz="4" w:space="0" w:color="auto"/>
            </w:tcBorders>
            <w:vAlign w:val="center"/>
          </w:tcPr>
          <w:p w:rsidR="001E094F" w:rsidRPr="001C3A63" w:rsidRDefault="001E094F" w:rsidP="00A20974">
            <w:pPr>
              <w:jc w:val="center"/>
              <w:rPr>
                <w:rFonts w:ascii="宋体" w:eastAsia="宋体" w:hAnsi="宋体" w:cs="Arial"/>
                <w:szCs w:val="21"/>
              </w:rPr>
            </w:pPr>
            <w:r w:rsidRPr="001C3A63">
              <w:rPr>
                <w:rFonts w:ascii="宋体" w:eastAsia="宋体" w:hAnsi="宋体" w:cs="Arial"/>
                <w:szCs w:val="21"/>
              </w:rPr>
              <w:t>String</w:t>
            </w:r>
          </w:p>
        </w:tc>
        <w:tc>
          <w:tcPr>
            <w:tcW w:w="627" w:type="dxa"/>
            <w:tcBorders>
              <w:left w:val="single" w:sz="4" w:space="0" w:color="auto"/>
            </w:tcBorders>
            <w:vAlign w:val="center"/>
          </w:tcPr>
          <w:p w:rsidR="001E094F" w:rsidRPr="001C3A63" w:rsidRDefault="001E094F" w:rsidP="00A20974">
            <w:pPr>
              <w:jc w:val="center"/>
              <w:rPr>
                <w:rFonts w:ascii="宋体" w:eastAsia="宋体" w:hAnsi="宋体" w:cs="宋体"/>
                <w:szCs w:val="21"/>
              </w:rPr>
            </w:pPr>
            <w:r w:rsidRPr="001C3A63">
              <w:rPr>
                <w:rFonts w:ascii="宋体" w:eastAsia="宋体" w:hAnsi="宋体" w:cs="Times New Roman" w:hint="eastAsia"/>
                <w:szCs w:val="21"/>
              </w:rPr>
              <w:t>R</w:t>
            </w:r>
          </w:p>
        </w:tc>
        <w:tc>
          <w:tcPr>
            <w:tcW w:w="739" w:type="dxa"/>
            <w:tcBorders>
              <w:right w:val="single" w:sz="4" w:space="0" w:color="auto"/>
            </w:tcBorders>
            <w:vAlign w:val="center"/>
          </w:tcPr>
          <w:p w:rsidR="001E094F" w:rsidRPr="001C3A63" w:rsidRDefault="001E094F" w:rsidP="00A20974">
            <w:pPr>
              <w:jc w:val="center"/>
              <w:rPr>
                <w:rFonts w:ascii="宋体" w:eastAsia="宋体" w:hAnsi="宋体" w:cs="Times New Roman"/>
                <w:szCs w:val="21"/>
              </w:rPr>
            </w:pPr>
            <w:r w:rsidRPr="001C3A63">
              <w:rPr>
                <w:rFonts w:ascii="宋体" w:eastAsia="宋体" w:hAnsi="宋体" w:cs="Times New Roman" w:hint="eastAsia"/>
                <w:szCs w:val="21"/>
              </w:rPr>
              <w:t>16</w:t>
            </w:r>
          </w:p>
        </w:tc>
        <w:tc>
          <w:tcPr>
            <w:tcW w:w="4519" w:type="dxa"/>
            <w:tcBorders>
              <w:left w:val="single" w:sz="4" w:space="0" w:color="auto"/>
            </w:tcBorders>
            <w:vAlign w:val="center"/>
          </w:tcPr>
          <w:p w:rsidR="001E094F" w:rsidRPr="001C3A63" w:rsidRDefault="001E094F" w:rsidP="00A20974">
            <w:pPr>
              <w:rPr>
                <w:rFonts w:ascii="宋体" w:eastAsia="宋体" w:hAnsi="宋体" w:cs="Times New Roman"/>
                <w:szCs w:val="21"/>
              </w:rPr>
            </w:pPr>
            <w:r w:rsidRPr="001C3A63">
              <w:rPr>
                <w:rFonts w:ascii="宋体" w:eastAsia="宋体" w:hAnsi="宋体" w:cs="Times New Roman" w:hint="eastAsia"/>
                <w:szCs w:val="21"/>
              </w:rPr>
              <w:t>厂家固化，区别设备的唯一标识。一般</w:t>
            </w:r>
            <w:proofErr w:type="gramStart"/>
            <w:r w:rsidRPr="001C3A63">
              <w:rPr>
                <w:rFonts w:ascii="宋体" w:eastAsia="宋体" w:hAnsi="宋体" w:cs="Times New Roman" w:hint="eastAsia"/>
                <w:szCs w:val="21"/>
              </w:rPr>
              <w:t>为主控板</w:t>
            </w:r>
            <w:proofErr w:type="gramEnd"/>
            <w:r w:rsidRPr="001C3A63">
              <w:rPr>
                <w:rFonts w:ascii="宋体" w:eastAsia="宋体" w:hAnsi="宋体" w:cs="Times New Roman"/>
                <w:szCs w:val="21"/>
              </w:rPr>
              <w:t>ARM芯片的序列号；该序列号不能与其他设备重复，</w:t>
            </w:r>
            <w:r w:rsidRPr="001C3A63">
              <w:rPr>
                <w:rFonts w:ascii="宋体" w:eastAsia="宋体" w:hAnsi="宋体" w:cs="Times New Roman" w:hint="eastAsia"/>
                <w:szCs w:val="21"/>
              </w:rPr>
              <w:t>固化不可修改，</w:t>
            </w:r>
            <w:r w:rsidRPr="001C3A63">
              <w:rPr>
                <w:rFonts w:ascii="宋体" w:eastAsia="宋体" w:hAnsi="宋体" w:cs="Times New Roman"/>
                <w:szCs w:val="21"/>
              </w:rPr>
              <w:t>在重刷固件、升级固件、重刷存储的情况下均不能改变</w:t>
            </w:r>
          </w:p>
        </w:tc>
      </w:tr>
      <w:tr w:rsidR="001C3A63" w:rsidRPr="001C3A63" w:rsidTr="00A20974">
        <w:trPr>
          <w:jc w:val="center"/>
        </w:trPr>
        <w:tc>
          <w:tcPr>
            <w:tcW w:w="905" w:type="dxa"/>
            <w:vAlign w:val="center"/>
          </w:tcPr>
          <w:p w:rsidR="001E094F" w:rsidRPr="001C3A63" w:rsidRDefault="001E094F" w:rsidP="00A20974">
            <w:pPr>
              <w:jc w:val="center"/>
              <w:rPr>
                <w:rFonts w:ascii="宋体" w:eastAsia="宋体" w:hAnsi="宋体" w:cs="Times New Roman"/>
                <w:b/>
                <w:bCs/>
                <w:szCs w:val="21"/>
              </w:rPr>
            </w:pPr>
            <w:r w:rsidRPr="001C3A63">
              <w:rPr>
                <w:rFonts w:ascii="宋体" w:eastAsia="宋体" w:hAnsi="宋体" w:cs="Times New Roman" w:hint="eastAsia"/>
                <w:b/>
                <w:bCs/>
                <w:szCs w:val="21"/>
              </w:rPr>
              <w:t>0x0007</w:t>
            </w:r>
          </w:p>
        </w:tc>
        <w:tc>
          <w:tcPr>
            <w:tcW w:w="1129" w:type="dxa"/>
            <w:vAlign w:val="center"/>
          </w:tcPr>
          <w:p w:rsidR="001E094F" w:rsidRPr="001C3A63" w:rsidRDefault="001E094F" w:rsidP="00A20974">
            <w:pPr>
              <w:rPr>
                <w:rFonts w:ascii="宋体" w:eastAsia="宋体" w:hAnsi="宋体" w:cs="Times New Roman"/>
                <w:szCs w:val="21"/>
              </w:rPr>
            </w:pPr>
            <w:r w:rsidRPr="001C3A63">
              <w:rPr>
                <w:rFonts w:ascii="宋体" w:eastAsia="宋体" w:hAnsi="宋体" w:cs="Times New Roman" w:hint="eastAsia"/>
                <w:szCs w:val="21"/>
              </w:rPr>
              <w:t>台站编码</w:t>
            </w:r>
          </w:p>
        </w:tc>
        <w:tc>
          <w:tcPr>
            <w:tcW w:w="1384" w:type="dxa"/>
            <w:tcBorders>
              <w:right w:val="single" w:sz="4" w:space="0" w:color="auto"/>
            </w:tcBorders>
            <w:vAlign w:val="center"/>
          </w:tcPr>
          <w:p w:rsidR="001E094F" w:rsidRPr="001C3A63" w:rsidRDefault="001E094F" w:rsidP="00A20974">
            <w:pPr>
              <w:jc w:val="center"/>
              <w:rPr>
                <w:rFonts w:ascii="宋体" w:eastAsia="宋体" w:hAnsi="宋体" w:cs="Arial"/>
                <w:szCs w:val="21"/>
              </w:rPr>
            </w:pPr>
            <w:r w:rsidRPr="001C3A63">
              <w:rPr>
                <w:rFonts w:ascii="宋体" w:eastAsia="宋体" w:hAnsi="宋体" w:cs="Arial"/>
                <w:szCs w:val="21"/>
              </w:rPr>
              <w:t>String</w:t>
            </w:r>
          </w:p>
        </w:tc>
        <w:tc>
          <w:tcPr>
            <w:tcW w:w="627" w:type="dxa"/>
            <w:tcBorders>
              <w:left w:val="single" w:sz="4" w:space="0" w:color="auto"/>
            </w:tcBorders>
            <w:vAlign w:val="center"/>
          </w:tcPr>
          <w:p w:rsidR="001E094F" w:rsidRPr="001C3A63" w:rsidRDefault="001E094F" w:rsidP="00A20974">
            <w:pPr>
              <w:jc w:val="center"/>
              <w:rPr>
                <w:rFonts w:ascii="宋体" w:eastAsia="宋体" w:hAnsi="宋体" w:cs="宋体"/>
                <w:szCs w:val="21"/>
              </w:rPr>
            </w:pPr>
            <w:r w:rsidRPr="001C3A63">
              <w:rPr>
                <w:rFonts w:ascii="宋体" w:eastAsia="宋体" w:hAnsi="宋体" w:cs="Times New Roman" w:hint="eastAsia"/>
                <w:szCs w:val="21"/>
              </w:rPr>
              <w:t>R/W</w:t>
            </w:r>
          </w:p>
        </w:tc>
        <w:tc>
          <w:tcPr>
            <w:tcW w:w="739" w:type="dxa"/>
            <w:tcBorders>
              <w:right w:val="single" w:sz="4" w:space="0" w:color="auto"/>
            </w:tcBorders>
            <w:vAlign w:val="center"/>
          </w:tcPr>
          <w:p w:rsidR="001E094F" w:rsidRPr="001C3A63" w:rsidRDefault="001E094F" w:rsidP="00A20974">
            <w:pPr>
              <w:jc w:val="center"/>
              <w:rPr>
                <w:rFonts w:ascii="宋体" w:eastAsia="宋体" w:hAnsi="宋体" w:cs="Times New Roman"/>
                <w:szCs w:val="21"/>
              </w:rPr>
            </w:pPr>
            <w:r w:rsidRPr="001C3A63">
              <w:rPr>
                <w:rFonts w:ascii="宋体" w:eastAsia="宋体" w:hAnsi="宋体" w:cs="Times New Roman" w:hint="eastAsia"/>
                <w:szCs w:val="21"/>
              </w:rPr>
              <w:t>1</w:t>
            </w:r>
            <w:r w:rsidRPr="001C3A63">
              <w:rPr>
                <w:rFonts w:ascii="宋体" w:eastAsia="宋体" w:hAnsi="宋体" w:cs="Times New Roman"/>
                <w:szCs w:val="21"/>
              </w:rPr>
              <w:t>7</w:t>
            </w:r>
          </w:p>
        </w:tc>
        <w:tc>
          <w:tcPr>
            <w:tcW w:w="4519" w:type="dxa"/>
            <w:tcBorders>
              <w:left w:val="single" w:sz="4" w:space="0" w:color="auto"/>
            </w:tcBorders>
            <w:vAlign w:val="center"/>
          </w:tcPr>
          <w:p w:rsidR="001E094F" w:rsidRPr="001C3A63" w:rsidRDefault="001E094F" w:rsidP="00A20974">
            <w:pPr>
              <w:rPr>
                <w:rFonts w:ascii="宋体" w:eastAsia="宋体" w:hAnsi="宋体" w:cs="Times New Roman"/>
                <w:szCs w:val="21"/>
              </w:rPr>
            </w:pPr>
            <w:r w:rsidRPr="001C3A63">
              <w:rPr>
                <w:rFonts w:ascii="宋体" w:eastAsia="宋体" w:hAnsi="宋体" w:cs="Times New Roman" w:hint="eastAsia"/>
                <w:szCs w:val="21"/>
              </w:rPr>
              <w:t>台站编码</w:t>
            </w:r>
          </w:p>
        </w:tc>
      </w:tr>
      <w:tr w:rsidR="001C3A63" w:rsidRPr="001C3A63" w:rsidTr="00A20974">
        <w:trPr>
          <w:jc w:val="center"/>
        </w:trPr>
        <w:tc>
          <w:tcPr>
            <w:tcW w:w="905" w:type="dxa"/>
            <w:shd w:val="clear" w:color="auto" w:fill="FFFFFF"/>
            <w:vAlign w:val="center"/>
          </w:tcPr>
          <w:p w:rsidR="001E094F" w:rsidRPr="001C3A63" w:rsidRDefault="001E094F" w:rsidP="00A20974">
            <w:pPr>
              <w:jc w:val="center"/>
              <w:rPr>
                <w:rFonts w:ascii="宋体" w:eastAsia="宋体" w:hAnsi="宋体" w:cs="Times New Roman"/>
                <w:b/>
                <w:bCs/>
                <w:szCs w:val="21"/>
              </w:rPr>
            </w:pPr>
            <w:r w:rsidRPr="001C3A63">
              <w:rPr>
                <w:rFonts w:ascii="宋体" w:eastAsia="宋体" w:hAnsi="宋体" w:cs="Times New Roman" w:hint="eastAsia"/>
                <w:b/>
                <w:bCs/>
                <w:szCs w:val="21"/>
              </w:rPr>
              <w:t>0x0008</w:t>
            </w:r>
          </w:p>
        </w:tc>
        <w:tc>
          <w:tcPr>
            <w:tcW w:w="1129" w:type="dxa"/>
            <w:shd w:val="clear" w:color="auto" w:fill="FFFFFF"/>
            <w:vAlign w:val="center"/>
          </w:tcPr>
          <w:p w:rsidR="001E094F" w:rsidRPr="001C3A63" w:rsidRDefault="001E094F" w:rsidP="00A20974">
            <w:pPr>
              <w:rPr>
                <w:rFonts w:ascii="宋体" w:eastAsia="宋体" w:hAnsi="宋体" w:cs="Times New Roman"/>
                <w:szCs w:val="21"/>
              </w:rPr>
            </w:pPr>
            <w:r w:rsidRPr="001C3A63">
              <w:rPr>
                <w:rFonts w:ascii="宋体" w:eastAsia="宋体" w:hAnsi="宋体" w:cs="Times New Roman" w:hint="eastAsia"/>
                <w:szCs w:val="21"/>
              </w:rPr>
              <w:t>设备名称</w:t>
            </w:r>
          </w:p>
        </w:tc>
        <w:tc>
          <w:tcPr>
            <w:tcW w:w="1384" w:type="dxa"/>
            <w:tcBorders>
              <w:right w:val="single" w:sz="4" w:space="0" w:color="auto"/>
            </w:tcBorders>
            <w:shd w:val="clear" w:color="auto" w:fill="FFFFFF"/>
            <w:vAlign w:val="center"/>
          </w:tcPr>
          <w:p w:rsidR="001E094F" w:rsidRPr="001C3A63" w:rsidRDefault="001E094F" w:rsidP="00A20974">
            <w:pPr>
              <w:jc w:val="center"/>
              <w:rPr>
                <w:rFonts w:ascii="宋体" w:eastAsia="宋体" w:hAnsi="宋体" w:cs="Arial"/>
                <w:szCs w:val="21"/>
              </w:rPr>
            </w:pPr>
            <w:r w:rsidRPr="001C3A63">
              <w:rPr>
                <w:rFonts w:ascii="宋体" w:eastAsia="宋体" w:hAnsi="宋体" w:cs="Arial"/>
                <w:szCs w:val="21"/>
              </w:rPr>
              <w:t>String</w:t>
            </w:r>
          </w:p>
        </w:tc>
        <w:tc>
          <w:tcPr>
            <w:tcW w:w="627" w:type="dxa"/>
            <w:tcBorders>
              <w:left w:val="single" w:sz="4" w:space="0" w:color="auto"/>
            </w:tcBorders>
            <w:shd w:val="clear" w:color="auto" w:fill="FFFFFF"/>
            <w:vAlign w:val="center"/>
          </w:tcPr>
          <w:p w:rsidR="001E094F" w:rsidRPr="001C3A63" w:rsidRDefault="001E094F" w:rsidP="00A20974">
            <w:pPr>
              <w:jc w:val="center"/>
              <w:rPr>
                <w:rFonts w:ascii="宋体" w:eastAsia="宋体" w:hAnsi="宋体" w:cs="宋体"/>
                <w:szCs w:val="21"/>
              </w:rPr>
            </w:pPr>
            <w:r w:rsidRPr="001C3A63">
              <w:rPr>
                <w:rFonts w:ascii="宋体" w:eastAsia="宋体" w:hAnsi="宋体" w:cs="Times New Roman" w:hint="eastAsia"/>
                <w:szCs w:val="21"/>
              </w:rPr>
              <w:t>R/W</w:t>
            </w:r>
          </w:p>
        </w:tc>
        <w:tc>
          <w:tcPr>
            <w:tcW w:w="739" w:type="dxa"/>
            <w:tcBorders>
              <w:right w:val="single" w:sz="4" w:space="0" w:color="auto"/>
            </w:tcBorders>
            <w:shd w:val="clear" w:color="auto" w:fill="FFFFFF"/>
            <w:vAlign w:val="center"/>
          </w:tcPr>
          <w:p w:rsidR="001E094F" w:rsidRPr="001C3A63" w:rsidRDefault="001E094F" w:rsidP="00A20974">
            <w:pPr>
              <w:jc w:val="center"/>
              <w:rPr>
                <w:rFonts w:ascii="宋体" w:eastAsia="宋体" w:hAnsi="宋体" w:cs="Times New Roman"/>
                <w:szCs w:val="21"/>
              </w:rPr>
            </w:pPr>
            <w:r w:rsidRPr="001C3A63">
              <w:rPr>
                <w:rFonts w:ascii="宋体" w:eastAsia="宋体" w:hAnsi="宋体" w:cs="Times New Roman" w:hint="eastAsia"/>
                <w:szCs w:val="21"/>
              </w:rPr>
              <w:t>32</w:t>
            </w:r>
          </w:p>
        </w:tc>
        <w:tc>
          <w:tcPr>
            <w:tcW w:w="4519" w:type="dxa"/>
            <w:tcBorders>
              <w:left w:val="single" w:sz="4" w:space="0" w:color="auto"/>
            </w:tcBorders>
            <w:shd w:val="clear" w:color="auto" w:fill="FFFFFF"/>
            <w:vAlign w:val="center"/>
          </w:tcPr>
          <w:p w:rsidR="001E094F" w:rsidRPr="001C3A63" w:rsidRDefault="001E094F" w:rsidP="00A20974">
            <w:pPr>
              <w:rPr>
                <w:rFonts w:ascii="宋体" w:eastAsia="宋体" w:hAnsi="宋体" w:cs="Times New Roman"/>
                <w:szCs w:val="21"/>
              </w:rPr>
            </w:pPr>
            <w:r w:rsidRPr="001C3A63">
              <w:rPr>
                <w:rFonts w:ascii="宋体" w:eastAsia="宋体" w:hAnsi="宋体" w:cs="Times New Roman" w:hint="eastAsia"/>
                <w:szCs w:val="21"/>
              </w:rPr>
              <w:t>用户自定义</w:t>
            </w:r>
          </w:p>
        </w:tc>
      </w:tr>
      <w:tr w:rsidR="001C3A63" w:rsidRPr="001C3A63" w:rsidTr="00A20974">
        <w:trPr>
          <w:jc w:val="center"/>
        </w:trPr>
        <w:tc>
          <w:tcPr>
            <w:tcW w:w="905" w:type="dxa"/>
            <w:vAlign w:val="center"/>
          </w:tcPr>
          <w:p w:rsidR="001E094F" w:rsidRPr="001C3A63" w:rsidRDefault="001E094F" w:rsidP="00A20974">
            <w:pPr>
              <w:spacing w:line="300" w:lineRule="exact"/>
              <w:jc w:val="center"/>
              <w:rPr>
                <w:rFonts w:ascii="宋体" w:eastAsia="宋体" w:hAnsi="宋体" w:cs="Open Sans"/>
                <w:b/>
                <w:szCs w:val="21"/>
              </w:rPr>
            </w:pPr>
            <w:r w:rsidRPr="001C3A63">
              <w:rPr>
                <w:rFonts w:ascii="宋体" w:eastAsia="宋体" w:hAnsi="宋体" w:cs="Open Sans" w:hint="eastAsia"/>
                <w:b/>
                <w:szCs w:val="21"/>
              </w:rPr>
              <w:t>0x000</w:t>
            </w:r>
            <w:r w:rsidRPr="001C3A63">
              <w:rPr>
                <w:rFonts w:ascii="宋体" w:eastAsia="宋体" w:hAnsi="宋体" w:cs="Open Sans"/>
                <w:b/>
                <w:szCs w:val="21"/>
              </w:rPr>
              <w:t>9</w:t>
            </w:r>
          </w:p>
        </w:tc>
        <w:tc>
          <w:tcPr>
            <w:tcW w:w="1129" w:type="dxa"/>
            <w:vAlign w:val="center"/>
          </w:tcPr>
          <w:p w:rsidR="001E094F" w:rsidRPr="001C3A63" w:rsidRDefault="001E094F" w:rsidP="00A20974">
            <w:pPr>
              <w:spacing w:line="300" w:lineRule="exact"/>
              <w:rPr>
                <w:rFonts w:ascii="宋体" w:eastAsia="宋体" w:hAnsi="宋体" w:cs="Open Sans"/>
                <w:szCs w:val="21"/>
              </w:rPr>
            </w:pPr>
            <w:r w:rsidRPr="001C3A63">
              <w:rPr>
                <w:rFonts w:ascii="宋体" w:eastAsia="宋体" w:hAnsi="宋体" w:cs="Open Sans" w:hint="eastAsia"/>
                <w:szCs w:val="21"/>
              </w:rPr>
              <w:t>设备时间</w:t>
            </w:r>
          </w:p>
        </w:tc>
        <w:tc>
          <w:tcPr>
            <w:tcW w:w="1384" w:type="dxa"/>
            <w:tcBorders>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shd w:val="clear" w:color="auto" w:fill="FFFFFF"/>
              </w:rPr>
            </w:pPr>
            <w:r w:rsidRPr="001C3A63">
              <w:rPr>
                <w:rFonts w:ascii="宋体" w:eastAsia="宋体" w:hAnsi="宋体" w:cs="Open Sans" w:hint="eastAsia"/>
                <w:szCs w:val="24"/>
              </w:rPr>
              <w:t>Datetime</w:t>
            </w:r>
          </w:p>
        </w:tc>
        <w:tc>
          <w:tcPr>
            <w:tcW w:w="627" w:type="dxa"/>
            <w:tcBorders>
              <w:lef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8</w:t>
            </w:r>
          </w:p>
        </w:tc>
        <w:tc>
          <w:tcPr>
            <w:tcW w:w="4519" w:type="dxa"/>
            <w:tcBorders>
              <w:left w:val="single" w:sz="4" w:space="0" w:color="auto"/>
            </w:tcBorders>
            <w:vAlign w:val="center"/>
          </w:tcPr>
          <w:p w:rsidR="001E094F" w:rsidRPr="001C3A63" w:rsidRDefault="001E094F" w:rsidP="00A20974">
            <w:pPr>
              <w:spacing w:line="300" w:lineRule="exact"/>
              <w:rPr>
                <w:rFonts w:ascii="宋体" w:eastAsia="宋体" w:hAnsi="宋体" w:cs="Open Sans"/>
                <w:szCs w:val="21"/>
              </w:rPr>
            </w:pPr>
            <w:r w:rsidRPr="001C3A63">
              <w:rPr>
                <w:rFonts w:ascii="宋体" w:eastAsia="宋体" w:hAnsi="宋体" w:cs="Open Sans" w:hint="eastAsia"/>
                <w:szCs w:val="21"/>
              </w:rPr>
              <w:t>设备时钟时间</w:t>
            </w:r>
          </w:p>
        </w:tc>
      </w:tr>
      <w:tr w:rsidR="001C3A63" w:rsidRPr="001C3A63" w:rsidTr="00A20974">
        <w:trPr>
          <w:jc w:val="center"/>
        </w:trPr>
        <w:tc>
          <w:tcPr>
            <w:tcW w:w="905" w:type="dxa"/>
            <w:vAlign w:val="center"/>
          </w:tcPr>
          <w:p w:rsidR="001E094F" w:rsidRPr="001C3A63" w:rsidRDefault="001E094F" w:rsidP="00A20974">
            <w:pPr>
              <w:spacing w:line="300" w:lineRule="exact"/>
              <w:jc w:val="center"/>
              <w:rPr>
                <w:rFonts w:ascii="宋体" w:eastAsia="宋体" w:hAnsi="宋体" w:cs="Open Sans"/>
                <w:b/>
                <w:szCs w:val="21"/>
              </w:rPr>
            </w:pPr>
            <w:r w:rsidRPr="001C3A63">
              <w:rPr>
                <w:rFonts w:ascii="宋体" w:eastAsia="宋体" w:hAnsi="宋体" w:cs="Open Sans" w:hint="eastAsia"/>
                <w:b/>
                <w:szCs w:val="21"/>
              </w:rPr>
              <w:t>0x</w:t>
            </w:r>
            <w:r w:rsidRPr="001C3A63">
              <w:rPr>
                <w:rFonts w:ascii="宋体" w:eastAsia="宋体" w:hAnsi="宋体" w:cs="Open Sans"/>
                <w:b/>
                <w:szCs w:val="21"/>
              </w:rPr>
              <w:t>000</w:t>
            </w:r>
            <w:r w:rsidRPr="001C3A63">
              <w:rPr>
                <w:rFonts w:ascii="宋体" w:eastAsia="宋体" w:hAnsi="宋体" w:cs="Open Sans" w:hint="eastAsia"/>
                <w:b/>
                <w:szCs w:val="21"/>
              </w:rPr>
              <w:t>A</w:t>
            </w:r>
          </w:p>
        </w:tc>
        <w:tc>
          <w:tcPr>
            <w:tcW w:w="1129" w:type="dxa"/>
            <w:vAlign w:val="center"/>
          </w:tcPr>
          <w:p w:rsidR="001E094F" w:rsidRPr="001C3A63" w:rsidRDefault="001E094F" w:rsidP="00A20974">
            <w:pPr>
              <w:spacing w:line="300" w:lineRule="exact"/>
              <w:rPr>
                <w:rFonts w:ascii="宋体" w:eastAsia="宋体" w:hAnsi="宋体" w:cs="Open Sans"/>
                <w:szCs w:val="21"/>
              </w:rPr>
            </w:pPr>
            <w:r w:rsidRPr="001C3A63">
              <w:rPr>
                <w:rFonts w:ascii="宋体" w:eastAsia="宋体" w:hAnsi="宋体" w:cs="Open Sans" w:hint="eastAsia"/>
                <w:szCs w:val="21"/>
              </w:rPr>
              <w:t>厂家编号</w:t>
            </w:r>
          </w:p>
        </w:tc>
        <w:tc>
          <w:tcPr>
            <w:tcW w:w="1384" w:type="dxa"/>
            <w:tcBorders>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4"/>
              </w:rPr>
            </w:pPr>
            <w:r w:rsidRPr="001C3A63">
              <w:rPr>
                <w:rFonts w:ascii="宋体" w:eastAsia="宋体" w:hAnsi="宋体" w:cs="Open Sans" w:hint="eastAsia"/>
                <w:szCs w:val="24"/>
              </w:rPr>
              <w:t>MfrCode</w:t>
            </w:r>
          </w:p>
        </w:tc>
        <w:tc>
          <w:tcPr>
            <w:tcW w:w="627" w:type="dxa"/>
            <w:tcBorders>
              <w:lef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R</w:t>
            </w:r>
          </w:p>
        </w:tc>
        <w:tc>
          <w:tcPr>
            <w:tcW w:w="739" w:type="dxa"/>
            <w:tcBorders>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2</w:t>
            </w:r>
          </w:p>
        </w:tc>
        <w:tc>
          <w:tcPr>
            <w:tcW w:w="4519" w:type="dxa"/>
            <w:tcBorders>
              <w:left w:val="single" w:sz="4" w:space="0" w:color="auto"/>
            </w:tcBorders>
            <w:vAlign w:val="center"/>
          </w:tcPr>
          <w:p w:rsidR="001E094F" w:rsidRPr="001C3A63" w:rsidRDefault="001E094F" w:rsidP="00A20974">
            <w:pPr>
              <w:spacing w:line="300" w:lineRule="exact"/>
              <w:rPr>
                <w:rFonts w:ascii="宋体" w:eastAsia="宋体" w:hAnsi="宋体" w:cs="Open Sans"/>
                <w:szCs w:val="21"/>
              </w:rPr>
            </w:pPr>
            <w:r w:rsidRPr="001C3A63">
              <w:rPr>
                <w:rFonts w:ascii="宋体" w:eastAsia="宋体" w:hAnsi="宋体" w:cs="Open Sans" w:hint="eastAsia"/>
                <w:szCs w:val="21"/>
              </w:rPr>
              <w:t>厂家固化，根据厂家编号表</w:t>
            </w:r>
          </w:p>
        </w:tc>
      </w:tr>
      <w:tr w:rsidR="001C3A63" w:rsidRPr="001C3A63" w:rsidTr="00A20974">
        <w:trPr>
          <w:trHeight w:val="664"/>
          <w:jc w:val="center"/>
        </w:trPr>
        <w:tc>
          <w:tcPr>
            <w:tcW w:w="9303" w:type="dxa"/>
            <w:gridSpan w:val="6"/>
            <w:tcBorders>
              <w:top w:val="single" w:sz="4" w:space="0" w:color="auto"/>
              <w:bottom w:val="single" w:sz="4" w:space="0" w:color="auto"/>
              <w:right w:val="single" w:sz="4" w:space="0" w:color="000000"/>
            </w:tcBorders>
            <w:shd w:val="solid" w:color="DAEEF3" w:fill="DAEEF3"/>
            <w:vAlign w:val="center"/>
          </w:tcPr>
          <w:p w:rsidR="001E094F" w:rsidRPr="001C3A63" w:rsidRDefault="001E094F" w:rsidP="00A20974">
            <w:pPr>
              <w:spacing w:line="300" w:lineRule="exact"/>
              <w:jc w:val="center"/>
              <w:rPr>
                <w:rFonts w:ascii="宋体" w:eastAsia="宋体" w:hAnsi="宋体" w:cs="Open Sans"/>
                <w:sz w:val="28"/>
                <w:szCs w:val="28"/>
              </w:rPr>
            </w:pPr>
            <w:r w:rsidRPr="001C3A63">
              <w:rPr>
                <w:rFonts w:ascii="宋体" w:eastAsia="宋体" w:hAnsi="宋体" w:cs="Open Sans" w:hint="eastAsia"/>
                <w:sz w:val="28"/>
                <w:szCs w:val="28"/>
              </w:rPr>
              <w:t>设备通信接口</w:t>
            </w:r>
          </w:p>
        </w:tc>
      </w:tr>
      <w:tr w:rsidR="001C3A63" w:rsidRPr="001C3A63" w:rsidTr="00A20974">
        <w:trPr>
          <w:trHeight w:val="120"/>
          <w:jc w:val="center"/>
        </w:trPr>
        <w:tc>
          <w:tcPr>
            <w:tcW w:w="905" w:type="dxa"/>
            <w:tcBorders>
              <w:top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0x0020</w:t>
            </w:r>
          </w:p>
        </w:tc>
        <w:tc>
          <w:tcPr>
            <w:tcW w:w="1129" w:type="dxa"/>
            <w:tcBorders>
              <w:top w:val="single" w:sz="4" w:space="0" w:color="auto"/>
              <w:bottom w:val="single" w:sz="4" w:space="0" w:color="auto"/>
            </w:tcBorders>
            <w:vAlign w:val="center"/>
          </w:tcPr>
          <w:p w:rsidR="001E094F" w:rsidRPr="001C3A63" w:rsidRDefault="001E094F" w:rsidP="00A20974">
            <w:pPr>
              <w:spacing w:line="300" w:lineRule="exact"/>
              <w:rPr>
                <w:rFonts w:ascii="宋体" w:eastAsia="宋体" w:hAnsi="宋体" w:cs="Times New Roman"/>
                <w:szCs w:val="21"/>
              </w:rPr>
            </w:pPr>
            <w:proofErr w:type="gramStart"/>
            <w:r w:rsidRPr="001C3A63">
              <w:rPr>
                <w:rFonts w:ascii="宋体" w:eastAsia="宋体" w:hAnsi="宋体" w:cs="Times New Roman" w:hint="eastAsia"/>
                <w:szCs w:val="21"/>
              </w:rPr>
              <w:t>本设备</w:t>
            </w:r>
            <w:proofErr w:type="gramEnd"/>
            <w:r w:rsidRPr="001C3A63">
              <w:rPr>
                <w:rFonts w:ascii="宋体" w:eastAsia="宋体" w:hAnsi="宋体" w:cs="Times New Roman" w:hint="eastAsia"/>
                <w:szCs w:val="21"/>
              </w:rPr>
              <w:t>ID</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Byte</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1</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本设备地址（对应</w:t>
            </w:r>
            <w:r w:rsidRPr="001C3A63">
              <w:rPr>
                <w:rFonts w:ascii="宋体" w:eastAsia="宋体" w:hAnsi="宋体" w:cs="Times New Roman"/>
                <w:szCs w:val="21"/>
              </w:rPr>
              <w:t>Modbus</w:t>
            </w:r>
            <w:r w:rsidRPr="001C3A63">
              <w:rPr>
                <w:rFonts w:ascii="宋体" w:eastAsia="宋体" w:hAnsi="宋体" w:cs="Times New Roman" w:hint="eastAsia"/>
                <w:szCs w:val="21"/>
              </w:rPr>
              <w:t>地址域）</w:t>
            </w:r>
          </w:p>
        </w:tc>
      </w:tr>
      <w:tr w:rsidR="001C3A63" w:rsidRPr="001C3A63" w:rsidTr="00A20974">
        <w:trPr>
          <w:trHeight w:val="120"/>
          <w:jc w:val="center"/>
        </w:trPr>
        <w:tc>
          <w:tcPr>
            <w:tcW w:w="905" w:type="dxa"/>
            <w:tcBorders>
              <w:top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0x0021</w:t>
            </w:r>
          </w:p>
        </w:tc>
        <w:tc>
          <w:tcPr>
            <w:tcW w:w="1129" w:type="dxa"/>
            <w:tcBorders>
              <w:top w:val="single" w:sz="4" w:space="0" w:color="auto"/>
              <w:bottom w:val="single" w:sz="4" w:space="0" w:color="auto"/>
            </w:tcBorders>
            <w:vAlign w:val="center"/>
          </w:tcPr>
          <w:p w:rsidR="001E094F" w:rsidRPr="001C3A63" w:rsidRDefault="001E094F" w:rsidP="00A20974">
            <w:pPr>
              <w:spacing w:line="300" w:lineRule="exact"/>
              <w:rPr>
                <w:rFonts w:ascii="宋体" w:eastAsia="宋体" w:hAnsi="宋体" w:cs="Times New Roman"/>
                <w:szCs w:val="21"/>
              </w:rPr>
            </w:pPr>
            <w:proofErr w:type="gramStart"/>
            <w:r w:rsidRPr="001C3A63">
              <w:rPr>
                <w:rFonts w:ascii="宋体" w:eastAsia="宋体" w:hAnsi="宋体" w:cs="Times New Roman" w:hint="eastAsia"/>
                <w:szCs w:val="21"/>
              </w:rPr>
              <w:t>本设备</w:t>
            </w:r>
            <w:proofErr w:type="gramEnd"/>
            <w:r w:rsidRPr="001C3A63">
              <w:rPr>
                <w:rFonts w:ascii="宋体" w:eastAsia="宋体" w:hAnsi="宋体" w:cs="Times New Roman" w:hint="eastAsia"/>
                <w:szCs w:val="21"/>
              </w:rPr>
              <w:t>MAC地址</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Mac</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6</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p>
        </w:tc>
      </w:tr>
      <w:tr w:rsidR="001C3A63" w:rsidRPr="001C3A63" w:rsidTr="00A20974">
        <w:trPr>
          <w:trHeight w:val="120"/>
          <w:jc w:val="center"/>
        </w:trPr>
        <w:tc>
          <w:tcPr>
            <w:tcW w:w="905" w:type="dxa"/>
            <w:tcBorders>
              <w:top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0x0022</w:t>
            </w:r>
          </w:p>
        </w:tc>
        <w:tc>
          <w:tcPr>
            <w:tcW w:w="1129" w:type="dxa"/>
            <w:tcBorders>
              <w:top w:val="single" w:sz="4" w:space="0" w:color="auto"/>
              <w:bottom w:val="single" w:sz="4" w:space="0" w:color="auto"/>
            </w:tcBorders>
            <w:vAlign w:val="center"/>
          </w:tcPr>
          <w:p w:rsidR="001E094F" w:rsidRPr="001C3A63" w:rsidRDefault="001E094F" w:rsidP="00A20974">
            <w:pPr>
              <w:spacing w:line="300" w:lineRule="exact"/>
              <w:rPr>
                <w:rFonts w:ascii="宋体" w:eastAsia="宋体" w:hAnsi="宋体" w:cs="Times New Roman"/>
                <w:szCs w:val="21"/>
              </w:rPr>
            </w:pPr>
            <w:r w:rsidRPr="001C3A63">
              <w:rPr>
                <w:rFonts w:ascii="宋体" w:eastAsia="宋体" w:hAnsi="宋体" w:cs="Times New Roman" w:hint="eastAsia"/>
                <w:szCs w:val="21"/>
              </w:rPr>
              <w:t>是否启用</w:t>
            </w:r>
            <w:r w:rsidRPr="001C3A63">
              <w:rPr>
                <w:rFonts w:ascii="宋体" w:eastAsia="宋体" w:hAnsi="宋体" w:cs="Times New Roman" w:hint="eastAsia"/>
                <w:szCs w:val="21"/>
              </w:rPr>
              <w:lastRenderedPageBreak/>
              <w:t>DHCP</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lastRenderedPageBreak/>
              <w:t>Byte</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1</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0——禁用。非0——启用（默认值）</w:t>
            </w:r>
          </w:p>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lastRenderedPageBreak/>
              <w:t>如启用时获取IP失败，则持续重新获取</w:t>
            </w:r>
          </w:p>
        </w:tc>
      </w:tr>
      <w:tr w:rsidR="001C3A63" w:rsidRPr="001C3A63" w:rsidTr="00A20974">
        <w:trPr>
          <w:trHeight w:val="197"/>
          <w:jc w:val="center"/>
        </w:trPr>
        <w:tc>
          <w:tcPr>
            <w:tcW w:w="905" w:type="dxa"/>
            <w:tcBorders>
              <w:top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lastRenderedPageBreak/>
              <w:t>0x0023</w:t>
            </w:r>
          </w:p>
        </w:tc>
        <w:tc>
          <w:tcPr>
            <w:tcW w:w="1129" w:type="dxa"/>
            <w:tcBorders>
              <w:top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设备IP</w:t>
            </w:r>
          </w:p>
        </w:tc>
        <w:tc>
          <w:tcPr>
            <w:tcW w:w="1384" w:type="dxa"/>
            <w:tcBorders>
              <w:top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IP</w:t>
            </w:r>
          </w:p>
        </w:tc>
        <w:tc>
          <w:tcPr>
            <w:tcW w:w="627" w:type="dxa"/>
            <w:tcBorders>
              <w:top w:val="single" w:sz="4" w:space="0" w:color="auto"/>
              <w:lef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top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4</w:t>
            </w:r>
          </w:p>
        </w:tc>
        <w:tc>
          <w:tcPr>
            <w:tcW w:w="4519" w:type="dxa"/>
            <w:tcBorders>
              <w:top w:val="single" w:sz="4" w:space="0" w:color="auto"/>
              <w:left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p>
        </w:tc>
      </w:tr>
      <w:tr w:rsidR="001C3A63" w:rsidRPr="001C3A63" w:rsidTr="00A20974">
        <w:trPr>
          <w:trHeight w:val="38"/>
          <w:jc w:val="center"/>
        </w:trPr>
        <w:tc>
          <w:tcPr>
            <w:tcW w:w="905" w:type="dxa"/>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0x0024</w:t>
            </w:r>
          </w:p>
        </w:tc>
        <w:tc>
          <w:tcPr>
            <w:tcW w:w="1129" w:type="dxa"/>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掩码</w:t>
            </w:r>
          </w:p>
        </w:tc>
        <w:tc>
          <w:tcPr>
            <w:tcW w:w="1384" w:type="dxa"/>
            <w:tcBorders>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IP</w:t>
            </w:r>
          </w:p>
        </w:tc>
        <w:tc>
          <w:tcPr>
            <w:tcW w:w="627" w:type="dxa"/>
            <w:tcBorders>
              <w:lef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4</w:t>
            </w:r>
          </w:p>
        </w:tc>
        <w:tc>
          <w:tcPr>
            <w:tcW w:w="4519" w:type="dxa"/>
            <w:tcBorders>
              <w:left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p>
        </w:tc>
      </w:tr>
      <w:tr w:rsidR="001C3A63" w:rsidRPr="001C3A63" w:rsidTr="00A20974">
        <w:trPr>
          <w:trHeight w:val="38"/>
          <w:jc w:val="center"/>
        </w:trPr>
        <w:tc>
          <w:tcPr>
            <w:tcW w:w="905" w:type="dxa"/>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0x0025</w:t>
            </w:r>
          </w:p>
        </w:tc>
        <w:tc>
          <w:tcPr>
            <w:tcW w:w="1129" w:type="dxa"/>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默认网关</w:t>
            </w:r>
          </w:p>
        </w:tc>
        <w:tc>
          <w:tcPr>
            <w:tcW w:w="1384" w:type="dxa"/>
            <w:tcBorders>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IP</w:t>
            </w:r>
          </w:p>
        </w:tc>
        <w:tc>
          <w:tcPr>
            <w:tcW w:w="627" w:type="dxa"/>
            <w:tcBorders>
              <w:lef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4</w:t>
            </w:r>
          </w:p>
        </w:tc>
        <w:tc>
          <w:tcPr>
            <w:tcW w:w="4519" w:type="dxa"/>
            <w:tcBorders>
              <w:left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p>
        </w:tc>
      </w:tr>
      <w:tr w:rsidR="001C3A63" w:rsidRPr="001C3A63" w:rsidTr="00A20974">
        <w:trPr>
          <w:trHeight w:val="162"/>
          <w:jc w:val="center"/>
        </w:trPr>
        <w:tc>
          <w:tcPr>
            <w:tcW w:w="905" w:type="dxa"/>
            <w:tcBorders>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0x0026</w:t>
            </w:r>
          </w:p>
        </w:tc>
        <w:tc>
          <w:tcPr>
            <w:tcW w:w="1129" w:type="dxa"/>
            <w:tcBorders>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本地管理1-IP</w:t>
            </w:r>
          </w:p>
        </w:tc>
        <w:tc>
          <w:tcPr>
            <w:tcW w:w="1384" w:type="dxa"/>
            <w:tcBorders>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IP</w:t>
            </w:r>
          </w:p>
        </w:tc>
        <w:tc>
          <w:tcPr>
            <w:tcW w:w="627" w:type="dxa"/>
            <w:tcBorders>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4</w:t>
            </w:r>
          </w:p>
        </w:tc>
        <w:tc>
          <w:tcPr>
            <w:tcW w:w="4519" w:type="dxa"/>
            <w:tcBorders>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用途举例：管理人员电脑</w:t>
            </w:r>
          </w:p>
        </w:tc>
      </w:tr>
      <w:tr w:rsidR="001C3A63" w:rsidRPr="001C3A63" w:rsidTr="00A20974">
        <w:trPr>
          <w:trHeight w:val="97"/>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0x0027</w:t>
            </w:r>
          </w:p>
        </w:tc>
        <w:tc>
          <w:tcPr>
            <w:tcW w:w="1129" w:type="dxa"/>
            <w:tcBorders>
              <w:top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本地管理2-IP</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IP</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4</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用途举例：台内辅助服务器</w:t>
            </w:r>
          </w:p>
        </w:tc>
      </w:tr>
      <w:tr w:rsidR="001C3A63" w:rsidRPr="001C3A63" w:rsidTr="00A20974">
        <w:trPr>
          <w:trHeight w:val="97"/>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0x0028</w:t>
            </w:r>
          </w:p>
        </w:tc>
        <w:tc>
          <w:tcPr>
            <w:tcW w:w="1129" w:type="dxa"/>
            <w:tcBorders>
              <w:top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内部联动1-IP</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IP</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4</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如：1+1切换器，启动后每秒1帧联动报文</w:t>
            </w:r>
          </w:p>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默认值：0.0.0.0</w:t>
            </w:r>
          </w:p>
        </w:tc>
      </w:tr>
      <w:tr w:rsidR="001C3A63" w:rsidRPr="001C3A63" w:rsidTr="00A20974">
        <w:trPr>
          <w:trHeight w:val="106"/>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0x0029</w:t>
            </w:r>
          </w:p>
        </w:tc>
        <w:tc>
          <w:tcPr>
            <w:tcW w:w="1129" w:type="dxa"/>
            <w:tcBorders>
              <w:top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内部联动1-端口号</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Arial" w:hint="eastAsia"/>
                <w:szCs w:val="21"/>
              </w:rPr>
              <w:t>UInt</w:t>
            </w:r>
            <w:r w:rsidRPr="001C3A63">
              <w:rPr>
                <w:rFonts w:ascii="宋体" w:eastAsia="宋体" w:hAnsi="宋体" w:cs="Arial"/>
                <w:szCs w:val="21"/>
              </w:rPr>
              <w:t>16</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2</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默认值：0</w:t>
            </w:r>
          </w:p>
        </w:tc>
      </w:tr>
      <w:tr w:rsidR="001C3A63" w:rsidRPr="001C3A63" w:rsidTr="00A20974">
        <w:trPr>
          <w:trHeight w:val="106"/>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0x002A</w:t>
            </w:r>
          </w:p>
        </w:tc>
        <w:tc>
          <w:tcPr>
            <w:tcW w:w="1129" w:type="dxa"/>
            <w:tcBorders>
              <w:top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内部联动2-IP</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Arial"/>
                <w:szCs w:val="21"/>
              </w:rPr>
              <w:t>Byte</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4</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备用</w:t>
            </w:r>
          </w:p>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默认值：0.0.0.0</w:t>
            </w:r>
          </w:p>
        </w:tc>
      </w:tr>
      <w:tr w:rsidR="001C3A63" w:rsidRPr="001C3A63" w:rsidTr="00A20974">
        <w:trPr>
          <w:trHeight w:val="154"/>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0x002B</w:t>
            </w:r>
          </w:p>
        </w:tc>
        <w:tc>
          <w:tcPr>
            <w:tcW w:w="1129" w:type="dxa"/>
            <w:tcBorders>
              <w:top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内部联动2-端口号</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Arial" w:hint="eastAsia"/>
                <w:szCs w:val="21"/>
              </w:rPr>
              <w:t>UInt</w:t>
            </w:r>
            <w:r w:rsidRPr="001C3A63">
              <w:rPr>
                <w:rFonts w:ascii="宋体" w:eastAsia="宋体" w:hAnsi="宋体" w:cs="Arial"/>
                <w:szCs w:val="21"/>
              </w:rPr>
              <w:t>16</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2</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默认值：0</w:t>
            </w:r>
          </w:p>
        </w:tc>
      </w:tr>
      <w:tr w:rsidR="001C3A63" w:rsidRPr="001C3A63" w:rsidTr="00A20974">
        <w:trPr>
          <w:trHeight w:val="38"/>
          <w:jc w:val="center"/>
        </w:trPr>
        <w:tc>
          <w:tcPr>
            <w:tcW w:w="905" w:type="dxa"/>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0x0030</w:t>
            </w:r>
          </w:p>
        </w:tc>
        <w:tc>
          <w:tcPr>
            <w:tcW w:w="1129" w:type="dxa"/>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远程主机1-IP</w:t>
            </w:r>
          </w:p>
        </w:tc>
        <w:tc>
          <w:tcPr>
            <w:tcW w:w="1384" w:type="dxa"/>
            <w:tcBorders>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IP</w:t>
            </w:r>
          </w:p>
        </w:tc>
        <w:tc>
          <w:tcPr>
            <w:tcW w:w="627" w:type="dxa"/>
            <w:tcBorders>
              <w:lef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4</w:t>
            </w:r>
          </w:p>
        </w:tc>
        <w:tc>
          <w:tcPr>
            <w:tcW w:w="4519" w:type="dxa"/>
            <w:tcBorders>
              <w:left w:val="single" w:sz="4" w:space="0" w:color="auto"/>
            </w:tcBorders>
            <w:vAlign w:val="center"/>
          </w:tcPr>
          <w:p w:rsidR="001E094F" w:rsidRPr="001C3A63" w:rsidRDefault="001E094F" w:rsidP="00A20974">
            <w:pPr>
              <w:adjustRightInd w:val="0"/>
              <w:spacing w:line="300" w:lineRule="exact"/>
              <w:rPr>
                <w:rFonts w:ascii="宋体" w:eastAsia="宋体" w:hAnsi="宋体" w:cs="Times New Roman"/>
                <w:b/>
              </w:rPr>
            </w:pPr>
            <w:r w:rsidRPr="001C3A63">
              <w:rPr>
                <w:rFonts w:ascii="宋体" w:eastAsia="宋体" w:hAnsi="宋体" w:cs="Times New Roman" w:hint="eastAsia"/>
                <w:b/>
              </w:rPr>
              <w:t>默认值：（出厂前需与采购方沟通）</w:t>
            </w:r>
          </w:p>
        </w:tc>
      </w:tr>
      <w:tr w:rsidR="001C3A63" w:rsidRPr="001C3A63" w:rsidTr="00A20974">
        <w:trPr>
          <w:trHeight w:val="38"/>
          <w:jc w:val="center"/>
        </w:trPr>
        <w:tc>
          <w:tcPr>
            <w:tcW w:w="905" w:type="dxa"/>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0x0031</w:t>
            </w:r>
          </w:p>
        </w:tc>
        <w:tc>
          <w:tcPr>
            <w:tcW w:w="1129" w:type="dxa"/>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远程主机1-端口号</w:t>
            </w:r>
          </w:p>
        </w:tc>
        <w:tc>
          <w:tcPr>
            <w:tcW w:w="1384" w:type="dxa"/>
            <w:tcBorders>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Arial" w:hint="eastAsia"/>
                <w:szCs w:val="21"/>
              </w:rPr>
              <w:t>UInt</w:t>
            </w:r>
            <w:r w:rsidRPr="001C3A63">
              <w:rPr>
                <w:rFonts w:ascii="宋体" w:eastAsia="宋体" w:hAnsi="宋体" w:cs="Arial"/>
                <w:szCs w:val="21"/>
              </w:rPr>
              <w:t>16</w:t>
            </w:r>
          </w:p>
        </w:tc>
        <w:tc>
          <w:tcPr>
            <w:tcW w:w="627" w:type="dxa"/>
            <w:tcBorders>
              <w:lef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2</w:t>
            </w:r>
          </w:p>
        </w:tc>
        <w:tc>
          <w:tcPr>
            <w:tcW w:w="4519" w:type="dxa"/>
            <w:tcBorders>
              <w:left w:val="single" w:sz="4" w:space="0" w:color="auto"/>
            </w:tcBorders>
            <w:vAlign w:val="center"/>
          </w:tcPr>
          <w:p w:rsidR="001E094F" w:rsidRPr="001C3A63" w:rsidRDefault="001E094F" w:rsidP="00A20974">
            <w:pPr>
              <w:adjustRightInd w:val="0"/>
              <w:spacing w:line="300" w:lineRule="exact"/>
              <w:rPr>
                <w:rFonts w:ascii="宋体" w:eastAsia="宋体" w:hAnsi="宋体" w:cs="Times New Roman"/>
                <w:b/>
              </w:rPr>
            </w:pPr>
            <w:r w:rsidRPr="001C3A63">
              <w:rPr>
                <w:rFonts w:ascii="宋体" w:eastAsia="宋体" w:hAnsi="宋体" w:cs="Times New Roman" w:hint="eastAsia"/>
                <w:b/>
              </w:rPr>
              <w:t>默认值：（出厂前需与采购方沟通）</w:t>
            </w:r>
          </w:p>
        </w:tc>
      </w:tr>
      <w:tr w:rsidR="001C3A63" w:rsidRPr="001C3A63" w:rsidTr="00A20974">
        <w:trPr>
          <w:trHeight w:val="116"/>
          <w:jc w:val="center"/>
        </w:trPr>
        <w:tc>
          <w:tcPr>
            <w:tcW w:w="905" w:type="dxa"/>
            <w:tcBorders>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0x0032</w:t>
            </w:r>
          </w:p>
        </w:tc>
        <w:tc>
          <w:tcPr>
            <w:tcW w:w="1129" w:type="dxa"/>
            <w:tcBorders>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第1组主动间隔1</w:t>
            </w:r>
          </w:p>
        </w:tc>
        <w:tc>
          <w:tcPr>
            <w:tcW w:w="1384" w:type="dxa"/>
            <w:tcBorders>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Arial" w:hint="eastAsia"/>
                <w:szCs w:val="21"/>
              </w:rPr>
              <w:t>UInt</w:t>
            </w:r>
            <w:r w:rsidRPr="001C3A63">
              <w:rPr>
                <w:rFonts w:ascii="宋体" w:eastAsia="宋体" w:hAnsi="宋体" w:cs="Arial"/>
                <w:szCs w:val="21"/>
              </w:rPr>
              <w:t>16</w:t>
            </w:r>
          </w:p>
        </w:tc>
        <w:tc>
          <w:tcPr>
            <w:tcW w:w="627" w:type="dxa"/>
            <w:tcBorders>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2</w:t>
            </w:r>
          </w:p>
        </w:tc>
        <w:tc>
          <w:tcPr>
            <w:tcW w:w="4519" w:type="dxa"/>
            <w:tcBorders>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主动发送数据的间隔时间，单位为秒,0为不主动发送，被访问时自动变为1秒间隔，持续30秒</w:t>
            </w:r>
          </w:p>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默认值：2</w:t>
            </w:r>
          </w:p>
        </w:tc>
      </w:tr>
      <w:tr w:rsidR="001C3A63" w:rsidRPr="001C3A63" w:rsidTr="00A20974">
        <w:trPr>
          <w:trHeight w:val="116"/>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0x0033</w:t>
            </w:r>
          </w:p>
        </w:tc>
        <w:tc>
          <w:tcPr>
            <w:tcW w:w="1129" w:type="dxa"/>
            <w:tcBorders>
              <w:top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第2组主动间隔1</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Arial" w:hint="eastAsia"/>
                <w:szCs w:val="21"/>
              </w:rPr>
              <w:t>UInt</w:t>
            </w:r>
            <w:r w:rsidRPr="001C3A63">
              <w:rPr>
                <w:rFonts w:ascii="宋体" w:eastAsia="宋体" w:hAnsi="宋体" w:cs="Arial"/>
                <w:szCs w:val="21"/>
              </w:rPr>
              <w:t>16</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2</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默认值：15</w:t>
            </w:r>
          </w:p>
        </w:tc>
      </w:tr>
      <w:tr w:rsidR="001C3A63" w:rsidRPr="001C3A63" w:rsidTr="00A20974">
        <w:trPr>
          <w:trHeight w:val="193"/>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0x0034</w:t>
            </w:r>
          </w:p>
        </w:tc>
        <w:tc>
          <w:tcPr>
            <w:tcW w:w="1129" w:type="dxa"/>
            <w:tcBorders>
              <w:top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第3组主动间隔1</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Arial" w:hint="eastAsia"/>
                <w:szCs w:val="21"/>
              </w:rPr>
              <w:t>UInt</w:t>
            </w:r>
            <w:r w:rsidRPr="001C3A63">
              <w:rPr>
                <w:rFonts w:ascii="宋体" w:eastAsia="宋体" w:hAnsi="宋体" w:cs="Arial"/>
                <w:szCs w:val="21"/>
              </w:rPr>
              <w:t>16</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2</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默认值：0</w:t>
            </w:r>
          </w:p>
        </w:tc>
      </w:tr>
      <w:tr w:rsidR="001C3A63" w:rsidRPr="001C3A63" w:rsidTr="00A20974">
        <w:trPr>
          <w:trHeight w:val="106"/>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0x0035</w:t>
            </w:r>
          </w:p>
        </w:tc>
        <w:tc>
          <w:tcPr>
            <w:tcW w:w="1129" w:type="dxa"/>
            <w:tcBorders>
              <w:top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远程主机2-IP</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IP</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4</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默认值：0.0.0.0</w:t>
            </w:r>
          </w:p>
        </w:tc>
      </w:tr>
      <w:tr w:rsidR="001C3A63" w:rsidRPr="001C3A63" w:rsidTr="00A20974">
        <w:trPr>
          <w:trHeight w:val="193"/>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0x0036</w:t>
            </w:r>
          </w:p>
        </w:tc>
        <w:tc>
          <w:tcPr>
            <w:tcW w:w="1129" w:type="dxa"/>
            <w:tcBorders>
              <w:top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远程主机2</w:t>
            </w:r>
            <w:r w:rsidRPr="001C3A63">
              <w:rPr>
                <w:rFonts w:ascii="宋体" w:eastAsia="宋体" w:hAnsi="宋体" w:cs="Times New Roman" w:hint="eastAsia"/>
                <w:szCs w:val="21"/>
              </w:rPr>
              <w:softHyphen/>
              <w:t>-端口号</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Arial" w:hint="eastAsia"/>
                <w:szCs w:val="21"/>
              </w:rPr>
              <w:t>UInt</w:t>
            </w:r>
            <w:r w:rsidRPr="001C3A63">
              <w:rPr>
                <w:rFonts w:ascii="宋体" w:eastAsia="宋体" w:hAnsi="宋体" w:cs="Arial"/>
                <w:szCs w:val="21"/>
              </w:rPr>
              <w:t>16</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2</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默认值：0</w:t>
            </w:r>
          </w:p>
        </w:tc>
      </w:tr>
      <w:tr w:rsidR="001C3A63" w:rsidRPr="001C3A63" w:rsidTr="00A20974">
        <w:trPr>
          <w:trHeight w:val="106"/>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0x0037</w:t>
            </w:r>
          </w:p>
        </w:tc>
        <w:tc>
          <w:tcPr>
            <w:tcW w:w="1129" w:type="dxa"/>
            <w:tcBorders>
              <w:top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第1组主动间隔2</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Arial" w:hint="eastAsia"/>
                <w:szCs w:val="21"/>
              </w:rPr>
              <w:t>UInt</w:t>
            </w:r>
            <w:r w:rsidRPr="001C3A63">
              <w:rPr>
                <w:rFonts w:ascii="宋体" w:eastAsia="宋体" w:hAnsi="宋体" w:cs="Arial"/>
                <w:szCs w:val="21"/>
              </w:rPr>
              <w:t>16</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2</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默认值：0</w:t>
            </w:r>
          </w:p>
        </w:tc>
      </w:tr>
      <w:tr w:rsidR="001C3A63" w:rsidRPr="001C3A63" w:rsidTr="00A20974">
        <w:trPr>
          <w:trHeight w:val="38"/>
          <w:jc w:val="center"/>
        </w:trPr>
        <w:tc>
          <w:tcPr>
            <w:tcW w:w="905" w:type="dxa"/>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0x0038</w:t>
            </w:r>
          </w:p>
        </w:tc>
        <w:tc>
          <w:tcPr>
            <w:tcW w:w="1129" w:type="dxa"/>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第2组主动间隔2</w:t>
            </w:r>
          </w:p>
        </w:tc>
        <w:tc>
          <w:tcPr>
            <w:tcW w:w="1384" w:type="dxa"/>
            <w:tcBorders>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Arial" w:hint="eastAsia"/>
                <w:szCs w:val="21"/>
              </w:rPr>
              <w:t>UInt</w:t>
            </w:r>
            <w:r w:rsidRPr="001C3A63">
              <w:rPr>
                <w:rFonts w:ascii="宋体" w:eastAsia="宋体" w:hAnsi="宋体" w:cs="Arial"/>
                <w:szCs w:val="21"/>
              </w:rPr>
              <w:t>16</w:t>
            </w:r>
          </w:p>
        </w:tc>
        <w:tc>
          <w:tcPr>
            <w:tcW w:w="627" w:type="dxa"/>
            <w:tcBorders>
              <w:lef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2</w:t>
            </w:r>
          </w:p>
        </w:tc>
        <w:tc>
          <w:tcPr>
            <w:tcW w:w="4519" w:type="dxa"/>
            <w:tcBorders>
              <w:left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默认值：0</w:t>
            </w:r>
          </w:p>
        </w:tc>
      </w:tr>
      <w:tr w:rsidR="001C3A63" w:rsidRPr="001C3A63" w:rsidTr="00A20974">
        <w:trPr>
          <w:trHeight w:val="38"/>
          <w:jc w:val="center"/>
        </w:trPr>
        <w:tc>
          <w:tcPr>
            <w:tcW w:w="905" w:type="dxa"/>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0x0039</w:t>
            </w:r>
          </w:p>
        </w:tc>
        <w:tc>
          <w:tcPr>
            <w:tcW w:w="1129" w:type="dxa"/>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第3组主动间隔2</w:t>
            </w:r>
          </w:p>
        </w:tc>
        <w:tc>
          <w:tcPr>
            <w:tcW w:w="1384" w:type="dxa"/>
            <w:tcBorders>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Arial" w:hint="eastAsia"/>
                <w:szCs w:val="21"/>
              </w:rPr>
              <w:t>UInt</w:t>
            </w:r>
            <w:r w:rsidRPr="001C3A63">
              <w:rPr>
                <w:rFonts w:ascii="宋体" w:eastAsia="宋体" w:hAnsi="宋体" w:cs="Arial"/>
                <w:szCs w:val="21"/>
              </w:rPr>
              <w:t>16</w:t>
            </w:r>
          </w:p>
        </w:tc>
        <w:tc>
          <w:tcPr>
            <w:tcW w:w="627" w:type="dxa"/>
            <w:tcBorders>
              <w:lef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2</w:t>
            </w:r>
          </w:p>
        </w:tc>
        <w:tc>
          <w:tcPr>
            <w:tcW w:w="4519" w:type="dxa"/>
            <w:tcBorders>
              <w:left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默认值：0</w:t>
            </w:r>
          </w:p>
        </w:tc>
      </w:tr>
      <w:tr w:rsidR="001C3A63" w:rsidRPr="001C3A63" w:rsidTr="00A20974">
        <w:trPr>
          <w:trHeight w:val="116"/>
          <w:jc w:val="center"/>
        </w:trPr>
        <w:tc>
          <w:tcPr>
            <w:tcW w:w="905" w:type="dxa"/>
            <w:tcBorders>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0x003A</w:t>
            </w:r>
          </w:p>
        </w:tc>
        <w:tc>
          <w:tcPr>
            <w:tcW w:w="1129" w:type="dxa"/>
            <w:tcBorders>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远程主机3-IP</w:t>
            </w:r>
          </w:p>
        </w:tc>
        <w:tc>
          <w:tcPr>
            <w:tcW w:w="1384" w:type="dxa"/>
            <w:tcBorders>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IP</w:t>
            </w:r>
          </w:p>
        </w:tc>
        <w:tc>
          <w:tcPr>
            <w:tcW w:w="627" w:type="dxa"/>
            <w:tcBorders>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4</w:t>
            </w:r>
          </w:p>
        </w:tc>
        <w:tc>
          <w:tcPr>
            <w:tcW w:w="4519" w:type="dxa"/>
            <w:tcBorders>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默认值：0.0.0.0</w:t>
            </w:r>
          </w:p>
        </w:tc>
      </w:tr>
      <w:tr w:rsidR="001C3A63" w:rsidRPr="001C3A63" w:rsidTr="00A20974">
        <w:trPr>
          <w:trHeight w:val="116"/>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0x003B</w:t>
            </w:r>
          </w:p>
        </w:tc>
        <w:tc>
          <w:tcPr>
            <w:tcW w:w="1129" w:type="dxa"/>
            <w:tcBorders>
              <w:top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远程主机3-端口号</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Arial" w:hint="eastAsia"/>
                <w:szCs w:val="21"/>
              </w:rPr>
              <w:t>UInt</w:t>
            </w:r>
            <w:r w:rsidRPr="001C3A63">
              <w:rPr>
                <w:rFonts w:ascii="宋体" w:eastAsia="宋体" w:hAnsi="宋体" w:cs="Arial"/>
                <w:szCs w:val="21"/>
              </w:rPr>
              <w:t>16</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2</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默认值：0</w:t>
            </w:r>
          </w:p>
        </w:tc>
      </w:tr>
      <w:tr w:rsidR="001C3A63" w:rsidRPr="001C3A63" w:rsidTr="00A20974">
        <w:trPr>
          <w:trHeight w:val="193"/>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0x003C</w:t>
            </w:r>
          </w:p>
        </w:tc>
        <w:tc>
          <w:tcPr>
            <w:tcW w:w="1129" w:type="dxa"/>
            <w:tcBorders>
              <w:top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第1组主动间隔3</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Arial" w:hint="eastAsia"/>
                <w:szCs w:val="21"/>
              </w:rPr>
              <w:t>UInt</w:t>
            </w:r>
            <w:r w:rsidRPr="001C3A63">
              <w:rPr>
                <w:rFonts w:ascii="宋体" w:eastAsia="宋体" w:hAnsi="宋体" w:cs="Arial"/>
                <w:szCs w:val="21"/>
              </w:rPr>
              <w:t>16</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2</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默认值：0</w:t>
            </w:r>
          </w:p>
        </w:tc>
      </w:tr>
      <w:tr w:rsidR="001C3A63" w:rsidRPr="001C3A63" w:rsidTr="00A20974">
        <w:trPr>
          <w:trHeight w:val="106"/>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0x003D</w:t>
            </w:r>
          </w:p>
        </w:tc>
        <w:tc>
          <w:tcPr>
            <w:tcW w:w="1129" w:type="dxa"/>
            <w:tcBorders>
              <w:top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第2组主</w:t>
            </w:r>
            <w:r w:rsidRPr="001C3A63">
              <w:rPr>
                <w:rFonts w:ascii="宋体" w:eastAsia="宋体" w:hAnsi="宋体" w:cs="Times New Roman" w:hint="eastAsia"/>
                <w:szCs w:val="21"/>
              </w:rPr>
              <w:lastRenderedPageBreak/>
              <w:t>动间隔3</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Arial" w:hint="eastAsia"/>
                <w:szCs w:val="21"/>
              </w:rPr>
              <w:lastRenderedPageBreak/>
              <w:t>UInt</w:t>
            </w:r>
            <w:r w:rsidRPr="001C3A63">
              <w:rPr>
                <w:rFonts w:ascii="宋体" w:eastAsia="宋体" w:hAnsi="宋体" w:cs="Arial"/>
                <w:szCs w:val="21"/>
              </w:rPr>
              <w:t>16</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2</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默认值：0</w:t>
            </w:r>
          </w:p>
        </w:tc>
      </w:tr>
      <w:tr w:rsidR="001C3A63" w:rsidRPr="001C3A63" w:rsidTr="00A20974">
        <w:trPr>
          <w:trHeight w:val="193"/>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lastRenderedPageBreak/>
              <w:t>0x003E</w:t>
            </w:r>
          </w:p>
        </w:tc>
        <w:tc>
          <w:tcPr>
            <w:tcW w:w="1129" w:type="dxa"/>
            <w:tcBorders>
              <w:top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第3组主动间隔3</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Arial" w:hint="eastAsia"/>
                <w:szCs w:val="21"/>
              </w:rPr>
              <w:t>UInt</w:t>
            </w:r>
            <w:r w:rsidRPr="001C3A63">
              <w:rPr>
                <w:rFonts w:ascii="宋体" w:eastAsia="宋体" w:hAnsi="宋体" w:cs="Arial"/>
                <w:szCs w:val="21"/>
              </w:rPr>
              <w:t>16</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2</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默认值：0</w:t>
            </w:r>
          </w:p>
        </w:tc>
      </w:tr>
      <w:tr w:rsidR="001C3A63" w:rsidRPr="001C3A63" w:rsidTr="00A20974">
        <w:trPr>
          <w:trHeight w:val="193"/>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0x003F</w:t>
            </w:r>
          </w:p>
        </w:tc>
        <w:tc>
          <w:tcPr>
            <w:tcW w:w="1129" w:type="dxa"/>
            <w:tcBorders>
              <w:top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启用IP过滤</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Byte</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1</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0——禁用（默认值）。非0——启用</w:t>
            </w:r>
          </w:p>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说明：当启用IP过滤后，非“本地管理IP、内部联动IP、远程主机IP”的主机发送信息时，设备均不响应。若禁用，则响应所有设备发送的信心。（另：即使启用IP过滤，但当接收到“搜索”命令时，设备都必须响应）</w:t>
            </w:r>
          </w:p>
        </w:tc>
      </w:tr>
      <w:tr w:rsidR="001C3A63" w:rsidRPr="001C3A63" w:rsidTr="00A20974">
        <w:trPr>
          <w:trHeight w:val="193"/>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0x0040</w:t>
            </w:r>
          </w:p>
        </w:tc>
        <w:tc>
          <w:tcPr>
            <w:tcW w:w="1129" w:type="dxa"/>
            <w:tcBorders>
              <w:top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NTP服务器地址</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IP</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4</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远程校时服务器地址，支持NTP v4协议</w:t>
            </w:r>
          </w:p>
        </w:tc>
      </w:tr>
      <w:tr w:rsidR="001C3A63" w:rsidRPr="001C3A63" w:rsidTr="00A20974">
        <w:trPr>
          <w:trHeight w:val="193"/>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0x0041</w:t>
            </w:r>
          </w:p>
        </w:tc>
        <w:tc>
          <w:tcPr>
            <w:tcW w:w="1129" w:type="dxa"/>
            <w:tcBorders>
              <w:top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启用自动校时</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Byte</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1</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0——禁用（默认值）。非0——启用</w:t>
            </w:r>
          </w:p>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启用后，设备每次启动立即校时，之后每24小时自动校时一次</w:t>
            </w:r>
          </w:p>
        </w:tc>
      </w:tr>
      <w:tr w:rsidR="001C3A63" w:rsidRPr="001C3A63" w:rsidTr="00A20974">
        <w:trPr>
          <w:trHeight w:val="193"/>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0x0042</w:t>
            </w:r>
          </w:p>
        </w:tc>
        <w:tc>
          <w:tcPr>
            <w:tcW w:w="1129" w:type="dxa"/>
            <w:tcBorders>
              <w:top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心跳包间隔</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Byte</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1</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单位：秒。出厂默认值：</w:t>
            </w:r>
            <w:r w:rsidRPr="001C3A63">
              <w:rPr>
                <w:rFonts w:ascii="宋体" w:eastAsia="宋体" w:hAnsi="宋体" w:cs="Times New Roman"/>
                <w:szCs w:val="21"/>
              </w:rPr>
              <w:t>0</w:t>
            </w:r>
            <w:r w:rsidRPr="001C3A63">
              <w:rPr>
                <w:rFonts w:ascii="宋体" w:eastAsia="宋体" w:hAnsi="宋体" w:cs="Times New Roman" w:hint="eastAsia"/>
                <w:szCs w:val="21"/>
              </w:rPr>
              <w:t>。当值为0时，不启用心跳发送功能。心跳包发送至所有的远程主机。</w:t>
            </w:r>
          </w:p>
        </w:tc>
      </w:tr>
      <w:tr w:rsidR="001C3A63" w:rsidRPr="001C3A63" w:rsidTr="00A20974">
        <w:trPr>
          <w:trHeight w:val="193"/>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0x0043</w:t>
            </w:r>
          </w:p>
        </w:tc>
        <w:tc>
          <w:tcPr>
            <w:tcW w:w="1129" w:type="dxa"/>
            <w:tcBorders>
              <w:top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远程登录主机IP</w:t>
            </w:r>
            <w:r w:rsidRPr="001C3A63">
              <w:rPr>
                <w:rFonts w:ascii="宋体" w:eastAsia="宋体" w:hAnsi="宋体" w:cs="Times New Roman"/>
                <w:szCs w:val="21"/>
              </w:rPr>
              <w:t>1</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IP</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4</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b/>
              </w:rPr>
              <w:t>固定值（固化在程序中）：（出厂前需与采购方沟通）</w:t>
            </w:r>
          </w:p>
        </w:tc>
      </w:tr>
      <w:tr w:rsidR="001C3A63" w:rsidRPr="001C3A63" w:rsidTr="00A20974">
        <w:trPr>
          <w:trHeight w:val="193"/>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0x0044</w:t>
            </w:r>
          </w:p>
        </w:tc>
        <w:tc>
          <w:tcPr>
            <w:tcW w:w="1129" w:type="dxa"/>
            <w:tcBorders>
              <w:top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远程登录主机端口1</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Arial" w:hint="eastAsia"/>
                <w:szCs w:val="21"/>
              </w:rPr>
              <w:t>UInt</w:t>
            </w:r>
            <w:r w:rsidRPr="001C3A63">
              <w:rPr>
                <w:rFonts w:ascii="宋体" w:eastAsia="宋体" w:hAnsi="宋体" w:cs="Arial"/>
                <w:szCs w:val="21"/>
              </w:rPr>
              <w:t>16</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2</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b/>
              </w:rPr>
              <w:t>固定值（固化在程序中）：（出厂前需与采购方沟通）</w:t>
            </w:r>
          </w:p>
        </w:tc>
      </w:tr>
      <w:tr w:rsidR="001C3A63" w:rsidRPr="001C3A63" w:rsidTr="00A20974">
        <w:trPr>
          <w:trHeight w:val="193"/>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w:t>
            </w:r>
            <w:r w:rsidRPr="001C3A63">
              <w:rPr>
                <w:rFonts w:ascii="宋体" w:eastAsia="宋体" w:hAnsi="宋体" w:cs="Times New Roman"/>
                <w:b/>
                <w:szCs w:val="21"/>
              </w:rPr>
              <w:t>0045</w:t>
            </w:r>
          </w:p>
        </w:tc>
        <w:tc>
          <w:tcPr>
            <w:tcW w:w="1129" w:type="dxa"/>
            <w:tcBorders>
              <w:top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报警主动上报</w:t>
            </w:r>
            <w:proofErr w:type="gramStart"/>
            <w:r w:rsidRPr="001C3A63">
              <w:rPr>
                <w:rFonts w:ascii="宋体" w:eastAsia="宋体" w:hAnsi="宋体" w:cs="Times New Roman" w:hint="eastAsia"/>
                <w:szCs w:val="21"/>
              </w:rPr>
              <w:t>帧</w:t>
            </w:r>
            <w:proofErr w:type="gramEnd"/>
            <w:r w:rsidRPr="001C3A63">
              <w:rPr>
                <w:rFonts w:ascii="宋体" w:eastAsia="宋体" w:hAnsi="宋体" w:cs="Times New Roman" w:hint="eastAsia"/>
                <w:szCs w:val="21"/>
              </w:rPr>
              <w:t>间隔时间</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Arial"/>
                <w:szCs w:val="21"/>
              </w:rPr>
            </w:pPr>
            <w:r w:rsidRPr="001C3A63">
              <w:rPr>
                <w:rFonts w:ascii="宋体" w:eastAsia="宋体" w:hAnsi="宋体" w:cs="Open Sans" w:hint="eastAsia"/>
                <w:szCs w:val="21"/>
              </w:rPr>
              <w:t>Byte</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t>
            </w:r>
            <w:r w:rsidRPr="001C3A63">
              <w:rPr>
                <w:rFonts w:ascii="宋体" w:eastAsia="宋体" w:hAnsi="宋体" w:cs="Open Sans"/>
                <w:szCs w:val="21"/>
              </w:rPr>
              <w:t>/W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1</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eastAsia="宋体" w:hAnsi="宋体" w:cs="Times New Roman"/>
                <w:szCs w:val="21"/>
              </w:rPr>
            </w:pPr>
            <w:r w:rsidRPr="001C3A63">
              <w:rPr>
                <w:rFonts w:ascii="宋体" w:eastAsia="宋体" w:hAnsi="宋体" w:cs="Times New Roman" w:hint="eastAsia"/>
                <w:szCs w:val="21"/>
              </w:rPr>
              <w:t>报警上报间隔的时间，单位：秒，设置范围：1~</w:t>
            </w:r>
            <w:r w:rsidRPr="001C3A63">
              <w:rPr>
                <w:rFonts w:ascii="宋体" w:eastAsia="宋体" w:hAnsi="宋体" w:cs="Times New Roman"/>
                <w:szCs w:val="21"/>
              </w:rPr>
              <w:t>30</w:t>
            </w:r>
          </w:p>
          <w:p w:rsidR="001E094F" w:rsidRPr="001C3A63" w:rsidRDefault="001E094F" w:rsidP="00A20974">
            <w:pPr>
              <w:spacing w:line="300" w:lineRule="exact"/>
              <w:rPr>
                <w:rFonts w:ascii="宋体" w:eastAsia="宋体" w:hAnsi="宋体" w:cs="Times New Roman"/>
                <w:szCs w:val="21"/>
              </w:rPr>
            </w:pPr>
            <w:r w:rsidRPr="001C3A63">
              <w:rPr>
                <w:rFonts w:ascii="宋体" w:eastAsia="宋体" w:hAnsi="宋体" w:cs="Times New Roman" w:hint="eastAsia"/>
                <w:szCs w:val="21"/>
              </w:rPr>
              <w:t>默认值：10</w:t>
            </w:r>
          </w:p>
        </w:tc>
      </w:tr>
      <w:tr w:rsidR="001C3A63" w:rsidRPr="001C3A63" w:rsidTr="00A20974">
        <w:trPr>
          <w:trHeight w:val="193"/>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0x004</w:t>
            </w:r>
            <w:r w:rsidRPr="001C3A63">
              <w:rPr>
                <w:rFonts w:ascii="宋体" w:eastAsia="宋体" w:hAnsi="宋体" w:cs="Times New Roman"/>
                <w:b/>
                <w:szCs w:val="21"/>
              </w:rPr>
              <w:t>6</w:t>
            </w:r>
          </w:p>
        </w:tc>
        <w:tc>
          <w:tcPr>
            <w:tcW w:w="1129" w:type="dxa"/>
            <w:tcBorders>
              <w:top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远程登录主机IP</w:t>
            </w:r>
            <w:r w:rsidRPr="001C3A63">
              <w:rPr>
                <w:rFonts w:ascii="宋体" w:eastAsia="宋体" w:hAnsi="宋体" w:cs="Times New Roman"/>
                <w:szCs w:val="21"/>
              </w:rPr>
              <w:t>2</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IP</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4</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b/>
              </w:rPr>
              <w:t>固定值（固化在程序中）：（出厂前需与采购方沟通）</w:t>
            </w:r>
          </w:p>
        </w:tc>
      </w:tr>
      <w:tr w:rsidR="001C3A63" w:rsidRPr="001C3A63" w:rsidTr="00A20974">
        <w:trPr>
          <w:trHeight w:val="193"/>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0x004</w:t>
            </w:r>
            <w:r w:rsidRPr="001C3A63">
              <w:rPr>
                <w:rFonts w:ascii="宋体" w:eastAsia="宋体" w:hAnsi="宋体" w:cs="Times New Roman"/>
                <w:b/>
                <w:szCs w:val="21"/>
              </w:rPr>
              <w:t>7</w:t>
            </w:r>
          </w:p>
        </w:tc>
        <w:tc>
          <w:tcPr>
            <w:tcW w:w="1129" w:type="dxa"/>
            <w:tcBorders>
              <w:top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szCs w:val="21"/>
              </w:rPr>
              <w:t>远程登录主机端口2</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Arial" w:hint="eastAsia"/>
                <w:szCs w:val="21"/>
              </w:rPr>
              <w:t>UInt</w:t>
            </w:r>
            <w:r w:rsidRPr="001C3A63">
              <w:rPr>
                <w:rFonts w:ascii="宋体" w:eastAsia="宋体" w:hAnsi="宋体" w:cs="Arial"/>
                <w:szCs w:val="21"/>
              </w:rPr>
              <w:t>16</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R</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2</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eastAsia="宋体" w:hAnsi="宋体" w:cs="Times New Roman"/>
                <w:szCs w:val="21"/>
              </w:rPr>
            </w:pPr>
            <w:r w:rsidRPr="001C3A63">
              <w:rPr>
                <w:rFonts w:ascii="宋体" w:eastAsia="宋体" w:hAnsi="宋体" w:cs="Times New Roman" w:hint="eastAsia"/>
                <w:b/>
              </w:rPr>
              <w:t>固定值（固化在程序中）：（出厂前需与采购方沟通）</w:t>
            </w:r>
          </w:p>
        </w:tc>
      </w:tr>
      <w:tr w:rsidR="001C3A63" w:rsidRPr="001C3A63" w:rsidTr="00A20974">
        <w:trPr>
          <w:trHeight w:val="1037"/>
          <w:jc w:val="center"/>
        </w:trPr>
        <w:tc>
          <w:tcPr>
            <w:tcW w:w="9303" w:type="dxa"/>
            <w:gridSpan w:val="6"/>
            <w:tcBorders>
              <w:top w:val="single" w:sz="4" w:space="0" w:color="auto"/>
              <w:bottom w:val="single" w:sz="4" w:space="0" w:color="auto"/>
            </w:tcBorders>
            <w:shd w:val="clear" w:color="auto" w:fill="DAEEF3"/>
            <w:vAlign w:val="center"/>
          </w:tcPr>
          <w:p w:rsidR="001E094F" w:rsidRPr="001C3A63" w:rsidRDefault="001E094F" w:rsidP="00A20974">
            <w:pPr>
              <w:spacing w:line="300" w:lineRule="exact"/>
              <w:jc w:val="center"/>
              <w:rPr>
                <w:rFonts w:ascii="宋体" w:eastAsia="宋体" w:hAnsi="宋体" w:cs="Times New Roman"/>
                <w:szCs w:val="21"/>
              </w:rPr>
            </w:pPr>
            <w:r w:rsidRPr="001C3A63">
              <w:rPr>
                <w:rFonts w:ascii="宋体" w:eastAsia="宋体" w:hAnsi="宋体" w:cs="Times New Roman" w:hint="eastAsia"/>
              </w:rPr>
              <w:t>自动报文配置</w:t>
            </w:r>
          </w:p>
        </w:tc>
      </w:tr>
      <w:tr w:rsidR="001C3A63" w:rsidRPr="001C3A63" w:rsidTr="00A20974">
        <w:trPr>
          <w:trHeight w:val="193"/>
          <w:jc w:val="center"/>
        </w:trPr>
        <w:tc>
          <w:tcPr>
            <w:tcW w:w="905" w:type="dxa"/>
            <w:tcBorders>
              <w:top w:val="single" w:sz="4" w:space="0" w:color="auto"/>
              <w:bottom w:val="single" w:sz="4" w:space="0" w:color="auto"/>
            </w:tcBorders>
            <w:vAlign w:val="center"/>
          </w:tcPr>
          <w:p w:rsidR="001E094F" w:rsidRPr="001C3A63" w:rsidRDefault="001E094F" w:rsidP="00A20974">
            <w:pPr>
              <w:spacing w:line="300" w:lineRule="exact"/>
              <w:rPr>
                <w:rFonts w:ascii="宋体" w:eastAsia="宋体" w:hAnsi="宋体" w:cs="Times New Roman"/>
                <w:b/>
                <w:szCs w:val="21"/>
              </w:rPr>
            </w:pPr>
            <w:r w:rsidRPr="001C3A63">
              <w:rPr>
                <w:rFonts w:ascii="宋体" w:eastAsia="宋体" w:hAnsi="宋体" w:cs="Times New Roman" w:hint="eastAsia"/>
                <w:b/>
                <w:szCs w:val="21"/>
              </w:rPr>
              <w:t>0x0050</w:t>
            </w:r>
          </w:p>
        </w:tc>
        <w:tc>
          <w:tcPr>
            <w:tcW w:w="1129" w:type="dxa"/>
            <w:tcBorders>
              <w:top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Times New Roman"/>
                <w:szCs w:val="21"/>
              </w:rPr>
            </w:pPr>
            <w:r w:rsidRPr="001C3A63">
              <w:rPr>
                <w:rFonts w:ascii="宋体" w:eastAsia="宋体" w:hAnsi="宋体" w:cs="Times New Roman" w:hint="eastAsia"/>
                <w:szCs w:val="21"/>
              </w:rPr>
              <w:t>第1组自动报文设置</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Times New Roman"/>
                <w:szCs w:val="21"/>
              </w:rPr>
            </w:pPr>
            <w:r w:rsidRPr="001C3A63">
              <w:rPr>
                <w:rFonts w:ascii="宋体" w:eastAsia="宋体" w:hAnsi="宋体" w:cs="Times New Roman" w:hint="eastAsia"/>
                <w:szCs w:val="21"/>
              </w:rPr>
              <w:t>AutoMsgCfg</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Times New Roman"/>
                <w:szCs w:val="21"/>
              </w:rPr>
            </w:pPr>
            <w:r w:rsidRPr="001C3A63">
              <w:rPr>
                <w:rFonts w:ascii="宋体" w:eastAsia="宋体" w:hAnsi="宋体" w:cs="Times New Roman" w:hint="eastAsia"/>
                <w:szCs w:val="21"/>
              </w:rPr>
              <w:t>R/W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Times New Roman"/>
                <w:szCs w:val="21"/>
              </w:rPr>
            </w:pPr>
            <w:r w:rsidRPr="001C3A63">
              <w:rPr>
                <w:rFonts w:ascii="宋体" w:eastAsia="宋体" w:hAnsi="宋体" w:cs="Times New Roman"/>
                <w:szCs w:val="21"/>
              </w:rPr>
              <w:t>N</w:t>
            </w:r>
            <w:r w:rsidRPr="001C3A63">
              <w:rPr>
                <w:rFonts w:ascii="宋体" w:eastAsia="宋体" w:hAnsi="宋体" w:cs="Times New Roman" w:hint="eastAsia"/>
                <w:szCs w:val="21"/>
              </w:rPr>
              <w:t>×2</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eastAsia="宋体" w:hAnsi="宋体" w:cs="Open Sans"/>
                <w:szCs w:val="21"/>
              </w:rPr>
            </w:pPr>
            <w:r w:rsidRPr="001C3A63">
              <w:rPr>
                <w:rFonts w:ascii="宋体" w:eastAsia="宋体" w:hAnsi="宋体" w:cs="Open Sans" w:hint="eastAsia"/>
                <w:szCs w:val="21"/>
              </w:rPr>
              <w:t>自动报文：即设备定时主动向管理系统（远程IP）报送的一组参数。</w:t>
            </w:r>
          </w:p>
          <w:p w:rsidR="001E094F" w:rsidRPr="001C3A63" w:rsidRDefault="001E094F" w:rsidP="00A20974">
            <w:pPr>
              <w:spacing w:line="300" w:lineRule="exact"/>
              <w:rPr>
                <w:rFonts w:ascii="宋体" w:eastAsia="宋体" w:hAnsi="宋体" w:cs="Open Sans"/>
                <w:szCs w:val="21"/>
              </w:rPr>
            </w:pPr>
            <w:r w:rsidRPr="001C3A63">
              <w:rPr>
                <w:rFonts w:ascii="宋体" w:eastAsia="宋体" w:hAnsi="宋体" w:cs="Open Sans" w:hint="eastAsia"/>
                <w:szCs w:val="21"/>
              </w:rPr>
              <w:t>默认值：</w:t>
            </w:r>
            <w:r w:rsidRPr="001C3A63">
              <w:rPr>
                <w:rFonts w:ascii="宋体" w:eastAsia="宋体" w:hAnsi="宋体" w:cs="Open Sans" w:hint="eastAsia"/>
                <w:b/>
                <w:szCs w:val="24"/>
              </w:rPr>
              <w:t>（出厂前需与采购方沟通）</w:t>
            </w:r>
          </w:p>
        </w:tc>
      </w:tr>
      <w:tr w:rsidR="001C3A63" w:rsidRPr="001C3A63" w:rsidTr="00A20974">
        <w:trPr>
          <w:trHeight w:val="193"/>
          <w:jc w:val="center"/>
        </w:trPr>
        <w:tc>
          <w:tcPr>
            <w:tcW w:w="905" w:type="dxa"/>
            <w:tcBorders>
              <w:top w:val="single" w:sz="4" w:space="0" w:color="auto"/>
              <w:bottom w:val="single" w:sz="4" w:space="0" w:color="auto"/>
            </w:tcBorders>
            <w:vAlign w:val="center"/>
          </w:tcPr>
          <w:p w:rsidR="001E094F" w:rsidRPr="001C3A63" w:rsidRDefault="001E094F" w:rsidP="00A20974">
            <w:pPr>
              <w:spacing w:line="300" w:lineRule="exact"/>
              <w:rPr>
                <w:rFonts w:ascii="宋体" w:eastAsia="宋体" w:hAnsi="宋体" w:cs="Times New Roman"/>
                <w:b/>
                <w:szCs w:val="21"/>
              </w:rPr>
            </w:pPr>
            <w:r w:rsidRPr="001C3A63">
              <w:rPr>
                <w:rFonts w:ascii="宋体" w:eastAsia="宋体" w:hAnsi="宋体" w:cs="Times New Roman" w:hint="eastAsia"/>
                <w:b/>
                <w:szCs w:val="21"/>
              </w:rPr>
              <w:t>0x0051</w:t>
            </w:r>
          </w:p>
        </w:tc>
        <w:tc>
          <w:tcPr>
            <w:tcW w:w="1129" w:type="dxa"/>
            <w:tcBorders>
              <w:top w:val="single" w:sz="4" w:space="0" w:color="auto"/>
              <w:bottom w:val="single" w:sz="4" w:space="0" w:color="auto"/>
            </w:tcBorders>
            <w:vAlign w:val="center"/>
          </w:tcPr>
          <w:p w:rsidR="001E094F" w:rsidRPr="001C3A63" w:rsidRDefault="001E094F" w:rsidP="00A20974">
            <w:pPr>
              <w:spacing w:line="300" w:lineRule="exact"/>
              <w:rPr>
                <w:rFonts w:ascii="宋体" w:eastAsia="宋体" w:hAnsi="宋体" w:cs="Open Sans"/>
                <w:szCs w:val="21"/>
              </w:rPr>
            </w:pPr>
            <w:r w:rsidRPr="001C3A63">
              <w:rPr>
                <w:rFonts w:ascii="宋体" w:eastAsia="宋体" w:hAnsi="宋体" w:cs="Open Sans" w:hint="eastAsia"/>
                <w:szCs w:val="21"/>
              </w:rPr>
              <w:t>第2组自动报文设置</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AutoMsgCfg</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szCs w:val="21"/>
              </w:rPr>
              <w:t>N</w:t>
            </w:r>
            <w:r w:rsidRPr="001C3A63">
              <w:rPr>
                <w:rFonts w:ascii="宋体" w:eastAsia="宋体" w:hAnsi="宋体" w:cs="Open Sans" w:hint="eastAsia"/>
                <w:szCs w:val="21"/>
              </w:rPr>
              <w:t>×2</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eastAsia="宋体" w:hAnsi="宋体" w:cs="Open Sans"/>
                <w:szCs w:val="21"/>
              </w:rPr>
            </w:pPr>
            <w:r w:rsidRPr="001C3A63">
              <w:rPr>
                <w:rFonts w:ascii="宋体" w:eastAsia="宋体" w:hAnsi="宋体" w:cs="Open Sans" w:hint="eastAsia"/>
                <w:szCs w:val="21"/>
              </w:rPr>
              <w:t>默认值：</w:t>
            </w:r>
            <w:r w:rsidRPr="001C3A63">
              <w:rPr>
                <w:rFonts w:ascii="宋体" w:eastAsia="宋体" w:hAnsi="宋体" w:cs="Open Sans" w:hint="eastAsia"/>
                <w:b/>
                <w:szCs w:val="24"/>
              </w:rPr>
              <w:t>（出厂前需与采购方沟通）</w:t>
            </w:r>
          </w:p>
        </w:tc>
      </w:tr>
      <w:tr w:rsidR="001C3A63" w:rsidRPr="001C3A63" w:rsidTr="00A20974">
        <w:trPr>
          <w:trHeight w:val="193"/>
          <w:jc w:val="center"/>
        </w:trPr>
        <w:tc>
          <w:tcPr>
            <w:tcW w:w="905" w:type="dxa"/>
            <w:tcBorders>
              <w:top w:val="single" w:sz="4" w:space="0" w:color="auto"/>
              <w:bottom w:val="single" w:sz="4" w:space="0" w:color="auto"/>
            </w:tcBorders>
            <w:vAlign w:val="center"/>
          </w:tcPr>
          <w:p w:rsidR="001E094F" w:rsidRPr="001C3A63" w:rsidRDefault="001E094F" w:rsidP="00A20974">
            <w:pPr>
              <w:spacing w:line="300" w:lineRule="exact"/>
              <w:rPr>
                <w:rFonts w:ascii="宋体" w:eastAsia="宋体" w:hAnsi="宋体" w:cs="Times New Roman"/>
                <w:b/>
                <w:szCs w:val="21"/>
              </w:rPr>
            </w:pPr>
            <w:r w:rsidRPr="001C3A63">
              <w:rPr>
                <w:rFonts w:ascii="宋体" w:eastAsia="宋体" w:hAnsi="宋体" w:cs="Times New Roman" w:hint="eastAsia"/>
                <w:b/>
                <w:szCs w:val="21"/>
              </w:rPr>
              <w:t>0x0052</w:t>
            </w:r>
          </w:p>
        </w:tc>
        <w:tc>
          <w:tcPr>
            <w:tcW w:w="1129" w:type="dxa"/>
            <w:tcBorders>
              <w:top w:val="single" w:sz="4" w:space="0" w:color="auto"/>
              <w:bottom w:val="single" w:sz="4" w:space="0" w:color="auto"/>
            </w:tcBorders>
            <w:vAlign w:val="center"/>
          </w:tcPr>
          <w:p w:rsidR="001E094F" w:rsidRPr="001C3A63" w:rsidRDefault="001E094F" w:rsidP="00A20974">
            <w:pPr>
              <w:spacing w:line="300" w:lineRule="exact"/>
              <w:rPr>
                <w:rFonts w:ascii="宋体" w:eastAsia="宋体" w:hAnsi="宋体" w:cs="Open Sans"/>
                <w:szCs w:val="21"/>
              </w:rPr>
            </w:pPr>
            <w:r w:rsidRPr="001C3A63">
              <w:rPr>
                <w:rFonts w:ascii="宋体" w:eastAsia="宋体" w:hAnsi="宋体" w:cs="Open Sans" w:hint="eastAsia"/>
                <w:szCs w:val="21"/>
              </w:rPr>
              <w:t>第3组自动报文设置</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AutoMsgCfg</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szCs w:val="21"/>
              </w:rPr>
              <w:t>N</w:t>
            </w:r>
            <w:r w:rsidRPr="001C3A63">
              <w:rPr>
                <w:rFonts w:ascii="宋体" w:eastAsia="宋体" w:hAnsi="宋体" w:cs="Open Sans" w:hint="eastAsia"/>
                <w:szCs w:val="21"/>
              </w:rPr>
              <w:t>×2</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eastAsia="宋体" w:hAnsi="宋体" w:cs="Open Sans"/>
                <w:szCs w:val="21"/>
              </w:rPr>
            </w:pPr>
            <w:r w:rsidRPr="001C3A63">
              <w:rPr>
                <w:rFonts w:ascii="宋体" w:eastAsia="宋体" w:hAnsi="宋体" w:cs="Open Sans" w:hint="eastAsia"/>
                <w:szCs w:val="21"/>
              </w:rPr>
              <w:t>默认值：</w:t>
            </w:r>
            <w:r w:rsidRPr="001C3A63">
              <w:rPr>
                <w:rFonts w:ascii="宋体" w:eastAsia="宋体" w:hAnsi="宋体" w:cs="Open Sans" w:hint="eastAsia"/>
                <w:b/>
                <w:szCs w:val="24"/>
              </w:rPr>
              <w:t>（出厂前需与采购方沟通）</w:t>
            </w:r>
          </w:p>
        </w:tc>
      </w:tr>
      <w:tr w:rsidR="001C3A63" w:rsidRPr="001C3A63" w:rsidTr="00A20974">
        <w:trPr>
          <w:trHeight w:val="193"/>
          <w:jc w:val="center"/>
        </w:trPr>
        <w:tc>
          <w:tcPr>
            <w:tcW w:w="905" w:type="dxa"/>
            <w:tcBorders>
              <w:top w:val="single" w:sz="4" w:space="0" w:color="auto"/>
              <w:bottom w:val="single" w:sz="4" w:space="0" w:color="auto"/>
            </w:tcBorders>
            <w:vAlign w:val="center"/>
          </w:tcPr>
          <w:p w:rsidR="001E094F" w:rsidRPr="001C3A63" w:rsidRDefault="001E094F" w:rsidP="00A20974">
            <w:pPr>
              <w:spacing w:line="300" w:lineRule="exact"/>
              <w:rPr>
                <w:rFonts w:ascii="宋体" w:eastAsia="宋体" w:hAnsi="宋体" w:cs="Times New Roman"/>
                <w:b/>
                <w:szCs w:val="21"/>
              </w:rPr>
            </w:pPr>
            <w:r w:rsidRPr="001C3A63">
              <w:rPr>
                <w:rFonts w:ascii="宋体" w:eastAsia="宋体" w:hAnsi="宋体" w:cs="Times New Roman" w:hint="eastAsia"/>
                <w:b/>
                <w:szCs w:val="21"/>
              </w:rPr>
              <w:t>0x0053</w:t>
            </w:r>
          </w:p>
        </w:tc>
        <w:tc>
          <w:tcPr>
            <w:tcW w:w="1129" w:type="dxa"/>
            <w:tcBorders>
              <w:top w:val="single" w:sz="4" w:space="0" w:color="auto"/>
              <w:bottom w:val="single" w:sz="4" w:space="0" w:color="auto"/>
            </w:tcBorders>
            <w:vAlign w:val="center"/>
          </w:tcPr>
          <w:p w:rsidR="001E094F" w:rsidRPr="001C3A63" w:rsidRDefault="001E094F" w:rsidP="00A20974">
            <w:pPr>
              <w:spacing w:line="300" w:lineRule="exact"/>
              <w:rPr>
                <w:rFonts w:ascii="宋体" w:eastAsia="宋体" w:hAnsi="宋体" w:cs="Open Sans"/>
                <w:szCs w:val="21"/>
              </w:rPr>
            </w:pPr>
            <w:r w:rsidRPr="001C3A63">
              <w:rPr>
                <w:rFonts w:ascii="宋体" w:eastAsia="宋体" w:hAnsi="宋体" w:cs="Open Sans" w:hint="eastAsia"/>
                <w:szCs w:val="21"/>
              </w:rPr>
              <w:t>内部联动报文1设置</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AutoMsgCfg</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szCs w:val="21"/>
              </w:rPr>
              <w:t>N</w:t>
            </w:r>
            <w:r w:rsidRPr="001C3A63">
              <w:rPr>
                <w:rFonts w:ascii="宋体" w:eastAsia="宋体" w:hAnsi="宋体" w:cs="Open Sans" w:hint="eastAsia"/>
                <w:szCs w:val="21"/>
              </w:rPr>
              <w:t>×2</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eastAsia="宋体" w:hAnsi="宋体" w:cs="Open Sans"/>
                <w:szCs w:val="21"/>
              </w:rPr>
            </w:pPr>
            <w:r w:rsidRPr="001C3A63">
              <w:rPr>
                <w:rFonts w:ascii="宋体" w:eastAsia="宋体" w:hAnsi="宋体" w:cs="Open Sans" w:hint="eastAsia"/>
                <w:szCs w:val="21"/>
              </w:rPr>
              <w:t>内部联动报文：即设备定时向“1+1控制器”报送的一组参数。</w:t>
            </w:r>
          </w:p>
          <w:p w:rsidR="001E094F" w:rsidRPr="001C3A63" w:rsidRDefault="001E094F" w:rsidP="00A20974">
            <w:pPr>
              <w:spacing w:line="300" w:lineRule="exact"/>
              <w:rPr>
                <w:rFonts w:ascii="宋体" w:eastAsia="宋体" w:hAnsi="宋体" w:cs="Open Sans"/>
                <w:szCs w:val="21"/>
              </w:rPr>
            </w:pPr>
            <w:r w:rsidRPr="001C3A63">
              <w:rPr>
                <w:rFonts w:ascii="宋体" w:eastAsia="宋体" w:hAnsi="宋体" w:cs="Open Sans" w:hint="eastAsia"/>
                <w:szCs w:val="21"/>
              </w:rPr>
              <w:t>默认值：</w:t>
            </w:r>
            <w:r w:rsidRPr="001C3A63">
              <w:rPr>
                <w:rFonts w:ascii="宋体" w:eastAsia="宋体" w:hAnsi="宋体" w:cs="Open Sans" w:hint="eastAsia"/>
                <w:b/>
                <w:szCs w:val="24"/>
              </w:rPr>
              <w:t>（出厂前需与采购方沟通）</w:t>
            </w:r>
          </w:p>
        </w:tc>
      </w:tr>
      <w:tr w:rsidR="001C3A63" w:rsidRPr="001C3A63" w:rsidTr="00A20974">
        <w:trPr>
          <w:trHeight w:val="193"/>
          <w:jc w:val="center"/>
        </w:trPr>
        <w:tc>
          <w:tcPr>
            <w:tcW w:w="905" w:type="dxa"/>
            <w:tcBorders>
              <w:top w:val="single" w:sz="4" w:space="0" w:color="auto"/>
              <w:bottom w:val="single" w:sz="4" w:space="0" w:color="auto"/>
            </w:tcBorders>
            <w:vAlign w:val="center"/>
          </w:tcPr>
          <w:p w:rsidR="001E094F" w:rsidRPr="001C3A63" w:rsidRDefault="001E094F" w:rsidP="00A20974">
            <w:pPr>
              <w:spacing w:line="300" w:lineRule="exact"/>
              <w:rPr>
                <w:rFonts w:ascii="宋体" w:eastAsia="宋体" w:hAnsi="宋体" w:cs="Times New Roman"/>
                <w:b/>
                <w:szCs w:val="21"/>
              </w:rPr>
            </w:pPr>
            <w:r w:rsidRPr="001C3A63">
              <w:rPr>
                <w:rFonts w:ascii="宋体" w:eastAsia="宋体" w:hAnsi="宋体" w:cs="Times New Roman" w:hint="eastAsia"/>
                <w:b/>
                <w:szCs w:val="21"/>
              </w:rPr>
              <w:lastRenderedPageBreak/>
              <w:t>0x0054</w:t>
            </w:r>
          </w:p>
        </w:tc>
        <w:tc>
          <w:tcPr>
            <w:tcW w:w="1129" w:type="dxa"/>
            <w:tcBorders>
              <w:top w:val="single" w:sz="4" w:space="0" w:color="auto"/>
              <w:bottom w:val="single" w:sz="4" w:space="0" w:color="auto"/>
            </w:tcBorders>
            <w:vAlign w:val="center"/>
          </w:tcPr>
          <w:p w:rsidR="001E094F" w:rsidRPr="001C3A63" w:rsidRDefault="001E094F" w:rsidP="00A20974">
            <w:pPr>
              <w:spacing w:line="300" w:lineRule="exact"/>
              <w:rPr>
                <w:rFonts w:ascii="宋体" w:eastAsia="宋体" w:hAnsi="宋体" w:cs="Open Sans"/>
                <w:szCs w:val="21"/>
              </w:rPr>
            </w:pPr>
            <w:r w:rsidRPr="001C3A63">
              <w:rPr>
                <w:rFonts w:ascii="宋体" w:eastAsia="宋体" w:hAnsi="宋体" w:cs="Open Sans" w:hint="eastAsia"/>
                <w:szCs w:val="21"/>
              </w:rPr>
              <w:t>内部联动报文2设置</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AutoMsgCfg</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R/W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szCs w:val="21"/>
              </w:rPr>
              <w:t>N</w:t>
            </w:r>
            <w:r w:rsidRPr="001C3A63">
              <w:rPr>
                <w:rFonts w:ascii="宋体" w:eastAsia="宋体" w:hAnsi="宋体" w:cs="Open Sans" w:hint="eastAsia"/>
                <w:szCs w:val="21"/>
              </w:rPr>
              <w:t>×2</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eastAsia="宋体" w:hAnsi="宋体" w:cs="Open Sans"/>
                <w:szCs w:val="21"/>
              </w:rPr>
            </w:pPr>
            <w:r w:rsidRPr="001C3A63">
              <w:rPr>
                <w:rFonts w:ascii="宋体" w:eastAsia="宋体" w:hAnsi="宋体" w:cs="Open Sans" w:hint="eastAsia"/>
                <w:szCs w:val="21"/>
              </w:rPr>
              <w:t>默认值：</w:t>
            </w:r>
            <w:r w:rsidRPr="001C3A63">
              <w:rPr>
                <w:rFonts w:ascii="宋体" w:eastAsia="宋体" w:hAnsi="宋体" w:cs="Open Sans" w:hint="eastAsia"/>
                <w:b/>
                <w:szCs w:val="24"/>
              </w:rPr>
              <w:t>（出厂前需与采购方沟通）</w:t>
            </w:r>
          </w:p>
        </w:tc>
      </w:tr>
      <w:tr w:rsidR="001C3A63" w:rsidRPr="001C3A63" w:rsidTr="00A20974">
        <w:trPr>
          <w:trHeight w:val="1233"/>
          <w:jc w:val="center"/>
        </w:trPr>
        <w:tc>
          <w:tcPr>
            <w:tcW w:w="9303" w:type="dxa"/>
            <w:gridSpan w:val="6"/>
            <w:tcBorders>
              <w:top w:val="single" w:sz="4" w:space="0" w:color="auto"/>
              <w:bottom w:val="single" w:sz="4" w:space="0" w:color="auto"/>
            </w:tcBorders>
            <w:shd w:val="clear" w:color="auto" w:fill="DAEEF3"/>
            <w:vAlign w:val="center"/>
          </w:tcPr>
          <w:p w:rsidR="001E094F" w:rsidRPr="001C3A63" w:rsidRDefault="001E094F" w:rsidP="00A20974">
            <w:pPr>
              <w:spacing w:line="300" w:lineRule="exact"/>
              <w:jc w:val="center"/>
              <w:rPr>
                <w:rFonts w:ascii="宋体" w:eastAsia="宋体" w:hAnsi="宋体" w:cs="Open Sans"/>
                <w:sz w:val="28"/>
                <w:szCs w:val="28"/>
              </w:rPr>
            </w:pPr>
            <w:r w:rsidRPr="001C3A63">
              <w:rPr>
                <w:rFonts w:ascii="宋体" w:eastAsia="宋体" w:hAnsi="宋体" w:cs="Open Sans" w:hint="eastAsia"/>
                <w:sz w:val="28"/>
                <w:szCs w:val="28"/>
              </w:rPr>
              <w:t>设备与参数单元控制</w:t>
            </w:r>
          </w:p>
        </w:tc>
      </w:tr>
      <w:tr w:rsidR="001C3A63" w:rsidRPr="001C3A63" w:rsidTr="00A20974">
        <w:trPr>
          <w:trHeight w:val="193"/>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w:t>
            </w:r>
            <w:r w:rsidRPr="001C3A63">
              <w:rPr>
                <w:rFonts w:ascii="宋体" w:eastAsia="宋体" w:hAnsi="宋体" w:cs="Times New Roman"/>
                <w:b/>
                <w:szCs w:val="21"/>
              </w:rPr>
              <w:t>x0060</w:t>
            </w:r>
          </w:p>
        </w:tc>
        <w:tc>
          <w:tcPr>
            <w:tcW w:w="1129" w:type="dxa"/>
            <w:tcBorders>
              <w:top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开机（专用）</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Arial"/>
                <w:szCs w:val="21"/>
              </w:rPr>
              <w:t>String</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2</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eastAsia="宋体" w:hAnsi="宋体" w:cs="Open Sans"/>
                <w:szCs w:val="21"/>
              </w:rPr>
            </w:pPr>
            <w:r w:rsidRPr="001C3A63">
              <w:rPr>
                <w:rFonts w:ascii="宋体" w:eastAsia="宋体" w:hAnsi="宋体" w:cs="Open Sans" w:hint="eastAsia"/>
                <w:szCs w:val="21"/>
              </w:rPr>
              <w:t>ON</w:t>
            </w:r>
          </w:p>
        </w:tc>
      </w:tr>
      <w:tr w:rsidR="001C3A63" w:rsidRPr="001C3A63" w:rsidTr="00A20974">
        <w:trPr>
          <w:trHeight w:val="193"/>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w:t>
            </w:r>
            <w:r w:rsidRPr="001C3A63">
              <w:rPr>
                <w:rFonts w:ascii="宋体" w:eastAsia="宋体" w:hAnsi="宋体" w:cs="Times New Roman"/>
                <w:b/>
                <w:szCs w:val="21"/>
              </w:rPr>
              <w:t>x0061</w:t>
            </w:r>
          </w:p>
        </w:tc>
        <w:tc>
          <w:tcPr>
            <w:tcW w:w="1129" w:type="dxa"/>
            <w:tcBorders>
              <w:top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关机（专用）</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Arial"/>
                <w:szCs w:val="21"/>
              </w:rPr>
              <w:t>String</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3</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eastAsia="宋体" w:hAnsi="宋体" w:cs="Open Sans"/>
                <w:szCs w:val="21"/>
              </w:rPr>
            </w:pPr>
            <w:r w:rsidRPr="001C3A63">
              <w:rPr>
                <w:rFonts w:ascii="宋体" w:eastAsia="宋体" w:hAnsi="宋体" w:cs="Open Sans" w:hint="eastAsia"/>
                <w:szCs w:val="21"/>
              </w:rPr>
              <w:t>OFF</w:t>
            </w:r>
          </w:p>
        </w:tc>
      </w:tr>
      <w:tr w:rsidR="001C3A63" w:rsidRPr="001C3A63" w:rsidTr="00A20974">
        <w:trPr>
          <w:trHeight w:val="193"/>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w:t>
            </w:r>
            <w:r w:rsidRPr="001C3A63">
              <w:rPr>
                <w:rFonts w:ascii="宋体" w:eastAsia="宋体" w:hAnsi="宋体" w:cs="Times New Roman"/>
                <w:b/>
                <w:szCs w:val="21"/>
              </w:rPr>
              <w:t>x0062</w:t>
            </w:r>
          </w:p>
        </w:tc>
        <w:tc>
          <w:tcPr>
            <w:tcW w:w="1129" w:type="dxa"/>
            <w:tcBorders>
              <w:top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位操作(开\合\置位)</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BitOp</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3</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eastAsia="宋体" w:hAnsi="宋体" w:cs="Open Sans"/>
                <w:szCs w:val="21"/>
              </w:rPr>
            </w:pPr>
            <w:r w:rsidRPr="001C3A63">
              <w:rPr>
                <w:rFonts w:ascii="宋体" w:eastAsia="宋体" w:hAnsi="宋体" w:cs="Open Sans" w:hint="eastAsia"/>
                <w:szCs w:val="21"/>
              </w:rPr>
              <w:t>解释号(2字节),位(0~255)</w:t>
            </w:r>
          </w:p>
        </w:tc>
      </w:tr>
      <w:tr w:rsidR="001C3A63" w:rsidRPr="001C3A63" w:rsidTr="00A20974">
        <w:trPr>
          <w:trHeight w:val="193"/>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w:t>
            </w:r>
            <w:r w:rsidRPr="001C3A63">
              <w:rPr>
                <w:rFonts w:ascii="宋体" w:eastAsia="宋体" w:hAnsi="宋体" w:cs="Times New Roman"/>
                <w:b/>
                <w:szCs w:val="21"/>
              </w:rPr>
              <w:t>x0063</w:t>
            </w:r>
          </w:p>
        </w:tc>
        <w:tc>
          <w:tcPr>
            <w:tcW w:w="1129" w:type="dxa"/>
            <w:tcBorders>
              <w:top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位操作(关\分\清位)</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BitOp</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3</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eastAsia="宋体" w:hAnsi="宋体" w:cs="Open Sans"/>
                <w:szCs w:val="21"/>
              </w:rPr>
            </w:pPr>
            <w:r w:rsidRPr="001C3A63">
              <w:rPr>
                <w:rFonts w:ascii="宋体" w:eastAsia="宋体" w:hAnsi="宋体" w:cs="Open Sans" w:hint="eastAsia"/>
                <w:szCs w:val="21"/>
              </w:rPr>
              <w:t>解释号(2),位(1)</w:t>
            </w:r>
          </w:p>
        </w:tc>
      </w:tr>
      <w:tr w:rsidR="001C3A63" w:rsidRPr="001C3A63" w:rsidTr="00A20974">
        <w:trPr>
          <w:trHeight w:val="193"/>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w:t>
            </w:r>
            <w:r w:rsidRPr="001C3A63">
              <w:rPr>
                <w:rFonts w:ascii="宋体" w:eastAsia="宋体" w:hAnsi="宋体" w:cs="Times New Roman"/>
                <w:b/>
                <w:szCs w:val="21"/>
              </w:rPr>
              <w:t>x0064</w:t>
            </w:r>
          </w:p>
        </w:tc>
        <w:tc>
          <w:tcPr>
            <w:tcW w:w="1129" w:type="dxa"/>
            <w:tcBorders>
              <w:top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位操作(非\反转)</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BitOp</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3</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eastAsia="宋体" w:hAnsi="宋体" w:cs="Open Sans"/>
                <w:szCs w:val="21"/>
              </w:rPr>
            </w:pPr>
            <w:r w:rsidRPr="001C3A63">
              <w:rPr>
                <w:rFonts w:ascii="宋体" w:eastAsia="宋体" w:hAnsi="宋体" w:cs="Open Sans" w:hint="eastAsia"/>
                <w:szCs w:val="21"/>
              </w:rPr>
              <w:t>解释号(2),位(1)</w:t>
            </w:r>
          </w:p>
        </w:tc>
      </w:tr>
      <w:tr w:rsidR="001C3A63" w:rsidRPr="001C3A63" w:rsidTr="00A20974">
        <w:trPr>
          <w:trHeight w:val="193"/>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w:t>
            </w:r>
            <w:r w:rsidRPr="001C3A63">
              <w:rPr>
                <w:rFonts w:ascii="宋体" w:eastAsia="宋体" w:hAnsi="宋体" w:cs="Times New Roman"/>
                <w:b/>
                <w:szCs w:val="21"/>
              </w:rPr>
              <w:t>x0065</w:t>
            </w:r>
          </w:p>
        </w:tc>
        <w:tc>
          <w:tcPr>
            <w:tcW w:w="1129" w:type="dxa"/>
            <w:tcBorders>
              <w:top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增量（加）</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ByteOp</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3</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eastAsia="宋体" w:hAnsi="宋体" w:cs="Open Sans"/>
                <w:szCs w:val="21"/>
              </w:rPr>
            </w:pPr>
            <w:r w:rsidRPr="001C3A63">
              <w:rPr>
                <w:rFonts w:ascii="宋体" w:eastAsia="宋体" w:hAnsi="宋体" w:cs="Open Sans" w:hint="eastAsia"/>
                <w:szCs w:val="21"/>
              </w:rPr>
              <w:t xml:space="preserve">解释号(2), </w:t>
            </w:r>
            <w:r w:rsidRPr="001C3A63">
              <w:rPr>
                <w:rFonts w:ascii="宋体" w:eastAsia="宋体" w:hAnsi="宋体" w:cs="Arial"/>
                <w:szCs w:val="21"/>
              </w:rPr>
              <w:t>Byte</w:t>
            </w:r>
            <w:r w:rsidRPr="001C3A63">
              <w:rPr>
                <w:rFonts w:ascii="宋体" w:eastAsia="宋体" w:hAnsi="宋体" w:cs="Open Sans" w:hint="eastAsia"/>
                <w:szCs w:val="21"/>
              </w:rPr>
              <w:t>增量(1)</w:t>
            </w:r>
          </w:p>
        </w:tc>
      </w:tr>
      <w:tr w:rsidR="001C3A63" w:rsidRPr="001C3A63" w:rsidTr="00A20974">
        <w:trPr>
          <w:trHeight w:val="193"/>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w:t>
            </w:r>
            <w:r w:rsidRPr="001C3A63">
              <w:rPr>
                <w:rFonts w:ascii="宋体" w:eastAsia="宋体" w:hAnsi="宋体" w:cs="Times New Roman"/>
                <w:b/>
                <w:szCs w:val="21"/>
              </w:rPr>
              <w:t>x0066</w:t>
            </w:r>
          </w:p>
        </w:tc>
        <w:tc>
          <w:tcPr>
            <w:tcW w:w="1129" w:type="dxa"/>
            <w:tcBorders>
              <w:top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减量（减）</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ByteOp</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3</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eastAsia="宋体" w:hAnsi="宋体" w:cs="Open Sans"/>
                <w:szCs w:val="21"/>
              </w:rPr>
            </w:pPr>
            <w:r w:rsidRPr="001C3A63">
              <w:rPr>
                <w:rFonts w:ascii="宋体" w:eastAsia="宋体" w:hAnsi="宋体" w:cs="Open Sans" w:hint="eastAsia"/>
                <w:szCs w:val="21"/>
              </w:rPr>
              <w:t xml:space="preserve">解释号(2), </w:t>
            </w:r>
            <w:r w:rsidRPr="001C3A63">
              <w:rPr>
                <w:rFonts w:ascii="宋体" w:eastAsia="宋体" w:hAnsi="宋体" w:cs="Arial"/>
                <w:szCs w:val="21"/>
              </w:rPr>
              <w:t>Byte</w:t>
            </w:r>
            <w:r w:rsidRPr="001C3A63">
              <w:rPr>
                <w:rFonts w:ascii="宋体" w:eastAsia="宋体" w:hAnsi="宋体" w:cs="Open Sans" w:hint="eastAsia"/>
                <w:szCs w:val="21"/>
              </w:rPr>
              <w:t>减量(1)</w:t>
            </w:r>
          </w:p>
        </w:tc>
      </w:tr>
      <w:tr w:rsidR="001C3A63" w:rsidRPr="001C3A63" w:rsidTr="00A20974">
        <w:trPr>
          <w:trHeight w:val="193"/>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w:t>
            </w:r>
            <w:r w:rsidRPr="001C3A63">
              <w:rPr>
                <w:rFonts w:ascii="宋体" w:eastAsia="宋体" w:hAnsi="宋体" w:cs="Times New Roman"/>
                <w:b/>
                <w:szCs w:val="21"/>
              </w:rPr>
              <w:t>x0067</w:t>
            </w:r>
          </w:p>
        </w:tc>
        <w:tc>
          <w:tcPr>
            <w:tcW w:w="1129" w:type="dxa"/>
            <w:tcBorders>
              <w:top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增量（加）</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UShortOp</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4</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eastAsia="宋体" w:hAnsi="宋体" w:cs="Open Sans"/>
                <w:szCs w:val="21"/>
              </w:rPr>
            </w:pPr>
            <w:r w:rsidRPr="001C3A63">
              <w:rPr>
                <w:rFonts w:ascii="宋体" w:eastAsia="宋体" w:hAnsi="宋体" w:cs="Open Sans" w:hint="eastAsia"/>
                <w:szCs w:val="21"/>
              </w:rPr>
              <w:t>解释号(2), 无符号整型增量(2)</w:t>
            </w:r>
          </w:p>
        </w:tc>
      </w:tr>
      <w:tr w:rsidR="001C3A63" w:rsidRPr="001C3A63" w:rsidTr="00A20974">
        <w:trPr>
          <w:trHeight w:val="193"/>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w:t>
            </w:r>
            <w:r w:rsidRPr="001C3A63">
              <w:rPr>
                <w:rFonts w:ascii="宋体" w:eastAsia="宋体" w:hAnsi="宋体" w:cs="Times New Roman"/>
                <w:b/>
                <w:szCs w:val="21"/>
              </w:rPr>
              <w:t>x0068</w:t>
            </w:r>
          </w:p>
        </w:tc>
        <w:tc>
          <w:tcPr>
            <w:tcW w:w="1129" w:type="dxa"/>
            <w:tcBorders>
              <w:top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减量（减）</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UShortOp</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4</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eastAsia="宋体" w:hAnsi="宋体" w:cs="Open Sans"/>
                <w:szCs w:val="21"/>
              </w:rPr>
            </w:pPr>
            <w:r w:rsidRPr="001C3A63">
              <w:rPr>
                <w:rFonts w:ascii="宋体" w:eastAsia="宋体" w:hAnsi="宋体" w:cs="Open Sans" w:hint="eastAsia"/>
                <w:szCs w:val="21"/>
              </w:rPr>
              <w:t>解释号(2), 无符号整型减量(2)</w:t>
            </w:r>
          </w:p>
        </w:tc>
      </w:tr>
      <w:tr w:rsidR="001C3A63" w:rsidRPr="001C3A63" w:rsidTr="00A20974">
        <w:trPr>
          <w:trHeight w:val="193"/>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w:t>
            </w:r>
            <w:r w:rsidRPr="001C3A63">
              <w:rPr>
                <w:rFonts w:ascii="宋体" w:eastAsia="宋体" w:hAnsi="宋体" w:cs="Times New Roman"/>
                <w:b/>
                <w:szCs w:val="21"/>
              </w:rPr>
              <w:t>x0069</w:t>
            </w:r>
          </w:p>
        </w:tc>
        <w:tc>
          <w:tcPr>
            <w:tcW w:w="1129" w:type="dxa"/>
            <w:tcBorders>
              <w:top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增量（加）</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SingleOp</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6</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eastAsia="宋体" w:hAnsi="宋体" w:cs="Open Sans"/>
                <w:szCs w:val="21"/>
              </w:rPr>
            </w:pPr>
            <w:r w:rsidRPr="001C3A63">
              <w:rPr>
                <w:rFonts w:ascii="宋体" w:eastAsia="宋体" w:hAnsi="宋体" w:cs="Open Sans" w:hint="eastAsia"/>
                <w:szCs w:val="21"/>
              </w:rPr>
              <w:t>解释号(2), 单精度浮点型增量(</w:t>
            </w:r>
            <w:r w:rsidRPr="001C3A63">
              <w:rPr>
                <w:rFonts w:ascii="宋体" w:eastAsia="宋体" w:hAnsi="宋体" w:cs="Open Sans"/>
                <w:szCs w:val="21"/>
              </w:rPr>
              <w:t>4</w:t>
            </w:r>
            <w:r w:rsidRPr="001C3A63">
              <w:rPr>
                <w:rFonts w:ascii="宋体" w:eastAsia="宋体" w:hAnsi="宋体" w:cs="Open Sans" w:hint="eastAsia"/>
                <w:szCs w:val="21"/>
              </w:rPr>
              <w:t>)</w:t>
            </w:r>
          </w:p>
        </w:tc>
      </w:tr>
      <w:tr w:rsidR="001C3A63" w:rsidRPr="001C3A63" w:rsidTr="00A20974">
        <w:trPr>
          <w:trHeight w:val="193"/>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w:t>
            </w:r>
            <w:r w:rsidRPr="001C3A63">
              <w:rPr>
                <w:rFonts w:ascii="宋体" w:eastAsia="宋体" w:hAnsi="宋体" w:cs="Times New Roman"/>
                <w:b/>
                <w:szCs w:val="21"/>
              </w:rPr>
              <w:t>x006A</w:t>
            </w:r>
          </w:p>
        </w:tc>
        <w:tc>
          <w:tcPr>
            <w:tcW w:w="1129" w:type="dxa"/>
            <w:tcBorders>
              <w:top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减量（减）</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Open Sans" w:hint="eastAsia"/>
                <w:szCs w:val="21"/>
              </w:rPr>
              <w:t>SingleOp</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6</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eastAsia="宋体" w:hAnsi="宋体" w:cs="Open Sans"/>
                <w:szCs w:val="21"/>
              </w:rPr>
            </w:pPr>
            <w:r w:rsidRPr="001C3A63">
              <w:rPr>
                <w:rFonts w:ascii="宋体" w:eastAsia="宋体" w:hAnsi="宋体" w:cs="Open Sans" w:hint="eastAsia"/>
                <w:szCs w:val="21"/>
              </w:rPr>
              <w:t>解释号(2), 单精度浮点型减量(</w:t>
            </w:r>
            <w:r w:rsidRPr="001C3A63">
              <w:rPr>
                <w:rFonts w:ascii="宋体" w:eastAsia="宋体" w:hAnsi="宋体" w:cs="Open Sans"/>
                <w:szCs w:val="21"/>
              </w:rPr>
              <w:t>4</w:t>
            </w:r>
            <w:r w:rsidRPr="001C3A63">
              <w:rPr>
                <w:rFonts w:ascii="宋体" w:eastAsia="宋体" w:hAnsi="宋体" w:cs="Open Sans" w:hint="eastAsia"/>
                <w:szCs w:val="21"/>
              </w:rPr>
              <w:t>)</w:t>
            </w:r>
          </w:p>
        </w:tc>
      </w:tr>
      <w:tr w:rsidR="001C3A63" w:rsidRPr="001C3A63" w:rsidTr="00A20974">
        <w:trPr>
          <w:trHeight w:val="193"/>
          <w:jc w:val="center"/>
        </w:trPr>
        <w:tc>
          <w:tcPr>
            <w:tcW w:w="905"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eastAsia="宋体" w:hAnsi="宋体" w:cs="Times New Roman"/>
                <w:b/>
                <w:szCs w:val="21"/>
              </w:rPr>
            </w:pPr>
            <w:r w:rsidRPr="001C3A63">
              <w:rPr>
                <w:rFonts w:ascii="宋体" w:eastAsia="宋体" w:hAnsi="宋体" w:cs="Times New Roman" w:hint="eastAsia"/>
                <w:b/>
                <w:szCs w:val="21"/>
              </w:rPr>
              <w:t>0x0070</w:t>
            </w:r>
          </w:p>
        </w:tc>
        <w:tc>
          <w:tcPr>
            <w:tcW w:w="1129" w:type="dxa"/>
            <w:tcBorders>
              <w:top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软件重启</w:t>
            </w:r>
          </w:p>
        </w:tc>
        <w:tc>
          <w:tcPr>
            <w:tcW w:w="1384" w:type="dxa"/>
            <w:tcBorders>
              <w:top w:val="single" w:sz="4" w:space="0" w:color="auto"/>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eastAsia="宋体" w:hAnsi="宋体" w:cs="Open Sans"/>
                <w:szCs w:val="21"/>
              </w:rPr>
            </w:pPr>
            <w:r w:rsidRPr="001C3A63">
              <w:rPr>
                <w:rFonts w:ascii="宋体" w:eastAsia="宋体" w:hAnsi="宋体" w:cs="Arial"/>
                <w:szCs w:val="21"/>
              </w:rPr>
              <w:t>String</w:t>
            </w:r>
          </w:p>
        </w:tc>
        <w:tc>
          <w:tcPr>
            <w:tcW w:w="627"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W</w:t>
            </w:r>
          </w:p>
        </w:tc>
        <w:tc>
          <w:tcPr>
            <w:tcW w:w="739" w:type="dxa"/>
            <w:tcBorders>
              <w:top w:val="single" w:sz="4" w:space="0" w:color="auto"/>
              <w:bottom w:val="single" w:sz="4" w:space="0" w:color="auto"/>
              <w:right w:val="single" w:sz="4" w:space="0" w:color="auto"/>
            </w:tcBorders>
            <w:vAlign w:val="center"/>
          </w:tcPr>
          <w:p w:rsidR="001E094F" w:rsidRPr="001C3A63" w:rsidRDefault="001E094F" w:rsidP="00A20974">
            <w:pPr>
              <w:spacing w:line="300" w:lineRule="exact"/>
              <w:jc w:val="center"/>
              <w:rPr>
                <w:rFonts w:ascii="宋体" w:eastAsia="宋体" w:hAnsi="宋体" w:cs="Open Sans"/>
                <w:szCs w:val="21"/>
              </w:rPr>
            </w:pPr>
            <w:r w:rsidRPr="001C3A63">
              <w:rPr>
                <w:rFonts w:ascii="宋体" w:eastAsia="宋体" w:hAnsi="宋体" w:cs="Open Sans" w:hint="eastAsia"/>
                <w:szCs w:val="21"/>
              </w:rPr>
              <w:t>5</w:t>
            </w:r>
          </w:p>
        </w:tc>
        <w:tc>
          <w:tcPr>
            <w:tcW w:w="4519"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eastAsia="宋体" w:hAnsi="宋体" w:cs="Open Sans"/>
                <w:szCs w:val="21"/>
              </w:rPr>
            </w:pPr>
            <w:r w:rsidRPr="001C3A63">
              <w:rPr>
                <w:rFonts w:ascii="宋体" w:eastAsia="宋体" w:hAnsi="宋体" w:cs="Open Sans" w:hint="eastAsia"/>
                <w:szCs w:val="21"/>
              </w:rPr>
              <w:t>REBOOT</w:t>
            </w:r>
          </w:p>
        </w:tc>
      </w:tr>
    </w:tbl>
    <w:p w:rsidR="001E094F" w:rsidRPr="001C3A63" w:rsidRDefault="001E094F" w:rsidP="001E094F">
      <w:pPr>
        <w:pBdr>
          <w:top w:val="single" w:sz="24" w:space="0" w:color="DBE5F1"/>
          <w:left w:val="single" w:sz="24" w:space="0" w:color="DBE5F1"/>
          <w:bottom w:val="single" w:sz="24" w:space="0" w:color="DBE5F1"/>
          <w:right w:val="single" w:sz="24" w:space="0" w:color="DBE5F1"/>
        </w:pBdr>
        <w:shd w:val="clear" w:color="auto" w:fill="DBE5F1"/>
        <w:tabs>
          <w:tab w:val="left" w:pos="567"/>
        </w:tabs>
        <w:spacing w:after="20" w:line="415" w:lineRule="auto"/>
        <w:ind w:left="567" w:hanging="567"/>
        <w:outlineLvl w:val="1"/>
        <w:rPr>
          <w:rFonts w:ascii="宋体" w:eastAsia="宋体" w:hAnsi="宋体" w:cs="宋体"/>
          <w:b/>
          <w:caps/>
          <w:spacing w:val="15"/>
          <w:kern w:val="44"/>
          <w:sz w:val="32"/>
          <w:szCs w:val="24"/>
        </w:rPr>
      </w:pPr>
      <w:bookmarkStart w:id="43" w:name="_Toc33196486"/>
      <w:r w:rsidRPr="001C3A63">
        <w:rPr>
          <w:rFonts w:ascii="宋体" w:eastAsia="宋体" w:hAnsi="宋体" w:cs="宋体" w:hint="eastAsia"/>
          <w:b/>
          <w:caps/>
          <w:spacing w:val="15"/>
          <w:kern w:val="44"/>
          <w:sz w:val="32"/>
          <w:szCs w:val="24"/>
        </w:rPr>
        <w:t>具体设备参数表</w:t>
      </w:r>
      <w:bookmarkEnd w:id="43"/>
    </w:p>
    <w:p w:rsidR="001E094F" w:rsidRPr="001C3A63" w:rsidRDefault="001E094F" w:rsidP="001E094F">
      <w:pPr>
        <w:ind w:firstLineChars="200" w:firstLine="420"/>
        <w:rPr>
          <w:rFonts w:ascii="宋体" w:eastAsia="宋体" w:hAnsi="宋体" w:cs="Times New Roman"/>
        </w:rPr>
      </w:pPr>
      <w:r w:rsidRPr="001C3A63">
        <w:rPr>
          <w:rFonts w:ascii="宋体" w:eastAsia="宋体" w:hAnsi="宋体" w:cs="Times New Roman" w:hint="eastAsia"/>
        </w:rPr>
        <w:t>具体设备参数表是针对不同设备的参数解析所需要的解释表。参数类型为</w:t>
      </w:r>
      <w:r w:rsidRPr="001C3A63">
        <w:rPr>
          <w:rFonts w:ascii="宋体" w:eastAsia="宋体" w:hAnsi="宋体" w:cs="Times New Roman"/>
        </w:rPr>
        <w:t>3.1项目中的参数类型。参数类型不能是将多个参数进行组合的结构体的结构。每个参数项必须是独立的不能拆分为多个参数的项目。对于在一个设备内有多个通道概念，对于每个通道的参数需要展开成为一个二维表结构，不能为树状结构。</w:t>
      </w:r>
      <w:r w:rsidRPr="001C3A63">
        <w:rPr>
          <w:rFonts w:ascii="宋体" w:eastAsia="宋体" w:hAnsi="宋体" w:cs="Times New Roman" w:hint="eastAsia"/>
        </w:rPr>
        <w:t>如下图所示。</w:t>
      </w:r>
    </w:p>
    <w:p w:rsidR="001E094F" w:rsidRPr="001C3A63" w:rsidRDefault="001E094F" w:rsidP="001E094F">
      <w:pPr>
        <w:jc w:val="center"/>
        <w:rPr>
          <w:rFonts w:ascii="宋体" w:eastAsia="宋体" w:hAnsi="宋体" w:cs="Times New Roman"/>
        </w:rPr>
      </w:pPr>
      <w:r w:rsidRPr="001C3A63">
        <w:rPr>
          <w:rFonts w:ascii="宋体" w:eastAsia="宋体" w:hAnsi="宋体" w:cs="Times New Roman"/>
          <w:noProof/>
        </w:rPr>
        <w:lastRenderedPageBreak/>
        <w:drawing>
          <wp:inline distT="0" distB="0" distL="0" distR="0" wp14:anchorId="133CD6AB" wp14:editId="20041280">
            <wp:extent cx="1278890" cy="2760345"/>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1278890" cy="2760345"/>
                    </a:xfrm>
                    <a:prstGeom prst="rect">
                      <a:avLst/>
                    </a:prstGeom>
                    <a:noFill/>
                    <a:ln w="9525">
                      <a:noFill/>
                      <a:miter lim="800000"/>
                      <a:headEnd/>
                      <a:tailEnd/>
                    </a:ln>
                  </pic:spPr>
                </pic:pic>
              </a:graphicData>
            </a:graphic>
          </wp:inline>
        </w:drawing>
      </w:r>
    </w:p>
    <w:p w:rsidR="001E094F" w:rsidRPr="001C3A63" w:rsidRDefault="001E094F" w:rsidP="001E094F">
      <w:pPr>
        <w:keepLines/>
        <w:tabs>
          <w:tab w:val="left" w:pos="425"/>
        </w:tabs>
        <w:adjustRightInd w:val="0"/>
        <w:spacing w:after="60"/>
        <w:ind w:left="425" w:right="210" w:hanging="425"/>
        <w:textAlignment w:val="baseline"/>
        <w:outlineLvl w:val="0"/>
        <w:rPr>
          <w:rFonts w:ascii="宋体" w:eastAsia="宋体" w:hAnsi="宋体" w:cs="宋体"/>
          <w:b/>
          <w:w w:val="90"/>
          <w:kern w:val="32"/>
          <w:sz w:val="30"/>
          <w:szCs w:val="20"/>
        </w:rPr>
      </w:pPr>
      <w:bookmarkStart w:id="44" w:name="_Toc33196487"/>
      <w:bookmarkStart w:id="45" w:name="_Toc41057355"/>
      <w:r w:rsidRPr="001C3A63">
        <w:rPr>
          <w:rFonts w:ascii="宋体" w:eastAsia="宋体" w:hAnsi="宋体" w:cs="宋体" w:hint="eastAsia"/>
          <w:b/>
          <w:w w:val="90"/>
          <w:kern w:val="32"/>
          <w:sz w:val="30"/>
          <w:szCs w:val="20"/>
        </w:rPr>
        <w:t>通信</w:t>
      </w:r>
      <w:proofErr w:type="gramStart"/>
      <w:r w:rsidRPr="001C3A63">
        <w:rPr>
          <w:rFonts w:ascii="宋体" w:eastAsia="宋体" w:hAnsi="宋体" w:cs="宋体" w:hint="eastAsia"/>
          <w:b/>
          <w:w w:val="90"/>
          <w:kern w:val="32"/>
          <w:sz w:val="30"/>
          <w:szCs w:val="20"/>
        </w:rPr>
        <w:t>帧</w:t>
      </w:r>
      <w:proofErr w:type="gramEnd"/>
      <w:r w:rsidRPr="001C3A63">
        <w:rPr>
          <w:rFonts w:ascii="宋体" w:eastAsia="宋体" w:hAnsi="宋体" w:cs="宋体" w:hint="eastAsia"/>
          <w:b/>
          <w:w w:val="90"/>
          <w:kern w:val="32"/>
          <w:sz w:val="30"/>
          <w:szCs w:val="20"/>
        </w:rPr>
        <w:t>范例</w:t>
      </w:r>
      <w:bookmarkEnd w:id="44"/>
      <w:bookmarkEnd w:id="45"/>
    </w:p>
    <w:p w:rsidR="001E094F" w:rsidRPr="001C3A63" w:rsidRDefault="001E094F" w:rsidP="001E094F">
      <w:pPr>
        <w:ind w:firstLine="420"/>
        <w:rPr>
          <w:rFonts w:ascii="宋体" w:eastAsia="宋体" w:hAnsi="宋体" w:cs="Times New Roman"/>
        </w:rPr>
      </w:pPr>
      <w:r w:rsidRPr="001C3A63">
        <w:rPr>
          <w:rFonts w:ascii="宋体" w:eastAsia="宋体" w:hAnsi="宋体" w:cs="Times New Roman" w:hint="eastAsia"/>
        </w:rPr>
        <w:t>本节以《附表四</w:t>
      </w:r>
      <w:r w:rsidRPr="001C3A63">
        <w:rPr>
          <w:rFonts w:ascii="宋体" w:eastAsia="宋体" w:hAnsi="宋体" w:cs="Times New Roman"/>
        </w:rPr>
        <w:t>.DTMB50W发射机</w:t>
      </w:r>
      <w:r w:rsidRPr="001C3A63">
        <w:rPr>
          <w:rFonts w:ascii="宋体" w:eastAsia="宋体" w:hAnsi="宋体" w:cs="Times New Roman" w:hint="eastAsia"/>
        </w:rPr>
        <w:t>接口要求与</w:t>
      </w:r>
      <w:r w:rsidRPr="001C3A63">
        <w:rPr>
          <w:rFonts w:ascii="宋体" w:eastAsia="宋体" w:hAnsi="宋体" w:cs="Times New Roman"/>
        </w:rPr>
        <w:t>参数解释表》</w:t>
      </w:r>
      <w:r w:rsidRPr="001C3A63">
        <w:rPr>
          <w:rFonts w:ascii="宋体" w:eastAsia="宋体" w:hAnsi="宋体" w:cs="Times New Roman" w:hint="eastAsia"/>
        </w:rPr>
        <w:t>为基础，给出通信</w:t>
      </w:r>
      <w:proofErr w:type="gramStart"/>
      <w:r w:rsidRPr="001C3A63">
        <w:rPr>
          <w:rFonts w:ascii="宋体" w:eastAsia="宋体" w:hAnsi="宋体" w:cs="Times New Roman" w:hint="eastAsia"/>
        </w:rPr>
        <w:t>帧</w:t>
      </w:r>
      <w:proofErr w:type="gramEnd"/>
      <w:r w:rsidRPr="001C3A63">
        <w:rPr>
          <w:rFonts w:ascii="宋体" w:eastAsia="宋体" w:hAnsi="宋体" w:cs="Times New Roman" w:hint="eastAsia"/>
        </w:rPr>
        <w:t>具体范例。</w:t>
      </w:r>
    </w:p>
    <w:p w:rsidR="001E094F" w:rsidRPr="001C3A63" w:rsidRDefault="001E094F" w:rsidP="001E094F">
      <w:pPr>
        <w:pBdr>
          <w:top w:val="single" w:sz="24" w:space="0" w:color="DBE5F1"/>
          <w:left w:val="single" w:sz="24" w:space="0" w:color="DBE5F1"/>
          <w:bottom w:val="single" w:sz="24" w:space="0" w:color="DBE5F1"/>
          <w:right w:val="single" w:sz="24" w:space="0" w:color="DBE5F1"/>
        </w:pBdr>
        <w:shd w:val="clear" w:color="auto" w:fill="DBE5F1"/>
        <w:tabs>
          <w:tab w:val="left" w:pos="567"/>
        </w:tabs>
        <w:spacing w:after="20" w:line="415" w:lineRule="auto"/>
        <w:ind w:left="567" w:hanging="567"/>
        <w:outlineLvl w:val="1"/>
        <w:rPr>
          <w:rFonts w:ascii="宋体" w:eastAsia="宋体" w:hAnsi="宋体" w:cs="宋体"/>
          <w:b/>
          <w:caps/>
          <w:spacing w:val="15"/>
          <w:kern w:val="44"/>
          <w:sz w:val="32"/>
          <w:szCs w:val="24"/>
        </w:rPr>
      </w:pPr>
      <w:bookmarkStart w:id="46" w:name="_Toc33196488"/>
      <w:bookmarkStart w:id="47" w:name="_Toc451113752"/>
      <w:r w:rsidRPr="001C3A63">
        <w:rPr>
          <w:rFonts w:ascii="宋体" w:eastAsia="宋体" w:hAnsi="宋体" w:cs="宋体" w:hint="eastAsia"/>
          <w:b/>
          <w:caps/>
          <w:spacing w:val="15"/>
          <w:kern w:val="44"/>
          <w:sz w:val="32"/>
          <w:szCs w:val="24"/>
        </w:rPr>
        <w:t>设备登录</w:t>
      </w:r>
      <w:bookmarkEnd w:id="46"/>
      <w:bookmarkEnd w:id="47"/>
    </w:p>
    <w:p w:rsidR="001E094F" w:rsidRPr="001C3A63" w:rsidRDefault="001E094F" w:rsidP="001E094F">
      <w:pPr>
        <w:widowControl/>
        <w:tabs>
          <w:tab w:val="center" w:pos="4201"/>
          <w:tab w:val="right" w:leader="dot" w:pos="9298"/>
        </w:tabs>
        <w:autoSpaceDE w:val="0"/>
        <w:autoSpaceDN w:val="0"/>
        <w:ind w:firstLineChars="200" w:firstLine="482"/>
        <w:rPr>
          <w:rFonts w:ascii="宋体" w:eastAsia="宋体" w:hAnsi="宋体" w:cs="Times New Roman"/>
          <w:b/>
          <w:sz w:val="24"/>
          <w:szCs w:val="24"/>
        </w:rPr>
      </w:pPr>
      <w:r w:rsidRPr="001C3A63">
        <w:rPr>
          <w:rFonts w:ascii="宋体" w:eastAsia="宋体" w:hAnsi="宋体" w:cs="Times New Roman" w:hint="eastAsia"/>
          <w:b/>
          <w:sz w:val="24"/>
          <w:szCs w:val="24"/>
        </w:rPr>
        <w:t>响应：33 6A 0F 00 0C 00 0B 0B 97 BE F7 D6 CE BF 89 0B 52 D8 34 48 B2</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33  = 设备ID号</w:t>
      </w:r>
    </w:p>
    <w:p w:rsidR="001E094F" w:rsidRPr="001C3A63" w:rsidRDefault="001E094F" w:rsidP="001E094F">
      <w:pPr>
        <w:widowControl/>
        <w:tabs>
          <w:tab w:val="center" w:pos="4201"/>
          <w:tab w:val="right" w:leader="dot" w:pos="9298"/>
        </w:tabs>
        <w:autoSpaceDE w:val="0"/>
        <w:autoSpaceDN w:val="0"/>
        <w:ind w:firstLineChars="300" w:firstLine="630"/>
        <w:rPr>
          <w:rFonts w:ascii="宋体" w:eastAsia="宋体" w:hAnsi="宋体" w:cs="Times New Roman"/>
        </w:rPr>
      </w:pPr>
      <w:r w:rsidRPr="001C3A63">
        <w:rPr>
          <w:rFonts w:ascii="宋体" w:eastAsia="宋体" w:hAnsi="宋体" w:cs="Times New Roman" w:hint="eastAsia"/>
        </w:rPr>
        <w:t>6A = 功能码（登陆）</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0F 00 =数据长度 15</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0C 00 = MCU序列号的解释号（0x000C）</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0B 97 BE F7 D6 CE BF 89 0B 52 D8 34 = MCU序列</w:t>
      </w:r>
      <w:proofErr w:type="gramStart"/>
      <w:r w:rsidRPr="001C3A63">
        <w:rPr>
          <w:rFonts w:ascii="宋体" w:eastAsia="宋体" w:hAnsi="宋体" w:cs="Times New Roman" w:hint="eastAsia"/>
        </w:rPr>
        <w:t>号内容</w:t>
      </w:r>
      <w:proofErr w:type="gramEnd"/>
      <w:r w:rsidRPr="001C3A63">
        <w:rPr>
          <w:rFonts w:ascii="宋体" w:eastAsia="宋体" w:hAnsi="宋体" w:cs="Times New Roman" w:hint="eastAsia"/>
        </w:rPr>
        <w:t xml:space="preserve"> (12字节)</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 xml:space="preserve">48 B2 = CRC16校验 </w:t>
      </w:r>
      <w:proofErr w:type="gramStart"/>
      <w:r w:rsidRPr="001C3A63">
        <w:rPr>
          <w:rFonts w:ascii="宋体" w:eastAsia="宋体" w:hAnsi="宋体" w:cs="Times New Roman" w:hint="eastAsia"/>
        </w:rPr>
        <w:t>小端对齐</w:t>
      </w:r>
      <w:proofErr w:type="gramEnd"/>
      <w:r w:rsidRPr="001C3A63">
        <w:rPr>
          <w:rFonts w:ascii="宋体" w:eastAsia="宋体" w:hAnsi="宋体" w:cs="Times New Roman" w:hint="eastAsia"/>
        </w:rPr>
        <w:t xml:space="preserve"> 48为低字节</w:t>
      </w:r>
    </w:p>
    <w:p w:rsidR="001E094F" w:rsidRPr="001C3A63" w:rsidRDefault="001E094F" w:rsidP="001E094F">
      <w:pPr>
        <w:widowControl/>
        <w:tabs>
          <w:tab w:val="center" w:pos="4201"/>
          <w:tab w:val="right" w:leader="dot" w:pos="9298"/>
        </w:tabs>
        <w:autoSpaceDE w:val="0"/>
        <w:autoSpaceDN w:val="0"/>
        <w:ind w:firstLineChars="175" w:firstLine="422"/>
        <w:rPr>
          <w:rFonts w:ascii="宋体" w:eastAsia="宋体" w:hAnsi="宋体" w:cs="Times New Roman"/>
          <w:b/>
          <w:sz w:val="24"/>
          <w:szCs w:val="24"/>
        </w:rPr>
      </w:pP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p>
    <w:p w:rsidR="001E094F" w:rsidRPr="001C3A63" w:rsidRDefault="001E094F" w:rsidP="001E094F">
      <w:pPr>
        <w:pBdr>
          <w:top w:val="single" w:sz="24" w:space="0" w:color="DBE5F1"/>
          <w:left w:val="single" w:sz="24" w:space="0" w:color="DBE5F1"/>
          <w:bottom w:val="single" w:sz="24" w:space="0" w:color="DBE5F1"/>
          <w:right w:val="single" w:sz="24" w:space="0" w:color="DBE5F1"/>
        </w:pBdr>
        <w:shd w:val="clear" w:color="auto" w:fill="DBE5F1"/>
        <w:tabs>
          <w:tab w:val="left" w:pos="567"/>
        </w:tabs>
        <w:spacing w:after="20" w:line="415" w:lineRule="auto"/>
        <w:ind w:left="567" w:hanging="567"/>
        <w:outlineLvl w:val="1"/>
        <w:rPr>
          <w:rFonts w:ascii="宋体" w:eastAsia="宋体" w:hAnsi="宋体" w:cs="宋体"/>
          <w:b/>
          <w:caps/>
          <w:spacing w:val="15"/>
          <w:kern w:val="44"/>
          <w:sz w:val="32"/>
          <w:szCs w:val="24"/>
        </w:rPr>
      </w:pPr>
      <w:bookmarkStart w:id="48" w:name="_Toc451113753"/>
      <w:bookmarkStart w:id="49" w:name="_Toc33196489"/>
      <w:r w:rsidRPr="001C3A63">
        <w:rPr>
          <w:rFonts w:ascii="宋体" w:eastAsia="宋体" w:hAnsi="宋体" w:cs="宋体" w:hint="eastAsia"/>
          <w:b/>
          <w:caps/>
          <w:spacing w:val="15"/>
          <w:kern w:val="44"/>
          <w:sz w:val="32"/>
          <w:szCs w:val="24"/>
        </w:rPr>
        <w:t>设备搜索</w:t>
      </w:r>
      <w:bookmarkEnd w:id="48"/>
      <w:bookmarkEnd w:id="49"/>
    </w:p>
    <w:p w:rsidR="001E094F" w:rsidRPr="001C3A63" w:rsidRDefault="001E094F" w:rsidP="001E094F">
      <w:pPr>
        <w:widowControl/>
        <w:tabs>
          <w:tab w:val="center" w:pos="4201"/>
          <w:tab w:val="right" w:leader="dot" w:pos="9298"/>
        </w:tabs>
        <w:autoSpaceDE w:val="0"/>
        <w:autoSpaceDN w:val="0"/>
        <w:ind w:firstLineChars="200" w:firstLine="482"/>
        <w:rPr>
          <w:rFonts w:ascii="宋体" w:eastAsia="宋体" w:hAnsi="宋体" w:cs="Times New Roman"/>
          <w:b/>
          <w:sz w:val="24"/>
          <w:szCs w:val="24"/>
        </w:rPr>
      </w:pPr>
      <w:r w:rsidRPr="001C3A63">
        <w:rPr>
          <w:rFonts w:ascii="宋体" w:eastAsia="宋体" w:hAnsi="宋体" w:cs="Times New Roman" w:hint="eastAsia"/>
          <w:b/>
          <w:sz w:val="24"/>
          <w:szCs w:val="24"/>
        </w:rPr>
        <w:t>请求：88 5A00 00 0B 97</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88  = 设备ID号（随意）</w:t>
      </w:r>
    </w:p>
    <w:p w:rsidR="001E094F" w:rsidRPr="001C3A63" w:rsidRDefault="001E094F" w:rsidP="001E094F">
      <w:pPr>
        <w:widowControl/>
        <w:tabs>
          <w:tab w:val="center" w:pos="4201"/>
          <w:tab w:val="right" w:leader="dot" w:pos="9298"/>
        </w:tabs>
        <w:autoSpaceDE w:val="0"/>
        <w:autoSpaceDN w:val="0"/>
        <w:ind w:firstLineChars="300" w:firstLine="630"/>
        <w:rPr>
          <w:rFonts w:ascii="宋体" w:eastAsia="宋体" w:hAnsi="宋体" w:cs="Times New Roman"/>
        </w:rPr>
      </w:pPr>
      <w:r w:rsidRPr="001C3A63">
        <w:rPr>
          <w:rFonts w:ascii="宋体" w:eastAsia="宋体" w:hAnsi="宋体" w:cs="Times New Roman" w:hint="eastAsia"/>
        </w:rPr>
        <w:t>5A = 功能码（搜索）</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proofErr w:type="gramStart"/>
      <w:r w:rsidRPr="001C3A63">
        <w:rPr>
          <w:rFonts w:ascii="宋体" w:eastAsia="宋体" w:hAnsi="宋体" w:cs="Times New Roman" w:hint="eastAsia"/>
        </w:rPr>
        <w:t xml:space="preserve">00 00 </w:t>
      </w:r>
      <w:proofErr w:type="gramEnd"/>
      <w:r w:rsidRPr="001C3A63">
        <w:rPr>
          <w:rFonts w:ascii="宋体" w:eastAsia="宋体" w:hAnsi="宋体" w:cs="Times New Roman" w:hint="eastAsia"/>
        </w:rPr>
        <w:t>=数据长度 0</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 xml:space="preserve">0B 97 = CRC16校验 </w:t>
      </w:r>
      <w:proofErr w:type="gramStart"/>
      <w:r w:rsidRPr="001C3A63">
        <w:rPr>
          <w:rFonts w:ascii="宋体" w:eastAsia="宋体" w:hAnsi="宋体" w:cs="Times New Roman" w:hint="eastAsia"/>
        </w:rPr>
        <w:t>小端对齐</w:t>
      </w:r>
      <w:proofErr w:type="gramEnd"/>
      <w:r w:rsidRPr="001C3A63">
        <w:rPr>
          <w:rFonts w:ascii="宋体" w:eastAsia="宋体" w:hAnsi="宋体" w:cs="Times New Roman" w:hint="eastAsia"/>
        </w:rPr>
        <w:t xml:space="preserve"> 0B为低字节</w:t>
      </w:r>
    </w:p>
    <w:p w:rsidR="001E094F" w:rsidRPr="001C3A63" w:rsidRDefault="001E094F" w:rsidP="001E094F">
      <w:pPr>
        <w:pBdr>
          <w:top w:val="single" w:sz="24" w:space="0" w:color="DBE5F1"/>
          <w:left w:val="single" w:sz="24" w:space="0" w:color="DBE5F1"/>
          <w:bottom w:val="single" w:sz="24" w:space="0" w:color="DBE5F1"/>
          <w:right w:val="single" w:sz="24" w:space="0" w:color="DBE5F1"/>
        </w:pBdr>
        <w:shd w:val="clear" w:color="auto" w:fill="DBE5F1"/>
        <w:tabs>
          <w:tab w:val="left" w:pos="567"/>
        </w:tabs>
        <w:spacing w:after="20" w:line="415" w:lineRule="auto"/>
        <w:ind w:left="567" w:hanging="567"/>
        <w:outlineLvl w:val="1"/>
        <w:rPr>
          <w:rFonts w:ascii="宋体" w:eastAsia="宋体" w:hAnsi="宋体" w:cs="宋体"/>
          <w:b/>
          <w:caps/>
          <w:spacing w:val="15"/>
          <w:kern w:val="44"/>
          <w:sz w:val="32"/>
          <w:szCs w:val="24"/>
        </w:rPr>
      </w:pPr>
      <w:bookmarkStart w:id="50" w:name="_Toc33196490"/>
      <w:bookmarkStart w:id="51" w:name="_Toc451113754"/>
      <w:r w:rsidRPr="001C3A63">
        <w:rPr>
          <w:rFonts w:ascii="宋体" w:eastAsia="宋体" w:hAnsi="宋体" w:cs="宋体" w:hint="eastAsia"/>
          <w:b/>
          <w:caps/>
          <w:spacing w:val="15"/>
          <w:kern w:val="44"/>
          <w:sz w:val="32"/>
          <w:szCs w:val="24"/>
        </w:rPr>
        <w:t>读参数</w:t>
      </w:r>
      <w:bookmarkEnd w:id="50"/>
      <w:bookmarkEnd w:id="51"/>
    </w:p>
    <w:p w:rsidR="001E094F" w:rsidRPr="001C3A63" w:rsidRDefault="001E094F" w:rsidP="0014469A">
      <w:pPr>
        <w:pBdr>
          <w:bottom w:val="single" w:sz="24" w:space="1" w:color="4F81BD"/>
        </w:pBdr>
        <w:spacing w:before="300" w:afterLines="50" w:after="120"/>
        <w:outlineLvl w:val="2"/>
        <w:rPr>
          <w:rFonts w:ascii="宋体" w:eastAsia="宋体" w:hAnsi="宋体" w:cs="Open Sans"/>
          <w:caps/>
          <w:spacing w:val="-15"/>
          <w:sz w:val="30"/>
          <w:szCs w:val="30"/>
        </w:rPr>
      </w:pPr>
      <w:r w:rsidRPr="001C3A63">
        <w:rPr>
          <w:rFonts w:ascii="宋体" w:eastAsia="宋体" w:hAnsi="宋体" w:cs="Open Sans" w:hint="eastAsia"/>
          <w:caps/>
          <w:spacing w:val="-15"/>
          <w:sz w:val="30"/>
          <w:szCs w:val="30"/>
        </w:rPr>
        <w:t>读参数</w:t>
      </w:r>
    </w:p>
    <w:p w:rsidR="001E094F" w:rsidRPr="001C3A63" w:rsidRDefault="001E094F" w:rsidP="001E094F">
      <w:pPr>
        <w:widowControl/>
        <w:tabs>
          <w:tab w:val="center" w:pos="4201"/>
          <w:tab w:val="right" w:leader="dot" w:pos="9298"/>
        </w:tabs>
        <w:autoSpaceDE w:val="0"/>
        <w:autoSpaceDN w:val="0"/>
        <w:rPr>
          <w:rFonts w:ascii="宋体" w:eastAsia="宋体" w:hAnsi="宋体" w:cs="Times New Roman"/>
          <w:b/>
          <w:sz w:val="24"/>
          <w:szCs w:val="24"/>
        </w:rPr>
      </w:pPr>
      <w:r w:rsidRPr="001C3A63">
        <w:rPr>
          <w:rFonts w:ascii="宋体" w:eastAsia="宋体" w:hAnsi="宋体" w:cs="Times New Roman" w:hint="eastAsia"/>
          <w:b/>
          <w:sz w:val="24"/>
          <w:szCs w:val="24"/>
        </w:rPr>
        <w:t>请求：33 03 08 00 30 00 31 00 32 00 2F 00 BB 55</w:t>
      </w:r>
    </w:p>
    <w:p w:rsidR="001E094F" w:rsidRPr="001C3A63" w:rsidRDefault="001E094F" w:rsidP="001E094F">
      <w:pPr>
        <w:widowControl/>
        <w:tabs>
          <w:tab w:val="center" w:pos="4201"/>
          <w:tab w:val="right" w:leader="dot" w:pos="9298"/>
        </w:tabs>
        <w:autoSpaceDE w:val="0"/>
        <w:autoSpaceDN w:val="0"/>
        <w:spacing w:line="240" w:lineRule="atLeast"/>
        <w:ind w:firstLineChars="350" w:firstLine="735"/>
        <w:rPr>
          <w:rFonts w:ascii="宋体" w:eastAsia="宋体" w:hAnsi="宋体" w:cs="Times New Roman"/>
        </w:rPr>
      </w:pPr>
      <w:r w:rsidRPr="001C3A63">
        <w:rPr>
          <w:rFonts w:ascii="宋体" w:eastAsia="宋体" w:hAnsi="宋体" w:cs="Times New Roman" w:hint="eastAsia"/>
        </w:rPr>
        <w:t>33  = 设备ID号</w:t>
      </w:r>
    </w:p>
    <w:p w:rsidR="001E094F" w:rsidRPr="001C3A63" w:rsidRDefault="001E094F" w:rsidP="001E094F">
      <w:pPr>
        <w:widowControl/>
        <w:tabs>
          <w:tab w:val="center" w:pos="4201"/>
          <w:tab w:val="right" w:leader="dot" w:pos="9298"/>
        </w:tabs>
        <w:autoSpaceDE w:val="0"/>
        <w:autoSpaceDN w:val="0"/>
        <w:spacing w:line="240" w:lineRule="atLeast"/>
        <w:ind w:firstLineChars="350" w:firstLine="735"/>
        <w:rPr>
          <w:rFonts w:ascii="宋体" w:eastAsia="宋体" w:hAnsi="宋体" w:cs="Times New Roman"/>
        </w:rPr>
      </w:pPr>
      <w:r w:rsidRPr="001C3A63">
        <w:rPr>
          <w:rFonts w:ascii="宋体" w:eastAsia="宋体" w:hAnsi="宋体" w:cs="Times New Roman" w:hint="eastAsia"/>
        </w:rPr>
        <w:t>03 = 功能码（读）</w:t>
      </w:r>
    </w:p>
    <w:p w:rsidR="001E094F" w:rsidRPr="001C3A63" w:rsidRDefault="001E094F" w:rsidP="001E094F">
      <w:pPr>
        <w:widowControl/>
        <w:tabs>
          <w:tab w:val="center" w:pos="4201"/>
          <w:tab w:val="right" w:leader="dot" w:pos="9298"/>
        </w:tabs>
        <w:autoSpaceDE w:val="0"/>
        <w:autoSpaceDN w:val="0"/>
        <w:spacing w:line="240" w:lineRule="atLeast"/>
        <w:ind w:firstLineChars="350" w:firstLine="735"/>
        <w:rPr>
          <w:rFonts w:ascii="宋体" w:eastAsia="宋体" w:hAnsi="宋体" w:cs="Times New Roman"/>
        </w:rPr>
      </w:pPr>
      <w:r w:rsidRPr="001C3A63">
        <w:rPr>
          <w:rFonts w:ascii="宋体" w:eastAsia="宋体" w:hAnsi="宋体" w:cs="Times New Roman" w:hint="eastAsia"/>
        </w:rPr>
        <w:t>08 00 = 数据长度 8</w:t>
      </w:r>
    </w:p>
    <w:p w:rsidR="001E094F" w:rsidRPr="001C3A63" w:rsidRDefault="001E094F" w:rsidP="001E094F">
      <w:pPr>
        <w:widowControl/>
        <w:tabs>
          <w:tab w:val="center" w:pos="4201"/>
          <w:tab w:val="right" w:leader="dot" w:pos="9298"/>
        </w:tabs>
        <w:autoSpaceDE w:val="0"/>
        <w:autoSpaceDN w:val="0"/>
        <w:spacing w:line="240" w:lineRule="atLeast"/>
        <w:ind w:firstLineChars="350" w:firstLine="735"/>
        <w:rPr>
          <w:rFonts w:ascii="宋体" w:eastAsia="宋体" w:hAnsi="宋体" w:cs="Times New Roman"/>
        </w:rPr>
      </w:pPr>
      <w:r w:rsidRPr="001C3A63">
        <w:rPr>
          <w:rFonts w:ascii="宋体" w:eastAsia="宋体" w:hAnsi="宋体" w:cs="Times New Roman" w:hint="eastAsia"/>
        </w:rPr>
        <w:t>30 00 = 远程主机1-ip</w:t>
      </w:r>
    </w:p>
    <w:p w:rsidR="001E094F" w:rsidRPr="001C3A63" w:rsidRDefault="001E094F" w:rsidP="001E094F">
      <w:pPr>
        <w:widowControl/>
        <w:tabs>
          <w:tab w:val="center" w:pos="4201"/>
          <w:tab w:val="right" w:leader="dot" w:pos="9298"/>
        </w:tabs>
        <w:autoSpaceDE w:val="0"/>
        <w:autoSpaceDN w:val="0"/>
        <w:spacing w:line="240" w:lineRule="atLeast"/>
        <w:ind w:firstLineChars="350" w:firstLine="735"/>
        <w:rPr>
          <w:rFonts w:ascii="宋体" w:eastAsia="宋体" w:hAnsi="宋体" w:cs="Times New Roman"/>
        </w:rPr>
      </w:pPr>
      <w:r w:rsidRPr="001C3A63">
        <w:rPr>
          <w:rFonts w:ascii="宋体" w:eastAsia="宋体" w:hAnsi="宋体" w:cs="Times New Roman" w:hint="eastAsia"/>
        </w:rPr>
        <w:t>31 00 = 远程主机1-端口</w:t>
      </w:r>
    </w:p>
    <w:p w:rsidR="001E094F" w:rsidRPr="001C3A63" w:rsidRDefault="001E094F" w:rsidP="001E094F">
      <w:pPr>
        <w:widowControl/>
        <w:tabs>
          <w:tab w:val="center" w:pos="4201"/>
          <w:tab w:val="right" w:leader="dot" w:pos="9298"/>
        </w:tabs>
        <w:autoSpaceDE w:val="0"/>
        <w:autoSpaceDN w:val="0"/>
        <w:spacing w:line="240" w:lineRule="atLeast"/>
        <w:ind w:firstLineChars="350" w:firstLine="735"/>
        <w:rPr>
          <w:rFonts w:ascii="宋体" w:eastAsia="宋体" w:hAnsi="宋体" w:cs="Times New Roman"/>
        </w:rPr>
      </w:pPr>
      <w:r w:rsidRPr="001C3A63">
        <w:rPr>
          <w:rFonts w:ascii="宋体" w:eastAsia="宋体" w:hAnsi="宋体" w:cs="Times New Roman" w:hint="eastAsia"/>
        </w:rPr>
        <w:t>32 00 = 第一组主动间隔1</w:t>
      </w:r>
    </w:p>
    <w:p w:rsidR="001E094F" w:rsidRPr="001C3A63" w:rsidRDefault="001E094F" w:rsidP="001E094F">
      <w:pPr>
        <w:widowControl/>
        <w:tabs>
          <w:tab w:val="center" w:pos="4201"/>
          <w:tab w:val="right" w:leader="dot" w:pos="9298"/>
        </w:tabs>
        <w:autoSpaceDE w:val="0"/>
        <w:autoSpaceDN w:val="0"/>
        <w:spacing w:line="240" w:lineRule="atLeast"/>
        <w:ind w:firstLineChars="350" w:firstLine="735"/>
        <w:rPr>
          <w:rFonts w:ascii="宋体" w:eastAsia="宋体" w:hAnsi="宋体" w:cs="Times New Roman"/>
        </w:rPr>
      </w:pPr>
      <w:r w:rsidRPr="001C3A63">
        <w:rPr>
          <w:rFonts w:ascii="宋体" w:eastAsia="宋体" w:hAnsi="宋体" w:cs="Times New Roman" w:hint="eastAsia"/>
        </w:rPr>
        <w:lastRenderedPageBreak/>
        <w:t>2F 00 = 不存在的解释号</w:t>
      </w:r>
    </w:p>
    <w:p w:rsidR="001E094F" w:rsidRPr="001C3A63" w:rsidRDefault="001E094F" w:rsidP="001E094F">
      <w:pPr>
        <w:widowControl/>
        <w:tabs>
          <w:tab w:val="center" w:pos="4201"/>
          <w:tab w:val="right" w:leader="dot" w:pos="9298"/>
        </w:tabs>
        <w:autoSpaceDE w:val="0"/>
        <w:autoSpaceDN w:val="0"/>
        <w:spacing w:line="240" w:lineRule="atLeast"/>
        <w:ind w:firstLineChars="350" w:firstLine="735"/>
        <w:rPr>
          <w:rFonts w:ascii="宋体" w:eastAsia="宋体" w:hAnsi="宋体" w:cs="Times New Roman"/>
        </w:rPr>
      </w:pPr>
      <w:r w:rsidRPr="001C3A63">
        <w:rPr>
          <w:rFonts w:ascii="宋体" w:eastAsia="宋体" w:hAnsi="宋体" w:cs="Times New Roman" w:hint="eastAsia"/>
        </w:rPr>
        <w:t xml:space="preserve">BB 55 = CRC16校验 </w:t>
      </w:r>
      <w:proofErr w:type="gramStart"/>
      <w:r w:rsidRPr="001C3A63">
        <w:rPr>
          <w:rFonts w:ascii="宋体" w:eastAsia="宋体" w:hAnsi="宋体" w:cs="Times New Roman" w:hint="eastAsia"/>
        </w:rPr>
        <w:t>小端对齐</w:t>
      </w:r>
      <w:proofErr w:type="gramEnd"/>
      <w:r w:rsidRPr="001C3A63">
        <w:rPr>
          <w:rFonts w:ascii="宋体" w:eastAsia="宋体" w:hAnsi="宋体" w:cs="Times New Roman" w:hint="eastAsia"/>
        </w:rPr>
        <w:t xml:space="preserve"> BB为低字节</w:t>
      </w:r>
    </w:p>
    <w:p w:rsidR="001E094F" w:rsidRPr="001C3A63" w:rsidRDefault="001E094F" w:rsidP="001E094F">
      <w:pPr>
        <w:widowControl/>
        <w:tabs>
          <w:tab w:val="center" w:pos="4201"/>
          <w:tab w:val="right" w:leader="dot" w:pos="9298"/>
        </w:tabs>
        <w:autoSpaceDE w:val="0"/>
        <w:autoSpaceDN w:val="0"/>
        <w:rPr>
          <w:rFonts w:ascii="宋体" w:eastAsia="宋体" w:hAnsi="宋体" w:cs="Times New Roman"/>
          <w:b/>
          <w:sz w:val="24"/>
          <w:szCs w:val="24"/>
        </w:rPr>
      </w:pPr>
      <w:r w:rsidRPr="001C3A63">
        <w:rPr>
          <w:rFonts w:ascii="宋体" w:eastAsia="宋体" w:hAnsi="宋体" w:cs="Times New Roman" w:hint="eastAsia"/>
          <w:b/>
          <w:sz w:val="24"/>
          <w:szCs w:val="24"/>
        </w:rPr>
        <w:t>响应：33 03 14 00 30 00 04 C0 A8 01 32 31 00 02 EA 0B 32 00 02 10 00 2F 00 00 7F F2</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33  = 设备ID号</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03 = 功能码（读）</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14 00 = 数据长度 20</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30 00 04 C0 A8 01 32 = 远程主机1-ip（0x0030） ， 参数长度 4 ， 192.168.1.50</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31 00 02 EA 0B = 远程主机1-端口（0x0031）， 参数长度 2 ， 3050</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32 00 02 10 00 = 第一组主动间隔1（0x0032） ，参数长度 2 ， 10秒</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2F</w:t>
      </w:r>
      <w:proofErr w:type="gramStart"/>
      <w:r w:rsidRPr="001C3A63">
        <w:rPr>
          <w:rFonts w:ascii="宋体" w:eastAsia="宋体" w:hAnsi="宋体" w:cs="Times New Roman" w:hint="eastAsia"/>
        </w:rPr>
        <w:t xml:space="preserve"> 00 00</w:t>
      </w:r>
      <w:proofErr w:type="gramEnd"/>
      <w:r w:rsidRPr="001C3A63">
        <w:rPr>
          <w:rFonts w:ascii="宋体" w:eastAsia="宋体" w:hAnsi="宋体" w:cs="Times New Roman" w:hint="eastAsia"/>
        </w:rPr>
        <w:t xml:space="preserve"> =无此参数(0x002F) ,参数长度 0</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 xml:space="preserve">7F F2 = CRC16校验 </w:t>
      </w:r>
      <w:proofErr w:type="gramStart"/>
      <w:r w:rsidRPr="001C3A63">
        <w:rPr>
          <w:rFonts w:ascii="宋体" w:eastAsia="宋体" w:hAnsi="宋体" w:cs="Times New Roman" w:hint="eastAsia"/>
        </w:rPr>
        <w:t>小端对齐</w:t>
      </w:r>
      <w:proofErr w:type="gramEnd"/>
      <w:r w:rsidRPr="001C3A63">
        <w:rPr>
          <w:rFonts w:ascii="宋体" w:eastAsia="宋体" w:hAnsi="宋体" w:cs="Times New Roman" w:hint="eastAsia"/>
        </w:rPr>
        <w:t>7F为低字节</w:t>
      </w:r>
    </w:p>
    <w:p w:rsidR="001E094F" w:rsidRPr="001C3A63" w:rsidRDefault="001E094F" w:rsidP="001E094F">
      <w:pPr>
        <w:widowControl/>
        <w:tabs>
          <w:tab w:val="center" w:pos="4201"/>
          <w:tab w:val="right" w:leader="dot" w:pos="9298"/>
        </w:tabs>
        <w:autoSpaceDE w:val="0"/>
        <w:autoSpaceDN w:val="0"/>
        <w:rPr>
          <w:rFonts w:ascii="宋体" w:eastAsia="宋体" w:hAnsi="宋体" w:cs="Times New Roman"/>
        </w:rPr>
      </w:pPr>
    </w:p>
    <w:p w:rsidR="001E094F" w:rsidRPr="001C3A63" w:rsidRDefault="001E094F" w:rsidP="0014469A">
      <w:pPr>
        <w:pBdr>
          <w:bottom w:val="single" w:sz="24" w:space="1" w:color="4F81BD"/>
        </w:pBdr>
        <w:spacing w:before="300" w:afterLines="50" w:after="120"/>
        <w:outlineLvl w:val="2"/>
        <w:rPr>
          <w:rFonts w:ascii="宋体" w:eastAsia="宋体" w:hAnsi="宋体" w:cs="Open Sans"/>
          <w:caps/>
          <w:spacing w:val="-15"/>
          <w:sz w:val="30"/>
          <w:szCs w:val="30"/>
        </w:rPr>
      </w:pPr>
      <w:proofErr w:type="gramStart"/>
      <w:r w:rsidRPr="001C3A63">
        <w:rPr>
          <w:rFonts w:ascii="宋体" w:eastAsia="宋体" w:hAnsi="宋体" w:cs="Open Sans" w:hint="eastAsia"/>
          <w:caps/>
          <w:spacing w:val="-15"/>
          <w:sz w:val="30"/>
          <w:szCs w:val="30"/>
        </w:rPr>
        <w:t>读连续</w:t>
      </w:r>
      <w:proofErr w:type="gramEnd"/>
      <w:r w:rsidRPr="001C3A63">
        <w:rPr>
          <w:rFonts w:ascii="宋体" w:eastAsia="宋体" w:hAnsi="宋体" w:cs="Open Sans" w:hint="eastAsia"/>
          <w:caps/>
          <w:spacing w:val="-15"/>
          <w:sz w:val="30"/>
          <w:szCs w:val="30"/>
        </w:rPr>
        <w:t>参数</w:t>
      </w:r>
    </w:p>
    <w:p w:rsidR="001E094F" w:rsidRPr="001C3A63" w:rsidRDefault="001E094F" w:rsidP="001E094F">
      <w:pPr>
        <w:tabs>
          <w:tab w:val="center" w:pos="4201"/>
          <w:tab w:val="right" w:leader="dot" w:pos="9298"/>
        </w:tabs>
        <w:autoSpaceDE w:val="0"/>
        <w:autoSpaceDN w:val="0"/>
        <w:spacing w:line="120" w:lineRule="atLeast"/>
        <w:rPr>
          <w:rFonts w:ascii="宋体" w:eastAsia="宋体" w:hAnsi="宋体" w:cs="Times New Roman"/>
          <w:b/>
          <w:spacing w:val="-4"/>
          <w:sz w:val="24"/>
          <w:szCs w:val="24"/>
        </w:rPr>
      </w:pPr>
      <w:r w:rsidRPr="001C3A63">
        <w:rPr>
          <w:rFonts w:ascii="宋体" w:eastAsia="宋体" w:hAnsi="宋体" w:cs="Times New Roman" w:hint="eastAsia"/>
          <w:b/>
          <w:spacing w:val="-4"/>
          <w:sz w:val="24"/>
          <w:szCs w:val="24"/>
        </w:rPr>
        <w:t>请求：33 10 06 00 00 02 04 2F 00 32 00 31 03</w:t>
      </w:r>
    </w:p>
    <w:p w:rsidR="001E094F" w:rsidRPr="001C3A63" w:rsidRDefault="001E094F" w:rsidP="001E094F">
      <w:pPr>
        <w:tabs>
          <w:tab w:val="center" w:pos="4201"/>
          <w:tab w:val="right" w:leader="dot" w:pos="9298"/>
        </w:tabs>
        <w:autoSpaceDE w:val="0"/>
        <w:autoSpaceDN w:val="0"/>
        <w:spacing w:before="20" w:after="20" w:line="120" w:lineRule="atLeast"/>
        <w:ind w:firstLineChars="350" w:firstLine="707"/>
        <w:rPr>
          <w:rFonts w:ascii="宋体" w:eastAsia="宋体" w:hAnsi="宋体" w:cs="Times New Roman"/>
          <w:spacing w:val="-4"/>
        </w:rPr>
      </w:pPr>
      <w:r w:rsidRPr="001C3A63">
        <w:rPr>
          <w:rFonts w:ascii="宋体" w:eastAsia="宋体" w:hAnsi="宋体" w:cs="Times New Roman" w:hint="eastAsia"/>
          <w:spacing w:val="-4"/>
        </w:rPr>
        <w:t>33  = 设备ID号</w:t>
      </w:r>
    </w:p>
    <w:p w:rsidR="001E094F" w:rsidRPr="001C3A63" w:rsidRDefault="001E094F" w:rsidP="001E094F">
      <w:pPr>
        <w:tabs>
          <w:tab w:val="center" w:pos="4201"/>
          <w:tab w:val="right" w:leader="dot" w:pos="9298"/>
        </w:tabs>
        <w:autoSpaceDE w:val="0"/>
        <w:autoSpaceDN w:val="0"/>
        <w:spacing w:before="20" w:after="20" w:line="120" w:lineRule="atLeast"/>
        <w:ind w:firstLineChars="350" w:firstLine="707"/>
        <w:rPr>
          <w:rFonts w:ascii="宋体" w:eastAsia="宋体" w:hAnsi="宋体" w:cs="Times New Roman"/>
          <w:spacing w:val="-4"/>
        </w:rPr>
      </w:pPr>
      <w:r w:rsidRPr="001C3A63">
        <w:rPr>
          <w:rFonts w:ascii="宋体" w:eastAsia="宋体" w:hAnsi="宋体" w:cs="Times New Roman" w:hint="eastAsia"/>
          <w:spacing w:val="-4"/>
        </w:rPr>
        <w:t>10 = 功能码（写）</w:t>
      </w:r>
    </w:p>
    <w:p w:rsidR="001E094F" w:rsidRPr="001C3A63" w:rsidRDefault="001E094F" w:rsidP="001E094F">
      <w:pPr>
        <w:tabs>
          <w:tab w:val="center" w:pos="4201"/>
          <w:tab w:val="right" w:leader="dot" w:pos="9298"/>
        </w:tabs>
        <w:autoSpaceDE w:val="0"/>
        <w:autoSpaceDN w:val="0"/>
        <w:spacing w:before="20" w:after="20" w:line="40" w:lineRule="atLeast"/>
        <w:ind w:firstLineChars="350" w:firstLine="707"/>
        <w:rPr>
          <w:rFonts w:ascii="宋体" w:eastAsia="宋体" w:hAnsi="宋体" w:cs="Times New Roman"/>
          <w:spacing w:val="-4"/>
        </w:rPr>
      </w:pPr>
      <w:r w:rsidRPr="001C3A63">
        <w:rPr>
          <w:rFonts w:ascii="宋体" w:eastAsia="宋体" w:hAnsi="宋体" w:cs="Times New Roman" w:hint="eastAsia"/>
          <w:spacing w:val="-4"/>
        </w:rPr>
        <w:t>06 00 = 数据长度 6</w:t>
      </w:r>
    </w:p>
    <w:p w:rsidR="001E094F" w:rsidRPr="001C3A63" w:rsidRDefault="001E094F" w:rsidP="001E094F">
      <w:pPr>
        <w:tabs>
          <w:tab w:val="center" w:pos="4201"/>
          <w:tab w:val="right" w:leader="dot" w:pos="9298"/>
        </w:tabs>
        <w:autoSpaceDE w:val="0"/>
        <w:autoSpaceDN w:val="0"/>
        <w:spacing w:before="20" w:after="20" w:line="120" w:lineRule="atLeast"/>
        <w:ind w:firstLineChars="350" w:firstLine="707"/>
        <w:rPr>
          <w:rFonts w:ascii="宋体" w:eastAsia="宋体" w:hAnsi="宋体" w:cs="Times New Roman"/>
          <w:spacing w:val="-4"/>
        </w:rPr>
      </w:pPr>
      <w:r w:rsidRPr="001C3A63">
        <w:rPr>
          <w:rFonts w:ascii="宋体" w:eastAsia="宋体" w:hAnsi="宋体" w:cs="Times New Roman" w:hint="eastAsia"/>
          <w:spacing w:val="-4"/>
        </w:rPr>
        <w:t>00 02 = 解释号0x0200  连续读参数</w:t>
      </w:r>
    </w:p>
    <w:p w:rsidR="001E094F" w:rsidRPr="001C3A63" w:rsidRDefault="001E094F" w:rsidP="001E094F">
      <w:pPr>
        <w:tabs>
          <w:tab w:val="center" w:pos="4201"/>
          <w:tab w:val="right" w:leader="dot" w:pos="9298"/>
        </w:tabs>
        <w:autoSpaceDE w:val="0"/>
        <w:autoSpaceDN w:val="0"/>
        <w:spacing w:before="20" w:after="20" w:line="120" w:lineRule="atLeast"/>
        <w:ind w:firstLineChars="350" w:firstLine="707"/>
        <w:rPr>
          <w:rFonts w:ascii="宋体" w:eastAsia="宋体" w:hAnsi="宋体" w:cs="Times New Roman"/>
          <w:spacing w:val="-4"/>
        </w:rPr>
      </w:pPr>
      <w:r w:rsidRPr="001C3A63">
        <w:rPr>
          <w:rFonts w:ascii="宋体" w:eastAsia="宋体" w:hAnsi="宋体" w:cs="Times New Roman" w:hint="eastAsia"/>
          <w:spacing w:val="-4"/>
        </w:rPr>
        <w:t>04 = 参数长度</w:t>
      </w:r>
    </w:p>
    <w:p w:rsidR="001E094F" w:rsidRPr="001C3A63" w:rsidRDefault="001E094F" w:rsidP="001E094F">
      <w:pPr>
        <w:tabs>
          <w:tab w:val="center" w:pos="4201"/>
          <w:tab w:val="right" w:leader="dot" w:pos="9298"/>
        </w:tabs>
        <w:autoSpaceDE w:val="0"/>
        <w:autoSpaceDN w:val="0"/>
        <w:spacing w:before="20" w:after="20" w:line="120" w:lineRule="atLeast"/>
        <w:ind w:firstLineChars="350" w:firstLine="707"/>
        <w:rPr>
          <w:rFonts w:ascii="宋体" w:eastAsia="宋体" w:hAnsi="宋体" w:cs="Times New Roman"/>
          <w:spacing w:val="-4"/>
        </w:rPr>
      </w:pPr>
      <w:r w:rsidRPr="001C3A63">
        <w:rPr>
          <w:rFonts w:ascii="宋体" w:eastAsia="宋体" w:hAnsi="宋体" w:cs="Times New Roman" w:hint="eastAsia"/>
          <w:spacing w:val="-4"/>
        </w:rPr>
        <w:t>2F 00 =起始参数编号</w:t>
      </w:r>
    </w:p>
    <w:p w:rsidR="001E094F" w:rsidRPr="001C3A63" w:rsidRDefault="001E094F" w:rsidP="001E094F">
      <w:pPr>
        <w:tabs>
          <w:tab w:val="center" w:pos="4201"/>
          <w:tab w:val="right" w:leader="dot" w:pos="9298"/>
        </w:tabs>
        <w:autoSpaceDE w:val="0"/>
        <w:autoSpaceDN w:val="0"/>
        <w:spacing w:before="20" w:after="20" w:line="120" w:lineRule="atLeast"/>
        <w:ind w:firstLineChars="350" w:firstLine="707"/>
        <w:rPr>
          <w:rFonts w:ascii="宋体" w:eastAsia="宋体" w:hAnsi="宋体" w:cs="Times New Roman"/>
          <w:spacing w:val="-4"/>
        </w:rPr>
      </w:pPr>
      <w:r w:rsidRPr="001C3A63">
        <w:rPr>
          <w:rFonts w:ascii="宋体" w:eastAsia="宋体" w:hAnsi="宋体" w:cs="Times New Roman" w:hint="eastAsia"/>
          <w:spacing w:val="-4"/>
        </w:rPr>
        <w:t>32 00 = 结束参数编号</w:t>
      </w:r>
    </w:p>
    <w:p w:rsidR="001E094F" w:rsidRPr="001C3A63" w:rsidRDefault="001E094F" w:rsidP="001E094F">
      <w:pPr>
        <w:tabs>
          <w:tab w:val="center" w:pos="4201"/>
          <w:tab w:val="right" w:leader="dot" w:pos="9298"/>
        </w:tabs>
        <w:autoSpaceDE w:val="0"/>
        <w:autoSpaceDN w:val="0"/>
        <w:spacing w:before="20" w:after="20" w:line="120" w:lineRule="atLeast"/>
        <w:ind w:firstLineChars="350" w:firstLine="707"/>
        <w:rPr>
          <w:rFonts w:ascii="宋体" w:eastAsia="宋体" w:hAnsi="宋体" w:cs="Times New Roman"/>
          <w:spacing w:val="-4"/>
        </w:rPr>
      </w:pPr>
      <w:r w:rsidRPr="001C3A63">
        <w:rPr>
          <w:rFonts w:ascii="宋体" w:eastAsia="宋体" w:hAnsi="宋体" w:cs="Times New Roman" w:hint="eastAsia"/>
          <w:spacing w:val="-4"/>
        </w:rPr>
        <w:t xml:space="preserve">31 03 = CRC16校验 </w:t>
      </w:r>
      <w:proofErr w:type="gramStart"/>
      <w:r w:rsidRPr="001C3A63">
        <w:rPr>
          <w:rFonts w:ascii="宋体" w:eastAsia="宋体" w:hAnsi="宋体" w:cs="Times New Roman" w:hint="eastAsia"/>
          <w:spacing w:val="-4"/>
        </w:rPr>
        <w:t>小端对齐</w:t>
      </w:r>
      <w:proofErr w:type="gramEnd"/>
      <w:r w:rsidRPr="001C3A63">
        <w:rPr>
          <w:rFonts w:ascii="宋体" w:eastAsia="宋体" w:hAnsi="宋体" w:cs="Times New Roman" w:hint="eastAsia"/>
          <w:spacing w:val="-4"/>
        </w:rPr>
        <w:t xml:space="preserve"> 31为低字节</w:t>
      </w:r>
    </w:p>
    <w:p w:rsidR="001E094F" w:rsidRPr="001C3A63" w:rsidRDefault="001E094F" w:rsidP="001E094F">
      <w:pPr>
        <w:widowControl/>
        <w:tabs>
          <w:tab w:val="center" w:pos="4201"/>
          <w:tab w:val="right" w:leader="dot" w:pos="9298"/>
        </w:tabs>
        <w:autoSpaceDE w:val="0"/>
        <w:autoSpaceDN w:val="0"/>
        <w:rPr>
          <w:rFonts w:ascii="宋体" w:eastAsia="宋体" w:hAnsi="宋体" w:cs="Times New Roman"/>
          <w:b/>
          <w:sz w:val="24"/>
          <w:szCs w:val="24"/>
        </w:rPr>
      </w:pPr>
      <w:r w:rsidRPr="001C3A63">
        <w:rPr>
          <w:rFonts w:ascii="宋体" w:eastAsia="宋体" w:hAnsi="宋体" w:cs="Times New Roman" w:hint="eastAsia"/>
          <w:b/>
          <w:sz w:val="24"/>
          <w:szCs w:val="24"/>
        </w:rPr>
        <w:t>响应：33 10 14 00 2F 00 00 30 00 04 C0 A8 01 32 31 00 02 EA 0B 32 00 02 10 00 3E C6</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33  = 设备ID号</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10  = 功能码（写）</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14 00 = 数据长度 20</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2F</w:t>
      </w:r>
      <w:proofErr w:type="gramStart"/>
      <w:r w:rsidRPr="001C3A63">
        <w:rPr>
          <w:rFonts w:ascii="宋体" w:eastAsia="宋体" w:hAnsi="宋体" w:cs="Times New Roman" w:hint="eastAsia"/>
        </w:rPr>
        <w:t xml:space="preserve"> 00 00</w:t>
      </w:r>
      <w:proofErr w:type="gramEnd"/>
      <w:r w:rsidRPr="001C3A63">
        <w:rPr>
          <w:rFonts w:ascii="宋体" w:eastAsia="宋体" w:hAnsi="宋体" w:cs="Times New Roman" w:hint="eastAsia"/>
        </w:rPr>
        <w:t xml:space="preserve"> =无此参数(0x002F) ,参数长度 0</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30 0004C0 A8 01 32 = 远程主机1-ip （0x0030）， 参数长度 4 ， 192.168.1.50</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31 00 02EA 0B = 远程主机1-端口（0x0031）， 参数长度2 ， 3050</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32 000210 00 = 第一组主动间隔1 （0x0032），参数长度2 ， 10秒</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 xml:space="preserve">3E C6 = CRC16校验 </w:t>
      </w:r>
      <w:proofErr w:type="gramStart"/>
      <w:r w:rsidRPr="001C3A63">
        <w:rPr>
          <w:rFonts w:ascii="宋体" w:eastAsia="宋体" w:hAnsi="宋体" w:cs="Times New Roman" w:hint="eastAsia"/>
        </w:rPr>
        <w:t>小端对齐</w:t>
      </w:r>
      <w:proofErr w:type="gramEnd"/>
      <w:r w:rsidRPr="001C3A63">
        <w:rPr>
          <w:rFonts w:ascii="宋体" w:eastAsia="宋体" w:hAnsi="宋体" w:cs="Times New Roman" w:hint="eastAsia"/>
        </w:rPr>
        <w:t xml:space="preserve"> 3E为低字节</w:t>
      </w:r>
    </w:p>
    <w:p w:rsidR="001E094F" w:rsidRPr="001C3A63" w:rsidRDefault="001E094F" w:rsidP="001E094F">
      <w:pPr>
        <w:widowControl/>
        <w:tabs>
          <w:tab w:val="center" w:pos="4201"/>
          <w:tab w:val="right" w:leader="dot" w:pos="9298"/>
        </w:tabs>
        <w:autoSpaceDE w:val="0"/>
        <w:autoSpaceDN w:val="0"/>
        <w:rPr>
          <w:rFonts w:ascii="宋体" w:eastAsia="宋体" w:hAnsi="宋体" w:cs="Times New Roman"/>
          <w:sz w:val="28"/>
          <w:szCs w:val="28"/>
        </w:rPr>
      </w:pPr>
    </w:p>
    <w:p w:rsidR="001E094F" w:rsidRPr="001C3A63" w:rsidRDefault="001E094F" w:rsidP="001E094F">
      <w:pPr>
        <w:pBdr>
          <w:top w:val="single" w:sz="24" w:space="0" w:color="DBE5F1"/>
          <w:left w:val="single" w:sz="24" w:space="0" w:color="DBE5F1"/>
          <w:bottom w:val="single" w:sz="24" w:space="0" w:color="DBE5F1"/>
          <w:right w:val="single" w:sz="24" w:space="0" w:color="DBE5F1"/>
        </w:pBdr>
        <w:shd w:val="clear" w:color="auto" w:fill="DBE5F1"/>
        <w:tabs>
          <w:tab w:val="left" w:pos="567"/>
        </w:tabs>
        <w:spacing w:after="20" w:line="415" w:lineRule="auto"/>
        <w:ind w:left="567" w:hanging="567"/>
        <w:outlineLvl w:val="1"/>
        <w:rPr>
          <w:rFonts w:ascii="宋体" w:eastAsia="宋体" w:hAnsi="宋体" w:cs="宋体"/>
          <w:b/>
          <w:caps/>
          <w:spacing w:val="15"/>
          <w:kern w:val="44"/>
          <w:sz w:val="32"/>
          <w:szCs w:val="24"/>
        </w:rPr>
      </w:pPr>
      <w:bookmarkStart w:id="52" w:name="_Toc451113755"/>
      <w:bookmarkStart w:id="53" w:name="_Toc33196491"/>
      <w:r w:rsidRPr="001C3A63">
        <w:rPr>
          <w:rFonts w:ascii="宋体" w:eastAsia="宋体" w:hAnsi="宋体" w:cs="宋体" w:hint="eastAsia"/>
          <w:b/>
          <w:caps/>
          <w:spacing w:val="15"/>
          <w:kern w:val="44"/>
          <w:sz w:val="32"/>
          <w:szCs w:val="24"/>
        </w:rPr>
        <w:t>参数设置</w:t>
      </w:r>
      <w:bookmarkEnd w:id="52"/>
      <w:bookmarkEnd w:id="53"/>
    </w:p>
    <w:p w:rsidR="001E094F" w:rsidRPr="001C3A63" w:rsidRDefault="001E094F" w:rsidP="001E094F">
      <w:pPr>
        <w:widowControl/>
        <w:tabs>
          <w:tab w:val="center" w:pos="4201"/>
          <w:tab w:val="right" w:leader="dot" w:pos="9298"/>
        </w:tabs>
        <w:autoSpaceDE w:val="0"/>
        <w:autoSpaceDN w:val="0"/>
        <w:rPr>
          <w:rFonts w:ascii="宋体" w:eastAsia="宋体" w:hAnsi="宋体" w:cs="Times New Roman"/>
          <w:b/>
          <w:sz w:val="24"/>
          <w:szCs w:val="24"/>
        </w:rPr>
      </w:pPr>
      <w:r w:rsidRPr="001C3A63">
        <w:rPr>
          <w:rFonts w:ascii="宋体" w:eastAsia="宋体" w:hAnsi="宋体" w:cs="Times New Roman" w:hint="eastAsia"/>
          <w:b/>
          <w:sz w:val="24"/>
          <w:szCs w:val="24"/>
        </w:rPr>
        <w:t>请求：33 10 15 00 21 02 04 00 00 96 43 24 02 04 00 00 60 40 26 02 04 CD CC 64 4107 27</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33  = 设备ID号</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10 = 功能码（写）</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15 00 = 数据长度 21</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21 02 0400 00 96 43 = 输出功率设置（0x0221）， 参数长度 4，300.00瓦</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24 02 04</w:t>
      </w:r>
      <w:proofErr w:type="gramStart"/>
      <w:r w:rsidRPr="001C3A63">
        <w:rPr>
          <w:rFonts w:ascii="宋体" w:eastAsia="宋体" w:hAnsi="宋体" w:cs="Times New Roman" w:hint="eastAsia"/>
        </w:rPr>
        <w:t xml:space="preserve"> 00 00</w:t>
      </w:r>
      <w:proofErr w:type="gramEnd"/>
      <w:r w:rsidRPr="001C3A63">
        <w:rPr>
          <w:rFonts w:ascii="宋体" w:eastAsia="宋体" w:hAnsi="宋体" w:cs="Times New Roman" w:hint="eastAsia"/>
        </w:rPr>
        <w:t xml:space="preserve"> 60 40 = 反射门限设置（0x0224）， 参数长度 4，3.50瓦</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26 02 04CD CC 64 41 = 关机保护电流设置（0x0226）， 参数长度 4，14.3A</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 xml:space="preserve">07 27= CRC16校验 </w:t>
      </w:r>
      <w:proofErr w:type="gramStart"/>
      <w:r w:rsidRPr="001C3A63">
        <w:rPr>
          <w:rFonts w:ascii="宋体" w:eastAsia="宋体" w:hAnsi="宋体" w:cs="Times New Roman" w:hint="eastAsia"/>
        </w:rPr>
        <w:t>小端对齐</w:t>
      </w:r>
      <w:proofErr w:type="gramEnd"/>
      <w:r w:rsidRPr="001C3A63">
        <w:rPr>
          <w:rFonts w:ascii="宋体" w:eastAsia="宋体" w:hAnsi="宋体" w:cs="Times New Roman" w:hint="eastAsia"/>
        </w:rPr>
        <w:t xml:space="preserve"> 07为低字节</w:t>
      </w:r>
    </w:p>
    <w:p w:rsidR="001E094F" w:rsidRPr="001C3A63" w:rsidRDefault="001E094F" w:rsidP="001E094F">
      <w:pPr>
        <w:widowControl/>
        <w:tabs>
          <w:tab w:val="center" w:pos="4201"/>
          <w:tab w:val="right" w:leader="dot" w:pos="9298"/>
        </w:tabs>
        <w:autoSpaceDE w:val="0"/>
        <w:autoSpaceDN w:val="0"/>
        <w:rPr>
          <w:rFonts w:ascii="宋体" w:eastAsia="宋体" w:hAnsi="宋体" w:cs="Times New Roman"/>
          <w:b/>
          <w:sz w:val="24"/>
          <w:szCs w:val="24"/>
        </w:rPr>
      </w:pPr>
      <w:r w:rsidRPr="001C3A63">
        <w:rPr>
          <w:rFonts w:ascii="宋体" w:eastAsia="宋体" w:hAnsi="宋体" w:cs="Times New Roman" w:hint="eastAsia"/>
          <w:b/>
          <w:sz w:val="24"/>
          <w:szCs w:val="24"/>
        </w:rPr>
        <w:t>响应：33 10 06 00 21 02 24 02 26 02 82 FD</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33  = 设备ID号</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lastRenderedPageBreak/>
        <w:t>10 = 功能码（写）</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06 00 = 数据长度 6</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21 02 =输出功率设置（0x0221）</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24 02 =反射门限设置（0x0224）</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26 02 =关机保护电流设置（0x0226）</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 xml:space="preserve">82 FD = CRC16校验 </w:t>
      </w:r>
      <w:proofErr w:type="gramStart"/>
      <w:r w:rsidRPr="001C3A63">
        <w:rPr>
          <w:rFonts w:ascii="宋体" w:eastAsia="宋体" w:hAnsi="宋体" w:cs="Times New Roman" w:hint="eastAsia"/>
        </w:rPr>
        <w:t>小端对齐</w:t>
      </w:r>
      <w:proofErr w:type="gramEnd"/>
      <w:r w:rsidRPr="001C3A63">
        <w:rPr>
          <w:rFonts w:ascii="宋体" w:eastAsia="宋体" w:hAnsi="宋体" w:cs="Times New Roman" w:hint="eastAsia"/>
        </w:rPr>
        <w:t xml:space="preserve"> 82为低字节</w:t>
      </w:r>
    </w:p>
    <w:p w:rsidR="001E094F" w:rsidRPr="001C3A63" w:rsidRDefault="001E094F" w:rsidP="001E094F">
      <w:pPr>
        <w:rPr>
          <w:rFonts w:ascii="宋体" w:eastAsia="宋体" w:hAnsi="宋体" w:cs="Times New Roman"/>
          <w:sz w:val="28"/>
          <w:szCs w:val="28"/>
        </w:rPr>
      </w:pPr>
    </w:p>
    <w:p w:rsidR="001E094F" w:rsidRPr="001C3A63" w:rsidRDefault="001E094F" w:rsidP="001E094F">
      <w:pPr>
        <w:widowControl/>
        <w:tabs>
          <w:tab w:val="center" w:pos="4201"/>
          <w:tab w:val="right" w:leader="dot" w:pos="9298"/>
        </w:tabs>
        <w:autoSpaceDE w:val="0"/>
        <w:autoSpaceDN w:val="0"/>
        <w:rPr>
          <w:rFonts w:ascii="宋体" w:eastAsia="宋体" w:hAnsi="宋体" w:cs="Times New Roman"/>
          <w:b/>
          <w:sz w:val="24"/>
          <w:szCs w:val="24"/>
        </w:rPr>
      </w:pPr>
      <w:r w:rsidRPr="001C3A63">
        <w:rPr>
          <w:rFonts w:ascii="宋体" w:eastAsia="宋体" w:hAnsi="宋体" w:cs="Times New Roman" w:hint="eastAsia"/>
          <w:b/>
          <w:sz w:val="24"/>
          <w:szCs w:val="24"/>
        </w:rPr>
        <w:t>请求：33 10 0E 00 21 02 04 00 00 96 43 30 02 04 00 00 66 42 13 5E</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33  = 设备ID号</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10 = 功能码（写）</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0E 00 = 数据长度 14</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21 0204</w:t>
      </w:r>
      <w:proofErr w:type="gramStart"/>
      <w:r w:rsidRPr="001C3A63">
        <w:rPr>
          <w:rFonts w:ascii="宋体" w:eastAsia="宋体" w:hAnsi="宋体" w:cs="Times New Roman" w:hint="eastAsia"/>
        </w:rPr>
        <w:t xml:space="preserve"> 00 00</w:t>
      </w:r>
      <w:proofErr w:type="gramEnd"/>
      <w:r w:rsidRPr="001C3A63">
        <w:rPr>
          <w:rFonts w:ascii="宋体" w:eastAsia="宋体" w:hAnsi="宋体" w:cs="Times New Roman" w:hint="eastAsia"/>
        </w:rPr>
        <w:t xml:space="preserve"> 96 43 = 输出功率设置（0x0221）， 参数长度 4，300.00瓦</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30 020400 00 66 42 = 未知参数设置（0x0230）， 参数长度 4，</w:t>
      </w:r>
      <w:proofErr w:type="gramStart"/>
      <w:r w:rsidRPr="001C3A63">
        <w:rPr>
          <w:rFonts w:ascii="宋体" w:eastAsia="宋体" w:hAnsi="宋体" w:cs="Times New Roman" w:hint="eastAsia"/>
        </w:rPr>
        <w:t xml:space="preserve">00 00 </w:t>
      </w:r>
      <w:proofErr w:type="gramEnd"/>
      <w:r w:rsidRPr="001C3A63">
        <w:rPr>
          <w:rFonts w:ascii="宋体" w:eastAsia="宋体" w:hAnsi="宋体" w:cs="Times New Roman" w:hint="eastAsia"/>
        </w:rPr>
        <w:t>66 42</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 xml:space="preserve">13 5E= CRC16校验 </w:t>
      </w:r>
      <w:proofErr w:type="gramStart"/>
      <w:r w:rsidRPr="001C3A63">
        <w:rPr>
          <w:rFonts w:ascii="宋体" w:eastAsia="宋体" w:hAnsi="宋体" w:cs="Times New Roman" w:hint="eastAsia"/>
        </w:rPr>
        <w:t>小端对齐</w:t>
      </w:r>
      <w:proofErr w:type="gramEnd"/>
      <w:r w:rsidRPr="001C3A63">
        <w:rPr>
          <w:rFonts w:ascii="宋体" w:eastAsia="宋体" w:hAnsi="宋体" w:cs="Times New Roman" w:hint="eastAsia"/>
        </w:rPr>
        <w:t xml:space="preserve"> 13为低字节</w:t>
      </w:r>
    </w:p>
    <w:p w:rsidR="001E094F" w:rsidRPr="001C3A63" w:rsidRDefault="001E094F" w:rsidP="001E094F">
      <w:pPr>
        <w:widowControl/>
        <w:tabs>
          <w:tab w:val="center" w:pos="4201"/>
          <w:tab w:val="right" w:leader="dot" w:pos="9298"/>
        </w:tabs>
        <w:autoSpaceDE w:val="0"/>
        <w:autoSpaceDN w:val="0"/>
        <w:rPr>
          <w:rFonts w:ascii="宋体" w:eastAsia="宋体" w:hAnsi="宋体" w:cs="Times New Roman"/>
          <w:b/>
          <w:sz w:val="24"/>
          <w:szCs w:val="24"/>
        </w:rPr>
      </w:pPr>
      <w:r w:rsidRPr="001C3A63">
        <w:rPr>
          <w:rFonts w:ascii="宋体" w:eastAsia="宋体" w:hAnsi="宋体" w:cs="Times New Roman" w:hint="eastAsia"/>
          <w:b/>
          <w:sz w:val="24"/>
          <w:szCs w:val="24"/>
        </w:rPr>
        <w:t>响应：33 90 02 00 30 02 5C 3F</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33  = 设备ID号</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90 = 功能码（写错误）</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02 00 = 数据长度 2</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30 02 =设置错误的解释号（0x0230）</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 xml:space="preserve">5C 3F = CRC16校验 </w:t>
      </w:r>
      <w:proofErr w:type="gramStart"/>
      <w:r w:rsidRPr="001C3A63">
        <w:rPr>
          <w:rFonts w:ascii="宋体" w:eastAsia="宋体" w:hAnsi="宋体" w:cs="Times New Roman" w:hint="eastAsia"/>
        </w:rPr>
        <w:t>小端对齐</w:t>
      </w:r>
      <w:proofErr w:type="gramEnd"/>
      <w:r w:rsidRPr="001C3A63">
        <w:rPr>
          <w:rFonts w:ascii="宋体" w:eastAsia="宋体" w:hAnsi="宋体" w:cs="Times New Roman" w:hint="eastAsia"/>
        </w:rPr>
        <w:t xml:space="preserve"> 82为低字节</w:t>
      </w:r>
    </w:p>
    <w:p w:rsidR="001E094F" w:rsidRPr="001C3A63" w:rsidRDefault="001E094F" w:rsidP="001E094F">
      <w:pPr>
        <w:pBdr>
          <w:top w:val="single" w:sz="24" w:space="0" w:color="DBE5F1"/>
          <w:left w:val="single" w:sz="24" w:space="0" w:color="DBE5F1"/>
          <w:bottom w:val="single" w:sz="24" w:space="0" w:color="DBE5F1"/>
          <w:right w:val="single" w:sz="24" w:space="0" w:color="DBE5F1"/>
        </w:pBdr>
        <w:shd w:val="clear" w:color="auto" w:fill="DBE5F1"/>
        <w:tabs>
          <w:tab w:val="left" w:pos="567"/>
        </w:tabs>
        <w:spacing w:after="20" w:line="415" w:lineRule="auto"/>
        <w:ind w:left="567" w:hanging="567"/>
        <w:outlineLvl w:val="1"/>
        <w:rPr>
          <w:rFonts w:ascii="宋体" w:eastAsia="宋体" w:hAnsi="宋体" w:cs="宋体"/>
          <w:b/>
          <w:caps/>
          <w:spacing w:val="15"/>
          <w:kern w:val="44"/>
          <w:sz w:val="32"/>
          <w:szCs w:val="24"/>
        </w:rPr>
      </w:pPr>
      <w:bookmarkStart w:id="54" w:name="_Toc33196492"/>
      <w:bookmarkStart w:id="55" w:name="_Toc451113756"/>
      <w:r w:rsidRPr="001C3A63">
        <w:rPr>
          <w:rFonts w:ascii="宋体" w:eastAsia="宋体" w:hAnsi="宋体" w:cs="宋体" w:hint="eastAsia"/>
          <w:b/>
          <w:caps/>
          <w:spacing w:val="15"/>
          <w:kern w:val="44"/>
          <w:sz w:val="32"/>
          <w:szCs w:val="24"/>
        </w:rPr>
        <w:t>控制命令</w:t>
      </w:r>
      <w:bookmarkEnd w:id="54"/>
      <w:bookmarkEnd w:id="55"/>
    </w:p>
    <w:p w:rsidR="001E094F" w:rsidRPr="001C3A63" w:rsidRDefault="001E094F" w:rsidP="0014469A">
      <w:pPr>
        <w:pBdr>
          <w:bottom w:val="single" w:sz="24" w:space="1" w:color="4F81BD"/>
        </w:pBdr>
        <w:spacing w:before="300" w:afterLines="50" w:after="120"/>
        <w:outlineLvl w:val="2"/>
        <w:rPr>
          <w:rFonts w:ascii="宋体" w:eastAsia="宋体" w:hAnsi="宋体" w:cs="Open Sans"/>
          <w:caps/>
          <w:spacing w:val="-15"/>
          <w:sz w:val="30"/>
          <w:szCs w:val="30"/>
        </w:rPr>
      </w:pPr>
      <w:r w:rsidRPr="001C3A63">
        <w:rPr>
          <w:rFonts w:ascii="宋体" w:eastAsia="宋体" w:hAnsi="宋体" w:cs="Open Sans" w:hint="eastAsia"/>
          <w:caps/>
          <w:spacing w:val="-15"/>
          <w:sz w:val="30"/>
          <w:szCs w:val="30"/>
        </w:rPr>
        <w:t>开关机控制</w:t>
      </w:r>
    </w:p>
    <w:p w:rsidR="001E094F" w:rsidRPr="001C3A63" w:rsidRDefault="001E094F" w:rsidP="001E094F">
      <w:pPr>
        <w:widowControl/>
        <w:tabs>
          <w:tab w:val="center" w:pos="4201"/>
          <w:tab w:val="right" w:leader="dot" w:pos="9298"/>
        </w:tabs>
        <w:autoSpaceDE w:val="0"/>
        <w:autoSpaceDN w:val="0"/>
        <w:rPr>
          <w:rFonts w:ascii="宋体" w:eastAsia="宋体" w:hAnsi="宋体" w:cs="Times New Roman"/>
          <w:b/>
          <w:sz w:val="24"/>
          <w:szCs w:val="24"/>
        </w:rPr>
      </w:pPr>
      <w:r w:rsidRPr="001C3A63">
        <w:rPr>
          <w:rFonts w:ascii="宋体" w:eastAsia="宋体" w:hAnsi="宋体" w:cs="Times New Roman" w:hint="eastAsia"/>
          <w:b/>
          <w:sz w:val="24"/>
          <w:szCs w:val="24"/>
        </w:rPr>
        <w:t>请求：33 10 05 00</w:t>
      </w:r>
      <w:proofErr w:type="gramStart"/>
      <w:r w:rsidRPr="001C3A63">
        <w:rPr>
          <w:rFonts w:ascii="宋体" w:eastAsia="宋体" w:hAnsi="宋体" w:cs="Times New Roman" w:hint="eastAsia"/>
          <w:b/>
          <w:sz w:val="24"/>
          <w:szCs w:val="24"/>
        </w:rPr>
        <w:t xml:space="preserve"> 01 01</w:t>
      </w:r>
      <w:proofErr w:type="gramEnd"/>
      <w:r w:rsidRPr="001C3A63">
        <w:rPr>
          <w:rFonts w:ascii="宋体" w:eastAsia="宋体" w:hAnsi="宋体" w:cs="Times New Roman" w:hint="eastAsia"/>
          <w:b/>
          <w:sz w:val="24"/>
          <w:szCs w:val="24"/>
        </w:rPr>
        <w:t xml:space="preserve"> 02 4F 4E 37 F5 开机指令</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33  = 设备ID号</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10 = 功能码（写）</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05 00 = 数据长度 5</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proofErr w:type="gramStart"/>
      <w:r w:rsidRPr="001C3A63">
        <w:rPr>
          <w:rFonts w:ascii="宋体" w:eastAsia="宋体" w:hAnsi="宋体" w:cs="Times New Roman" w:hint="eastAsia"/>
        </w:rPr>
        <w:t xml:space="preserve">01 01 </w:t>
      </w:r>
      <w:proofErr w:type="gramEnd"/>
      <w:r w:rsidRPr="001C3A63">
        <w:rPr>
          <w:rFonts w:ascii="宋体" w:eastAsia="宋体" w:hAnsi="宋体" w:cs="Times New Roman" w:hint="eastAsia"/>
        </w:rPr>
        <w:t>024F 4E  = 开机（0x0101）， 参数长度 2，“ON”</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 xml:space="preserve">37 F5= CRC16校验 </w:t>
      </w:r>
      <w:proofErr w:type="gramStart"/>
      <w:r w:rsidRPr="001C3A63">
        <w:rPr>
          <w:rFonts w:ascii="宋体" w:eastAsia="宋体" w:hAnsi="宋体" w:cs="Times New Roman" w:hint="eastAsia"/>
        </w:rPr>
        <w:t>小端对齐</w:t>
      </w:r>
      <w:proofErr w:type="gramEnd"/>
      <w:r w:rsidRPr="001C3A63">
        <w:rPr>
          <w:rFonts w:ascii="宋体" w:eastAsia="宋体" w:hAnsi="宋体" w:cs="Times New Roman" w:hint="eastAsia"/>
        </w:rPr>
        <w:t xml:space="preserve"> 37为低字节</w:t>
      </w:r>
    </w:p>
    <w:p w:rsidR="001E094F" w:rsidRPr="001C3A63" w:rsidRDefault="001E094F" w:rsidP="001E094F">
      <w:pPr>
        <w:widowControl/>
        <w:tabs>
          <w:tab w:val="center" w:pos="4201"/>
          <w:tab w:val="right" w:leader="dot" w:pos="9298"/>
        </w:tabs>
        <w:autoSpaceDE w:val="0"/>
        <w:autoSpaceDN w:val="0"/>
        <w:rPr>
          <w:rFonts w:ascii="宋体" w:eastAsia="宋体" w:hAnsi="宋体" w:cs="Times New Roman"/>
          <w:b/>
          <w:sz w:val="24"/>
          <w:szCs w:val="24"/>
        </w:rPr>
      </w:pPr>
      <w:r w:rsidRPr="001C3A63">
        <w:rPr>
          <w:rFonts w:ascii="宋体" w:eastAsia="宋体" w:hAnsi="宋体" w:cs="Times New Roman" w:hint="eastAsia"/>
          <w:b/>
          <w:sz w:val="24"/>
          <w:szCs w:val="24"/>
        </w:rPr>
        <w:t>请求：33 10 05 00 02 01 03 4F</w:t>
      </w:r>
      <w:proofErr w:type="gramStart"/>
      <w:r w:rsidRPr="001C3A63">
        <w:rPr>
          <w:rFonts w:ascii="宋体" w:eastAsia="宋体" w:hAnsi="宋体" w:cs="Times New Roman" w:hint="eastAsia"/>
          <w:b/>
          <w:sz w:val="24"/>
          <w:szCs w:val="24"/>
        </w:rPr>
        <w:t xml:space="preserve"> 46 46</w:t>
      </w:r>
      <w:proofErr w:type="gramEnd"/>
      <w:r w:rsidRPr="001C3A63">
        <w:rPr>
          <w:rFonts w:ascii="宋体" w:eastAsia="宋体" w:hAnsi="宋体" w:cs="Times New Roman" w:hint="eastAsia"/>
          <w:b/>
          <w:sz w:val="24"/>
          <w:szCs w:val="24"/>
        </w:rPr>
        <w:t xml:space="preserve"> 33 2B 关机</w:t>
      </w:r>
      <w:proofErr w:type="gramStart"/>
      <w:r w:rsidRPr="001C3A63">
        <w:rPr>
          <w:rFonts w:ascii="宋体" w:eastAsia="宋体" w:hAnsi="宋体" w:cs="Times New Roman" w:hint="eastAsia"/>
          <w:b/>
          <w:sz w:val="24"/>
          <w:szCs w:val="24"/>
        </w:rPr>
        <w:t>机</w:t>
      </w:r>
      <w:proofErr w:type="gramEnd"/>
      <w:r w:rsidRPr="001C3A63">
        <w:rPr>
          <w:rFonts w:ascii="宋体" w:eastAsia="宋体" w:hAnsi="宋体" w:cs="Times New Roman" w:hint="eastAsia"/>
          <w:b/>
          <w:sz w:val="24"/>
          <w:szCs w:val="24"/>
        </w:rPr>
        <w:t>指令</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33  = 设备ID号</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10 = 功能码（写）</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05 00 = 数据长度 5</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02 0103 4F</w:t>
      </w:r>
      <w:proofErr w:type="gramStart"/>
      <w:r w:rsidRPr="001C3A63">
        <w:rPr>
          <w:rFonts w:ascii="宋体" w:eastAsia="宋体" w:hAnsi="宋体" w:cs="Times New Roman" w:hint="eastAsia"/>
        </w:rPr>
        <w:t xml:space="preserve"> 46 46</w:t>
      </w:r>
      <w:proofErr w:type="gramEnd"/>
      <w:r w:rsidRPr="001C3A63">
        <w:rPr>
          <w:rFonts w:ascii="宋体" w:eastAsia="宋体" w:hAnsi="宋体" w:cs="Times New Roman" w:hint="eastAsia"/>
        </w:rPr>
        <w:t xml:space="preserve">  = 关机（0x0102）， 参数长度 3，“OFF”</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 xml:space="preserve">33 2B= CRC16校验 </w:t>
      </w:r>
      <w:proofErr w:type="gramStart"/>
      <w:r w:rsidRPr="001C3A63">
        <w:rPr>
          <w:rFonts w:ascii="宋体" w:eastAsia="宋体" w:hAnsi="宋体" w:cs="Times New Roman" w:hint="eastAsia"/>
        </w:rPr>
        <w:t>小端对齐</w:t>
      </w:r>
      <w:proofErr w:type="gramEnd"/>
      <w:r w:rsidRPr="001C3A63">
        <w:rPr>
          <w:rFonts w:ascii="宋体" w:eastAsia="宋体" w:hAnsi="宋体" w:cs="Times New Roman" w:hint="eastAsia"/>
        </w:rPr>
        <w:t xml:space="preserve"> 33为低字节</w:t>
      </w:r>
    </w:p>
    <w:p w:rsidR="001E094F" w:rsidRPr="001C3A63" w:rsidRDefault="001E094F" w:rsidP="0014469A">
      <w:pPr>
        <w:pBdr>
          <w:bottom w:val="single" w:sz="24" w:space="1" w:color="4F81BD"/>
        </w:pBdr>
        <w:spacing w:before="300" w:afterLines="50" w:after="120"/>
        <w:outlineLvl w:val="2"/>
        <w:rPr>
          <w:rFonts w:ascii="宋体" w:eastAsia="宋体" w:hAnsi="宋体" w:cs="Open Sans"/>
          <w:caps/>
          <w:spacing w:val="-15"/>
          <w:sz w:val="30"/>
          <w:szCs w:val="30"/>
        </w:rPr>
      </w:pPr>
      <w:r w:rsidRPr="001C3A63">
        <w:rPr>
          <w:rFonts w:ascii="宋体" w:eastAsia="宋体" w:hAnsi="宋体" w:cs="Open Sans" w:hint="eastAsia"/>
          <w:caps/>
          <w:spacing w:val="-15"/>
          <w:sz w:val="30"/>
          <w:szCs w:val="30"/>
        </w:rPr>
        <w:t>位控制</w:t>
      </w:r>
    </w:p>
    <w:p w:rsidR="001E094F" w:rsidRPr="001C3A63" w:rsidRDefault="001E094F" w:rsidP="001E094F">
      <w:pPr>
        <w:widowControl/>
        <w:tabs>
          <w:tab w:val="center" w:pos="4201"/>
          <w:tab w:val="right" w:leader="dot" w:pos="9298"/>
        </w:tabs>
        <w:autoSpaceDE w:val="0"/>
        <w:autoSpaceDN w:val="0"/>
        <w:rPr>
          <w:rFonts w:ascii="宋体" w:eastAsia="宋体" w:hAnsi="宋体" w:cs="Times New Roman"/>
          <w:b/>
          <w:sz w:val="24"/>
          <w:szCs w:val="24"/>
        </w:rPr>
      </w:pPr>
      <w:r w:rsidRPr="001C3A63">
        <w:rPr>
          <w:rFonts w:ascii="宋体" w:eastAsia="宋体" w:hAnsi="宋体" w:cs="Times New Roman" w:hint="eastAsia"/>
          <w:b/>
          <w:sz w:val="24"/>
          <w:szCs w:val="24"/>
        </w:rPr>
        <w:t>请求：3310 06 00 03 01 03 29 0101E1 32</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33  = 设备ID号</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10 = 功能码（写）</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06 00 = 数据长度 6</w:t>
      </w:r>
    </w:p>
    <w:p w:rsidR="001E094F" w:rsidRPr="001C3A63" w:rsidRDefault="001E094F" w:rsidP="001E094F">
      <w:pPr>
        <w:widowControl/>
        <w:tabs>
          <w:tab w:val="center" w:pos="4201"/>
          <w:tab w:val="right" w:leader="dot" w:pos="9298"/>
        </w:tabs>
        <w:autoSpaceDE w:val="0"/>
        <w:autoSpaceDN w:val="0"/>
        <w:ind w:firstLineChars="200" w:firstLine="420"/>
        <w:rPr>
          <w:rFonts w:ascii="宋体" w:eastAsia="宋体" w:hAnsi="宋体" w:cs="Times New Roman"/>
        </w:rPr>
      </w:pPr>
      <w:r w:rsidRPr="001C3A63">
        <w:rPr>
          <w:rFonts w:ascii="宋体" w:eastAsia="宋体" w:hAnsi="宋体" w:cs="Times New Roman" w:hint="eastAsia"/>
        </w:rPr>
        <w:t>03 0103 =置位操作（0x0103）， 参数长度 3</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 xml:space="preserve">29 01 = </w:t>
      </w:r>
      <w:proofErr w:type="gramStart"/>
      <w:r w:rsidRPr="001C3A63">
        <w:rPr>
          <w:rFonts w:ascii="宋体" w:eastAsia="宋体" w:hAnsi="宋体" w:cs="Times New Roman" w:hint="eastAsia"/>
        </w:rPr>
        <w:t>待操作</w:t>
      </w:r>
      <w:proofErr w:type="gramEnd"/>
      <w:r w:rsidRPr="001C3A63">
        <w:rPr>
          <w:rFonts w:ascii="宋体" w:eastAsia="宋体" w:hAnsi="宋体" w:cs="Times New Roman" w:hint="eastAsia"/>
        </w:rPr>
        <w:t xml:space="preserve">参数 </w:t>
      </w:r>
      <w:r w:rsidRPr="001C3A63">
        <w:rPr>
          <w:rFonts w:ascii="宋体" w:eastAsia="宋体" w:hAnsi="宋体" w:cs="Times New Roman"/>
        </w:rPr>
        <w:t>–</w:t>
      </w:r>
      <w:r w:rsidRPr="001C3A63">
        <w:rPr>
          <w:rFonts w:ascii="宋体" w:eastAsia="宋体" w:hAnsi="宋体" w:cs="Times New Roman" w:hint="eastAsia"/>
        </w:rPr>
        <w:t xml:space="preserve"> 整机风扇控制位（0x0129）</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01 = 第一位置位（将风扇1设为自动）</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 xml:space="preserve">E1 32 = CRC16校验 </w:t>
      </w:r>
      <w:proofErr w:type="gramStart"/>
      <w:r w:rsidRPr="001C3A63">
        <w:rPr>
          <w:rFonts w:ascii="宋体" w:eastAsia="宋体" w:hAnsi="宋体" w:cs="Times New Roman" w:hint="eastAsia"/>
        </w:rPr>
        <w:t>小端对齐</w:t>
      </w:r>
      <w:proofErr w:type="gramEnd"/>
      <w:r w:rsidRPr="001C3A63">
        <w:rPr>
          <w:rFonts w:ascii="宋体" w:eastAsia="宋体" w:hAnsi="宋体" w:cs="Times New Roman" w:hint="eastAsia"/>
        </w:rPr>
        <w:t>E1为低字节</w:t>
      </w:r>
    </w:p>
    <w:p w:rsidR="001E094F" w:rsidRPr="001C3A63" w:rsidRDefault="001E094F" w:rsidP="0014469A">
      <w:pPr>
        <w:pBdr>
          <w:bottom w:val="single" w:sz="24" w:space="1" w:color="4F81BD"/>
        </w:pBdr>
        <w:spacing w:before="300" w:afterLines="50" w:after="120"/>
        <w:outlineLvl w:val="2"/>
        <w:rPr>
          <w:rFonts w:ascii="宋体" w:eastAsia="宋体" w:hAnsi="宋体" w:cs="Open Sans"/>
          <w:caps/>
          <w:spacing w:val="-15"/>
          <w:sz w:val="30"/>
          <w:szCs w:val="30"/>
        </w:rPr>
      </w:pPr>
      <w:r w:rsidRPr="001C3A63">
        <w:rPr>
          <w:rFonts w:ascii="宋体" w:eastAsia="宋体" w:hAnsi="宋体" w:cs="Open Sans" w:hint="eastAsia"/>
          <w:caps/>
          <w:spacing w:val="-15"/>
          <w:sz w:val="30"/>
          <w:szCs w:val="30"/>
        </w:rPr>
        <w:t>步进控制</w:t>
      </w:r>
    </w:p>
    <w:p w:rsidR="001E094F" w:rsidRPr="001C3A63" w:rsidRDefault="001E094F" w:rsidP="001E094F">
      <w:pPr>
        <w:ind w:firstLine="420"/>
        <w:rPr>
          <w:rFonts w:ascii="宋体" w:eastAsia="宋体" w:hAnsi="宋体" w:cs="Times New Roman"/>
          <w:b/>
        </w:rPr>
      </w:pPr>
      <w:r w:rsidRPr="001C3A63">
        <w:rPr>
          <w:rFonts w:ascii="宋体" w:eastAsia="宋体" w:hAnsi="宋体" w:cs="Times New Roman" w:hint="eastAsia"/>
          <w:b/>
        </w:rPr>
        <w:lastRenderedPageBreak/>
        <w:t>请求：33 10 06 00 06 01 03 2D 02 01 A0 56</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33  = 设备ID号</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10 = 功能码（写）</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06 00 = 数据长度 6</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06 01 03 = 增加操作（0x0106）， 参数长度 3</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2D 02 = 待增参数 -关风扇温度（0x22D）</w:t>
      </w:r>
    </w:p>
    <w:p w:rsidR="001E094F" w:rsidRPr="001C3A63" w:rsidRDefault="001E094F" w:rsidP="001E094F">
      <w:pPr>
        <w:widowControl/>
        <w:tabs>
          <w:tab w:val="center" w:pos="4201"/>
          <w:tab w:val="right" w:leader="dot" w:pos="9298"/>
        </w:tabs>
        <w:autoSpaceDE w:val="0"/>
        <w:autoSpaceDN w:val="0"/>
        <w:ind w:firstLineChars="350" w:firstLine="735"/>
        <w:rPr>
          <w:rFonts w:ascii="宋体" w:eastAsia="宋体" w:hAnsi="宋体" w:cs="Times New Roman"/>
        </w:rPr>
      </w:pPr>
      <w:r w:rsidRPr="001C3A63">
        <w:rPr>
          <w:rFonts w:ascii="宋体" w:eastAsia="宋体" w:hAnsi="宋体" w:cs="Times New Roman" w:hint="eastAsia"/>
        </w:rPr>
        <w:t>01 = 增量 1 度</w:t>
      </w:r>
    </w:p>
    <w:p w:rsidR="001E094F" w:rsidRPr="001C3A63" w:rsidRDefault="001E094F" w:rsidP="001E094F">
      <w:pPr>
        <w:widowControl/>
        <w:tabs>
          <w:tab w:val="center" w:pos="4201"/>
          <w:tab w:val="right" w:leader="dot" w:pos="9298"/>
        </w:tabs>
        <w:autoSpaceDE w:val="0"/>
        <w:autoSpaceDN w:val="0"/>
        <w:ind w:leftChars="295" w:left="619"/>
        <w:rPr>
          <w:rFonts w:ascii="宋体" w:eastAsia="宋体" w:hAnsi="宋体" w:cs="Times New Roman"/>
          <w:sz w:val="28"/>
          <w:szCs w:val="28"/>
        </w:rPr>
      </w:pPr>
      <w:r w:rsidRPr="001C3A63">
        <w:rPr>
          <w:rFonts w:ascii="宋体" w:eastAsia="宋体" w:hAnsi="宋体" w:cs="Times New Roman" w:hint="eastAsia"/>
        </w:rPr>
        <w:t xml:space="preserve">A0 56 = CRC16校验 </w:t>
      </w:r>
      <w:proofErr w:type="gramStart"/>
      <w:r w:rsidRPr="001C3A63">
        <w:rPr>
          <w:rFonts w:ascii="宋体" w:eastAsia="宋体" w:hAnsi="宋体" w:cs="Times New Roman" w:hint="eastAsia"/>
        </w:rPr>
        <w:t>小端对齐</w:t>
      </w:r>
      <w:proofErr w:type="gramEnd"/>
      <w:r w:rsidRPr="001C3A63">
        <w:rPr>
          <w:rFonts w:ascii="宋体" w:eastAsia="宋体" w:hAnsi="宋体" w:cs="Times New Roman" w:hint="eastAsia"/>
        </w:rPr>
        <w:t xml:space="preserve"> A0为低字节</w:t>
      </w:r>
    </w:p>
    <w:p w:rsidR="001E094F" w:rsidRPr="001C3A63" w:rsidRDefault="001E094F" w:rsidP="001E094F">
      <w:pPr>
        <w:rPr>
          <w:rFonts w:ascii="宋体" w:eastAsia="宋体" w:hAnsi="宋体" w:cs="Times New Roman"/>
          <w:sz w:val="28"/>
          <w:szCs w:val="28"/>
        </w:rPr>
      </w:pPr>
      <w:r w:rsidRPr="001C3A63">
        <w:rPr>
          <w:rFonts w:ascii="宋体" w:eastAsia="宋体" w:hAnsi="宋体" w:cs="Times New Roman"/>
          <w:sz w:val="28"/>
          <w:szCs w:val="28"/>
        </w:rPr>
        <w:br w:type="page"/>
      </w:r>
    </w:p>
    <w:p w:rsidR="001E094F" w:rsidRPr="001C3A63" w:rsidRDefault="001E094F" w:rsidP="001E094F">
      <w:pPr>
        <w:keepLines/>
        <w:adjustRightInd w:val="0"/>
        <w:spacing w:before="120" w:after="60"/>
        <w:textAlignment w:val="baseline"/>
        <w:outlineLvl w:val="0"/>
        <w:rPr>
          <w:rFonts w:ascii="宋体" w:eastAsia="宋体" w:hAnsi="宋体" w:cs="Times New Roman"/>
          <w:b/>
          <w:w w:val="90"/>
          <w:kern w:val="32"/>
          <w:sz w:val="30"/>
          <w:szCs w:val="20"/>
        </w:rPr>
      </w:pPr>
      <w:bookmarkStart w:id="56" w:name="_Toc33196493"/>
      <w:bookmarkStart w:id="57" w:name="_Toc41057356"/>
      <w:r w:rsidRPr="001C3A63">
        <w:rPr>
          <w:rFonts w:ascii="宋体" w:eastAsia="宋体" w:hAnsi="宋体" w:cs="Times New Roman" w:hint="eastAsia"/>
          <w:b/>
          <w:w w:val="90"/>
          <w:kern w:val="32"/>
          <w:sz w:val="30"/>
          <w:szCs w:val="20"/>
        </w:rPr>
        <w:lastRenderedPageBreak/>
        <w:t>附表</w:t>
      </w:r>
      <w:proofErr w:type="gramStart"/>
      <w:r w:rsidRPr="001C3A63">
        <w:rPr>
          <w:rFonts w:ascii="宋体" w:eastAsia="宋体" w:hAnsi="宋体" w:cs="Times New Roman" w:hint="eastAsia"/>
          <w:b/>
          <w:w w:val="90"/>
          <w:kern w:val="32"/>
          <w:sz w:val="30"/>
          <w:szCs w:val="20"/>
        </w:rPr>
        <w:t>一</w:t>
      </w:r>
      <w:proofErr w:type="gramEnd"/>
      <w:r w:rsidRPr="001C3A63">
        <w:rPr>
          <w:rFonts w:ascii="宋体" w:eastAsia="宋体" w:hAnsi="宋体" w:cs="Times New Roman" w:hint="eastAsia"/>
          <w:b/>
          <w:w w:val="90"/>
          <w:kern w:val="32"/>
          <w:sz w:val="30"/>
          <w:szCs w:val="20"/>
        </w:rPr>
        <w:t>.设备类型码表</w:t>
      </w:r>
      <w:bookmarkEnd w:id="56"/>
      <w:bookmarkEnd w:id="57"/>
    </w:p>
    <w:p w:rsidR="001E094F" w:rsidRPr="001C3A63" w:rsidRDefault="001E094F" w:rsidP="001E094F">
      <w:pPr>
        <w:widowControl/>
        <w:tabs>
          <w:tab w:val="center" w:pos="4201"/>
          <w:tab w:val="right" w:leader="dot" w:pos="9298"/>
        </w:tabs>
        <w:autoSpaceDE w:val="0"/>
        <w:autoSpaceDN w:val="0"/>
        <w:rPr>
          <w:rFonts w:ascii="宋体" w:eastAsia="宋体" w:hAnsi="宋体" w:cs="Times New Roman"/>
          <w:sz w:val="28"/>
          <w:szCs w:val="28"/>
        </w:rPr>
      </w:pPr>
      <w:r w:rsidRPr="001C3A63">
        <w:rPr>
          <w:rFonts w:ascii="宋体" w:eastAsia="宋体" w:hAnsi="宋体" w:cs="Times New Roman" w:hint="eastAsia"/>
          <w:sz w:val="28"/>
          <w:szCs w:val="28"/>
        </w:rPr>
        <w:t>即特殊数据类型“DevType”取值表。</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47"/>
        <w:gridCol w:w="5775"/>
      </w:tblGrid>
      <w:tr w:rsidR="001C3A63" w:rsidRPr="001C3A63" w:rsidTr="00A20974">
        <w:trPr>
          <w:jc w:val="center"/>
        </w:trPr>
        <w:tc>
          <w:tcPr>
            <w:tcW w:w="2747" w:type="dxa"/>
            <w:vAlign w:val="center"/>
          </w:tcPr>
          <w:p w:rsidR="001E094F" w:rsidRPr="001C3A63" w:rsidRDefault="001E094F" w:rsidP="00A20974">
            <w:pPr>
              <w:jc w:val="center"/>
              <w:rPr>
                <w:rFonts w:ascii="宋体" w:eastAsia="宋体" w:hAnsi="宋体" w:cs="Open Sans"/>
                <w:szCs w:val="24"/>
              </w:rPr>
            </w:pPr>
            <w:r w:rsidRPr="001C3A63">
              <w:rPr>
                <w:rFonts w:ascii="宋体" w:eastAsia="宋体" w:hAnsi="宋体" w:cs="Open Sans" w:hint="eastAsia"/>
                <w:szCs w:val="24"/>
              </w:rPr>
              <w:t>设备类型码</w:t>
            </w:r>
          </w:p>
        </w:tc>
        <w:tc>
          <w:tcPr>
            <w:tcW w:w="5775" w:type="dxa"/>
            <w:vAlign w:val="center"/>
          </w:tcPr>
          <w:p w:rsidR="001E094F" w:rsidRPr="001C3A63" w:rsidRDefault="001E094F" w:rsidP="00A20974">
            <w:pPr>
              <w:jc w:val="center"/>
              <w:rPr>
                <w:rFonts w:ascii="宋体" w:eastAsia="宋体" w:hAnsi="宋体" w:cs="Open Sans"/>
                <w:szCs w:val="24"/>
              </w:rPr>
            </w:pPr>
            <w:r w:rsidRPr="001C3A63">
              <w:rPr>
                <w:rFonts w:ascii="宋体" w:eastAsia="宋体" w:hAnsi="宋体" w:cs="Open Sans" w:hint="eastAsia"/>
                <w:szCs w:val="24"/>
              </w:rPr>
              <w:t>说明</w:t>
            </w:r>
          </w:p>
        </w:tc>
      </w:tr>
      <w:tr w:rsidR="001C3A63" w:rsidRPr="001C3A63" w:rsidTr="00A20974">
        <w:trPr>
          <w:jc w:val="center"/>
        </w:trPr>
        <w:tc>
          <w:tcPr>
            <w:tcW w:w="2747" w:type="dxa"/>
            <w:vAlign w:val="center"/>
          </w:tcPr>
          <w:p w:rsidR="001E094F" w:rsidRPr="001C3A63" w:rsidRDefault="001E094F" w:rsidP="00A20974">
            <w:pPr>
              <w:jc w:val="center"/>
              <w:rPr>
                <w:rFonts w:ascii="宋体" w:eastAsia="宋体" w:hAnsi="宋体" w:cs="Open Sans"/>
                <w:szCs w:val="24"/>
              </w:rPr>
            </w:pPr>
            <w:r w:rsidRPr="001C3A63">
              <w:rPr>
                <w:rFonts w:ascii="宋体" w:eastAsia="宋体" w:hAnsi="宋体" w:cs="Open Sans" w:hint="eastAsia"/>
                <w:szCs w:val="24"/>
              </w:rPr>
              <w:t>0x</w:t>
            </w:r>
            <w:r w:rsidRPr="001C3A63">
              <w:rPr>
                <w:rFonts w:ascii="宋体" w:eastAsia="宋体" w:hAnsi="宋体" w:cs="Open Sans"/>
                <w:szCs w:val="24"/>
              </w:rPr>
              <w:t>00</w:t>
            </w:r>
            <w:r w:rsidRPr="001C3A63">
              <w:rPr>
                <w:rFonts w:ascii="宋体" w:eastAsia="宋体" w:hAnsi="宋体" w:cs="Open Sans" w:hint="eastAsia"/>
                <w:szCs w:val="24"/>
              </w:rPr>
              <w:t>01</w:t>
            </w:r>
          </w:p>
        </w:tc>
        <w:tc>
          <w:tcPr>
            <w:tcW w:w="5775" w:type="dxa"/>
            <w:vAlign w:val="center"/>
          </w:tcPr>
          <w:p w:rsidR="001E094F" w:rsidRPr="001C3A63" w:rsidRDefault="001E094F" w:rsidP="00A20974">
            <w:pPr>
              <w:rPr>
                <w:rFonts w:ascii="宋体" w:eastAsia="宋体" w:hAnsi="宋体" w:cs="Open Sans"/>
                <w:szCs w:val="24"/>
              </w:rPr>
            </w:pPr>
            <w:r w:rsidRPr="001C3A63">
              <w:rPr>
                <w:rFonts w:ascii="宋体" w:eastAsia="宋体" w:hAnsi="宋体" w:cs="Open Sans" w:hint="eastAsia"/>
                <w:szCs w:val="24"/>
              </w:rPr>
              <w:t>模拟电视发射机</w:t>
            </w:r>
          </w:p>
        </w:tc>
      </w:tr>
      <w:tr w:rsidR="001C3A63" w:rsidRPr="001C3A63" w:rsidTr="00A20974">
        <w:trPr>
          <w:jc w:val="center"/>
        </w:trPr>
        <w:tc>
          <w:tcPr>
            <w:tcW w:w="2747" w:type="dxa"/>
            <w:vAlign w:val="center"/>
          </w:tcPr>
          <w:p w:rsidR="001E094F" w:rsidRPr="001C3A63" w:rsidRDefault="001E094F" w:rsidP="00A20974">
            <w:pPr>
              <w:jc w:val="center"/>
              <w:rPr>
                <w:rFonts w:ascii="宋体" w:eastAsia="宋体" w:hAnsi="宋体" w:cs="Open Sans"/>
                <w:szCs w:val="24"/>
              </w:rPr>
            </w:pPr>
            <w:r w:rsidRPr="001C3A63">
              <w:rPr>
                <w:rFonts w:ascii="宋体" w:eastAsia="宋体" w:hAnsi="宋体" w:cs="Open Sans" w:hint="eastAsia"/>
                <w:szCs w:val="24"/>
              </w:rPr>
              <w:t>0x0002</w:t>
            </w:r>
          </w:p>
        </w:tc>
        <w:tc>
          <w:tcPr>
            <w:tcW w:w="5775" w:type="dxa"/>
            <w:vAlign w:val="center"/>
          </w:tcPr>
          <w:p w:rsidR="001E094F" w:rsidRPr="001C3A63" w:rsidRDefault="001E094F" w:rsidP="00A20974">
            <w:pPr>
              <w:rPr>
                <w:rFonts w:ascii="宋体" w:eastAsia="宋体" w:hAnsi="宋体" w:cs="Open Sans"/>
                <w:szCs w:val="24"/>
              </w:rPr>
            </w:pPr>
            <w:r w:rsidRPr="001C3A63">
              <w:rPr>
                <w:rFonts w:ascii="宋体" w:eastAsia="宋体" w:hAnsi="宋体" w:cs="Open Sans" w:hint="eastAsia"/>
                <w:szCs w:val="24"/>
              </w:rPr>
              <w:t>调频广播发射机</w:t>
            </w:r>
          </w:p>
        </w:tc>
      </w:tr>
      <w:tr w:rsidR="001C3A63" w:rsidRPr="001C3A63" w:rsidTr="00A20974">
        <w:trPr>
          <w:trHeight w:val="213"/>
          <w:jc w:val="center"/>
        </w:trPr>
        <w:tc>
          <w:tcPr>
            <w:tcW w:w="2747" w:type="dxa"/>
            <w:vAlign w:val="center"/>
          </w:tcPr>
          <w:p w:rsidR="001E094F" w:rsidRPr="001C3A63" w:rsidRDefault="001E094F" w:rsidP="00A20974">
            <w:pPr>
              <w:jc w:val="center"/>
              <w:rPr>
                <w:rFonts w:ascii="宋体" w:eastAsia="宋体" w:hAnsi="宋体" w:cs="Open Sans"/>
                <w:szCs w:val="24"/>
              </w:rPr>
            </w:pPr>
            <w:r w:rsidRPr="001C3A63">
              <w:rPr>
                <w:rFonts w:ascii="宋体" w:eastAsia="宋体" w:hAnsi="宋体" w:cs="Open Sans" w:hint="eastAsia"/>
                <w:szCs w:val="24"/>
              </w:rPr>
              <w:t>0x0003</w:t>
            </w:r>
          </w:p>
        </w:tc>
        <w:tc>
          <w:tcPr>
            <w:tcW w:w="5775" w:type="dxa"/>
            <w:vAlign w:val="center"/>
          </w:tcPr>
          <w:p w:rsidR="001E094F" w:rsidRPr="001C3A63" w:rsidRDefault="001E094F" w:rsidP="00A20974">
            <w:pPr>
              <w:rPr>
                <w:rFonts w:ascii="宋体" w:eastAsia="宋体" w:hAnsi="宋体" w:cs="Open Sans"/>
                <w:szCs w:val="24"/>
              </w:rPr>
            </w:pPr>
            <w:r w:rsidRPr="001C3A63">
              <w:rPr>
                <w:rFonts w:ascii="宋体" w:eastAsia="宋体" w:hAnsi="宋体" w:cs="Open Sans" w:hint="eastAsia"/>
                <w:szCs w:val="24"/>
              </w:rPr>
              <w:t>地面数字电视广播发射机</w:t>
            </w:r>
          </w:p>
        </w:tc>
      </w:tr>
      <w:tr w:rsidR="001C3A63" w:rsidRPr="001C3A63" w:rsidTr="00A20974">
        <w:trPr>
          <w:jc w:val="center"/>
        </w:trPr>
        <w:tc>
          <w:tcPr>
            <w:tcW w:w="2747" w:type="dxa"/>
            <w:vAlign w:val="center"/>
          </w:tcPr>
          <w:p w:rsidR="001E094F" w:rsidRPr="001C3A63" w:rsidRDefault="001E094F" w:rsidP="00A20974">
            <w:pPr>
              <w:jc w:val="center"/>
              <w:rPr>
                <w:rFonts w:ascii="宋体" w:eastAsia="宋体" w:hAnsi="宋体" w:cs="Open Sans"/>
                <w:szCs w:val="24"/>
              </w:rPr>
            </w:pPr>
            <w:r w:rsidRPr="001C3A63">
              <w:rPr>
                <w:rFonts w:ascii="宋体" w:eastAsia="宋体" w:hAnsi="宋体" w:cs="Open Sans" w:hint="eastAsia"/>
                <w:szCs w:val="24"/>
              </w:rPr>
              <w:t>0x</w:t>
            </w:r>
            <w:r w:rsidRPr="001C3A63">
              <w:rPr>
                <w:rFonts w:ascii="宋体" w:eastAsia="宋体" w:hAnsi="宋体" w:cs="Open Sans"/>
                <w:szCs w:val="24"/>
              </w:rPr>
              <w:t>00</w:t>
            </w:r>
            <w:r w:rsidRPr="001C3A63">
              <w:rPr>
                <w:rFonts w:ascii="宋体" w:eastAsia="宋体" w:hAnsi="宋体" w:cs="Open Sans" w:hint="eastAsia"/>
                <w:szCs w:val="24"/>
              </w:rPr>
              <w:t>04</w:t>
            </w:r>
          </w:p>
        </w:tc>
        <w:tc>
          <w:tcPr>
            <w:tcW w:w="5775" w:type="dxa"/>
            <w:vAlign w:val="center"/>
          </w:tcPr>
          <w:p w:rsidR="001E094F" w:rsidRPr="001C3A63" w:rsidRDefault="001E094F" w:rsidP="00A20974">
            <w:pPr>
              <w:rPr>
                <w:rFonts w:ascii="宋体" w:eastAsia="宋体" w:hAnsi="宋体" w:cs="Open Sans"/>
                <w:szCs w:val="24"/>
              </w:rPr>
            </w:pPr>
            <w:r w:rsidRPr="001C3A63">
              <w:rPr>
                <w:rFonts w:ascii="宋体" w:eastAsia="宋体" w:hAnsi="宋体" w:cs="Open Sans" w:hint="eastAsia"/>
                <w:szCs w:val="24"/>
              </w:rPr>
              <w:t>移动多媒体广播发射机（CMMB）</w:t>
            </w:r>
          </w:p>
        </w:tc>
      </w:tr>
      <w:tr w:rsidR="001C3A63" w:rsidRPr="001C3A63" w:rsidTr="00A20974">
        <w:trPr>
          <w:jc w:val="center"/>
        </w:trPr>
        <w:tc>
          <w:tcPr>
            <w:tcW w:w="2747" w:type="dxa"/>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0x</w:t>
            </w:r>
            <w:r w:rsidRPr="001C3A63">
              <w:rPr>
                <w:rFonts w:ascii="宋体" w:eastAsia="宋体" w:hAnsi="宋体" w:cs="Times New Roman"/>
              </w:rPr>
              <w:t>00</w:t>
            </w:r>
            <w:r w:rsidRPr="001C3A63">
              <w:rPr>
                <w:rFonts w:ascii="宋体" w:eastAsia="宋体" w:hAnsi="宋体" w:cs="Times New Roman" w:hint="eastAsia"/>
              </w:rPr>
              <w:t>05</w:t>
            </w:r>
          </w:p>
        </w:tc>
        <w:tc>
          <w:tcPr>
            <w:tcW w:w="5775" w:type="dxa"/>
            <w:vAlign w:val="center"/>
          </w:tcPr>
          <w:p w:rsidR="001E094F" w:rsidRPr="001C3A63" w:rsidRDefault="001E094F" w:rsidP="00A20974">
            <w:pPr>
              <w:rPr>
                <w:rFonts w:ascii="宋体" w:eastAsia="宋体" w:hAnsi="宋体" w:cs="Open Sans"/>
                <w:szCs w:val="24"/>
              </w:rPr>
            </w:pPr>
            <w:r w:rsidRPr="001C3A63">
              <w:rPr>
                <w:rFonts w:ascii="宋体" w:eastAsia="宋体" w:hAnsi="宋体" w:cs="Open Sans" w:hint="eastAsia"/>
                <w:szCs w:val="24"/>
              </w:rPr>
              <w:t>中波广播发射机</w:t>
            </w:r>
          </w:p>
        </w:tc>
      </w:tr>
      <w:tr w:rsidR="001C3A63" w:rsidRPr="001C3A63" w:rsidTr="00A20974">
        <w:trPr>
          <w:jc w:val="center"/>
        </w:trPr>
        <w:tc>
          <w:tcPr>
            <w:tcW w:w="2747" w:type="dxa"/>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0x</w:t>
            </w:r>
            <w:r w:rsidRPr="001C3A63">
              <w:rPr>
                <w:rFonts w:ascii="宋体" w:eastAsia="宋体" w:hAnsi="宋体" w:cs="Times New Roman"/>
              </w:rPr>
              <w:t>00</w:t>
            </w:r>
            <w:r w:rsidRPr="001C3A63">
              <w:rPr>
                <w:rFonts w:ascii="宋体" w:eastAsia="宋体" w:hAnsi="宋体" w:cs="Times New Roman" w:hint="eastAsia"/>
              </w:rPr>
              <w:t>06</w:t>
            </w:r>
          </w:p>
        </w:tc>
        <w:tc>
          <w:tcPr>
            <w:tcW w:w="5775" w:type="dxa"/>
            <w:vAlign w:val="center"/>
          </w:tcPr>
          <w:p w:rsidR="001E094F" w:rsidRPr="001C3A63" w:rsidRDefault="001E094F" w:rsidP="00A20974">
            <w:pPr>
              <w:rPr>
                <w:rFonts w:ascii="宋体" w:eastAsia="宋体" w:hAnsi="宋体" w:cs="Open Sans"/>
                <w:szCs w:val="24"/>
              </w:rPr>
            </w:pPr>
            <w:r w:rsidRPr="001C3A63">
              <w:rPr>
                <w:rFonts w:ascii="宋体" w:eastAsia="宋体" w:hAnsi="宋体" w:cs="Open Sans" w:hint="eastAsia"/>
                <w:szCs w:val="24"/>
              </w:rPr>
              <w:t>短波广播发射机</w:t>
            </w:r>
          </w:p>
        </w:tc>
      </w:tr>
      <w:tr w:rsidR="001C3A63" w:rsidRPr="001C3A63" w:rsidTr="00A20974">
        <w:trPr>
          <w:jc w:val="center"/>
        </w:trPr>
        <w:tc>
          <w:tcPr>
            <w:tcW w:w="2747" w:type="dxa"/>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0x</w:t>
            </w:r>
            <w:r w:rsidRPr="001C3A63">
              <w:rPr>
                <w:rFonts w:ascii="宋体" w:eastAsia="宋体" w:hAnsi="宋体" w:cs="Times New Roman"/>
              </w:rPr>
              <w:t>00</w:t>
            </w:r>
            <w:r w:rsidRPr="001C3A63">
              <w:rPr>
                <w:rFonts w:ascii="宋体" w:eastAsia="宋体" w:hAnsi="宋体" w:cs="Times New Roman" w:hint="eastAsia"/>
              </w:rPr>
              <w:t>07</w:t>
            </w:r>
          </w:p>
        </w:tc>
        <w:tc>
          <w:tcPr>
            <w:tcW w:w="5775" w:type="dxa"/>
            <w:vAlign w:val="center"/>
          </w:tcPr>
          <w:p w:rsidR="001E094F" w:rsidRPr="001C3A63" w:rsidRDefault="001E094F" w:rsidP="00A20974">
            <w:pPr>
              <w:rPr>
                <w:rFonts w:ascii="宋体" w:eastAsia="宋体" w:hAnsi="宋体" w:cs="Open Sans"/>
                <w:szCs w:val="24"/>
              </w:rPr>
            </w:pPr>
            <w:r w:rsidRPr="001C3A63">
              <w:rPr>
                <w:rFonts w:ascii="宋体" w:eastAsia="宋体" w:hAnsi="宋体" w:cs="Open Sans" w:hint="eastAsia"/>
                <w:szCs w:val="24"/>
              </w:rPr>
              <w:t>短波跳频发射机</w:t>
            </w:r>
          </w:p>
        </w:tc>
      </w:tr>
      <w:tr w:rsidR="001C3A63" w:rsidRPr="001C3A63" w:rsidTr="00A20974">
        <w:trPr>
          <w:jc w:val="center"/>
        </w:trPr>
        <w:tc>
          <w:tcPr>
            <w:tcW w:w="2747" w:type="dxa"/>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0x0008</w:t>
            </w:r>
          </w:p>
        </w:tc>
        <w:tc>
          <w:tcPr>
            <w:tcW w:w="5775" w:type="dxa"/>
            <w:vAlign w:val="center"/>
          </w:tcPr>
          <w:p w:rsidR="001E094F" w:rsidRPr="001C3A63" w:rsidRDefault="001E094F" w:rsidP="00A20974">
            <w:pPr>
              <w:rPr>
                <w:rFonts w:ascii="宋体" w:eastAsia="宋体" w:hAnsi="宋体" w:cs="Open Sans"/>
                <w:szCs w:val="24"/>
              </w:rPr>
            </w:pPr>
            <w:r w:rsidRPr="001C3A63">
              <w:rPr>
                <w:rFonts w:ascii="宋体" w:eastAsia="宋体" w:hAnsi="宋体" w:cs="Open Sans" w:hint="eastAsia"/>
                <w:szCs w:val="24"/>
              </w:rPr>
              <w:t>收转式地面数字电视广播发射机</w:t>
            </w:r>
          </w:p>
        </w:tc>
      </w:tr>
      <w:tr w:rsidR="001C3A63" w:rsidRPr="001C3A63" w:rsidTr="00A20974">
        <w:trPr>
          <w:jc w:val="center"/>
        </w:trPr>
        <w:tc>
          <w:tcPr>
            <w:tcW w:w="2747" w:type="dxa"/>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0x000</w:t>
            </w:r>
            <w:r w:rsidRPr="001C3A63">
              <w:rPr>
                <w:rFonts w:ascii="宋体" w:eastAsia="宋体" w:hAnsi="宋体" w:cs="Times New Roman"/>
              </w:rPr>
              <w:t>9</w:t>
            </w:r>
          </w:p>
        </w:tc>
        <w:tc>
          <w:tcPr>
            <w:tcW w:w="5775" w:type="dxa"/>
            <w:vAlign w:val="center"/>
          </w:tcPr>
          <w:p w:rsidR="001E094F" w:rsidRPr="001C3A63" w:rsidRDefault="001E094F" w:rsidP="00A20974">
            <w:pPr>
              <w:rPr>
                <w:rFonts w:ascii="宋体" w:eastAsia="宋体" w:hAnsi="宋体" w:cs="Open Sans"/>
                <w:szCs w:val="24"/>
              </w:rPr>
            </w:pPr>
            <w:r w:rsidRPr="001C3A63">
              <w:rPr>
                <w:rFonts w:ascii="宋体" w:eastAsia="宋体" w:hAnsi="宋体" w:cs="Open Sans" w:hint="eastAsia"/>
                <w:szCs w:val="24"/>
              </w:rPr>
              <w:t>数字电视监测设备</w:t>
            </w:r>
          </w:p>
        </w:tc>
      </w:tr>
      <w:tr w:rsidR="001C3A63" w:rsidRPr="001C3A63" w:rsidTr="00A20974">
        <w:trPr>
          <w:jc w:val="center"/>
        </w:trPr>
        <w:tc>
          <w:tcPr>
            <w:tcW w:w="2747" w:type="dxa"/>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0x</w:t>
            </w:r>
            <w:r w:rsidRPr="001C3A63">
              <w:rPr>
                <w:rFonts w:ascii="宋体" w:eastAsia="宋体" w:hAnsi="宋体" w:cs="Times New Roman"/>
              </w:rPr>
              <w:t>000</w:t>
            </w:r>
            <w:r w:rsidRPr="001C3A63">
              <w:rPr>
                <w:rFonts w:ascii="宋体" w:eastAsia="宋体" w:hAnsi="宋体" w:cs="Times New Roman" w:hint="eastAsia"/>
              </w:rPr>
              <w:t>A</w:t>
            </w:r>
          </w:p>
        </w:tc>
        <w:tc>
          <w:tcPr>
            <w:tcW w:w="5775" w:type="dxa"/>
            <w:vAlign w:val="center"/>
          </w:tcPr>
          <w:p w:rsidR="001E094F" w:rsidRPr="001C3A63" w:rsidRDefault="001E094F" w:rsidP="00A20974">
            <w:pPr>
              <w:rPr>
                <w:rFonts w:ascii="宋体" w:eastAsia="宋体" w:hAnsi="宋体" w:cs="Open Sans"/>
                <w:szCs w:val="24"/>
              </w:rPr>
            </w:pPr>
            <w:r w:rsidRPr="001C3A63">
              <w:rPr>
                <w:rFonts w:ascii="宋体" w:eastAsia="宋体" w:hAnsi="宋体" w:cs="Open Sans" w:hint="eastAsia"/>
                <w:szCs w:val="24"/>
              </w:rPr>
              <w:t>模拟广播电视接收监测设备</w:t>
            </w:r>
          </w:p>
        </w:tc>
      </w:tr>
    </w:tbl>
    <w:p w:rsidR="001E094F" w:rsidRPr="001C3A63" w:rsidRDefault="001E094F" w:rsidP="001E094F">
      <w:pPr>
        <w:keepLines/>
        <w:adjustRightInd w:val="0"/>
        <w:spacing w:before="120" w:after="60"/>
        <w:textAlignment w:val="baseline"/>
        <w:outlineLvl w:val="0"/>
        <w:rPr>
          <w:rFonts w:ascii="宋体" w:eastAsia="宋体" w:hAnsi="宋体" w:cs="Times New Roman"/>
          <w:b/>
          <w:w w:val="90"/>
          <w:kern w:val="32"/>
          <w:sz w:val="30"/>
          <w:szCs w:val="20"/>
        </w:rPr>
      </w:pPr>
      <w:bookmarkStart w:id="58" w:name="_Toc33196494"/>
      <w:bookmarkStart w:id="59" w:name="_Toc41057357"/>
      <w:r w:rsidRPr="001C3A63">
        <w:rPr>
          <w:rFonts w:ascii="宋体" w:eastAsia="宋体" w:hAnsi="宋体" w:cs="Times New Roman" w:hint="eastAsia"/>
          <w:b/>
          <w:w w:val="90"/>
          <w:kern w:val="32"/>
          <w:sz w:val="30"/>
          <w:szCs w:val="20"/>
        </w:rPr>
        <w:t>附表二.厂家编号表</w:t>
      </w:r>
      <w:bookmarkEnd w:id="58"/>
      <w:bookmarkEnd w:id="59"/>
    </w:p>
    <w:p w:rsidR="001E094F" w:rsidRPr="001C3A63" w:rsidRDefault="001E094F" w:rsidP="001E094F">
      <w:pPr>
        <w:widowControl/>
        <w:tabs>
          <w:tab w:val="center" w:pos="4201"/>
          <w:tab w:val="right" w:leader="dot" w:pos="9298"/>
        </w:tabs>
        <w:autoSpaceDE w:val="0"/>
        <w:autoSpaceDN w:val="0"/>
        <w:rPr>
          <w:rFonts w:ascii="宋体" w:eastAsia="宋体" w:hAnsi="宋体" w:cs="Times New Roman"/>
          <w:sz w:val="28"/>
          <w:szCs w:val="28"/>
        </w:rPr>
      </w:pPr>
      <w:r w:rsidRPr="001C3A63">
        <w:rPr>
          <w:rFonts w:ascii="宋体" w:eastAsia="宋体" w:hAnsi="宋体" w:cs="Times New Roman" w:hint="eastAsia"/>
          <w:sz w:val="28"/>
          <w:szCs w:val="28"/>
        </w:rPr>
        <w:t>即特殊数据类型“MfrCode”取值表</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47"/>
        <w:gridCol w:w="5775"/>
      </w:tblGrid>
      <w:tr w:rsidR="001C3A63" w:rsidRPr="001C3A63" w:rsidTr="00A20974">
        <w:trPr>
          <w:jc w:val="center"/>
        </w:trPr>
        <w:tc>
          <w:tcPr>
            <w:tcW w:w="2747" w:type="dxa"/>
            <w:vAlign w:val="center"/>
          </w:tcPr>
          <w:p w:rsidR="001E094F" w:rsidRPr="001C3A63" w:rsidRDefault="001E094F" w:rsidP="00A20974">
            <w:pPr>
              <w:jc w:val="center"/>
              <w:rPr>
                <w:rFonts w:ascii="宋体" w:eastAsia="宋体" w:hAnsi="宋体" w:cs="Open Sans"/>
                <w:szCs w:val="24"/>
              </w:rPr>
            </w:pPr>
            <w:r w:rsidRPr="001C3A63">
              <w:rPr>
                <w:rFonts w:ascii="宋体" w:eastAsia="宋体" w:hAnsi="宋体" w:cs="Open Sans" w:hint="eastAsia"/>
                <w:szCs w:val="24"/>
              </w:rPr>
              <w:t>厂家编号</w:t>
            </w:r>
          </w:p>
        </w:tc>
        <w:tc>
          <w:tcPr>
            <w:tcW w:w="5775" w:type="dxa"/>
            <w:vAlign w:val="center"/>
          </w:tcPr>
          <w:p w:rsidR="001E094F" w:rsidRPr="001C3A63" w:rsidRDefault="001E094F" w:rsidP="00A20974">
            <w:pPr>
              <w:jc w:val="center"/>
              <w:rPr>
                <w:rFonts w:ascii="宋体" w:eastAsia="宋体" w:hAnsi="宋体" w:cs="Open Sans"/>
                <w:szCs w:val="24"/>
              </w:rPr>
            </w:pPr>
            <w:r w:rsidRPr="001C3A63">
              <w:rPr>
                <w:rFonts w:ascii="宋体" w:eastAsia="宋体" w:hAnsi="宋体" w:cs="Open Sans" w:hint="eastAsia"/>
                <w:szCs w:val="24"/>
              </w:rPr>
              <w:t>说明</w:t>
            </w:r>
          </w:p>
        </w:tc>
      </w:tr>
      <w:tr w:rsidR="001C3A63" w:rsidRPr="001C3A63" w:rsidTr="00A20974">
        <w:trPr>
          <w:jc w:val="center"/>
        </w:trPr>
        <w:tc>
          <w:tcPr>
            <w:tcW w:w="2747" w:type="dxa"/>
            <w:vAlign w:val="center"/>
          </w:tcPr>
          <w:p w:rsidR="001E094F" w:rsidRPr="001C3A63" w:rsidRDefault="001E094F" w:rsidP="00A20974">
            <w:pPr>
              <w:jc w:val="center"/>
              <w:rPr>
                <w:rFonts w:ascii="宋体" w:eastAsia="宋体" w:hAnsi="宋体" w:cs="Open Sans"/>
                <w:szCs w:val="24"/>
              </w:rPr>
            </w:pPr>
            <w:r w:rsidRPr="001C3A63">
              <w:rPr>
                <w:rFonts w:ascii="宋体" w:eastAsia="宋体" w:hAnsi="宋体" w:cs="Open Sans" w:hint="eastAsia"/>
                <w:szCs w:val="24"/>
              </w:rPr>
              <w:t>0x</w:t>
            </w:r>
            <w:r w:rsidRPr="001C3A63">
              <w:rPr>
                <w:rFonts w:ascii="宋体" w:eastAsia="宋体" w:hAnsi="宋体" w:cs="Open Sans"/>
                <w:szCs w:val="24"/>
              </w:rPr>
              <w:t>0000</w:t>
            </w:r>
          </w:p>
        </w:tc>
        <w:tc>
          <w:tcPr>
            <w:tcW w:w="5775" w:type="dxa"/>
            <w:vAlign w:val="center"/>
          </w:tcPr>
          <w:p w:rsidR="001E094F" w:rsidRPr="001C3A63" w:rsidRDefault="001E094F" w:rsidP="00A20974">
            <w:pPr>
              <w:rPr>
                <w:rFonts w:ascii="宋体" w:eastAsia="宋体" w:hAnsi="宋体" w:cs="Open Sans"/>
                <w:szCs w:val="24"/>
              </w:rPr>
            </w:pPr>
            <w:r w:rsidRPr="001C3A63">
              <w:rPr>
                <w:rFonts w:ascii="宋体" w:eastAsia="宋体" w:hAnsi="宋体" w:cs="Open Sans" w:hint="eastAsia"/>
                <w:szCs w:val="24"/>
              </w:rPr>
              <w:t>技术中心</w:t>
            </w:r>
          </w:p>
        </w:tc>
      </w:tr>
      <w:tr w:rsidR="001C3A63" w:rsidRPr="001C3A63" w:rsidTr="00A20974">
        <w:trPr>
          <w:jc w:val="center"/>
        </w:trPr>
        <w:tc>
          <w:tcPr>
            <w:tcW w:w="2747" w:type="dxa"/>
            <w:vAlign w:val="center"/>
          </w:tcPr>
          <w:p w:rsidR="001E094F" w:rsidRPr="001C3A63" w:rsidRDefault="001E094F" w:rsidP="00A20974">
            <w:pPr>
              <w:jc w:val="center"/>
              <w:rPr>
                <w:rFonts w:ascii="宋体" w:eastAsia="宋体" w:hAnsi="宋体" w:cs="Open Sans"/>
                <w:szCs w:val="24"/>
              </w:rPr>
            </w:pPr>
            <w:r w:rsidRPr="001C3A63">
              <w:rPr>
                <w:rFonts w:ascii="宋体" w:eastAsia="宋体" w:hAnsi="宋体" w:cs="Open Sans" w:hint="eastAsia"/>
                <w:szCs w:val="24"/>
              </w:rPr>
              <w:t>0x</w:t>
            </w:r>
            <w:r w:rsidRPr="001C3A63">
              <w:rPr>
                <w:rFonts w:ascii="宋体" w:eastAsia="宋体" w:hAnsi="宋体" w:cs="Open Sans"/>
                <w:szCs w:val="24"/>
              </w:rPr>
              <w:t>00</w:t>
            </w:r>
            <w:r w:rsidRPr="001C3A63">
              <w:rPr>
                <w:rFonts w:ascii="宋体" w:eastAsia="宋体" w:hAnsi="宋体" w:cs="Open Sans" w:hint="eastAsia"/>
                <w:szCs w:val="24"/>
              </w:rPr>
              <w:t>01</w:t>
            </w:r>
          </w:p>
        </w:tc>
        <w:tc>
          <w:tcPr>
            <w:tcW w:w="5775" w:type="dxa"/>
            <w:vAlign w:val="center"/>
          </w:tcPr>
          <w:p w:rsidR="001E094F" w:rsidRPr="001C3A63" w:rsidRDefault="001E094F" w:rsidP="00A20974">
            <w:pPr>
              <w:rPr>
                <w:rFonts w:ascii="宋体" w:eastAsia="宋体" w:hAnsi="宋体" w:cs="Open Sans"/>
                <w:szCs w:val="24"/>
              </w:rPr>
            </w:pPr>
            <w:proofErr w:type="gramStart"/>
            <w:r w:rsidRPr="001C3A63">
              <w:rPr>
                <w:rFonts w:ascii="宋体" w:eastAsia="宋体" w:hAnsi="宋体" w:cs="Open Sans" w:hint="eastAsia"/>
                <w:szCs w:val="24"/>
              </w:rPr>
              <w:t>凯</w:t>
            </w:r>
            <w:proofErr w:type="gramEnd"/>
            <w:r w:rsidRPr="001C3A63">
              <w:rPr>
                <w:rFonts w:ascii="宋体" w:eastAsia="宋体" w:hAnsi="宋体" w:cs="Open Sans" w:hint="eastAsia"/>
                <w:szCs w:val="24"/>
              </w:rPr>
              <w:t>腾四方</w:t>
            </w:r>
          </w:p>
        </w:tc>
      </w:tr>
      <w:tr w:rsidR="001C3A63" w:rsidRPr="001C3A63" w:rsidTr="00A20974">
        <w:trPr>
          <w:jc w:val="center"/>
        </w:trPr>
        <w:tc>
          <w:tcPr>
            <w:tcW w:w="2747" w:type="dxa"/>
            <w:vAlign w:val="center"/>
          </w:tcPr>
          <w:p w:rsidR="001E094F" w:rsidRPr="001C3A63" w:rsidRDefault="001E094F" w:rsidP="00A20974">
            <w:pPr>
              <w:jc w:val="center"/>
              <w:rPr>
                <w:rFonts w:ascii="宋体" w:eastAsia="宋体" w:hAnsi="宋体" w:cs="Open Sans"/>
                <w:szCs w:val="24"/>
              </w:rPr>
            </w:pPr>
            <w:r w:rsidRPr="001C3A63">
              <w:rPr>
                <w:rFonts w:ascii="宋体" w:eastAsia="宋体" w:hAnsi="宋体" w:cs="Open Sans" w:hint="eastAsia"/>
                <w:szCs w:val="24"/>
              </w:rPr>
              <w:t>0x0002</w:t>
            </w:r>
          </w:p>
        </w:tc>
        <w:tc>
          <w:tcPr>
            <w:tcW w:w="5775" w:type="dxa"/>
            <w:vAlign w:val="center"/>
          </w:tcPr>
          <w:p w:rsidR="001E094F" w:rsidRPr="001C3A63" w:rsidRDefault="001E094F" w:rsidP="00A20974">
            <w:pPr>
              <w:rPr>
                <w:rFonts w:ascii="宋体" w:eastAsia="宋体" w:hAnsi="宋体" w:cs="Open Sans"/>
                <w:szCs w:val="24"/>
              </w:rPr>
            </w:pPr>
            <w:r w:rsidRPr="001C3A63">
              <w:rPr>
                <w:rFonts w:ascii="宋体" w:eastAsia="宋体" w:hAnsi="宋体" w:cs="Open Sans" w:hint="eastAsia"/>
                <w:szCs w:val="24"/>
              </w:rPr>
              <w:t>成都成广</w:t>
            </w:r>
          </w:p>
        </w:tc>
      </w:tr>
      <w:tr w:rsidR="001C3A63" w:rsidRPr="001C3A63" w:rsidTr="00A20974">
        <w:trPr>
          <w:trHeight w:val="213"/>
          <w:jc w:val="center"/>
        </w:trPr>
        <w:tc>
          <w:tcPr>
            <w:tcW w:w="2747" w:type="dxa"/>
            <w:vAlign w:val="center"/>
          </w:tcPr>
          <w:p w:rsidR="001E094F" w:rsidRPr="001C3A63" w:rsidRDefault="001E094F" w:rsidP="00A20974">
            <w:pPr>
              <w:jc w:val="center"/>
              <w:rPr>
                <w:rFonts w:ascii="宋体" w:eastAsia="宋体" w:hAnsi="宋体" w:cs="Open Sans"/>
                <w:szCs w:val="24"/>
              </w:rPr>
            </w:pPr>
            <w:r w:rsidRPr="001C3A63">
              <w:rPr>
                <w:rFonts w:ascii="宋体" w:eastAsia="宋体" w:hAnsi="宋体" w:cs="Open Sans" w:hint="eastAsia"/>
                <w:szCs w:val="24"/>
              </w:rPr>
              <w:t>0x0003</w:t>
            </w:r>
          </w:p>
        </w:tc>
        <w:tc>
          <w:tcPr>
            <w:tcW w:w="5775" w:type="dxa"/>
            <w:vAlign w:val="center"/>
          </w:tcPr>
          <w:p w:rsidR="001E094F" w:rsidRPr="001C3A63" w:rsidRDefault="001E094F" w:rsidP="00A20974">
            <w:pPr>
              <w:rPr>
                <w:rFonts w:ascii="宋体" w:eastAsia="宋体" w:hAnsi="宋体" w:cs="Open Sans"/>
                <w:szCs w:val="24"/>
              </w:rPr>
            </w:pPr>
            <w:r w:rsidRPr="001C3A63">
              <w:rPr>
                <w:rFonts w:ascii="宋体" w:eastAsia="宋体" w:hAnsi="宋体" w:cs="Open Sans" w:hint="eastAsia"/>
                <w:szCs w:val="24"/>
              </w:rPr>
              <w:t>成都康特</w:t>
            </w:r>
          </w:p>
        </w:tc>
      </w:tr>
      <w:tr w:rsidR="001C3A63" w:rsidRPr="001C3A63" w:rsidTr="00A20974">
        <w:trPr>
          <w:jc w:val="center"/>
        </w:trPr>
        <w:tc>
          <w:tcPr>
            <w:tcW w:w="2747" w:type="dxa"/>
            <w:vAlign w:val="center"/>
          </w:tcPr>
          <w:p w:rsidR="001E094F" w:rsidRPr="001C3A63" w:rsidRDefault="001E094F" w:rsidP="00A20974">
            <w:pPr>
              <w:jc w:val="center"/>
              <w:rPr>
                <w:rFonts w:ascii="宋体" w:eastAsia="宋体" w:hAnsi="宋体" w:cs="Open Sans"/>
                <w:szCs w:val="24"/>
              </w:rPr>
            </w:pPr>
            <w:r w:rsidRPr="001C3A63">
              <w:rPr>
                <w:rFonts w:ascii="宋体" w:eastAsia="宋体" w:hAnsi="宋体" w:cs="Open Sans" w:hint="eastAsia"/>
                <w:szCs w:val="24"/>
              </w:rPr>
              <w:t>0x</w:t>
            </w:r>
            <w:r w:rsidRPr="001C3A63">
              <w:rPr>
                <w:rFonts w:ascii="宋体" w:eastAsia="宋体" w:hAnsi="宋体" w:cs="Open Sans"/>
                <w:szCs w:val="24"/>
              </w:rPr>
              <w:t>00</w:t>
            </w:r>
            <w:r w:rsidRPr="001C3A63">
              <w:rPr>
                <w:rFonts w:ascii="宋体" w:eastAsia="宋体" w:hAnsi="宋体" w:cs="Open Sans" w:hint="eastAsia"/>
                <w:szCs w:val="24"/>
              </w:rPr>
              <w:t>04</w:t>
            </w:r>
          </w:p>
        </w:tc>
        <w:tc>
          <w:tcPr>
            <w:tcW w:w="5775" w:type="dxa"/>
            <w:vAlign w:val="center"/>
          </w:tcPr>
          <w:p w:rsidR="001E094F" w:rsidRPr="001C3A63" w:rsidRDefault="001E094F" w:rsidP="00A20974">
            <w:pPr>
              <w:rPr>
                <w:rFonts w:ascii="宋体" w:eastAsia="宋体" w:hAnsi="宋体" w:cs="Open Sans"/>
                <w:szCs w:val="24"/>
              </w:rPr>
            </w:pPr>
            <w:r w:rsidRPr="001C3A63">
              <w:rPr>
                <w:rFonts w:ascii="宋体" w:eastAsia="宋体" w:hAnsi="宋体" w:cs="Open Sans" w:hint="eastAsia"/>
                <w:szCs w:val="24"/>
              </w:rPr>
              <w:t>北京吉兆</w:t>
            </w:r>
          </w:p>
        </w:tc>
      </w:tr>
      <w:tr w:rsidR="001C3A63" w:rsidRPr="001C3A63" w:rsidTr="00A20974">
        <w:trPr>
          <w:jc w:val="center"/>
        </w:trPr>
        <w:tc>
          <w:tcPr>
            <w:tcW w:w="2747" w:type="dxa"/>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0x</w:t>
            </w:r>
            <w:r w:rsidRPr="001C3A63">
              <w:rPr>
                <w:rFonts w:ascii="宋体" w:eastAsia="宋体" w:hAnsi="宋体" w:cs="Times New Roman"/>
              </w:rPr>
              <w:t>00</w:t>
            </w:r>
            <w:r w:rsidRPr="001C3A63">
              <w:rPr>
                <w:rFonts w:ascii="宋体" w:eastAsia="宋体" w:hAnsi="宋体" w:cs="Times New Roman" w:hint="eastAsia"/>
              </w:rPr>
              <w:t>05</w:t>
            </w:r>
          </w:p>
        </w:tc>
        <w:tc>
          <w:tcPr>
            <w:tcW w:w="5775" w:type="dxa"/>
            <w:vAlign w:val="center"/>
          </w:tcPr>
          <w:p w:rsidR="001E094F" w:rsidRPr="001C3A63" w:rsidRDefault="001E094F" w:rsidP="00A20974">
            <w:pPr>
              <w:rPr>
                <w:rFonts w:ascii="宋体" w:eastAsia="宋体" w:hAnsi="宋体" w:cs="Open Sans"/>
                <w:szCs w:val="24"/>
              </w:rPr>
            </w:pPr>
            <w:proofErr w:type="gramStart"/>
            <w:r w:rsidRPr="001C3A63">
              <w:rPr>
                <w:rFonts w:ascii="宋体" w:eastAsia="宋体" w:hAnsi="宋体" w:cs="Open Sans" w:hint="eastAsia"/>
                <w:szCs w:val="24"/>
              </w:rPr>
              <w:t>陕西数广</w:t>
            </w:r>
            <w:proofErr w:type="gramEnd"/>
          </w:p>
        </w:tc>
      </w:tr>
      <w:tr w:rsidR="001C3A63" w:rsidRPr="001C3A63" w:rsidTr="00A20974">
        <w:trPr>
          <w:jc w:val="center"/>
        </w:trPr>
        <w:tc>
          <w:tcPr>
            <w:tcW w:w="2747" w:type="dxa"/>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0x</w:t>
            </w:r>
            <w:r w:rsidRPr="001C3A63">
              <w:rPr>
                <w:rFonts w:ascii="宋体" w:eastAsia="宋体" w:hAnsi="宋体" w:cs="Times New Roman"/>
              </w:rPr>
              <w:t>00</w:t>
            </w:r>
            <w:r w:rsidRPr="001C3A63">
              <w:rPr>
                <w:rFonts w:ascii="宋体" w:eastAsia="宋体" w:hAnsi="宋体" w:cs="Times New Roman" w:hint="eastAsia"/>
              </w:rPr>
              <w:t>06</w:t>
            </w:r>
          </w:p>
        </w:tc>
        <w:tc>
          <w:tcPr>
            <w:tcW w:w="5775" w:type="dxa"/>
            <w:vAlign w:val="center"/>
          </w:tcPr>
          <w:p w:rsidR="001E094F" w:rsidRPr="001C3A63" w:rsidRDefault="001E094F" w:rsidP="00A20974">
            <w:pPr>
              <w:rPr>
                <w:rFonts w:ascii="宋体" w:eastAsia="宋体" w:hAnsi="宋体" w:cs="Open Sans"/>
                <w:szCs w:val="24"/>
              </w:rPr>
            </w:pPr>
            <w:proofErr w:type="gramStart"/>
            <w:r w:rsidRPr="001C3A63">
              <w:rPr>
                <w:rFonts w:ascii="宋体" w:eastAsia="宋体" w:hAnsi="宋体" w:cs="Open Sans" w:hint="eastAsia"/>
                <w:szCs w:val="24"/>
              </w:rPr>
              <w:t>成都德芯</w:t>
            </w:r>
            <w:proofErr w:type="gramEnd"/>
          </w:p>
        </w:tc>
      </w:tr>
      <w:tr w:rsidR="001C3A63" w:rsidRPr="001C3A63" w:rsidTr="00A20974">
        <w:trPr>
          <w:jc w:val="center"/>
        </w:trPr>
        <w:tc>
          <w:tcPr>
            <w:tcW w:w="2747" w:type="dxa"/>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0x</w:t>
            </w:r>
            <w:r w:rsidRPr="001C3A63">
              <w:rPr>
                <w:rFonts w:ascii="宋体" w:eastAsia="宋体" w:hAnsi="宋体" w:cs="Times New Roman"/>
              </w:rPr>
              <w:t>00</w:t>
            </w:r>
            <w:r w:rsidRPr="001C3A63">
              <w:rPr>
                <w:rFonts w:ascii="宋体" w:eastAsia="宋体" w:hAnsi="宋体" w:cs="Times New Roman" w:hint="eastAsia"/>
              </w:rPr>
              <w:t>07</w:t>
            </w:r>
          </w:p>
        </w:tc>
        <w:tc>
          <w:tcPr>
            <w:tcW w:w="5775" w:type="dxa"/>
            <w:vAlign w:val="center"/>
          </w:tcPr>
          <w:p w:rsidR="001E094F" w:rsidRPr="001C3A63" w:rsidRDefault="001E094F" w:rsidP="00A20974">
            <w:pPr>
              <w:rPr>
                <w:rFonts w:ascii="宋体" w:eastAsia="宋体" w:hAnsi="宋体" w:cs="Open Sans"/>
                <w:szCs w:val="24"/>
              </w:rPr>
            </w:pPr>
            <w:r w:rsidRPr="001C3A63">
              <w:rPr>
                <w:rFonts w:ascii="宋体" w:eastAsia="宋体" w:hAnsi="宋体" w:cs="Open Sans" w:hint="eastAsia"/>
                <w:szCs w:val="24"/>
              </w:rPr>
              <w:t>辽宁普天</w:t>
            </w:r>
          </w:p>
        </w:tc>
      </w:tr>
      <w:tr w:rsidR="001C3A63" w:rsidRPr="001C3A63" w:rsidTr="00A20974">
        <w:trPr>
          <w:jc w:val="center"/>
        </w:trPr>
        <w:tc>
          <w:tcPr>
            <w:tcW w:w="2747" w:type="dxa"/>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0x0008</w:t>
            </w:r>
          </w:p>
        </w:tc>
        <w:tc>
          <w:tcPr>
            <w:tcW w:w="5775" w:type="dxa"/>
            <w:vAlign w:val="center"/>
          </w:tcPr>
          <w:p w:rsidR="001E094F" w:rsidRPr="001C3A63" w:rsidRDefault="001E094F" w:rsidP="00A20974">
            <w:pPr>
              <w:rPr>
                <w:rFonts w:ascii="宋体" w:eastAsia="宋体" w:hAnsi="宋体" w:cs="Open Sans"/>
                <w:szCs w:val="24"/>
              </w:rPr>
            </w:pPr>
            <w:r w:rsidRPr="001C3A63">
              <w:rPr>
                <w:rFonts w:ascii="宋体" w:eastAsia="宋体" w:hAnsi="宋体" w:cs="Open Sans" w:hint="eastAsia"/>
                <w:szCs w:val="24"/>
              </w:rPr>
              <w:t>高斯贝尔</w:t>
            </w:r>
          </w:p>
        </w:tc>
      </w:tr>
      <w:tr w:rsidR="001C3A63" w:rsidRPr="001C3A63" w:rsidTr="00A20974">
        <w:trPr>
          <w:jc w:val="center"/>
        </w:trPr>
        <w:tc>
          <w:tcPr>
            <w:tcW w:w="2747" w:type="dxa"/>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0x0009</w:t>
            </w:r>
          </w:p>
        </w:tc>
        <w:tc>
          <w:tcPr>
            <w:tcW w:w="5775" w:type="dxa"/>
            <w:vAlign w:val="center"/>
          </w:tcPr>
          <w:p w:rsidR="001E094F" w:rsidRPr="001C3A63" w:rsidRDefault="001E094F" w:rsidP="00A20974">
            <w:pPr>
              <w:rPr>
                <w:rFonts w:ascii="宋体" w:eastAsia="宋体" w:hAnsi="宋体" w:cs="Open Sans"/>
                <w:szCs w:val="24"/>
              </w:rPr>
            </w:pPr>
            <w:r w:rsidRPr="001C3A63">
              <w:rPr>
                <w:rFonts w:ascii="宋体" w:eastAsia="宋体" w:hAnsi="宋体" w:cs="Open Sans" w:hint="eastAsia"/>
                <w:szCs w:val="24"/>
              </w:rPr>
              <w:t>南京熊猫</w:t>
            </w:r>
          </w:p>
        </w:tc>
      </w:tr>
      <w:tr w:rsidR="001C3A63" w:rsidRPr="001C3A63" w:rsidTr="00A20974">
        <w:trPr>
          <w:jc w:val="center"/>
        </w:trPr>
        <w:tc>
          <w:tcPr>
            <w:tcW w:w="2747" w:type="dxa"/>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0x0010</w:t>
            </w:r>
          </w:p>
        </w:tc>
        <w:tc>
          <w:tcPr>
            <w:tcW w:w="5775" w:type="dxa"/>
            <w:vAlign w:val="center"/>
          </w:tcPr>
          <w:p w:rsidR="001E094F" w:rsidRPr="001C3A63" w:rsidRDefault="001E094F" w:rsidP="00A20974">
            <w:pPr>
              <w:rPr>
                <w:rFonts w:ascii="宋体" w:eastAsia="宋体" w:hAnsi="宋体" w:cs="Open Sans"/>
                <w:szCs w:val="24"/>
              </w:rPr>
            </w:pPr>
            <w:r w:rsidRPr="001C3A63">
              <w:rPr>
                <w:rFonts w:ascii="宋体" w:eastAsia="宋体" w:hAnsi="宋体" w:cs="Open Sans" w:hint="eastAsia"/>
                <w:szCs w:val="24"/>
              </w:rPr>
              <w:t>RVR</w:t>
            </w:r>
          </w:p>
        </w:tc>
      </w:tr>
      <w:tr w:rsidR="001C3A63" w:rsidRPr="001C3A63" w:rsidTr="00A20974">
        <w:trPr>
          <w:jc w:val="center"/>
        </w:trPr>
        <w:tc>
          <w:tcPr>
            <w:tcW w:w="2747" w:type="dxa"/>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0x0020</w:t>
            </w:r>
          </w:p>
        </w:tc>
        <w:tc>
          <w:tcPr>
            <w:tcW w:w="5775" w:type="dxa"/>
            <w:vAlign w:val="center"/>
          </w:tcPr>
          <w:p w:rsidR="001E094F" w:rsidRPr="001C3A63" w:rsidRDefault="001E094F" w:rsidP="00A20974">
            <w:pPr>
              <w:rPr>
                <w:rFonts w:ascii="宋体" w:eastAsia="宋体" w:hAnsi="宋体" w:cs="Open Sans"/>
                <w:szCs w:val="24"/>
              </w:rPr>
            </w:pPr>
            <w:r w:rsidRPr="001C3A63">
              <w:rPr>
                <w:rFonts w:ascii="宋体" w:eastAsia="宋体" w:hAnsi="宋体" w:cs="Open Sans" w:hint="eastAsia"/>
                <w:szCs w:val="24"/>
              </w:rPr>
              <w:t>上海明珠</w:t>
            </w:r>
          </w:p>
        </w:tc>
      </w:tr>
      <w:tr w:rsidR="001C3A63" w:rsidRPr="001C3A63" w:rsidTr="00A20974">
        <w:trPr>
          <w:jc w:val="center"/>
        </w:trPr>
        <w:tc>
          <w:tcPr>
            <w:tcW w:w="2747" w:type="dxa"/>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0x0021</w:t>
            </w:r>
          </w:p>
        </w:tc>
        <w:tc>
          <w:tcPr>
            <w:tcW w:w="5775" w:type="dxa"/>
            <w:vAlign w:val="center"/>
          </w:tcPr>
          <w:p w:rsidR="001E094F" w:rsidRPr="001C3A63" w:rsidRDefault="001E094F" w:rsidP="00A20974">
            <w:pPr>
              <w:rPr>
                <w:rFonts w:ascii="宋体" w:eastAsia="宋体" w:hAnsi="宋体" w:cs="Open Sans"/>
                <w:szCs w:val="24"/>
              </w:rPr>
            </w:pPr>
            <w:proofErr w:type="gramStart"/>
            <w:r w:rsidRPr="001C3A63">
              <w:rPr>
                <w:rFonts w:ascii="宋体" w:eastAsia="宋体" w:hAnsi="宋体" w:cs="Open Sans" w:hint="eastAsia"/>
                <w:szCs w:val="24"/>
              </w:rPr>
              <w:t>哈广</w:t>
            </w:r>
            <w:proofErr w:type="gramEnd"/>
          </w:p>
        </w:tc>
      </w:tr>
      <w:tr w:rsidR="001C3A63" w:rsidRPr="001C3A63" w:rsidTr="00A20974">
        <w:trPr>
          <w:jc w:val="center"/>
        </w:trPr>
        <w:tc>
          <w:tcPr>
            <w:tcW w:w="2747" w:type="dxa"/>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0x0022</w:t>
            </w:r>
          </w:p>
        </w:tc>
        <w:tc>
          <w:tcPr>
            <w:tcW w:w="5775" w:type="dxa"/>
            <w:vAlign w:val="center"/>
          </w:tcPr>
          <w:p w:rsidR="001E094F" w:rsidRPr="001C3A63" w:rsidRDefault="001E094F" w:rsidP="00A20974">
            <w:pPr>
              <w:rPr>
                <w:rFonts w:ascii="宋体" w:eastAsia="宋体" w:hAnsi="宋体" w:cs="Open Sans"/>
                <w:szCs w:val="24"/>
              </w:rPr>
            </w:pPr>
            <w:r w:rsidRPr="001C3A63">
              <w:rPr>
                <w:rFonts w:ascii="宋体" w:eastAsia="宋体" w:hAnsi="宋体" w:cs="Open Sans" w:hint="eastAsia"/>
                <w:szCs w:val="24"/>
              </w:rPr>
              <w:t>哈尔滨正泰</w:t>
            </w:r>
          </w:p>
        </w:tc>
      </w:tr>
      <w:tr w:rsidR="001C3A63" w:rsidRPr="001C3A63" w:rsidTr="00A20974">
        <w:trPr>
          <w:jc w:val="center"/>
        </w:trPr>
        <w:tc>
          <w:tcPr>
            <w:tcW w:w="2747" w:type="dxa"/>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0x0023</w:t>
            </w:r>
          </w:p>
        </w:tc>
        <w:tc>
          <w:tcPr>
            <w:tcW w:w="5775" w:type="dxa"/>
            <w:vAlign w:val="center"/>
          </w:tcPr>
          <w:p w:rsidR="001E094F" w:rsidRPr="001C3A63" w:rsidRDefault="001E094F" w:rsidP="00A20974">
            <w:pPr>
              <w:rPr>
                <w:rFonts w:ascii="宋体" w:eastAsia="宋体" w:hAnsi="宋体" w:cs="Open Sans"/>
                <w:szCs w:val="24"/>
              </w:rPr>
            </w:pPr>
            <w:r w:rsidRPr="001C3A63">
              <w:rPr>
                <w:rFonts w:ascii="宋体" w:eastAsia="宋体" w:hAnsi="宋体" w:cs="Open Sans" w:hint="eastAsia"/>
                <w:szCs w:val="24"/>
              </w:rPr>
              <w:t>北广</w:t>
            </w:r>
          </w:p>
        </w:tc>
      </w:tr>
      <w:tr w:rsidR="001C3A63" w:rsidRPr="001C3A63" w:rsidTr="00A20974">
        <w:trPr>
          <w:jc w:val="center"/>
        </w:trPr>
        <w:tc>
          <w:tcPr>
            <w:tcW w:w="2747" w:type="dxa"/>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0x</w:t>
            </w:r>
            <w:r w:rsidRPr="001C3A63">
              <w:rPr>
                <w:rFonts w:ascii="宋体" w:eastAsia="宋体" w:hAnsi="宋体" w:cs="Times New Roman"/>
              </w:rPr>
              <w:t>0024</w:t>
            </w:r>
          </w:p>
        </w:tc>
        <w:tc>
          <w:tcPr>
            <w:tcW w:w="5775" w:type="dxa"/>
            <w:vAlign w:val="center"/>
          </w:tcPr>
          <w:p w:rsidR="001E094F" w:rsidRPr="001C3A63" w:rsidRDefault="001E094F" w:rsidP="00A20974">
            <w:pPr>
              <w:rPr>
                <w:rFonts w:ascii="宋体" w:eastAsia="宋体" w:hAnsi="宋体" w:cs="Open Sans"/>
                <w:szCs w:val="24"/>
              </w:rPr>
            </w:pPr>
            <w:proofErr w:type="gramStart"/>
            <w:r w:rsidRPr="001C3A63">
              <w:rPr>
                <w:rFonts w:ascii="宋体" w:eastAsia="宋体" w:hAnsi="宋体" w:cs="Open Sans" w:hint="eastAsia"/>
                <w:szCs w:val="24"/>
              </w:rPr>
              <w:t>北京博汇</w:t>
            </w:r>
            <w:proofErr w:type="gramEnd"/>
          </w:p>
        </w:tc>
      </w:tr>
      <w:tr w:rsidR="001C3A63" w:rsidRPr="001C3A63" w:rsidTr="00A20974">
        <w:trPr>
          <w:jc w:val="center"/>
        </w:trPr>
        <w:tc>
          <w:tcPr>
            <w:tcW w:w="2747" w:type="dxa"/>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0x</w:t>
            </w:r>
            <w:r w:rsidRPr="001C3A63">
              <w:rPr>
                <w:rFonts w:ascii="宋体" w:eastAsia="宋体" w:hAnsi="宋体" w:cs="Times New Roman"/>
              </w:rPr>
              <w:t>0025</w:t>
            </w:r>
          </w:p>
        </w:tc>
        <w:tc>
          <w:tcPr>
            <w:tcW w:w="5775" w:type="dxa"/>
            <w:vAlign w:val="center"/>
          </w:tcPr>
          <w:p w:rsidR="001E094F" w:rsidRPr="001C3A63" w:rsidRDefault="001E094F" w:rsidP="00A20974">
            <w:pPr>
              <w:rPr>
                <w:rFonts w:ascii="宋体" w:eastAsia="宋体" w:hAnsi="宋体" w:cs="Open Sans"/>
                <w:szCs w:val="24"/>
              </w:rPr>
            </w:pPr>
            <w:r w:rsidRPr="001C3A63">
              <w:rPr>
                <w:rFonts w:ascii="宋体" w:eastAsia="宋体" w:hAnsi="宋体" w:cs="Open Sans" w:hint="eastAsia"/>
                <w:szCs w:val="24"/>
              </w:rPr>
              <w:t>北京蓝拓扑</w:t>
            </w:r>
          </w:p>
        </w:tc>
      </w:tr>
      <w:tr w:rsidR="001E094F" w:rsidRPr="001C3A63" w:rsidTr="00A20974">
        <w:trPr>
          <w:jc w:val="center"/>
        </w:trPr>
        <w:tc>
          <w:tcPr>
            <w:tcW w:w="2747" w:type="dxa"/>
            <w:vAlign w:val="center"/>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0x</w:t>
            </w:r>
            <w:r w:rsidRPr="001C3A63">
              <w:rPr>
                <w:rFonts w:ascii="宋体" w:eastAsia="宋体" w:hAnsi="宋体" w:cs="Times New Roman"/>
              </w:rPr>
              <w:t>0026</w:t>
            </w:r>
          </w:p>
        </w:tc>
        <w:tc>
          <w:tcPr>
            <w:tcW w:w="5775" w:type="dxa"/>
            <w:vAlign w:val="center"/>
          </w:tcPr>
          <w:p w:rsidR="001E094F" w:rsidRPr="001C3A63" w:rsidRDefault="001E094F" w:rsidP="00A20974">
            <w:pPr>
              <w:rPr>
                <w:rFonts w:ascii="宋体" w:eastAsia="宋体" w:hAnsi="宋体" w:cs="Open Sans"/>
                <w:szCs w:val="24"/>
              </w:rPr>
            </w:pPr>
            <w:r w:rsidRPr="001C3A63">
              <w:rPr>
                <w:rFonts w:ascii="宋体" w:eastAsia="宋体" w:hAnsi="宋体" w:cs="Open Sans" w:hint="eastAsia"/>
                <w:szCs w:val="24"/>
              </w:rPr>
              <w:t>上海高清</w:t>
            </w:r>
          </w:p>
        </w:tc>
      </w:tr>
    </w:tbl>
    <w:p w:rsidR="001E094F" w:rsidRPr="001C3A63" w:rsidRDefault="001E094F" w:rsidP="001E094F">
      <w:pPr>
        <w:rPr>
          <w:rFonts w:ascii="宋体" w:eastAsia="宋体" w:hAnsi="宋体" w:cs="Times New Roman"/>
          <w:sz w:val="28"/>
          <w:szCs w:val="28"/>
        </w:rPr>
      </w:pPr>
    </w:p>
    <w:p w:rsidR="001E094F" w:rsidRPr="001C3A63" w:rsidRDefault="001E094F" w:rsidP="001E094F">
      <w:pPr>
        <w:keepLines/>
        <w:adjustRightInd w:val="0"/>
        <w:spacing w:before="120" w:after="60"/>
        <w:textAlignment w:val="baseline"/>
        <w:outlineLvl w:val="0"/>
        <w:rPr>
          <w:rFonts w:ascii="宋体" w:eastAsia="宋体" w:hAnsi="宋体" w:cs="Times New Roman"/>
          <w:b/>
          <w:w w:val="90"/>
          <w:kern w:val="32"/>
          <w:sz w:val="30"/>
          <w:szCs w:val="20"/>
        </w:rPr>
      </w:pPr>
      <w:bookmarkStart w:id="60" w:name="_Toc33196495"/>
      <w:bookmarkStart w:id="61" w:name="_Toc41057358"/>
      <w:r w:rsidRPr="001C3A63">
        <w:rPr>
          <w:rFonts w:ascii="宋体" w:eastAsia="宋体" w:hAnsi="宋体" w:cs="Times New Roman" w:hint="eastAsia"/>
          <w:b/>
          <w:w w:val="90"/>
          <w:kern w:val="32"/>
          <w:sz w:val="30"/>
          <w:szCs w:val="20"/>
        </w:rPr>
        <w:t>附表三.设备冷却方式表</w:t>
      </w:r>
      <w:bookmarkEnd w:id="60"/>
      <w:bookmarkEnd w:id="61"/>
    </w:p>
    <w:p w:rsidR="001E094F" w:rsidRPr="001C3A63" w:rsidRDefault="001E094F" w:rsidP="001E094F">
      <w:pPr>
        <w:widowControl/>
        <w:tabs>
          <w:tab w:val="center" w:pos="4201"/>
          <w:tab w:val="right" w:leader="dot" w:pos="9298"/>
        </w:tabs>
        <w:autoSpaceDE w:val="0"/>
        <w:autoSpaceDN w:val="0"/>
        <w:rPr>
          <w:rFonts w:ascii="宋体" w:eastAsia="宋体" w:hAnsi="宋体" w:cs="Times New Roman"/>
          <w:sz w:val="28"/>
          <w:szCs w:val="28"/>
        </w:rPr>
      </w:pPr>
      <w:r w:rsidRPr="001C3A63">
        <w:rPr>
          <w:rFonts w:ascii="宋体" w:eastAsia="宋体" w:hAnsi="宋体" w:cs="Times New Roman" w:hint="eastAsia"/>
          <w:sz w:val="28"/>
          <w:szCs w:val="28"/>
        </w:rPr>
        <w:t>即特殊数据类型“CoolingMode”取值表。</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47"/>
        <w:gridCol w:w="5775"/>
      </w:tblGrid>
      <w:tr w:rsidR="001C3A63" w:rsidRPr="001C3A63" w:rsidTr="00A20974">
        <w:trPr>
          <w:jc w:val="center"/>
        </w:trPr>
        <w:tc>
          <w:tcPr>
            <w:tcW w:w="2747" w:type="dxa"/>
            <w:vAlign w:val="center"/>
          </w:tcPr>
          <w:p w:rsidR="001E094F" w:rsidRPr="001C3A63" w:rsidRDefault="001E094F" w:rsidP="00A20974">
            <w:pPr>
              <w:jc w:val="center"/>
              <w:rPr>
                <w:rFonts w:ascii="宋体" w:eastAsia="宋体" w:hAnsi="宋体" w:cs="Open Sans"/>
                <w:szCs w:val="24"/>
              </w:rPr>
            </w:pPr>
            <w:r w:rsidRPr="001C3A63">
              <w:rPr>
                <w:rFonts w:ascii="宋体" w:eastAsia="宋体" w:hAnsi="宋体" w:cs="Open Sans" w:hint="eastAsia"/>
                <w:szCs w:val="24"/>
              </w:rPr>
              <w:t>编号</w:t>
            </w:r>
          </w:p>
        </w:tc>
        <w:tc>
          <w:tcPr>
            <w:tcW w:w="5775" w:type="dxa"/>
            <w:vAlign w:val="center"/>
          </w:tcPr>
          <w:p w:rsidR="001E094F" w:rsidRPr="001C3A63" w:rsidRDefault="001E094F" w:rsidP="00A20974">
            <w:pPr>
              <w:jc w:val="center"/>
              <w:rPr>
                <w:rFonts w:ascii="宋体" w:eastAsia="宋体" w:hAnsi="宋体" w:cs="Open Sans"/>
                <w:szCs w:val="24"/>
              </w:rPr>
            </w:pPr>
            <w:r w:rsidRPr="001C3A63">
              <w:rPr>
                <w:rFonts w:ascii="宋体" w:eastAsia="宋体" w:hAnsi="宋体" w:cs="Open Sans" w:hint="eastAsia"/>
                <w:szCs w:val="24"/>
              </w:rPr>
              <w:t>说明</w:t>
            </w:r>
          </w:p>
        </w:tc>
      </w:tr>
      <w:tr w:rsidR="001C3A63" w:rsidRPr="001C3A63" w:rsidTr="00A20974">
        <w:trPr>
          <w:jc w:val="center"/>
        </w:trPr>
        <w:tc>
          <w:tcPr>
            <w:tcW w:w="2747" w:type="dxa"/>
          </w:tcPr>
          <w:p w:rsidR="001E094F" w:rsidRPr="001C3A63" w:rsidRDefault="001E094F" w:rsidP="00A20974">
            <w:pPr>
              <w:jc w:val="center"/>
              <w:rPr>
                <w:rFonts w:ascii="宋体" w:eastAsia="宋体" w:hAnsi="宋体" w:cs="Open Sans"/>
                <w:szCs w:val="24"/>
              </w:rPr>
            </w:pPr>
            <w:r w:rsidRPr="001C3A63">
              <w:rPr>
                <w:rFonts w:ascii="宋体" w:eastAsia="宋体" w:hAnsi="宋体" w:cs="Open Sans" w:hint="eastAsia"/>
                <w:szCs w:val="24"/>
              </w:rPr>
              <w:t>0x01</w:t>
            </w:r>
          </w:p>
        </w:tc>
        <w:tc>
          <w:tcPr>
            <w:tcW w:w="5775" w:type="dxa"/>
          </w:tcPr>
          <w:p w:rsidR="001E094F" w:rsidRPr="001C3A63" w:rsidRDefault="001E094F" w:rsidP="00A20974">
            <w:pPr>
              <w:rPr>
                <w:rFonts w:ascii="宋体" w:eastAsia="宋体" w:hAnsi="宋体" w:cs="Open Sans"/>
                <w:szCs w:val="24"/>
              </w:rPr>
            </w:pPr>
            <w:r w:rsidRPr="001C3A63">
              <w:rPr>
                <w:rFonts w:ascii="宋体" w:eastAsia="宋体" w:hAnsi="宋体" w:cs="Open Sans" w:hint="eastAsia"/>
                <w:szCs w:val="24"/>
              </w:rPr>
              <w:t>风机冷却</w:t>
            </w:r>
          </w:p>
        </w:tc>
      </w:tr>
      <w:tr w:rsidR="001C3A63" w:rsidRPr="001C3A63" w:rsidTr="00A20974">
        <w:trPr>
          <w:trHeight w:val="213"/>
          <w:jc w:val="center"/>
        </w:trPr>
        <w:tc>
          <w:tcPr>
            <w:tcW w:w="2747" w:type="dxa"/>
          </w:tcPr>
          <w:p w:rsidR="001E094F" w:rsidRPr="001C3A63" w:rsidRDefault="001E094F" w:rsidP="00A20974">
            <w:pPr>
              <w:jc w:val="center"/>
              <w:rPr>
                <w:rFonts w:ascii="宋体" w:eastAsia="宋体" w:hAnsi="宋体" w:cs="Open Sans"/>
                <w:szCs w:val="24"/>
              </w:rPr>
            </w:pPr>
            <w:r w:rsidRPr="001C3A63">
              <w:rPr>
                <w:rFonts w:ascii="宋体" w:eastAsia="宋体" w:hAnsi="宋体" w:cs="Open Sans" w:hint="eastAsia"/>
                <w:szCs w:val="24"/>
              </w:rPr>
              <w:t>0x02</w:t>
            </w:r>
          </w:p>
        </w:tc>
        <w:tc>
          <w:tcPr>
            <w:tcW w:w="5775" w:type="dxa"/>
          </w:tcPr>
          <w:p w:rsidR="001E094F" w:rsidRPr="001C3A63" w:rsidRDefault="001E094F" w:rsidP="00A20974">
            <w:pPr>
              <w:rPr>
                <w:rFonts w:ascii="宋体" w:eastAsia="宋体" w:hAnsi="宋体" w:cs="Open Sans"/>
                <w:szCs w:val="24"/>
              </w:rPr>
            </w:pPr>
            <w:r w:rsidRPr="001C3A63">
              <w:rPr>
                <w:rFonts w:ascii="宋体" w:eastAsia="宋体" w:hAnsi="宋体" w:cs="Open Sans" w:hint="eastAsia"/>
                <w:szCs w:val="24"/>
              </w:rPr>
              <w:t>液体冷却</w:t>
            </w:r>
          </w:p>
        </w:tc>
      </w:tr>
      <w:tr w:rsidR="001C3A63" w:rsidRPr="001C3A63" w:rsidTr="00A20974">
        <w:trPr>
          <w:jc w:val="center"/>
        </w:trPr>
        <w:tc>
          <w:tcPr>
            <w:tcW w:w="2747" w:type="dxa"/>
          </w:tcPr>
          <w:p w:rsidR="001E094F" w:rsidRPr="001C3A63" w:rsidRDefault="001E094F" w:rsidP="00A20974">
            <w:pPr>
              <w:jc w:val="center"/>
              <w:rPr>
                <w:rFonts w:ascii="宋体" w:eastAsia="宋体" w:hAnsi="宋体" w:cs="Open Sans"/>
                <w:szCs w:val="24"/>
              </w:rPr>
            </w:pPr>
            <w:r w:rsidRPr="001C3A63">
              <w:rPr>
                <w:rFonts w:ascii="宋体" w:eastAsia="宋体" w:hAnsi="宋体" w:cs="Open Sans" w:hint="eastAsia"/>
                <w:szCs w:val="24"/>
              </w:rPr>
              <w:t>0x03</w:t>
            </w:r>
          </w:p>
        </w:tc>
        <w:tc>
          <w:tcPr>
            <w:tcW w:w="5775" w:type="dxa"/>
          </w:tcPr>
          <w:p w:rsidR="001E094F" w:rsidRPr="001C3A63" w:rsidRDefault="001E094F" w:rsidP="00A20974">
            <w:pPr>
              <w:rPr>
                <w:rFonts w:ascii="宋体" w:eastAsia="宋体" w:hAnsi="宋体" w:cs="Open Sans"/>
                <w:szCs w:val="24"/>
              </w:rPr>
            </w:pPr>
            <w:r w:rsidRPr="001C3A63">
              <w:rPr>
                <w:rFonts w:ascii="宋体" w:eastAsia="宋体" w:hAnsi="宋体" w:cs="Open Sans" w:hint="eastAsia"/>
                <w:szCs w:val="24"/>
              </w:rPr>
              <w:t>自然冷却</w:t>
            </w:r>
          </w:p>
        </w:tc>
      </w:tr>
      <w:tr w:rsidR="001C3A63" w:rsidRPr="001C3A63" w:rsidTr="00A20974">
        <w:trPr>
          <w:jc w:val="center"/>
        </w:trPr>
        <w:tc>
          <w:tcPr>
            <w:tcW w:w="2747" w:type="dxa"/>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0x04</w:t>
            </w:r>
          </w:p>
        </w:tc>
        <w:tc>
          <w:tcPr>
            <w:tcW w:w="5775" w:type="dxa"/>
          </w:tcPr>
          <w:p w:rsidR="001E094F" w:rsidRPr="001C3A63" w:rsidRDefault="001E094F" w:rsidP="00A20974">
            <w:pPr>
              <w:rPr>
                <w:rFonts w:ascii="宋体" w:eastAsia="宋体" w:hAnsi="宋体" w:cs="Open Sans"/>
                <w:szCs w:val="24"/>
              </w:rPr>
            </w:pPr>
            <w:r w:rsidRPr="001C3A63">
              <w:rPr>
                <w:rFonts w:ascii="宋体" w:eastAsia="宋体" w:hAnsi="宋体" w:cs="Open Sans" w:hint="eastAsia"/>
                <w:szCs w:val="24"/>
              </w:rPr>
              <w:t>自然冷却加风机</w:t>
            </w:r>
          </w:p>
        </w:tc>
      </w:tr>
      <w:tr w:rsidR="001E094F" w:rsidRPr="001C3A63" w:rsidTr="00A20974">
        <w:trPr>
          <w:jc w:val="center"/>
        </w:trPr>
        <w:tc>
          <w:tcPr>
            <w:tcW w:w="2747" w:type="dxa"/>
          </w:tcPr>
          <w:p w:rsidR="001E094F" w:rsidRPr="001C3A63" w:rsidRDefault="001E094F" w:rsidP="00A20974">
            <w:pPr>
              <w:jc w:val="center"/>
              <w:rPr>
                <w:rFonts w:ascii="宋体" w:eastAsia="宋体" w:hAnsi="宋体" w:cs="Times New Roman"/>
              </w:rPr>
            </w:pPr>
            <w:r w:rsidRPr="001C3A63">
              <w:rPr>
                <w:rFonts w:ascii="宋体" w:eastAsia="宋体" w:hAnsi="宋体" w:cs="Times New Roman" w:hint="eastAsia"/>
              </w:rPr>
              <w:t>0x05</w:t>
            </w:r>
          </w:p>
        </w:tc>
        <w:tc>
          <w:tcPr>
            <w:tcW w:w="5775" w:type="dxa"/>
          </w:tcPr>
          <w:p w:rsidR="001E094F" w:rsidRPr="001C3A63" w:rsidRDefault="001E094F" w:rsidP="00A20974">
            <w:pPr>
              <w:rPr>
                <w:rFonts w:ascii="宋体" w:eastAsia="宋体" w:hAnsi="宋体" w:cs="Open Sans"/>
                <w:szCs w:val="24"/>
              </w:rPr>
            </w:pPr>
            <w:r w:rsidRPr="001C3A63">
              <w:rPr>
                <w:rFonts w:ascii="宋体" w:eastAsia="宋体" w:hAnsi="宋体" w:cs="Open Sans" w:hint="eastAsia"/>
                <w:szCs w:val="24"/>
              </w:rPr>
              <w:t>自然冷却加风机加液体冷却</w:t>
            </w:r>
          </w:p>
        </w:tc>
      </w:tr>
    </w:tbl>
    <w:p w:rsidR="001E094F" w:rsidRPr="001C3A63" w:rsidRDefault="001E094F" w:rsidP="001E094F">
      <w:pPr>
        <w:widowControl/>
        <w:tabs>
          <w:tab w:val="center" w:pos="4201"/>
          <w:tab w:val="right" w:leader="dot" w:pos="9298"/>
        </w:tabs>
        <w:autoSpaceDE w:val="0"/>
        <w:autoSpaceDN w:val="0"/>
        <w:rPr>
          <w:rFonts w:ascii="宋体" w:eastAsia="宋体" w:hAnsi="宋体" w:cs="Times New Roman"/>
          <w:sz w:val="28"/>
          <w:szCs w:val="28"/>
        </w:rPr>
      </w:pPr>
    </w:p>
    <w:p w:rsidR="001E094F" w:rsidRPr="001C3A63" w:rsidRDefault="001E094F" w:rsidP="001E094F">
      <w:pPr>
        <w:widowControl/>
        <w:tabs>
          <w:tab w:val="center" w:pos="4201"/>
          <w:tab w:val="right" w:leader="dot" w:pos="9298"/>
        </w:tabs>
        <w:autoSpaceDE w:val="0"/>
        <w:autoSpaceDN w:val="0"/>
        <w:rPr>
          <w:rFonts w:ascii="宋体" w:eastAsia="宋体" w:hAnsi="宋体" w:cs="Times New Roman"/>
          <w:sz w:val="28"/>
          <w:szCs w:val="28"/>
        </w:rPr>
      </w:pPr>
    </w:p>
    <w:p w:rsidR="001E094F" w:rsidRPr="001C3A63" w:rsidRDefault="001E094F" w:rsidP="001E094F">
      <w:pPr>
        <w:widowControl/>
        <w:tabs>
          <w:tab w:val="center" w:pos="4201"/>
          <w:tab w:val="right" w:leader="dot" w:pos="9298"/>
        </w:tabs>
        <w:autoSpaceDE w:val="0"/>
        <w:autoSpaceDN w:val="0"/>
        <w:rPr>
          <w:rFonts w:ascii="宋体" w:eastAsia="宋体" w:hAnsi="宋体" w:cs="Times New Roman"/>
          <w:sz w:val="28"/>
          <w:szCs w:val="28"/>
        </w:rPr>
      </w:pPr>
    </w:p>
    <w:p w:rsidR="001E094F" w:rsidRPr="001C3A63" w:rsidRDefault="001E094F" w:rsidP="001E094F">
      <w:pPr>
        <w:keepLines/>
        <w:adjustRightInd w:val="0"/>
        <w:spacing w:before="120" w:after="60"/>
        <w:textAlignment w:val="baseline"/>
        <w:outlineLvl w:val="0"/>
        <w:rPr>
          <w:rFonts w:ascii="宋体" w:eastAsia="宋体" w:hAnsi="宋体" w:cs="Times New Roman"/>
          <w:b/>
          <w:w w:val="90"/>
          <w:kern w:val="32"/>
          <w:sz w:val="30"/>
          <w:szCs w:val="20"/>
        </w:rPr>
      </w:pPr>
      <w:bookmarkStart w:id="62" w:name="_Toc33196497"/>
      <w:bookmarkStart w:id="63" w:name="_Toc41057359"/>
      <w:r w:rsidRPr="001C3A63">
        <w:rPr>
          <w:rFonts w:ascii="宋体" w:eastAsia="宋体" w:hAnsi="宋体" w:cs="Times New Roman" w:hint="eastAsia"/>
          <w:b/>
          <w:w w:val="90"/>
          <w:kern w:val="32"/>
          <w:sz w:val="30"/>
          <w:szCs w:val="20"/>
        </w:rPr>
        <w:lastRenderedPageBreak/>
        <w:t>附表四.</w:t>
      </w:r>
      <w:r w:rsidRPr="001C3A63">
        <w:rPr>
          <w:rFonts w:ascii="宋体" w:eastAsia="宋体" w:hAnsi="宋体" w:cs="Times New Roman"/>
          <w:b/>
          <w:w w:val="90"/>
          <w:kern w:val="32"/>
          <w:sz w:val="30"/>
          <w:szCs w:val="20"/>
        </w:rPr>
        <w:t xml:space="preserve"> 1+1切换控制器</w:t>
      </w:r>
      <w:r w:rsidRPr="001C3A63">
        <w:rPr>
          <w:rFonts w:ascii="宋体" w:eastAsia="宋体" w:hAnsi="宋体" w:cs="Times New Roman" w:hint="eastAsia"/>
          <w:b/>
          <w:w w:val="90"/>
          <w:kern w:val="32"/>
          <w:sz w:val="30"/>
          <w:szCs w:val="20"/>
        </w:rPr>
        <w:t>参数解释表</w:t>
      </w:r>
      <w:bookmarkEnd w:id="62"/>
      <w:bookmarkEnd w:id="63"/>
    </w:p>
    <w:p w:rsidR="001E094F" w:rsidRPr="001C3A63" w:rsidRDefault="001E094F" w:rsidP="001E094F">
      <w:pPr>
        <w:rPr>
          <w:rFonts w:ascii="宋体" w:eastAsia="宋体" w:hAnsi="宋体" w:cs="Times New Roman"/>
          <w:sz w:val="30"/>
          <w:szCs w:val="30"/>
        </w:rPr>
      </w:pPr>
      <w:r w:rsidRPr="001C3A63">
        <w:rPr>
          <w:rFonts w:ascii="宋体" w:eastAsia="宋体" w:hAnsi="宋体" w:cs="Times New Roman" w:hint="eastAsia"/>
          <w:sz w:val="30"/>
          <w:szCs w:val="30"/>
        </w:rPr>
        <w:t>硬件接口要求如下：</w:t>
      </w: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9209"/>
      </w:tblGrid>
      <w:tr w:rsidR="001C3A63" w:rsidRPr="001C3A63" w:rsidTr="00A20974">
        <w:tc>
          <w:tcPr>
            <w:tcW w:w="9771" w:type="dxa"/>
            <w:gridSpan w:val="2"/>
            <w:shd w:val="clear" w:color="auto" w:fill="auto"/>
          </w:tcPr>
          <w:p w:rsidR="001E094F" w:rsidRPr="001C3A63" w:rsidRDefault="001E094F" w:rsidP="00A20974">
            <w:pPr>
              <w:jc w:val="center"/>
              <w:rPr>
                <w:rFonts w:ascii="宋体" w:eastAsia="宋体" w:hAnsi="宋体" w:cs="Times New Roman"/>
                <w:szCs w:val="21"/>
              </w:rPr>
            </w:pPr>
            <w:r w:rsidRPr="001C3A63">
              <w:rPr>
                <w:rFonts w:ascii="宋体" w:eastAsia="宋体" w:hAnsi="宋体" w:cs="Times New Roman" w:hint="eastAsia"/>
                <w:szCs w:val="21"/>
              </w:rPr>
              <w:t>基本功能要求</w:t>
            </w:r>
          </w:p>
        </w:tc>
      </w:tr>
      <w:tr w:rsidR="001C3A63" w:rsidRPr="001C3A63" w:rsidTr="00A20974">
        <w:tc>
          <w:tcPr>
            <w:tcW w:w="562" w:type="dxa"/>
            <w:shd w:val="clear" w:color="auto" w:fill="auto"/>
            <w:vAlign w:val="center"/>
          </w:tcPr>
          <w:p w:rsidR="001E094F" w:rsidRPr="001C3A63" w:rsidRDefault="001E094F" w:rsidP="00A20974">
            <w:pPr>
              <w:jc w:val="center"/>
              <w:rPr>
                <w:rFonts w:ascii="宋体" w:eastAsia="宋体" w:hAnsi="宋体" w:cs="Times New Roman"/>
                <w:sz w:val="30"/>
                <w:szCs w:val="30"/>
              </w:rPr>
            </w:pPr>
            <w:r w:rsidRPr="001C3A63">
              <w:rPr>
                <w:rFonts w:ascii="宋体" w:eastAsia="宋体" w:hAnsi="宋体" w:cs="Times New Roman" w:hint="eastAsia"/>
                <w:sz w:val="30"/>
                <w:szCs w:val="30"/>
              </w:rPr>
              <w:t>1</w:t>
            </w:r>
          </w:p>
        </w:tc>
        <w:tc>
          <w:tcPr>
            <w:tcW w:w="9209" w:type="dxa"/>
            <w:shd w:val="clear" w:color="auto" w:fill="auto"/>
            <w:vAlign w:val="center"/>
          </w:tcPr>
          <w:p w:rsidR="001E094F" w:rsidRPr="001C3A63" w:rsidRDefault="001E094F" w:rsidP="00A20974">
            <w:pPr>
              <w:spacing w:line="360" w:lineRule="auto"/>
              <w:rPr>
                <w:rFonts w:ascii="宋体" w:eastAsia="宋体" w:hAnsi="宋体" w:cs="Times New Roman"/>
                <w:szCs w:val="21"/>
              </w:rPr>
            </w:pPr>
            <w:r w:rsidRPr="001C3A63">
              <w:rPr>
                <w:rFonts w:ascii="宋体" w:eastAsia="宋体" w:hAnsi="宋体" w:cs="宋体" w:hint="eastAsia"/>
                <w:szCs w:val="21"/>
              </w:rPr>
              <w:t>具有与发射机进行数据通信，获取主备发射机工作、报警状态，入反射功率、功放电压、电流等。</w:t>
            </w:r>
          </w:p>
        </w:tc>
      </w:tr>
      <w:tr w:rsidR="001C3A63" w:rsidRPr="001C3A63" w:rsidTr="00A20974">
        <w:tc>
          <w:tcPr>
            <w:tcW w:w="562" w:type="dxa"/>
            <w:shd w:val="clear" w:color="auto" w:fill="auto"/>
            <w:vAlign w:val="center"/>
          </w:tcPr>
          <w:p w:rsidR="001E094F" w:rsidRPr="001C3A63" w:rsidRDefault="001E094F" w:rsidP="00A20974">
            <w:pPr>
              <w:jc w:val="center"/>
              <w:rPr>
                <w:rFonts w:ascii="宋体" w:eastAsia="宋体" w:hAnsi="宋体" w:cs="Times New Roman"/>
                <w:sz w:val="30"/>
                <w:szCs w:val="30"/>
              </w:rPr>
            </w:pPr>
            <w:r w:rsidRPr="001C3A63">
              <w:rPr>
                <w:rFonts w:ascii="宋体" w:eastAsia="宋体" w:hAnsi="宋体" w:cs="Times New Roman" w:hint="eastAsia"/>
                <w:sz w:val="30"/>
                <w:szCs w:val="30"/>
              </w:rPr>
              <w:t>2</w:t>
            </w:r>
          </w:p>
        </w:tc>
        <w:tc>
          <w:tcPr>
            <w:tcW w:w="9209" w:type="dxa"/>
            <w:shd w:val="clear" w:color="auto" w:fill="auto"/>
            <w:vAlign w:val="center"/>
          </w:tcPr>
          <w:p w:rsidR="001E094F" w:rsidRPr="001C3A63" w:rsidRDefault="001E094F" w:rsidP="00A20974">
            <w:pPr>
              <w:spacing w:line="360" w:lineRule="auto"/>
              <w:rPr>
                <w:rFonts w:ascii="宋体" w:eastAsia="宋体" w:hAnsi="宋体" w:cs="Times New Roman"/>
                <w:szCs w:val="21"/>
              </w:rPr>
            </w:pPr>
            <w:r w:rsidRPr="001C3A63">
              <w:rPr>
                <w:rFonts w:ascii="宋体" w:eastAsia="宋体" w:hAnsi="宋体" w:cs="宋体" w:hint="eastAsia"/>
                <w:szCs w:val="21"/>
              </w:rPr>
              <w:t>具有远程数据通信、远程监控和断电记忆功能。</w:t>
            </w:r>
          </w:p>
        </w:tc>
      </w:tr>
      <w:tr w:rsidR="001C3A63" w:rsidRPr="001C3A63" w:rsidTr="00A20974">
        <w:tc>
          <w:tcPr>
            <w:tcW w:w="562" w:type="dxa"/>
            <w:shd w:val="clear" w:color="auto" w:fill="auto"/>
            <w:vAlign w:val="center"/>
          </w:tcPr>
          <w:p w:rsidR="001E094F" w:rsidRPr="001C3A63" w:rsidRDefault="001E094F" w:rsidP="00A20974">
            <w:pPr>
              <w:jc w:val="center"/>
              <w:rPr>
                <w:rFonts w:ascii="宋体" w:eastAsia="宋体" w:hAnsi="宋体" w:cs="Times New Roman"/>
                <w:sz w:val="30"/>
                <w:szCs w:val="30"/>
              </w:rPr>
            </w:pPr>
            <w:r w:rsidRPr="001C3A63">
              <w:rPr>
                <w:rFonts w:ascii="宋体" w:eastAsia="宋体" w:hAnsi="宋体" w:cs="Times New Roman" w:hint="eastAsia"/>
                <w:sz w:val="30"/>
                <w:szCs w:val="30"/>
              </w:rPr>
              <w:t>3</w:t>
            </w:r>
          </w:p>
        </w:tc>
        <w:tc>
          <w:tcPr>
            <w:tcW w:w="9209" w:type="dxa"/>
            <w:shd w:val="clear" w:color="auto" w:fill="auto"/>
            <w:vAlign w:val="center"/>
          </w:tcPr>
          <w:p w:rsidR="001E094F" w:rsidRPr="001C3A63" w:rsidRDefault="001E094F" w:rsidP="00A20974">
            <w:pPr>
              <w:spacing w:line="360" w:lineRule="auto"/>
              <w:rPr>
                <w:rFonts w:ascii="宋体" w:eastAsia="宋体" w:hAnsi="宋体" w:cs="Times New Roman"/>
                <w:szCs w:val="21"/>
              </w:rPr>
            </w:pPr>
            <w:r w:rsidRPr="001C3A63">
              <w:rPr>
                <w:rFonts w:ascii="宋体" w:eastAsia="宋体" w:hAnsi="宋体" w:cs="宋体" w:hint="eastAsia"/>
                <w:szCs w:val="21"/>
              </w:rPr>
              <w:t>具有模拟发射机面板按钮开关机和通信协议开关机两种开关机方式。</w:t>
            </w:r>
          </w:p>
        </w:tc>
      </w:tr>
      <w:tr w:rsidR="001C3A63" w:rsidRPr="001C3A63" w:rsidTr="00A20974">
        <w:tc>
          <w:tcPr>
            <w:tcW w:w="562" w:type="dxa"/>
            <w:shd w:val="clear" w:color="auto" w:fill="auto"/>
            <w:vAlign w:val="center"/>
          </w:tcPr>
          <w:p w:rsidR="001E094F" w:rsidRPr="001C3A63" w:rsidRDefault="001E094F" w:rsidP="00A20974">
            <w:pPr>
              <w:jc w:val="center"/>
              <w:rPr>
                <w:rFonts w:ascii="宋体" w:eastAsia="宋体" w:hAnsi="宋体" w:cs="Times New Roman"/>
                <w:sz w:val="30"/>
                <w:szCs w:val="30"/>
              </w:rPr>
            </w:pPr>
            <w:r w:rsidRPr="001C3A63">
              <w:rPr>
                <w:rFonts w:ascii="宋体" w:eastAsia="宋体" w:hAnsi="宋体" w:cs="Times New Roman" w:hint="eastAsia"/>
                <w:sz w:val="30"/>
                <w:szCs w:val="30"/>
              </w:rPr>
              <w:t>4</w:t>
            </w:r>
          </w:p>
        </w:tc>
        <w:tc>
          <w:tcPr>
            <w:tcW w:w="9209" w:type="dxa"/>
            <w:shd w:val="clear" w:color="auto" w:fill="auto"/>
            <w:vAlign w:val="center"/>
          </w:tcPr>
          <w:p w:rsidR="001E094F" w:rsidRPr="001C3A63" w:rsidRDefault="001E094F" w:rsidP="00A20974">
            <w:pPr>
              <w:rPr>
                <w:rFonts w:ascii="宋体" w:eastAsia="宋体" w:hAnsi="宋体" w:cs="Times New Roman"/>
                <w:szCs w:val="21"/>
              </w:rPr>
            </w:pPr>
            <w:r w:rsidRPr="001C3A63">
              <w:rPr>
                <w:rFonts w:ascii="宋体" w:eastAsia="宋体" w:hAnsi="宋体" w:cs="宋体" w:hint="eastAsia"/>
                <w:szCs w:val="21"/>
              </w:rPr>
              <w:t>具有控制同轴天线切换开关接口，读取天线开关位置状态和控制天线开关的倒换</w:t>
            </w:r>
          </w:p>
        </w:tc>
      </w:tr>
      <w:tr w:rsidR="001C3A63" w:rsidRPr="001C3A63" w:rsidTr="00A20974">
        <w:tc>
          <w:tcPr>
            <w:tcW w:w="562" w:type="dxa"/>
            <w:shd w:val="clear" w:color="auto" w:fill="auto"/>
            <w:vAlign w:val="center"/>
          </w:tcPr>
          <w:p w:rsidR="001E094F" w:rsidRPr="001C3A63" w:rsidRDefault="001E094F" w:rsidP="00A20974">
            <w:pPr>
              <w:jc w:val="center"/>
              <w:rPr>
                <w:rFonts w:ascii="宋体" w:eastAsia="宋体" w:hAnsi="宋体" w:cs="Times New Roman"/>
                <w:sz w:val="30"/>
                <w:szCs w:val="30"/>
              </w:rPr>
            </w:pPr>
            <w:r w:rsidRPr="001C3A63">
              <w:rPr>
                <w:rFonts w:ascii="宋体" w:eastAsia="宋体" w:hAnsi="宋体" w:cs="Times New Roman" w:hint="eastAsia"/>
                <w:sz w:val="30"/>
                <w:szCs w:val="30"/>
              </w:rPr>
              <w:t>5</w:t>
            </w:r>
          </w:p>
        </w:tc>
        <w:tc>
          <w:tcPr>
            <w:tcW w:w="9209" w:type="dxa"/>
            <w:shd w:val="clear" w:color="auto" w:fill="auto"/>
            <w:vAlign w:val="center"/>
          </w:tcPr>
          <w:p w:rsidR="001E094F" w:rsidRPr="001C3A63" w:rsidRDefault="001E094F" w:rsidP="00A20974">
            <w:pPr>
              <w:spacing w:line="360" w:lineRule="auto"/>
              <w:rPr>
                <w:rFonts w:ascii="宋体" w:eastAsia="宋体" w:hAnsi="宋体" w:cs="宋体"/>
                <w:szCs w:val="21"/>
              </w:rPr>
            </w:pPr>
            <w:r w:rsidRPr="001C3A63">
              <w:rPr>
                <w:rFonts w:ascii="宋体" w:eastAsia="宋体" w:hAnsi="宋体" w:cs="宋体" w:hint="eastAsia"/>
                <w:szCs w:val="21"/>
              </w:rPr>
              <w:t>整机远程控制支持UDP协议、数字电视发射机主备机切换器通信协议见附件《广西广播电视设备通用通信协议V1.</w:t>
            </w:r>
            <w:r w:rsidRPr="001C3A63">
              <w:rPr>
                <w:rFonts w:ascii="宋体" w:eastAsia="宋体" w:hAnsi="宋体" w:cs="宋体"/>
                <w:szCs w:val="21"/>
              </w:rPr>
              <w:t>10</w:t>
            </w:r>
            <w:r w:rsidRPr="001C3A63">
              <w:rPr>
                <w:rFonts w:ascii="宋体" w:eastAsia="宋体" w:hAnsi="宋体" w:cs="宋体" w:hint="eastAsia"/>
                <w:szCs w:val="21"/>
              </w:rPr>
              <w:t>》。支持Web方式通过浏览器进行配置。支持通过Web方式远程升级主控程序。支持远程复位。</w:t>
            </w:r>
          </w:p>
        </w:tc>
      </w:tr>
      <w:tr w:rsidR="001C3A63" w:rsidRPr="001C3A63" w:rsidTr="00A20974">
        <w:tc>
          <w:tcPr>
            <w:tcW w:w="562" w:type="dxa"/>
            <w:shd w:val="clear" w:color="auto" w:fill="auto"/>
            <w:vAlign w:val="center"/>
          </w:tcPr>
          <w:p w:rsidR="001E094F" w:rsidRPr="001C3A63" w:rsidRDefault="001E094F" w:rsidP="00A20974">
            <w:pPr>
              <w:jc w:val="center"/>
              <w:rPr>
                <w:rFonts w:ascii="宋体" w:eastAsia="宋体" w:hAnsi="宋体" w:cs="Times New Roman"/>
                <w:sz w:val="30"/>
                <w:szCs w:val="30"/>
              </w:rPr>
            </w:pPr>
            <w:r w:rsidRPr="001C3A63">
              <w:rPr>
                <w:rFonts w:ascii="宋体" w:eastAsia="宋体" w:hAnsi="宋体" w:cs="Times New Roman" w:hint="eastAsia"/>
                <w:sz w:val="30"/>
                <w:szCs w:val="30"/>
              </w:rPr>
              <w:t>6</w:t>
            </w:r>
          </w:p>
        </w:tc>
        <w:tc>
          <w:tcPr>
            <w:tcW w:w="9209" w:type="dxa"/>
            <w:shd w:val="clear" w:color="auto" w:fill="auto"/>
            <w:vAlign w:val="center"/>
          </w:tcPr>
          <w:p w:rsidR="001E094F" w:rsidRPr="001C3A63" w:rsidRDefault="001E094F" w:rsidP="00A20974">
            <w:pPr>
              <w:spacing w:line="360" w:lineRule="auto"/>
              <w:rPr>
                <w:rFonts w:ascii="宋体" w:eastAsia="宋体" w:hAnsi="宋体" w:cs="宋体"/>
                <w:szCs w:val="21"/>
              </w:rPr>
            </w:pPr>
            <w:r w:rsidRPr="001C3A63">
              <w:rPr>
                <w:rFonts w:ascii="宋体" w:eastAsia="宋体" w:hAnsi="宋体" w:cs="宋体" w:hint="eastAsia"/>
                <w:szCs w:val="21"/>
              </w:rPr>
              <w:t>管理接口：独立以太网接口，支持10/100/</w:t>
            </w:r>
            <w:r w:rsidRPr="001C3A63">
              <w:rPr>
                <w:rFonts w:ascii="宋体" w:eastAsia="宋体" w:hAnsi="宋体" w:cs="宋体"/>
                <w:szCs w:val="21"/>
              </w:rPr>
              <w:t>1000</w:t>
            </w:r>
            <w:r w:rsidRPr="001C3A63">
              <w:rPr>
                <w:rFonts w:ascii="宋体" w:eastAsia="宋体" w:hAnsi="宋体" w:cs="宋体" w:hint="eastAsia"/>
                <w:szCs w:val="21"/>
              </w:rPr>
              <w:t>Mbps自适应；</w:t>
            </w:r>
          </w:p>
          <w:p w:rsidR="001E094F" w:rsidRPr="001C3A63" w:rsidRDefault="001E094F" w:rsidP="00A20974">
            <w:pPr>
              <w:spacing w:line="360" w:lineRule="auto"/>
              <w:rPr>
                <w:rFonts w:ascii="宋体" w:eastAsia="宋体" w:hAnsi="宋体" w:cs="宋体"/>
                <w:szCs w:val="21"/>
              </w:rPr>
            </w:pPr>
            <w:r w:rsidRPr="001C3A63">
              <w:rPr>
                <w:rFonts w:ascii="宋体" w:eastAsia="宋体" w:hAnsi="宋体" w:cs="宋体" w:hint="eastAsia"/>
                <w:szCs w:val="21"/>
              </w:rPr>
              <w:t>管理方式： WEB配置、查询及控制；</w:t>
            </w:r>
          </w:p>
        </w:tc>
      </w:tr>
      <w:tr w:rsidR="001C3A63" w:rsidRPr="001C3A63" w:rsidTr="00A20974">
        <w:tc>
          <w:tcPr>
            <w:tcW w:w="9771" w:type="dxa"/>
            <w:gridSpan w:val="2"/>
            <w:shd w:val="clear" w:color="auto" w:fill="auto"/>
            <w:vAlign w:val="center"/>
          </w:tcPr>
          <w:p w:rsidR="001E094F" w:rsidRPr="001C3A63" w:rsidRDefault="001E094F" w:rsidP="00A20974">
            <w:pPr>
              <w:jc w:val="center"/>
              <w:rPr>
                <w:rFonts w:ascii="宋体" w:eastAsia="宋体" w:hAnsi="宋体" w:cs="宋体"/>
              </w:rPr>
            </w:pPr>
            <w:r w:rsidRPr="001C3A63">
              <w:rPr>
                <w:rFonts w:ascii="宋体" w:eastAsia="宋体" w:hAnsi="宋体" w:cs="Times New Roman" w:hint="eastAsia"/>
                <w:sz w:val="30"/>
                <w:szCs w:val="30"/>
              </w:rPr>
              <w:t>面板显示及按键功能要求</w:t>
            </w:r>
          </w:p>
        </w:tc>
      </w:tr>
      <w:tr w:rsidR="001C3A63" w:rsidRPr="001C3A63" w:rsidTr="00A20974">
        <w:tc>
          <w:tcPr>
            <w:tcW w:w="9771" w:type="dxa"/>
            <w:gridSpan w:val="2"/>
            <w:shd w:val="clear" w:color="auto" w:fill="auto"/>
            <w:vAlign w:val="center"/>
          </w:tcPr>
          <w:p w:rsidR="001E094F" w:rsidRPr="001C3A63" w:rsidRDefault="001E094F" w:rsidP="00A20974">
            <w:pPr>
              <w:jc w:val="center"/>
              <w:rPr>
                <w:rFonts w:ascii="宋体" w:eastAsia="宋体" w:hAnsi="宋体" w:cs="宋体"/>
              </w:rPr>
            </w:pPr>
            <w:r w:rsidRPr="001C3A63">
              <w:rPr>
                <w:rFonts w:ascii="宋体" w:eastAsia="宋体" w:hAnsi="宋体" w:cs="宋体"/>
                <w:noProof/>
              </w:rPr>
              <w:drawing>
                <wp:inline distT="0" distB="0" distL="0" distR="0" wp14:anchorId="57466AB3" wp14:editId="437849B1">
                  <wp:extent cx="4429125" cy="2362200"/>
                  <wp:effectExtent l="0" t="0" r="9525" b="0"/>
                  <wp:docPr id="8" name="图片 41" descr="G:\27616457\27616457\Image\C2C\XKE5}]ZFF1%]V@_7XA_{6Y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G:\27616457\27616457\Image\C2C\XKE5}]ZFF1%]V@_7XA_{6Y5.png"/>
                          <pic:cNvPicPr>
                            <a:picLocks noChangeAspect="1" noChangeArrowheads="1"/>
                          </pic:cNvPicPr>
                        </pic:nvPicPr>
                        <pic:blipFill>
                          <a:blip r:embed="rId21" cstate="print">
                            <a:extLst>
                              <a:ext uri="{28A0092B-C50C-407E-A947-70E740481C1C}">
                                <a14:useLocalDpi xmlns:a14="http://schemas.microsoft.com/office/drawing/2010/main" val="0"/>
                              </a:ext>
                            </a:extLst>
                          </a:blip>
                          <a:srcRect l="15987" t="10391" r="20609" b="18269"/>
                          <a:stretch>
                            <a:fillRect/>
                          </a:stretch>
                        </pic:blipFill>
                        <pic:spPr>
                          <a:xfrm>
                            <a:off x="0" y="0"/>
                            <a:ext cx="4429125" cy="2362200"/>
                          </a:xfrm>
                          <a:prstGeom prst="rect">
                            <a:avLst/>
                          </a:prstGeom>
                          <a:noFill/>
                          <a:ln>
                            <a:noFill/>
                          </a:ln>
                        </pic:spPr>
                      </pic:pic>
                    </a:graphicData>
                  </a:graphic>
                </wp:inline>
              </w:drawing>
            </w:r>
          </w:p>
        </w:tc>
      </w:tr>
      <w:tr w:rsidR="001C3A63" w:rsidRPr="001C3A63" w:rsidTr="00A20974">
        <w:tc>
          <w:tcPr>
            <w:tcW w:w="9771" w:type="dxa"/>
            <w:gridSpan w:val="2"/>
            <w:shd w:val="clear" w:color="auto" w:fill="auto"/>
            <w:vAlign w:val="center"/>
          </w:tcPr>
          <w:p w:rsidR="001E094F" w:rsidRPr="001C3A63" w:rsidRDefault="001E094F" w:rsidP="00A20974">
            <w:pPr>
              <w:jc w:val="center"/>
              <w:rPr>
                <w:rFonts w:ascii="宋体" w:eastAsia="宋体" w:hAnsi="宋体" w:cs="宋体"/>
              </w:rPr>
            </w:pPr>
            <w:r w:rsidRPr="001C3A63">
              <w:rPr>
                <w:rFonts w:ascii="宋体" w:eastAsia="宋体" w:hAnsi="宋体" w:cs="Times New Roman" w:hint="eastAsia"/>
                <w:sz w:val="30"/>
                <w:szCs w:val="30"/>
              </w:rPr>
              <w:t>1+1控制器自动切换逻辑</w:t>
            </w:r>
          </w:p>
        </w:tc>
      </w:tr>
      <w:tr w:rsidR="001C3A63" w:rsidRPr="001C3A63" w:rsidTr="00A20974">
        <w:tc>
          <w:tcPr>
            <w:tcW w:w="562" w:type="dxa"/>
            <w:shd w:val="clear" w:color="auto" w:fill="auto"/>
            <w:vAlign w:val="center"/>
          </w:tcPr>
          <w:p w:rsidR="001E094F" w:rsidRPr="001C3A63" w:rsidRDefault="001E094F" w:rsidP="00A20974">
            <w:pPr>
              <w:jc w:val="center"/>
              <w:rPr>
                <w:rFonts w:ascii="宋体" w:eastAsia="宋体" w:hAnsi="宋体" w:cs="Times New Roman"/>
                <w:sz w:val="30"/>
                <w:szCs w:val="30"/>
              </w:rPr>
            </w:pPr>
            <w:r w:rsidRPr="001C3A63">
              <w:rPr>
                <w:rFonts w:ascii="宋体" w:eastAsia="宋体" w:hAnsi="宋体" w:cs="Times New Roman" w:hint="eastAsia"/>
                <w:sz w:val="30"/>
                <w:szCs w:val="30"/>
              </w:rPr>
              <w:t>1</w:t>
            </w:r>
          </w:p>
        </w:tc>
        <w:tc>
          <w:tcPr>
            <w:tcW w:w="9209" w:type="dxa"/>
            <w:shd w:val="clear" w:color="auto" w:fill="auto"/>
            <w:vAlign w:val="center"/>
          </w:tcPr>
          <w:p w:rsidR="001E094F" w:rsidRPr="001C3A63" w:rsidRDefault="001E094F" w:rsidP="00A20974">
            <w:pPr>
              <w:widowControl/>
              <w:rPr>
                <w:rFonts w:ascii="宋体" w:eastAsia="宋体" w:hAnsi="宋体" w:cs="宋体"/>
                <w:szCs w:val="21"/>
              </w:rPr>
            </w:pPr>
            <w:r w:rsidRPr="001C3A63">
              <w:rPr>
                <w:rFonts w:ascii="宋体" w:eastAsia="宋体" w:hAnsi="宋体" w:cs="宋体" w:hint="eastAsia"/>
                <w:szCs w:val="21"/>
              </w:rPr>
              <w:t>发射机的发射功率低于设定值。切换步骤：</w:t>
            </w:r>
          </w:p>
          <w:p w:rsidR="001E094F" w:rsidRPr="001C3A63" w:rsidRDefault="001E094F" w:rsidP="00A20974">
            <w:pPr>
              <w:widowControl/>
              <w:rPr>
                <w:rFonts w:ascii="宋体" w:eastAsia="宋体" w:hAnsi="宋体" w:cs="宋体"/>
                <w:szCs w:val="21"/>
              </w:rPr>
            </w:pPr>
            <w:r w:rsidRPr="001C3A63">
              <w:rPr>
                <w:rFonts w:ascii="宋体" w:eastAsia="宋体" w:hAnsi="宋体" w:cs="宋体"/>
                <w:szCs w:val="21"/>
              </w:rPr>
              <w:object w:dxaOrig="3469" w:dyaOrig="14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8pt;height:714.25pt" o:ole="">
                  <v:imagedata r:id="rId22" o:title=""/>
                  <o:lock v:ext="edit" aspectratio="f"/>
                </v:shape>
                <o:OLEObject Type="Embed" ProgID="Visio.Drawing.11" ShapeID="_x0000_i1025" DrawAspect="Content" ObjectID="_1651992480" r:id="rId23"/>
              </w:object>
            </w:r>
          </w:p>
          <w:p w:rsidR="001E094F" w:rsidRPr="001C3A63" w:rsidRDefault="001E094F" w:rsidP="00A20974">
            <w:pPr>
              <w:rPr>
                <w:rFonts w:ascii="宋体" w:eastAsia="宋体" w:hAnsi="宋体" w:cs="宋体"/>
              </w:rPr>
            </w:pPr>
          </w:p>
        </w:tc>
      </w:tr>
      <w:tr w:rsidR="001C3A63" w:rsidRPr="001C3A63" w:rsidTr="00A20974">
        <w:tc>
          <w:tcPr>
            <w:tcW w:w="562" w:type="dxa"/>
            <w:shd w:val="clear" w:color="auto" w:fill="auto"/>
            <w:vAlign w:val="center"/>
          </w:tcPr>
          <w:p w:rsidR="001E094F" w:rsidRPr="001C3A63" w:rsidRDefault="001E094F" w:rsidP="00A20974">
            <w:pPr>
              <w:jc w:val="center"/>
              <w:rPr>
                <w:rFonts w:ascii="宋体" w:eastAsia="宋体" w:hAnsi="宋体" w:cs="Times New Roman"/>
                <w:sz w:val="30"/>
                <w:szCs w:val="30"/>
              </w:rPr>
            </w:pPr>
            <w:r w:rsidRPr="001C3A63">
              <w:rPr>
                <w:rFonts w:ascii="宋体" w:eastAsia="宋体" w:hAnsi="宋体" w:cs="Times New Roman" w:hint="eastAsia"/>
                <w:sz w:val="30"/>
                <w:szCs w:val="30"/>
              </w:rPr>
              <w:lastRenderedPageBreak/>
              <w:t>2</w:t>
            </w:r>
          </w:p>
        </w:tc>
        <w:tc>
          <w:tcPr>
            <w:tcW w:w="9209" w:type="dxa"/>
            <w:shd w:val="clear" w:color="auto" w:fill="auto"/>
            <w:vAlign w:val="center"/>
          </w:tcPr>
          <w:p w:rsidR="001E094F" w:rsidRPr="001C3A63" w:rsidRDefault="001E094F" w:rsidP="00A20974">
            <w:pPr>
              <w:rPr>
                <w:rFonts w:ascii="宋体" w:eastAsia="宋体" w:hAnsi="宋体" w:cs="宋体"/>
                <w:szCs w:val="21"/>
              </w:rPr>
            </w:pPr>
            <w:r w:rsidRPr="001C3A63">
              <w:rPr>
                <w:rFonts w:ascii="宋体" w:eastAsia="宋体" w:hAnsi="宋体" w:cs="宋体" w:hint="eastAsia"/>
                <w:szCs w:val="21"/>
              </w:rPr>
              <w:t>激励器无码流输入时。</w:t>
            </w:r>
          </w:p>
          <w:p w:rsidR="001E094F" w:rsidRPr="001C3A63" w:rsidRDefault="001E094F" w:rsidP="00A20974">
            <w:pPr>
              <w:numPr>
                <w:ilvl w:val="0"/>
                <w:numId w:val="9"/>
              </w:numPr>
              <w:rPr>
                <w:rFonts w:ascii="宋体" w:eastAsia="宋体" w:hAnsi="宋体" w:cs="宋体"/>
                <w:szCs w:val="21"/>
              </w:rPr>
            </w:pPr>
            <w:r w:rsidRPr="001C3A63">
              <w:rPr>
                <w:rFonts w:ascii="宋体" w:eastAsia="宋体" w:hAnsi="宋体" w:cs="宋体" w:hint="eastAsia"/>
                <w:szCs w:val="21"/>
              </w:rPr>
              <w:t>主备发射机均无码流输入时保持原状；</w:t>
            </w:r>
          </w:p>
          <w:p w:rsidR="001E094F" w:rsidRPr="001C3A63" w:rsidRDefault="001E094F" w:rsidP="00A20974">
            <w:pPr>
              <w:numPr>
                <w:ilvl w:val="0"/>
                <w:numId w:val="9"/>
              </w:numPr>
              <w:rPr>
                <w:rFonts w:ascii="宋体" w:eastAsia="宋体" w:hAnsi="宋体" w:cs="宋体"/>
                <w:szCs w:val="21"/>
              </w:rPr>
            </w:pPr>
            <w:r w:rsidRPr="001C3A63">
              <w:rPr>
                <w:rFonts w:ascii="宋体" w:eastAsia="宋体" w:hAnsi="宋体" w:cs="宋体" w:hint="eastAsia"/>
                <w:szCs w:val="21"/>
              </w:rPr>
              <w:t>在播机主备激励器均无码流，</w:t>
            </w:r>
            <w:proofErr w:type="gramStart"/>
            <w:r w:rsidRPr="001C3A63">
              <w:rPr>
                <w:rFonts w:ascii="宋体" w:eastAsia="宋体" w:hAnsi="宋体" w:cs="宋体" w:hint="eastAsia"/>
                <w:szCs w:val="21"/>
              </w:rPr>
              <w:t>另机激励器有码</w:t>
            </w:r>
            <w:proofErr w:type="gramEnd"/>
            <w:r w:rsidRPr="001C3A63">
              <w:rPr>
                <w:rFonts w:ascii="宋体" w:eastAsia="宋体" w:hAnsi="宋体" w:cs="宋体" w:hint="eastAsia"/>
                <w:szCs w:val="21"/>
              </w:rPr>
              <w:t>流，倒换至另机。</w:t>
            </w:r>
          </w:p>
        </w:tc>
      </w:tr>
      <w:tr w:rsidR="001E094F" w:rsidRPr="001C3A63" w:rsidTr="00A20974">
        <w:tc>
          <w:tcPr>
            <w:tcW w:w="562" w:type="dxa"/>
            <w:shd w:val="clear" w:color="auto" w:fill="auto"/>
            <w:vAlign w:val="center"/>
          </w:tcPr>
          <w:p w:rsidR="001E094F" w:rsidRPr="001C3A63" w:rsidRDefault="001E094F" w:rsidP="00A20974">
            <w:pPr>
              <w:jc w:val="center"/>
              <w:rPr>
                <w:rFonts w:ascii="宋体" w:eastAsia="宋体" w:hAnsi="宋体" w:cs="Times New Roman"/>
                <w:sz w:val="30"/>
                <w:szCs w:val="30"/>
              </w:rPr>
            </w:pPr>
            <w:r w:rsidRPr="001C3A63">
              <w:rPr>
                <w:rFonts w:ascii="宋体" w:eastAsia="宋体" w:hAnsi="宋体" w:cs="Times New Roman" w:hint="eastAsia"/>
                <w:sz w:val="30"/>
                <w:szCs w:val="30"/>
              </w:rPr>
              <w:t>3</w:t>
            </w:r>
          </w:p>
        </w:tc>
        <w:tc>
          <w:tcPr>
            <w:tcW w:w="9209" w:type="dxa"/>
            <w:shd w:val="clear" w:color="auto" w:fill="auto"/>
            <w:vAlign w:val="center"/>
          </w:tcPr>
          <w:p w:rsidR="001E094F" w:rsidRPr="001C3A63" w:rsidRDefault="001E094F" w:rsidP="00A20974">
            <w:pPr>
              <w:rPr>
                <w:rFonts w:ascii="宋体" w:eastAsia="宋体" w:hAnsi="宋体" w:cs="宋体"/>
              </w:rPr>
            </w:pPr>
            <w:r w:rsidRPr="001C3A63">
              <w:rPr>
                <w:rFonts w:ascii="宋体" w:eastAsia="宋体" w:hAnsi="宋体" w:cs="宋体" w:hint="eastAsia"/>
              </w:rPr>
              <w:t>天线保护功能：当发射机天线不到位时，禁止开启发射机。</w:t>
            </w:r>
          </w:p>
        </w:tc>
      </w:tr>
    </w:tbl>
    <w:p w:rsidR="001E094F" w:rsidRPr="001C3A63" w:rsidRDefault="001E094F" w:rsidP="001E094F">
      <w:pPr>
        <w:rPr>
          <w:rFonts w:ascii="宋体" w:eastAsia="宋体" w:hAnsi="宋体" w:cs="Times New Roman"/>
          <w:sz w:val="30"/>
          <w:szCs w:val="30"/>
        </w:rPr>
      </w:pPr>
    </w:p>
    <w:p w:rsidR="001E094F" w:rsidRPr="001C3A63" w:rsidRDefault="001E094F" w:rsidP="001E094F">
      <w:pPr>
        <w:rPr>
          <w:rFonts w:ascii="宋体" w:eastAsia="宋体" w:hAnsi="宋体" w:cs="Times New Roman"/>
          <w:sz w:val="30"/>
          <w:szCs w:val="30"/>
        </w:rPr>
      </w:pPr>
      <w:r w:rsidRPr="001C3A63">
        <w:rPr>
          <w:rFonts w:ascii="宋体" w:eastAsia="宋体" w:hAnsi="宋体" w:cs="Times New Roman" w:hint="eastAsia"/>
          <w:sz w:val="30"/>
          <w:szCs w:val="30"/>
        </w:rPr>
        <w:t>参数解释表如下：</w:t>
      </w:r>
    </w:p>
    <w:tbl>
      <w:tblPr>
        <w:tblW w:w="9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9"/>
        <w:gridCol w:w="1145"/>
        <w:gridCol w:w="1394"/>
        <w:gridCol w:w="636"/>
        <w:gridCol w:w="748"/>
        <w:gridCol w:w="638"/>
        <w:gridCol w:w="3883"/>
        <w:gridCol w:w="694"/>
      </w:tblGrid>
      <w:tr w:rsidR="001C3A63" w:rsidRPr="001C3A63" w:rsidTr="00A20974">
        <w:trPr>
          <w:tblHeader/>
        </w:trPr>
        <w:tc>
          <w:tcPr>
            <w:tcW w:w="859" w:type="dxa"/>
            <w:tcBorders>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参数</w:t>
            </w:r>
          </w:p>
          <w:p w:rsidR="001E094F" w:rsidRPr="001C3A63" w:rsidRDefault="001E094F" w:rsidP="00A20974">
            <w:pPr>
              <w:spacing w:line="300" w:lineRule="exact"/>
              <w:rPr>
                <w:rFonts w:ascii="宋体" w:hAnsi="宋体"/>
                <w:szCs w:val="21"/>
              </w:rPr>
            </w:pPr>
            <w:r w:rsidRPr="001C3A63">
              <w:rPr>
                <w:rFonts w:ascii="宋体" w:hAnsi="宋体" w:hint="eastAsia"/>
                <w:szCs w:val="21"/>
              </w:rPr>
              <w:t>序号</w:t>
            </w:r>
          </w:p>
        </w:tc>
        <w:tc>
          <w:tcPr>
            <w:tcW w:w="1145" w:type="dxa"/>
            <w:tcBorders>
              <w:bottom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名称</w:t>
            </w:r>
          </w:p>
        </w:tc>
        <w:tc>
          <w:tcPr>
            <w:tcW w:w="1394" w:type="dxa"/>
            <w:tcBorders>
              <w:bottom w:val="single" w:sz="4" w:space="0" w:color="auto"/>
              <w:right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类型</w:t>
            </w:r>
          </w:p>
        </w:tc>
        <w:tc>
          <w:tcPr>
            <w:tcW w:w="636" w:type="dxa"/>
            <w:tcBorders>
              <w:left w:val="single" w:sz="4" w:space="0" w:color="auto"/>
              <w:bottom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状态</w:t>
            </w:r>
          </w:p>
        </w:tc>
        <w:tc>
          <w:tcPr>
            <w:tcW w:w="748" w:type="dxa"/>
            <w:tcBorders>
              <w:bottom w:val="single" w:sz="4" w:space="0" w:color="auto"/>
              <w:right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长度</w:t>
            </w:r>
          </w:p>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字节</w:t>
            </w:r>
          </w:p>
        </w:tc>
        <w:tc>
          <w:tcPr>
            <w:tcW w:w="4521" w:type="dxa"/>
            <w:gridSpan w:val="2"/>
            <w:tcBorders>
              <w:left w:val="single" w:sz="4" w:space="0" w:color="auto"/>
              <w:bottom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说明（取值范围）</w:t>
            </w:r>
          </w:p>
        </w:tc>
        <w:tc>
          <w:tcPr>
            <w:tcW w:w="694" w:type="dxa"/>
            <w:tcBorders>
              <w:left w:val="single" w:sz="4" w:space="0" w:color="auto"/>
              <w:bottom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必须</w:t>
            </w:r>
          </w:p>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具备</w:t>
            </w:r>
          </w:p>
        </w:tc>
      </w:tr>
      <w:tr w:rsidR="001C3A63" w:rsidRPr="001C3A63" w:rsidTr="00A20974">
        <w:tc>
          <w:tcPr>
            <w:tcW w:w="9303" w:type="dxa"/>
            <w:gridSpan w:val="7"/>
            <w:tcBorders>
              <w:bottom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自动报文配置（重写固定参数表部分）</w:t>
            </w:r>
          </w:p>
        </w:tc>
        <w:tc>
          <w:tcPr>
            <w:tcW w:w="694" w:type="dxa"/>
            <w:tcBorders>
              <w:left w:val="single" w:sz="4" w:space="0" w:color="auto"/>
              <w:bottom w:val="single" w:sz="4" w:space="0" w:color="auto"/>
            </w:tcBorders>
            <w:vAlign w:val="center"/>
          </w:tcPr>
          <w:p w:rsidR="001E094F" w:rsidRPr="001C3A63" w:rsidRDefault="001E094F" w:rsidP="00A20974">
            <w:pPr>
              <w:spacing w:line="300" w:lineRule="exact"/>
              <w:jc w:val="center"/>
              <w:rPr>
                <w:rFonts w:ascii="宋体" w:hAnsi="宋体"/>
                <w:szCs w:val="21"/>
              </w:rPr>
            </w:pPr>
          </w:p>
        </w:tc>
      </w:tr>
      <w:tr w:rsidR="001C3A63" w:rsidRPr="001C3A63" w:rsidTr="00A20974">
        <w:tc>
          <w:tcPr>
            <w:tcW w:w="859" w:type="dxa"/>
            <w:tcBorders>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w:t>
            </w:r>
            <w:r w:rsidRPr="001C3A63">
              <w:rPr>
                <w:rFonts w:ascii="宋体" w:hAnsi="宋体"/>
                <w:szCs w:val="21"/>
              </w:rPr>
              <w:t>050</w:t>
            </w:r>
          </w:p>
        </w:tc>
        <w:tc>
          <w:tcPr>
            <w:tcW w:w="1145" w:type="dxa"/>
            <w:tcBorders>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第1组自动报文设置</w:t>
            </w:r>
          </w:p>
        </w:tc>
        <w:tc>
          <w:tcPr>
            <w:tcW w:w="1394"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AutoMsgCfg</w:t>
            </w:r>
          </w:p>
        </w:tc>
        <w:tc>
          <w:tcPr>
            <w:tcW w:w="636"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N</w:t>
            </w:r>
            <w:r w:rsidRPr="001C3A63">
              <w:rPr>
                <w:rFonts w:ascii="宋体" w:hAnsi="宋体" w:hint="eastAsia"/>
                <w:szCs w:val="21"/>
              </w:rPr>
              <w:t>*2</w:t>
            </w:r>
          </w:p>
        </w:tc>
        <w:tc>
          <w:tcPr>
            <w:tcW w:w="4521" w:type="dxa"/>
            <w:gridSpan w:val="2"/>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自动报文：即设备定时主动向管理系统（远程IP）报送的一组参数。</w:t>
            </w:r>
          </w:p>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默认值：0x0200至0x0214，0x0125，0x0126</w:t>
            </w:r>
          </w:p>
        </w:tc>
        <w:tc>
          <w:tcPr>
            <w:tcW w:w="694"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c>
          <w:tcPr>
            <w:tcW w:w="859" w:type="dxa"/>
            <w:tcBorders>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w:t>
            </w:r>
            <w:r w:rsidRPr="001C3A63">
              <w:rPr>
                <w:rFonts w:ascii="宋体" w:hAnsi="宋体"/>
                <w:szCs w:val="21"/>
              </w:rPr>
              <w:t>051</w:t>
            </w:r>
          </w:p>
        </w:tc>
        <w:tc>
          <w:tcPr>
            <w:tcW w:w="1145" w:type="dxa"/>
            <w:tcBorders>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第2组自动报文设置</w:t>
            </w:r>
          </w:p>
        </w:tc>
        <w:tc>
          <w:tcPr>
            <w:tcW w:w="1394"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AutoMsgCfg</w:t>
            </w:r>
          </w:p>
        </w:tc>
        <w:tc>
          <w:tcPr>
            <w:tcW w:w="636"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N</w:t>
            </w:r>
            <w:r w:rsidRPr="001C3A63">
              <w:rPr>
                <w:rFonts w:ascii="宋体" w:hAnsi="宋体" w:hint="eastAsia"/>
                <w:szCs w:val="21"/>
              </w:rPr>
              <w:t>*2</w:t>
            </w:r>
          </w:p>
        </w:tc>
        <w:tc>
          <w:tcPr>
            <w:tcW w:w="4521" w:type="dxa"/>
            <w:gridSpan w:val="2"/>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默认值：0x0200至0x0214，0x0125，0x0126</w:t>
            </w:r>
          </w:p>
        </w:tc>
        <w:tc>
          <w:tcPr>
            <w:tcW w:w="694"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c>
          <w:tcPr>
            <w:tcW w:w="859" w:type="dxa"/>
            <w:tcBorders>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w:t>
            </w:r>
            <w:r w:rsidRPr="001C3A63">
              <w:rPr>
                <w:rFonts w:ascii="宋体" w:hAnsi="宋体"/>
                <w:szCs w:val="21"/>
              </w:rPr>
              <w:t>052</w:t>
            </w:r>
          </w:p>
        </w:tc>
        <w:tc>
          <w:tcPr>
            <w:tcW w:w="1145" w:type="dxa"/>
            <w:tcBorders>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第3组自动报文设置</w:t>
            </w:r>
          </w:p>
        </w:tc>
        <w:tc>
          <w:tcPr>
            <w:tcW w:w="1394"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AutoMsgCfg</w:t>
            </w:r>
          </w:p>
        </w:tc>
        <w:tc>
          <w:tcPr>
            <w:tcW w:w="636"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N</w:t>
            </w:r>
            <w:r w:rsidRPr="001C3A63">
              <w:rPr>
                <w:rFonts w:ascii="宋体" w:hAnsi="宋体" w:hint="eastAsia"/>
                <w:szCs w:val="21"/>
              </w:rPr>
              <w:t>*2</w:t>
            </w:r>
          </w:p>
        </w:tc>
        <w:tc>
          <w:tcPr>
            <w:tcW w:w="4521" w:type="dxa"/>
            <w:gridSpan w:val="2"/>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默认值：0</w:t>
            </w:r>
          </w:p>
        </w:tc>
        <w:tc>
          <w:tcPr>
            <w:tcW w:w="694"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c>
          <w:tcPr>
            <w:tcW w:w="859" w:type="dxa"/>
            <w:tcBorders>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w:t>
            </w:r>
            <w:r w:rsidRPr="001C3A63">
              <w:rPr>
                <w:rFonts w:ascii="宋体" w:hAnsi="宋体"/>
                <w:szCs w:val="21"/>
              </w:rPr>
              <w:t>053</w:t>
            </w:r>
          </w:p>
        </w:tc>
        <w:tc>
          <w:tcPr>
            <w:tcW w:w="1145" w:type="dxa"/>
            <w:tcBorders>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内部联动报文1设置</w:t>
            </w:r>
          </w:p>
        </w:tc>
        <w:tc>
          <w:tcPr>
            <w:tcW w:w="1394"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AutoMsgCfg</w:t>
            </w:r>
          </w:p>
        </w:tc>
        <w:tc>
          <w:tcPr>
            <w:tcW w:w="636"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N</w:t>
            </w:r>
            <w:r w:rsidRPr="001C3A63">
              <w:rPr>
                <w:rFonts w:ascii="宋体" w:hAnsi="宋体" w:hint="eastAsia"/>
                <w:szCs w:val="21"/>
              </w:rPr>
              <w:t>*2</w:t>
            </w:r>
          </w:p>
        </w:tc>
        <w:tc>
          <w:tcPr>
            <w:tcW w:w="4521" w:type="dxa"/>
            <w:gridSpan w:val="2"/>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内部联动报文：即设备定时向“1+1控制器”报送的一组参数。</w:t>
            </w:r>
          </w:p>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默认值：0</w:t>
            </w:r>
          </w:p>
        </w:tc>
        <w:tc>
          <w:tcPr>
            <w:tcW w:w="694"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c>
          <w:tcPr>
            <w:tcW w:w="859" w:type="dxa"/>
            <w:tcBorders>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w:t>
            </w:r>
            <w:r w:rsidRPr="001C3A63">
              <w:rPr>
                <w:rFonts w:ascii="宋体" w:hAnsi="宋体"/>
                <w:szCs w:val="21"/>
              </w:rPr>
              <w:t>054</w:t>
            </w:r>
          </w:p>
        </w:tc>
        <w:tc>
          <w:tcPr>
            <w:tcW w:w="1145" w:type="dxa"/>
            <w:tcBorders>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内部联动报文2设置</w:t>
            </w:r>
          </w:p>
        </w:tc>
        <w:tc>
          <w:tcPr>
            <w:tcW w:w="1394"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AutoMsgCfg</w:t>
            </w:r>
          </w:p>
        </w:tc>
        <w:tc>
          <w:tcPr>
            <w:tcW w:w="636"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N</w:t>
            </w:r>
            <w:r w:rsidRPr="001C3A63">
              <w:rPr>
                <w:rFonts w:ascii="宋体" w:hAnsi="宋体" w:hint="eastAsia"/>
                <w:szCs w:val="21"/>
              </w:rPr>
              <w:t>*2</w:t>
            </w:r>
          </w:p>
        </w:tc>
        <w:tc>
          <w:tcPr>
            <w:tcW w:w="4521" w:type="dxa"/>
            <w:gridSpan w:val="2"/>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默认值：0</w:t>
            </w:r>
          </w:p>
        </w:tc>
        <w:tc>
          <w:tcPr>
            <w:tcW w:w="694"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cantSplit/>
          <w:trHeight w:val="1476"/>
        </w:trPr>
        <w:tc>
          <w:tcPr>
            <w:tcW w:w="9303" w:type="dxa"/>
            <w:gridSpan w:val="7"/>
            <w:tcBorders>
              <w:top w:val="single" w:sz="4" w:space="0" w:color="auto"/>
              <w:bottom w:val="single" w:sz="4" w:space="0" w:color="auto"/>
              <w:right w:val="single" w:sz="4" w:space="0" w:color="000000"/>
            </w:tcBorders>
            <w:shd w:val="solid" w:color="DAEEF3" w:themeColor="accent5" w:themeTint="33" w:fill="DAEEF3" w:themeFill="accent5" w:themeFillTint="33"/>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设备整机控制</w:t>
            </w:r>
          </w:p>
        </w:tc>
        <w:tc>
          <w:tcPr>
            <w:tcW w:w="694" w:type="dxa"/>
            <w:tcBorders>
              <w:top w:val="single" w:sz="4" w:space="0" w:color="auto"/>
              <w:left w:val="single" w:sz="4" w:space="0" w:color="000000"/>
              <w:bottom w:val="single" w:sz="4" w:space="0" w:color="auto"/>
            </w:tcBorders>
            <w:shd w:val="solid" w:color="DAEEF3" w:themeColor="accent5" w:themeTint="33" w:fill="DAEEF3" w:themeFill="accent5" w:themeFillTint="33"/>
            <w:vAlign w:val="center"/>
          </w:tcPr>
          <w:p w:rsidR="001E094F" w:rsidRPr="001C3A63" w:rsidRDefault="001E094F" w:rsidP="00A20974">
            <w:pPr>
              <w:pStyle w:val="ab"/>
              <w:spacing w:line="300" w:lineRule="exact"/>
              <w:ind w:firstLineChars="0" w:firstLine="0"/>
              <w:jc w:val="center"/>
              <w:rPr>
                <w:rFonts w:ascii="宋体" w:hAnsi="宋体"/>
                <w:szCs w:val="21"/>
              </w:rPr>
            </w:pPr>
          </w:p>
        </w:tc>
      </w:tr>
      <w:tr w:rsidR="001C3A63" w:rsidRPr="001C3A63" w:rsidTr="00A20974">
        <w:trPr>
          <w:trHeight w:val="136"/>
        </w:trPr>
        <w:tc>
          <w:tcPr>
            <w:tcW w:w="9303" w:type="dxa"/>
            <w:gridSpan w:val="7"/>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设备专用控制</w:t>
            </w:r>
          </w:p>
        </w:tc>
        <w:tc>
          <w:tcPr>
            <w:tcW w:w="694" w:type="dxa"/>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r>
      <w:tr w:rsidR="001C3A63" w:rsidRPr="001C3A63" w:rsidTr="00A20974">
        <w:trPr>
          <w:trHeight w:val="184"/>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0x0121</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开发射机1</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06"/>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0x0122</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关发射机1</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06"/>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0x0123</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开发射机2</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06"/>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0x0124</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关发射机2</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16"/>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0x0125</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1+1开启/1+1关闭状态</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0：1+1关闭，</w:t>
            </w:r>
            <w:r w:rsidRPr="001C3A63">
              <w:rPr>
                <w:rFonts w:ascii="宋体" w:hAnsi="宋体"/>
                <w:szCs w:val="21"/>
              </w:rPr>
              <w:t xml:space="preserve"> </w:t>
            </w:r>
            <w:r w:rsidRPr="001C3A63">
              <w:rPr>
                <w:rFonts w:ascii="宋体" w:hAnsi="宋体" w:hint="eastAsia"/>
                <w:szCs w:val="21"/>
              </w:rPr>
              <w:t>1：1+1开启</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（1+1开启：当在播机故障时，1+1控制器自动倒机；1+1关闭：1+1控制器</w:t>
            </w:r>
            <w:proofErr w:type="gramStart"/>
            <w:r w:rsidRPr="001C3A63">
              <w:rPr>
                <w:rFonts w:ascii="宋体" w:hAnsi="宋体" w:hint="eastAsia"/>
                <w:szCs w:val="21"/>
              </w:rPr>
              <w:t>自动倒机功能</w:t>
            </w:r>
            <w:proofErr w:type="gramEnd"/>
            <w:r w:rsidRPr="001C3A63">
              <w:rPr>
                <w:rFonts w:ascii="宋体" w:hAnsi="宋体" w:hint="eastAsia"/>
                <w:szCs w:val="21"/>
              </w:rPr>
              <w:t>取消）</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90"/>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0x0126</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应急检修/正常工作状态</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0：正常工作，</w:t>
            </w:r>
            <w:r w:rsidRPr="001C3A63">
              <w:rPr>
                <w:rFonts w:ascii="宋体" w:hAnsi="宋体"/>
                <w:szCs w:val="21"/>
              </w:rPr>
              <w:t xml:space="preserve"> </w:t>
            </w:r>
            <w:r w:rsidRPr="001C3A63">
              <w:rPr>
                <w:rFonts w:ascii="宋体" w:hAnsi="宋体" w:hint="eastAsia"/>
                <w:szCs w:val="21"/>
              </w:rPr>
              <w:t>1：应急检修</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（应急检修：1+1控制器的自动控制功能关闭，处于手动状态；正常工作：1+1控制器的自动控制功能开启。）</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90"/>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0x0127</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spacing w:line="300" w:lineRule="exact"/>
              <w:rPr>
                <w:rFonts w:ascii="宋体" w:hAnsi="宋体"/>
                <w:szCs w:val="21"/>
              </w:rPr>
            </w:pPr>
            <w:proofErr w:type="gramStart"/>
            <w:r w:rsidRPr="001C3A63">
              <w:rPr>
                <w:rFonts w:ascii="宋体" w:hAnsi="宋体" w:hint="eastAsia"/>
                <w:szCs w:val="21"/>
              </w:rPr>
              <w:t>天线倒主</w:t>
            </w:r>
            <w:proofErr w:type="gramEnd"/>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90"/>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lastRenderedPageBreak/>
              <w:t>0x0128</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spacing w:line="300" w:lineRule="exact"/>
              <w:rPr>
                <w:rFonts w:ascii="宋体" w:hAnsi="宋体"/>
                <w:szCs w:val="21"/>
              </w:rPr>
            </w:pPr>
            <w:proofErr w:type="gramStart"/>
            <w:r w:rsidRPr="001C3A63">
              <w:rPr>
                <w:rFonts w:ascii="宋体" w:hAnsi="宋体" w:hint="eastAsia"/>
                <w:szCs w:val="21"/>
              </w:rPr>
              <w:t>天线倒备</w:t>
            </w:r>
            <w:proofErr w:type="gramEnd"/>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90"/>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0x0129</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发射机1复位</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p>
        </w:tc>
      </w:tr>
      <w:tr w:rsidR="001C3A63" w:rsidRPr="001C3A63" w:rsidTr="00A20974">
        <w:trPr>
          <w:trHeight w:val="90"/>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0x0130</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发射机2复位</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p>
        </w:tc>
      </w:tr>
      <w:tr w:rsidR="001C3A63" w:rsidRPr="001C3A63" w:rsidTr="00A20974">
        <w:trPr>
          <w:trHeight w:val="183"/>
        </w:trPr>
        <w:tc>
          <w:tcPr>
            <w:tcW w:w="9303" w:type="dxa"/>
            <w:gridSpan w:val="7"/>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控制器播出时间表</w:t>
            </w:r>
          </w:p>
        </w:tc>
        <w:tc>
          <w:tcPr>
            <w:tcW w:w="694" w:type="dxa"/>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r>
      <w:tr w:rsidR="001C3A63" w:rsidRPr="001C3A63" w:rsidTr="00A20974">
        <w:trPr>
          <w:trHeight w:val="1527"/>
        </w:trPr>
        <w:tc>
          <w:tcPr>
            <w:tcW w:w="859" w:type="dxa"/>
            <w:tcBorders>
              <w:top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0x0160</w:t>
            </w:r>
          </w:p>
        </w:tc>
        <w:tc>
          <w:tcPr>
            <w:tcW w:w="1145" w:type="dxa"/>
            <w:tcBorders>
              <w:top w:val="single" w:sz="4"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星期天</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开关机定时控制</w:t>
            </w:r>
          </w:p>
        </w:tc>
        <w:tc>
          <w:tcPr>
            <w:tcW w:w="1394" w:type="dxa"/>
            <w:tcBorders>
              <w:top w:val="single" w:sz="4"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S</w:t>
            </w:r>
            <w:r w:rsidRPr="001C3A63">
              <w:rPr>
                <w:rFonts w:ascii="宋体" w:hAnsi="宋体"/>
                <w:szCs w:val="21"/>
              </w:rPr>
              <w:t>chedule</w:t>
            </w:r>
          </w:p>
        </w:tc>
        <w:tc>
          <w:tcPr>
            <w:tcW w:w="636" w:type="dxa"/>
            <w:tcBorders>
              <w:top w:val="single" w:sz="4"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6*n</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(n&gt;1)</w:t>
            </w:r>
          </w:p>
        </w:tc>
        <w:tc>
          <w:tcPr>
            <w:tcW w:w="4521" w:type="dxa"/>
            <w:gridSpan w:val="2"/>
            <w:tcBorders>
              <w:top w:val="single" w:sz="4" w:space="0" w:color="auto"/>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每条定时6字节，BCD码，开时</w:t>
            </w:r>
            <w:proofErr w:type="gramStart"/>
            <w:r w:rsidRPr="001C3A63">
              <w:rPr>
                <w:rFonts w:ascii="宋体" w:hAnsi="宋体" w:hint="eastAsia"/>
                <w:szCs w:val="21"/>
              </w:rPr>
              <w:t>分秒关</w:t>
            </w:r>
            <w:proofErr w:type="gramEnd"/>
            <w:r w:rsidRPr="001C3A63">
              <w:rPr>
                <w:rFonts w:ascii="宋体" w:hAnsi="宋体" w:hint="eastAsia"/>
                <w:szCs w:val="21"/>
              </w:rPr>
              <w:t>时分秒，左对齐，条与条之间是</w:t>
            </w:r>
            <w:proofErr w:type="gramStart"/>
            <w:r w:rsidRPr="001C3A63">
              <w:rPr>
                <w:rFonts w:ascii="宋体" w:hAnsi="宋体"/>
                <w:szCs w:val="21"/>
              </w:rPr>
              <w:t>’</w:t>
            </w:r>
            <w:proofErr w:type="gramEnd"/>
            <w:r w:rsidRPr="001C3A63">
              <w:rPr>
                <w:rFonts w:ascii="宋体" w:hAnsi="宋体" w:hint="eastAsia"/>
                <w:szCs w:val="21"/>
              </w:rPr>
              <w:t>或</w:t>
            </w:r>
            <w:proofErr w:type="gramStart"/>
            <w:r w:rsidRPr="001C3A63">
              <w:rPr>
                <w:rFonts w:ascii="宋体" w:hAnsi="宋体"/>
                <w:szCs w:val="21"/>
              </w:rPr>
              <w:t>’</w:t>
            </w:r>
            <w:proofErr w:type="gramEnd"/>
            <w:r w:rsidRPr="001C3A63">
              <w:rPr>
                <w:rFonts w:ascii="宋体" w:hAnsi="宋体" w:hint="eastAsia"/>
                <w:szCs w:val="21"/>
              </w:rPr>
              <w:t>相关。</w:t>
            </w:r>
          </w:p>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全天开机：00:00:00-23:59:59</w:t>
            </w:r>
          </w:p>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定时检测结束：00:00:00-00:00:00</w:t>
            </w:r>
          </w:p>
        </w:tc>
        <w:tc>
          <w:tcPr>
            <w:tcW w:w="694" w:type="dxa"/>
            <w:tcBorders>
              <w:top w:val="single" w:sz="4" w:space="0" w:color="auto"/>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97"/>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0x0161</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星期一</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开关机定时控制</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S</w:t>
            </w:r>
            <w:r w:rsidRPr="001C3A63">
              <w:rPr>
                <w:rFonts w:ascii="宋体" w:hAnsi="宋体"/>
                <w:szCs w:val="21"/>
              </w:rPr>
              <w:t>chedule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6*n</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(n≥1)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同上</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203"/>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0x0162</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星期二</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开关机定时控制</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S</w:t>
            </w:r>
            <w:r w:rsidRPr="001C3A63">
              <w:rPr>
                <w:rFonts w:ascii="宋体" w:hAnsi="宋体"/>
                <w:szCs w:val="21"/>
              </w:rPr>
              <w:t>chedule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6*n</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(n≥1)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同上</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88"/>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0x0163</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星期三</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开关机定时控制</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S</w:t>
            </w:r>
            <w:r w:rsidRPr="001C3A63">
              <w:rPr>
                <w:rFonts w:ascii="宋体" w:hAnsi="宋体"/>
                <w:szCs w:val="21"/>
              </w:rPr>
              <w:t>chedule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6*n</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(n≥1)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同上</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68"/>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0x0164</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星期四</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开关机定时控制</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S</w:t>
            </w:r>
            <w:r w:rsidRPr="001C3A63">
              <w:rPr>
                <w:rFonts w:ascii="宋体" w:hAnsi="宋体"/>
                <w:szCs w:val="21"/>
              </w:rPr>
              <w:t>chedule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6*n</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(n≥1)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同上</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32"/>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0x0165</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星期五</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开关机定时控制</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S</w:t>
            </w:r>
            <w:r w:rsidRPr="001C3A63">
              <w:rPr>
                <w:rFonts w:ascii="宋体" w:hAnsi="宋体"/>
                <w:szCs w:val="21"/>
              </w:rPr>
              <w:t>chedule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6*n</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(n≥1)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同上</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59"/>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0x0166</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星期六</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开关机定时控制</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S</w:t>
            </w:r>
            <w:r w:rsidRPr="001C3A63">
              <w:rPr>
                <w:rFonts w:ascii="宋体" w:hAnsi="宋体"/>
                <w:szCs w:val="21"/>
              </w:rPr>
              <w:t>chedule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6*n</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(n≥1)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同上</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74"/>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0x0167</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每天最大开关机条数</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开关机时间最少满足4条</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74"/>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0x0168</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定时开关机启用</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hint="eastAsia"/>
                <w:szCs w:val="21"/>
              </w:rPr>
              <w:t>Bool</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0——禁用（默认值）。非0——启用</w:t>
            </w:r>
          </w:p>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禁用时间表时，发射机保持当前状态。</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604"/>
        </w:trPr>
        <w:tc>
          <w:tcPr>
            <w:tcW w:w="9303" w:type="dxa"/>
            <w:gridSpan w:val="7"/>
            <w:tcBorders>
              <w:top w:val="single" w:sz="4" w:space="0" w:color="auto"/>
              <w:bottom w:val="single" w:sz="4" w:space="0" w:color="auto"/>
            </w:tcBorders>
            <w:shd w:val="solid" w:color="DAEEF3" w:themeColor="accent5" w:themeTint="33" w:fill="DAEEF3" w:themeFill="accent5" w:themeFillTint="33"/>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整机状态数据和参数设置</w:t>
            </w:r>
          </w:p>
        </w:tc>
        <w:tc>
          <w:tcPr>
            <w:tcW w:w="694" w:type="dxa"/>
            <w:tcBorders>
              <w:top w:val="single" w:sz="4" w:space="0" w:color="auto"/>
              <w:bottom w:val="single" w:sz="4" w:space="0" w:color="auto"/>
            </w:tcBorders>
            <w:shd w:val="solid" w:color="DAEEF3" w:themeColor="accent5" w:themeTint="33" w:fill="DAEEF3" w:themeFill="accent5" w:themeFillTint="33"/>
            <w:vAlign w:val="center"/>
          </w:tcPr>
          <w:p w:rsidR="001E094F" w:rsidRPr="001C3A63" w:rsidRDefault="001E094F" w:rsidP="00A20974">
            <w:pPr>
              <w:pStyle w:val="ab"/>
              <w:spacing w:line="300" w:lineRule="exact"/>
              <w:ind w:firstLineChars="0" w:firstLine="0"/>
              <w:jc w:val="center"/>
              <w:rPr>
                <w:rFonts w:ascii="宋体" w:hAnsi="宋体"/>
                <w:szCs w:val="21"/>
              </w:rPr>
            </w:pPr>
          </w:p>
        </w:tc>
      </w:tr>
      <w:tr w:rsidR="001C3A63" w:rsidRPr="001C3A63" w:rsidTr="00A20974">
        <w:trPr>
          <w:trHeight w:val="240"/>
        </w:trPr>
        <w:tc>
          <w:tcPr>
            <w:tcW w:w="859" w:type="dxa"/>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0x0200</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发射频率</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Arial" w:eastAsia="等线" w:hAnsi="Arial" w:cs="Arial"/>
                <w:szCs w:val="21"/>
              </w:rPr>
              <w:t>UInt16</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频率MHz</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360"/>
        </w:trPr>
        <w:tc>
          <w:tcPr>
            <w:tcW w:w="859" w:type="dxa"/>
            <w:tcBorders>
              <w:top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0x0201</w:t>
            </w:r>
          </w:p>
        </w:tc>
        <w:tc>
          <w:tcPr>
            <w:tcW w:w="1145" w:type="dxa"/>
            <w:tcBorders>
              <w:top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发射机1型号</w:t>
            </w:r>
          </w:p>
        </w:tc>
        <w:tc>
          <w:tcPr>
            <w:tcW w:w="1394" w:type="dxa"/>
            <w:tcBorders>
              <w:top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Arial" w:eastAsia="等线" w:hAnsi="Arial" w:cs="Arial"/>
                <w:szCs w:val="21"/>
              </w:rPr>
              <w:t>UInt16</w:t>
            </w:r>
          </w:p>
        </w:tc>
        <w:tc>
          <w:tcPr>
            <w:tcW w:w="636" w:type="dxa"/>
            <w:tcBorders>
              <w:top w:val="single" w:sz="4" w:space="0" w:color="auto"/>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t>
            </w:r>
            <w:r w:rsidRPr="001C3A63">
              <w:rPr>
                <w:rFonts w:ascii="宋体" w:hAnsi="宋体" w:hint="eastAsia"/>
                <w:szCs w:val="21"/>
              </w:rPr>
              <w:t>W</w:t>
            </w:r>
          </w:p>
        </w:tc>
        <w:tc>
          <w:tcPr>
            <w:tcW w:w="748" w:type="dxa"/>
            <w:tcBorders>
              <w:top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32</w:t>
            </w:r>
          </w:p>
        </w:tc>
        <w:tc>
          <w:tcPr>
            <w:tcW w:w="4521" w:type="dxa"/>
            <w:gridSpan w:val="2"/>
            <w:tcBorders>
              <w:top w:val="single" w:sz="4" w:space="0" w:color="auto"/>
              <w:left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发射机1型号</w:t>
            </w:r>
          </w:p>
        </w:tc>
        <w:tc>
          <w:tcPr>
            <w:tcW w:w="694" w:type="dxa"/>
            <w:tcBorders>
              <w:top w:val="single" w:sz="4" w:space="0" w:color="auto"/>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c>
          <w:tcPr>
            <w:tcW w:w="859"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0x0202</w:t>
            </w:r>
          </w:p>
        </w:tc>
        <w:tc>
          <w:tcPr>
            <w:tcW w:w="1145" w:type="dxa"/>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发射机2型号</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Arial" w:eastAsia="等线" w:hAnsi="Arial" w:cs="Arial"/>
                <w:szCs w:val="21"/>
              </w:rPr>
              <w:t>UInt16</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t>
            </w:r>
            <w:r w:rsidRPr="001C3A63">
              <w:rPr>
                <w:rFonts w:ascii="宋体" w:hAnsi="宋体" w:hint="eastAsia"/>
                <w:szCs w:val="21"/>
              </w:rPr>
              <w:t>W</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32</w:t>
            </w:r>
          </w:p>
        </w:tc>
        <w:tc>
          <w:tcPr>
            <w:tcW w:w="4521" w:type="dxa"/>
            <w:gridSpan w:val="2"/>
            <w:tcBorders>
              <w:left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发射机2型号</w:t>
            </w:r>
          </w:p>
        </w:tc>
        <w:tc>
          <w:tcPr>
            <w:tcW w:w="694"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c>
          <w:tcPr>
            <w:tcW w:w="859"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0x0203</w:t>
            </w:r>
          </w:p>
        </w:tc>
        <w:tc>
          <w:tcPr>
            <w:tcW w:w="1145" w:type="dxa"/>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发射机1</w:t>
            </w:r>
            <w:r w:rsidRPr="001C3A63">
              <w:rPr>
                <w:rFonts w:ascii="宋体" w:hAnsi="宋体" w:hint="eastAsia"/>
                <w:szCs w:val="21"/>
              </w:rPr>
              <w:lastRenderedPageBreak/>
              <w:t>入射功率</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Arial" w:eastAsia="等线" w:hAnsi="Arial" w:cs="Arial" w:hint="eastAsia"/>
                <w:szCs w:val="21"/>
              </w:rPr>
              <w:lastRenderedPageBreak/>
              <w:t>Float</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单位W</w:t>
            </w:r>
          </w:p>
        </w:tc>
        <w:tc>
          <w:tcPr>
            <w:tcW w:w="694"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c>
          <w:tcPr>
            <w:tcW w:w="859"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lastRenderedPageBreak/>
              <w:t>0x0204</w:t>
            </w:r>
          </w:p>
        </w:tc>
        <w:tc>
          <w:tcPr>
            <w:tcW w:w="1145" w:type="dxa"/>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发射机2入射功率</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Arial" w:eastAsia="等线" w:hAnsi="Arial" w:cs="Arial" w:hint="eastAsia"/>
                <w:szCs w:val="21"/>
              </w:rPr>
              <w:t>Float</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单位W</w:t>
            </w:r>
          </w:p>
        </w:tc>
        <w:tc>
          <w:tcPr>
            <w:tcW w:w="694"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92"/>
        </w:trPr>
        <w:tc>
          <w:tcPr>
            <w:tcW w:w="859" w:type="dxa"/>
            <w:tcBorders>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0x0205</w:t>
            </w:r>
          </w:p>
        </w:tc>
        <w:tc>
          <w:tcPr>
            <w:tcW w:w="1145" w:type="dxa"/>
            <w:tcBorders>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发射机1反射功率</w:t>
            </w:r>
          </w:p>
        </w:tc>
        <w:tc>
          <w:tcPr>
            <w:tcW w:w="1394"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Arial" w:eastAsia="等线" w:hAnsi="Arial" w:cs="Arial" w:hint="eastAsia"/>
                <w:szCs w:val="21"/>
              </w:rPr>
              <w:t>Float</w:t>
            </w:r>
          </w:p>
        </w:tc>
        <w:tc>
          <w:tcPr>
            <w:tcW w:w="636"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单位W</w:t>
            </w:r>
          </w:p>
        </w:tc>
        <w:tc>
          <w:tcPr>
            <w:tcW w:w="694"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82"/>
        </w:trPr>
        <w:tc>
          <w:tcPr>
            <w:tcW w:w="859" w:type="dxa"/>
            <w:tcBorders>
              <w:top w:val="single" w:sz="4" w:space="0" w:color="auto"/>
              <w:bottom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0x0206</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发射机2反射功率</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Arial" w:eastAsia="等线" w:hAnsi="Arial" w:cs="Arial" w:hint="eastAsia"/>
                <w:szCs w:val="21"/>
              </w:rPr>
              <w:t>Float</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单位W</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1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0x020</w:t>
            </w:r>
            <w:r w:rsidRPr="001C3A63">
              <w:rPr>
                <w:rFonts w:ascii="宋体" w:hAnsi="宋体"/>
                <w:szCs w:val="21"/>
              </w:rPr>
              <w:t>7</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发射机1入射功率状态</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0：正常</w:t>
            </w:r>
            <w:r w:rsidRPr="001C3A63">
              <w:rPr>
                <w:rFonts w:ascii="宋体" w:hAnsi="宋体"/>
                <w:szCs w:val="21"/>
              </w:rPr>
              <w:t xml:space="preserve"> </w:t>
            </w:r>
            <w:r w:rsidRPr="001C3A63">
              <w:rPr>
                <w:rFonts w:ascii="宋体" w:hAnsi="宋体" w:hint="eastAsia"/>
                <w:szCs w:val="21"/>
              </w:rPr>
              <w:t>1：接近门限 2：小于门限</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1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0x020</w:t>
            </w:r>
            <w:r w:rsidRPr="001C3A63">
              <w:rPr>
                <w:rFonts w:ascii="宋体" w:hAnsi="宋体"/>
                <w:szCs w:val="21"/>
              </w:rPr>
              <w:t>8</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发射机1反射功率状态</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0：正常</w:t>
            </w:r>
            <w:r w:rsidRPr="001C3A63">
              <w:rPr>
                <w:rFonts w:ascii="宋体" w:hAnsi="宋体"/>
                <w:szCs w:val="21"/>
              </w:rPr>
              <w:t xml:space="preserve"> </w:t>
            </w:r>
            <w:r w:rsidRPr="001C3A63">
              <w:rPr>
                <w:rFonts w:ascii="宋体" w:hAnsi="宋体" w:hint="eastAsia"/>
                <w:szCs w:val="21"/>
              </w:rPr>
              <w:t>1：接近门限 2：大于门限</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1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0x020</w:t>
            </w:r>
            <w:r w:rsidRPr="001C3A63">
              <w:rPr>
                <w:rFonts w:ascii="宋体" w:hAnsi="宋体"/>
                <w:szCs w:val="21"/>
              </w:rPr>
              <w:t>9</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发射机2入射功率状态</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0：正常</w:t>
            </w:r>
            <w:r w:rsidRPr="001C3A63">
              <w:rPr>
                <w:rFonts w:ascii="宋体" w:hAnsi="宋体"/>
                <w:szCs w:val="21"/>
              </w:rPr>
              <w:t xml:space="preserve"> </w:t>
            </w:r>
            <w:r w:rsidRPr="001C3A63">
              <w:rPr>
                <w:rFonts w:ascii="宋体" w:hAnsi="宋体" w:hint="eastAsia"/>
                <w:szCs w:val="21"/>
              </w:rPr>
              <w:t>1：接近门限 2：小于门限</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9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0x02</w:t>
            </w:r>
            <w:r w:rsidRPr="001C3A63">
              <w:rPr>
                <w:rFonts w:ascii="宋体" w:hAnsi="宋体"/>
                <w:szCs w:val="21"/>
              </w:rPr>
              <w:t>10</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发射机2反射功率状态</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0：正常</w:t>
            </w:r>
            <w:r w:rsidRPr="001C3A63">
              <w:rPr>
                <w:rFonts w:ascii="宋体" w:hAnsi="宋体"/>
                <w:szCs w:val="21"/>
              </w:rPr>
              <w:t xml:space="preserve"> </w:t>
            </w:r>
            <w:r w:rsidRPr="001C3A63">
              <w:rPr>
                <w:rFonts w:ascii="宋体" w:hAnsi="宋体" w:hint="eastAsia"/>
                <w:szCs w:val="21"/>
              </w:rPr>
              <w:t>1：接近门限 2：大于门限</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90"/>
        </w:trPr>
        <w:tc>
          <w:tcPr>
            <w:tcW w:w="859" w:type="dxa"/>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0x020A</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该频点入射功率</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eastAsia="等线" w:hAnsi="Arial" w:cs="Arial" w:hint="eastAsia"/>
                <w:szCs w:val="21"/>
              </w:rPr>
              <w:t>Float</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单位W（取上天线的发射机入射功率）</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90"/>
        </w:trPr>
        <w:tc>
          <w:tcPr>
            <w:tcW w:w="859" w:type="dxa"/>
            <w:tcBorders>
              <w:top w:val="single" w:sz="4" w:space="0" w:color="auto"/>
              <w:bottom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0x020B</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该频点反射功率</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eastAsia="等线" w:hAnsi="Arial" w:cs="Arial" w:hint="eastAsia"/>
                <w:szCs w:val="21"/>
              </w:rPr>
              <w:t>Float</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单位W(取上天线的发射机反射功率)</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9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020</w:t>
            </w:r>
            <w:r w:rsidRPr="001C3A63">
              <w:rPr>
                <w:rFonts w:ascii="宋体" w:hAnsi="宋体" w:hint="eastAsia"/>
                <w:szCs w:val="21"/>
              </w:rPr>
              <w:t>C</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该频点入射功率状态不与时间表</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0：正常</w:t>
            </w:r>
            <w:r w:rsidRPr="001C3A63">
              <w:rPr>
                <w:rFonts w:ascii="宋体" w:hAnsi="宋体"/>
                <w:szCs w:val="21"/>
              </w:rPr>
              <w:t xml:space="preserve"> </w:t>
            </w:r>
            <w:r w:rsidRPr="001C3A63">
              <w:rPr>
                <w:rFonts w:ascii="宋体" w:hAnsi="宋体" w:hint="eastAsia"/>
                <w:szCs w:val="21"/>
              </w:rPr>
              <w:t>1：接近门限 2：小于门限</w:t>
            </w:r>
          </w:p>
          <w:p w:rsidR="001E094F" w:rsidRPr="001C3A63" w:rsidRDefault="001E094F" w:rsidP="00A20974">
            <w:pPr>
              <w:spacing w:line="300" w:lineRule="exact"/>
              <w:rPr>
                <w:rFonts w:ascii="宋体" w:hAnsi="宋体"/>
                <w:szCs w:val="21"/>
              </w:rPr>
            </w:pPr>
            <w:r w:rsidRPr="001C3A63">
              <w:rPr>
                <w:rFonts w:ascii="宋体" w:hAnsi="宋体" w:hint="eastAsia"/>
                <w:szCs w:val="21"/>
              </w:rPr>
              <w:t>取上天线的发射机入射功率状态</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9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020</w:t>
            </w:r>
            <w:r w:rsidRPr="001C3A63">
              <w:rPr>
                <w:rFonts w:ascii="宋体" w:hAnsi="宋体" w:hint="eastAsia"/>
                <w:szCs w:val="21"/>
              </w:rPr>
              <w:t>D</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该频点反射功率状态不与时间表</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0：正常</w:t>
            </w:r>
            <w:r w:rsidRPr="001C3A63">
              <w:rPr>
                <w:rFonts w:ascii="宋体" w:hAnsi="宋体"/>
                <w:szCs w:val="21"/>
              </w:rPr>
              <w:t xml:space="preserve"> </w:t>
            </w:r>
            <w:r w:rsidRPr="001C3A63">
              <w:rPr>
                <w:rFonts w:ascii="宋体" w:hAnsi="宋体" w:hint="eastAsia"/>
                <w:szCs w:val="21"/>
              </w:rPr>
              <w:t>1：接近门限 2：大于门限</w:t>
            </w:r>
          </w:p>
          <w:p w:rsidR="001E094F" w:rsidRPr="001C3A63" w:rsidRDefault="001E094F" w:rsidP="00A20974">
            <w:pPr>
              <w:spacing w:line="300" w:lineRule="exact"/>
              <w:rPr>
                <w:rFonts w:ascii="宋体" w:hAnsi="宋体"/>
                <w:szCs w:val="21"/>
              </w:rPr>
            </w:pPr>
            <w:r w:rsidRPr="001C3A63">
              <w:rPr>
                <w:rFonts w:ascii="宋体" w:hAnsi="宋体" w:hint="eastAsia"/>
                <w:szCs w:val="21"/>
              </w:rPr>
              <w:t>取上天线的发射机入射功率状态</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9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020</w:t>
            </w:r>
            <w:r w:rsidRPr="001C3A63">
              <w:rPr>
                <w:rFonts w:ascii="宋体" w:hAnsi="宋体" w:hint="eastAsia"/>
                <w:szCs w:val="21"/>
              </w:rPr>
              <w:t>E</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该频点入射功率状态与时间表</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0：正常</w:t>
            </w:r>
            <w:r w:rsidRPr="001C3A63">
              <w:rPr>
                <w:rFonts w:ascii="宋体" w:hAnsi="宋体"/>
                <w:szCs w:val="21"/>
              </w:rPr>
              <w:t xml:space="preserve"> </w:t>
            </w:r>
            <w:r w:rsidRPr="001C3A63">
              <w:rPr>
                <w:rFonts w:ascii="宋体" w:hAnsi="宋体" w:hint="eastAsia"/>
                <w:szCs w:val="21"/>
              </w:rPr>
              <w:t>1：接近门限 2：小于门限</w:t>
            </w:r>
          </w:p>
          <w:p w:rsidR="001E094F" w:rsidRPr="001C3A63" w:rsidRDefault="001E094F" w:rsidP="00A20974">
            <w:pPr>
              <w:spacing w:line="300" w:lineRule="exact"/>
              <w:rPr>
                <w:rFonts w:ascii="宋体" w:hAnsi="宋体"/>
                <w:szCs w:val="21"/>
              </w:rPr>
            </w:pPr>
            <w:r w:rsidRPr="001C3A63">
              <w:rPr>
                <w:rFonts w:ascii="宋体" w:hAnsi="宋体" w:hint="eastAsia"/>
                <w:szCs w:val="21"/>
              </w:rPr>
              <w:t>取上天线的发射机入射功率状态&amp;时间表</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9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020</w:t>
            </w:r>
            <w:r w:rsidRPr="001C3A63">
              <w:rPr>
                <w:rFonts w:ascii="宋体" w:hAnsi="宋体" w:hint="eastAsia"/>
                <w:szCs w:val="21"/>
              </w:rPr>
              <w:t>F</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该频点反射功率状态与时间表</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0：正常</w:t>
            </w:r>
            <w:r w:rsidRPr="001C3A63">
              <w:rPr>
                <w:rFonts w:ascii="宋体" w:hAnsi="宋体"/>
                <w:szCs w:val="21"/>
              </w:rPr>
              <w:t xml:space="preserve"> </w:t>
            </w:r>
            <w:r w:rsidRPr="001C3A63">
              <w:rPr>
                <w:rFonts w:ascii="宋体" w:hAnsi="宋体" w:hint="eastAsia"/>
                <w:szCs w:val="21"/>
              </w:rPr>
              <w:t>1：接近门限 2：大于门限</w:t>
            </w:r>
          </w:p>
          <w:p w:rsidR="001E094F" w:rsidRPr="001C3A63" w:rsidRDefault="001E094F" w:rsidP="00A20974">
            <w:pPr>
              <w:spacing w:line="300" w:lineRule="exact"/>
              <w:rPr>
                <w:rFonts w:ascii="宋体" w:hAnsi="宋体"/>
                <w:szCs w:val="21"/>
              </w:rPr>
            </w:pPr>
            <w:r w:rsidRPr="001C3A63">
              <w:rPr>
                <w:rFonts w:ascii="宋体" w:hAnsi="宋体" w:hint="eastAsia"/>
                <w:szCs w:val="21"/>
              </w:rPr>
              <w:t>取上天线的发射机入射功率状态&amp;时间表</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300"/>
        </w:trPr>
        <w:tc>
          <w:tcPr>
            <w:tcW w:w="859" w:type="dxa"/>
            <w:vMerge w:val="restart"/>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0x0211</w:t>
            </w:r>
          </w:p>
        </w:tc>
        <w:tc>
          <w:tcPr>
            <w:tcW w:w="1145" w:type="dxa"/>
            <w:vMerge w:val="restart"/>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发射机1状态</w:t>
            </w:r>
          </w:p>
        </w:tc>
        <w:tc>
          <w:tcPr>
            <w:tcW w:w="1394" w:type="dxa"/>
            <w:vMerge w:val="restar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楷体_GB2312" w:hint="eastAsia"/>
                <w:szCs w:val="21"/>
              </w:rPr>
              <w:t>BitEnum</w:t>
            </w:r>
          </w:p>
        </w:tc>
        <w:tc>
          <w:tcPr>
            <w:tcW w:w="636" w:type="dxa"/>
            <w:vMerge w:val="restar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vMerge w:val="restar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2</w:t>
            </w:r>
          </w:p>
        </w:tc>
        <w:tc>
          <w:tcPr>
            <w:tcW w:w="638" w:type="dxa"/>
            <w:tcBorders>
              <w:top w:val="single" w:sz="6"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0</w:t>
            </w:r>
          </w:p>
        </w:tc>
        <w:tc>
          <w:tcPr>
            <w:tcW w:w="3883" w:type="dxa"/>
            <w:tcBorders>
              <w:top w:val="single" w:sz="6" w:space="0" w:color="auto"/>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通信状态，0：中断</w:t>
            </w:r>
            <w:r w:rsidRPr="001C3A63">
              <w:rPr>
                <w:rFonts w:ascii="宋体" w:hAnsi="宋体"/>
                <w:szCs w:val="21"/>
              </w:rPr>
              <w:t xml:space="preserve"> </w:t>
            </w:r>
            <w:r w:rsidRPr="001C3A63">
              <w:rPr>
                <w:rFonts w:ascii="宋体" w:hAnsi="宋体" w:hint="eastAsia"/>
                <w:szCs w:val="21"/>
              </w:rPr>
              <w:t>1：正常</w:t>
            </w:r>
          </w:p>
        </w:tc>
        <w:tc>
          <w:tcPr>
            <w:tcW w:w="694" w:type="dxa"/>
            <w:vMerge w:val="restart"/>
            <w:tcBorders>
              <w:top w:val="single" w:sz="6" w:space="0" w:color="auto"/>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p w:rsidR="001E094F" w:rsidRPr="001C3A63" w:rsidRDefault="001E094F" w:rsidP="00565FFF">
            <w:pPr>
              <w:pStyle w:val="ab"/>
              <w:spacing w:line="300" w:lineRule="exact"/>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300"/>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1</w:t>
            </w:r>
          </w:p>
        </w:tc>
        <w:tc>
          <w:tcPr>
            <w:tcW w:w="3883" w:type="dxa"/>
            <w:tcBorders>
              <w:top w:val="single" w:sz="6" w:space="0" w:color="auto"/>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 xml:space="preserve">天线到位，0：不到位 </w:t>
            </w:r>
            <w:r w:rsidRPr="001C3A63">
              <w:rPr>
                <w:rFonts w:ascii="宋体" w:hAnsi="宋体"/>
                <w:szCs w:val="21"/>
              </w:rPr>
              <w:t xml:space="preserve">   </w:t>
            </w:r>
            <w:r w:rsidRPr="001C3A63">
              <w:rPr>
                <w:rFonts w:ascii="宋体" w:hAnsi="宋体" w:hint="eastAsia"/>
                <w:szCs w:val="21"/>
              </w:rPr>
              <w:t>1：到位</w:t>
            </w:r>
          </w:p>
        </w:tc>
        <w:tc>
          <w:tcPr>
            <w:tcW w:w="694" w:type="dxa"/>
            <w:vMerge/>
            <w:tcBorders>
              <w:left w:val="single" w:sz="4" w:space="0" w:color="auto"/>
            </w:tcBorders>
            <w:vAlign w:val="center"/>
          </w:tcPr>
          <w:p w:rsidR="001E094F" w:rsidRPr="001C3A63" w:rsidRDefault="001E094F" w:rsidP="00565FFF">
            <w:pPr>
              <w:pStyle w:val="ab"/>
              <w:spacing w:line="300" w:lineRule="exact"/>
              <w:jc w:val="center"/>
              <w:rPr>
                <w:rFonts w:ascii="Segoe UI Emoji" w:eastAsia="Segoe UI Emoji" w:hAnsi="Segoe UI Emoji" w:cs="Segoe UI Emoji"/>
                <w:szCs w:val="21"/>
              </w:rPr>
            </w:pPr>
          </w:p>
        </w:tc>
      </w:tr>
      <w:tr w:rsidR="001C3A63" w:rsidRPr="001C3A63" w:rsidTr="00A20974">
        <w:trPr>
          <w:trHeight w:val="300"/>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2</w:t>
            </w:r>
          </w:p>
        </w:tc>
        <w:tc>
          <w:tcPr>
            <w:tcW w:w="3883" w:type="dxa"/>
            <w:tcBorders>
              <w:top w:val="single" w:sz="6" w:space="0" w:color="auto"/>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 xml:space="preserve">功放状态，0：关 </w:t>
            </w:r>
            <w:r w:rsidRPr="001C3A63">
              <w:rPr>
                <w:rFonts w:ascii="宋体" w:hAnsi="宋体"/>
                <w:szCs w:val="21"/>
              </w:rPr>
              <w:t xml:space="preserve"> </w:t>
            </w:r>
            <w:r w:rsidRPr="001C3A63">
              <w:rPr>
                <w:rFonts w:ascii="宋体" w:hAnsi="宋体" w:hint="eastAsia"/>
                <w:szCs w:val="21"/>
              </w:rPr>
              <w:t>1：开</w:t>
            </w:r>
          </w:p>
        </w:tc>
        <w:tc>
          <w:tcPr>
            <w:tcW w:w="694" w:type="dxa"/>
            <w:vMerge/>
            <w:tcBorders>
              <w:left w:val="single" w:sz="4" w:space="0" w:color="auto"/>
            </w:tcBorders>
            <w:vAlign w:val="center"/>
          </w:tcPr>
          <w:p w:rsidR="001E094F" w:rsidRPr="001C3A63" w:rsidRDefault="001E094F" w:rsidP="00565FFF">
            <w:pPr>
              <w:pStyle w:val="ab"/>
              <w:spacing w:line="300" w:lineRule="exact"/>
              <w:jc w:val="center"/>
              <w:rPr>
                <w:rFonts w:ascii="Segoe UI Emoji" w:eastAsia="Segoe UI Emoji" w:hAnsi="Segoe UI Emoji" w:cs="Segoe UI Emoji"/>
                <w:szCs w:val="21"/>
              </w:rPr>
            </w:pPr>
          </w:p>
        </w:tc>
      </w:tr>
      <w:tr w:rsidR="001C3A63" w:rsidRPr="001C3A63" w:rsidTr="00A20974">
        <w:trPr>
          <w:trHeight w:val="300"/>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3</w:t>
            </w:r>
          </w:p>
        </w:tc>
        <w:tc>
          <w:tcPr>
            <w:tcW w:w="3883" w:type="dxa"/>
            <w:tcBorders>
              <w:top w:val="single" w:sz="6" w:space="0" w:color="auto"/>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 xml:space="preserve">激励状态，0：关 </w:t>
            </w:r>
            <w:r w:rsidRPr="001C3A63">
              <w:rPr>
                <w:rFonts w:ascii="宋体" w:hAnsi="宋体"/>
                <w:szCs w:val="21"/>
              </w:rPr>
              <w:t xml:space="preserve"> </w:t>
            </w:r>
            <w:r w:rsidRPr="001C3A63">
              <w:rPr>
                <w:rFonts w:ascii="宋体" w:hAnsi="宋体" w:hint="eastAsia"/>
                <w:szCs w:val="21"/>
              </w:rPr>
              <w:t>1：开</w:t>
            </w:r>
          </w:p>
        </w:tc>
        <w:tc>
          <w:tcPr>
            <w:tcW w:w="694" w:type="dxa"/>
            <w:vMerge/>
            <w:tcBorders>
              <w:left w:val="single" w:sz="4" w:space="0" w:color="auto"/>
            </w:tcBorders>
            <w:vAlign w:val="center"/>
          </w:tcPr>
          <w:p w:rsidR="001E094F" w:rsidRPr="001C3A63" w:rsidRDefault="001E094F" w:rsidP="00565FFF">
            <w:pPr>
              <w:pStyle w:val="ab"/>
              <w:spacing w:line="300" w:lineRule="exact"/>
              <w:jc w:val="center"/>
              <w:rPr>
                <w:rFonts w:ascii="Segoe UI Emoji" w:eastAsia="Segoe UI Emoji" w:hAnsi="Segoe UI Emoji" w:cs="Segoe UI Emoji"/>
                <w:szCs w:val="21"/>
              </w:rPr>
            </w:pPr>
          </w:p>
        </w:tc>
      </w:tr>
      <w:tr w:rsidR="001C3A63" w:rsidRPr="001C3A63" w:rsidTr="00A20974">
        <w:trPr>
          <w:trHeight w:val="300"/>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4</w:t>
            </w:r>
          </w:p>
        </w:tc>
        <w:tc>
          <w:tcPr>
            <w:tcW w:w="3883" w:type="dxa"/>
            <w:tcBorders>
              <w:top w:val="single" w:sz="6" w:space="0" w:color="auto"/>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外电状态，0：无外电 1：正常</w:t>
            </w:r>
          </w:p>
        </w:tc>
        <w:tc>
          <w:tcPr>
            <w:tcW w:w="694" w:type="dxa"/>
            <w:vMerge/>
            <w:tcBorders>
              <w:left w:val="single" w:sz="4" w:space="0" w:color="auto"/>
            </w:tcBorders>
            <w:vAlign w:val="center"/>
          </w:tcPr>
          <w:p w:rsidR="001E094F" w:rsidRPr="001C3A63" w:rsidRDefault="001E094F" w:rsidP="00565FFF">
            <w:pPr>
              <w:pStyle w:val="ab"/>
              <w:spacing w:line="300" w:lineRule="exact"/>
              <w:jc w:val="center"/>
              <w:rPr>
                <w:rFonts w:ascii="Segoe UI Emoji" w:eastAsia="Segoe UI Emoji" w:hAnsi="Segoe UI Emoji" w:cs="Segoe UI Emoji"/>
                <w:szCs w:val="21"/>
              </w:rPr>
            </w:pPr>
          </w:p>
        </w:tc>
      </w:tr>
      <w:tr w:rsidR="001C3A63" w:rsidRPr="001C3A63" w:rsidTr="00A20974">
        <w:trPr>
          <w:trHeight w:val="300"/>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5</w:t>
            </w:r>
          </w:p>
        </w:tc>
        <w:tc>
          <w:tcPr>
            <w:tcW w:w="3883" w:type="dxa"/>
            <w:tcBorders>
              <w:top w:val="single" w:sz="6" w:space="0" w:color="auto"/>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 xml:space="preserve">风机状态，0：关 </w:t>
            </w:r>
            <w:r w:rsidRPr="001C3A63">
              <w:rPr>
                <w:rFonts w:ascii="宋体" w:hAnsi="宋体"/>
                <w:szCs w:val="21"/>
              </w:rPr>
              <w:t xml:space="preserve"> </w:t>
            </w:r>
            <w:r w:rsidRPr="001C3A63">
              <w:rPr>
                <w:rFonts w:ascii="宋体" w:hAnsi="宋体" w:hint="eastAsia"/>
                <w:szCs w:val="21"/>
              </w:rPr>
              <w:t>1：开</w:t>
            </w:r>
          </w:p>
        </w:tc>
        <w:tc>
          <w:tcPr>
            <w:tcW w:w="694" w:type="dxa"/>
            <w:vMerge/>
            <w:tcBorders>
              <w:left w:val="single" w:sz="4" w:space="0" w:color="auto"/>
            </w:tcBorders>
            <w:vAlign w:val="center"/>
          </w:tcPr>
          <w:p w:rsidR="001E094F" w:rsidRPr="001C3A63" w:rsidRDefault="001E094F" w:rsidP="00565FFF">
            <w:pPr>
              <w:pStyle w:val="ab"/>
              <w:spacing w:line="300" w:lineRule="exact"/>
              <w:jc w:val="center"/>
              <w:rPr>
                <w:rFonts w:ascii="Segoe UI Emoji" w:eastAsia="Segoe UI Emoji" w:hAnsi="Segoe UI Emoji" w:cs="Segoe UI Emoji"/>
                <w:szCs w:val="21"/>
              </w:rPr>
            </w:pPr>
          </w:p>
        </w:tc>
      </w:tr>
      <w:tr w:rsidR="001C3A63" w:rsidRPr="001C3A63" w:rsidTr="00A20974">
        <w:trPr>
          <w:trHeight w:val="300"/>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6</w:t>
            </w:r>
          </w:p>
        </w:tc>
        <w:tc>
          <w:tcPr>
            <w:tcW w:w="3883" w:type="dxa"/>
            <w:tcBorders>
              <w:top w:val="single" w:sz="6" w:space="0" w:color="auto"/>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主激励器输入码流，0：无 1：有</w:t>
            </w:r>
          </w:p>
        </w:tc>
        <w:tc>
          <w:tcPr>
            <w:tcW w:w="694" w:type="dxa"/>
            <w:vMerge/>
            <w:tcBorders>
              <w:left w:val="single" w:sz="4" w:space="0" w:color="auto"/>
            </w:tcBorders>
            <w:vAlign w:val="center"/>
          </w:tcPr>
          <w:p w:rsidR="001E094F" w:rsidRPr="001C3A63" w:rsidRDefault="001E094F" w:rsidP="00565FFF">
            <w:pPr>
              <w:pStyle w:val="ab"/>
              <w:spacing w:line="300" w:lineRule="exact"/>
              <w:jc w:val="center"/>
              <w:rPr>
                <w:rFonts w:ascii="Segoe UI Emoji" w:eastAsia="Segoe UI Emoji" w:hAnsi="Segoe UI Emoji" w:cs="Segoe UI Emoji"/>
                <w:szCs w:val="21"/>
              </w:rPr>
            </w:pPr>
          </w:p>
        </w:tc>
      </w:tr>
      <w:tr w:rsidR="001C3A63" w:rsidRPr="001C3A63" w:rsidTr="00A20974">
        <w:trPr>
          <w:trHeight w:val="300"/>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7</w:t>
            </w:r>
          </w:p>
        </w:tc>
        <w:tc>
          <w:tcPr>
            <w:tcW w:w="3883" w:type="dxa"/>
            <w:tcBorders>
              <w:top w:val="single" w:sz="6" w:space="0" w:color="auto"/>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备激励器输入码流，0：无 1：有</w:t>
            </w:r>
          </w:p>
        </w:tc>
        <w:tc>
          <w:tcPr>
            <w:tcW w:w="694" w:type="dxa"/>
            <w:vMerge/>
            <w:tcBorders>
              <w:left w:val="single" w:sz="4" w:space="0" w:color="auto"/>
            </w:tcBorders>
            <w:vAlign w:val="center"/>
          </w:tcPr>
          <w:p w:rsidR="001E094F" w:rsidRPr="001C3A63" w:rsidRDefault="001E094F" w:rsidP="00565FFF">
            <w:pPr>
              <w:pStyle w:val="ab"/>
              <w:spacing w:line="300" w:lineRule="exact"/>
              <w:jc w:val="center"/>
              <w:rPr>
                <w:rFonts w:ascii="Segoe UI Emoji" w:eastAsia="Segoe UI Emoji" w:hAnsi="Segoe UI Emoji" w:cs="Segoe UI Emoji"/>
                <w:szCs w:val="21"/>
              </w:rPr>
            </w:pPr>
          </w:p>
        </w:tc>
      </w:tr>
      <w:tr w:rsidR="001C3A63" w:rsidRPr="001C3A63" w:rsidTr="00A20974">
        <w:trPr>
          <w:trHeight w:val="300"/>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rPr>
                <w:szCs w:val="21"/>
              </w:rPr>
            </w:pPr>
            <w:r w:rsidRPr="001C3A63">
              <w:rPr>
                <w:rFonts w:ascii="宋体" w:hAnsi="宋体" w:hint="eastAsia"/>
                <w:szCs w:val="21"/>
              </w:rPr>
              <w:t>....</w:t>
            </w:r>
            <w:r w:rsidRPr="001C3A63">
              <w:rPr>
                <w:rFonts w:ascii="宋体" w:hAnsi="宋体"/>
                <w:szCs w:val="21"/>
              </w:rPr>
              <w:cr/>
              <w:t> </w:t>
            </w:r>
          </w:p>
        </w:tc>
        <w:tc>
          <w:tcPr>
            <w:tcW w:w="3883" w:type="dxa"/>
            <w:tcBorders>
              <w:top w:val="single" w:sz="6" w:space="0" w:color="auto"/>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预留</w:t>
            </w:r>
          </w:p>
        </w:tc>
        <w:tc>
          <w:tcPr>
            <w:tcW w:w="694" w:type="dxa"/>
            <w:vMerge/>
            <w:tcBorders>
              <w:left w:val="single" w:sz="4" w:space="0" w:color="auto"/>
            </w:tcBorders>
            <w:vAlign w:val="center"/>
          </w:tcPr>
          <w:p w:rsidR="001E094F" w:rsidRPr="001C3A63" w:rsidRDefault="001E094F" w:rsidP="00565FFF">
            <w:pPr>
              <w:pStyle w:val="ab"/>
              <w:spacing w:line="300" w:lineRule="exact"/>
              <w:jc w:val="center"/>
              <w:rPr>
                <w:rFonts w:ascii="Segoe UI Emoji" w:eastAsia="Segoe UI Emoji" w:hAnsi="Segoe UI Emoji" w:cs="Segoe UI Emoji"/>
                <w:szCs w:val="21"/>
              </w:rPr>
            </w:pPr>
          </w:p>
        </w:tc>
      </w:tr>
      <w:tr w:rsidR="001C3A63" w:rsidRPr="001C3A63" w:rsidTr="00A20974">
        <w:trPr>
          <w:trHeight w:val="300"/>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15</w:t>
            </w:r>
          </w:p>
        </w:tc>
        <w:tc>
          <w:tcPr>
            <w:tcW w:w="3883" w:type="dxa"/>
            <w:tcBorders>
              <w:top w:val="single" w:sz="6" w:space="0" w:color="auto"/>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预留</w:t>
            </w:r>
          </w:p>
        </w:tc>
        <w:tc>
          <w:tcPr>
            <w:tcW w:w="694" w:type="dxa"/>
            <w:vMerge/>
            <w:tcBorders>
              <w:left w:val="single" w:sz="4" w:space="0" w:color="auto"/>
            </w:tcBorders>
            <w:vAlign w:val="center"/>
          </w:tcPr>
          <w:p w:rsidR="001E094F" w:rsidRPr="001C3A63" w:rsidRDefault="001E094F" w:rsidP="00565FFF">
            <w:pPr>
              <w:pStyle w:val="ab"/>
              <w:spacing w:line="300" w:lineRule="exact"/>
              <w:jc w:val="center"/>
              <w:rPr>
                <w:rFonts w:ascii="Segoe UI Emoji" w:eastAsia="Segoe UI Emoji" w:hAnsi="Segoe UI Emoji" w:cs="Segoe UI Emoji"/>
                <w:szCs w:val="21"/>
              </w:rPr>
            </w:pPr>
          </w:p>
        </w:tc>
      </w:tr>
      <w:tr w:rsidR="001C3A63" w:rsidRPr="001C3A63" w:rsidTr="00A20974">
        <w:trPr>
          <w:trHeight w:val="405"/>
        </w:trPr>
        <w:tc>
          <w:tcPr>
            <w:tcW w:w="859" w:type="dxa"/>
            <w:vMerge w:val="restart"/>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0x0212</w:t>
            </w:r>
          </w:p>
        </w:tc>
        <w:tc>
          <w:tcPr>
            <w:tcW w:w="1145" w:type="dxa"/>
            <w:vMerge w:val="restart"/>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发射机2状态</w:t>
            </w:r>
          </w:p>
        </w:tc>
        <w:tc>
          <w:tcPr>
            <w:tcW w:w="1394" w:type="dxa"/>
            <w:vMerge w:val="restar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楷体_GB2312" w:hint="eastAsia"/>
                <w:szCs w:val="21"/>
              </w:rPr>
              <w:t>BitEnum</w:t>
            </w:r>
          </w:p>
        </w:tc>
        <w:tc>
          <w:tcPr>
            <w:tcW w:w="636" w:type="dxa"/>
            <w:vMerge w:val="restar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vMerge w:val="restar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2</w:t>
            </w:r>
          </w:p>
        </w:tc>
        <w:tc>
          <w:tcPr>
            <w:tcW w:w="638" w:type="dxa"/>
            <w:tcBorders>
              <w:top w:val="single" w:sz="6"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0</w:t>
            </w:r>
          </w:p>
        </w:tc>
        <w:tc>
          <w:tcPr>
            <w:tcW w:w="3883" w:type="dxa"/>
            <w:tcBorders>
              <w:top w:val="single" w:sz="6"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通信状态，0：中断</w:t>
            </w:r>
            <w:r w:rsidRPr="001C3A63">
              <w:rPr>
                <w:rFonts w:ascii="宋体" w:hAnsi="宋体"/>
                <w:szCs w:val="21"/>
              </w:rPr>
              <w:t xml:space="preserve"> </w:t>
            </w:r>
            <w:r w:rsidRPr="001C3A63">
              <w:rPr>
                <w:rFonts w:ascii="宋体" w:hAnsi="宋体" w:hint="eastAsia"/>
                <w:szCs w:val="21"/>
              </w:rPr>
              <w:t>1：正常</w:t>
            </w:r>
          </w:p>
        </w:tc>
        <w:tc>
          <w:tcPr>
            <w:tcW w:w="694" w:type="dxa"/>
            <w:vMerge w:val="restart"/>
            <w:tcBorders>
              <w:top w:val="single" w:sz="6" w:space="0" w:color="auto"/>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p w:rsidR="001E094F" w:rsidRPr="001C3A63" w:rsidRDefault="001E094F" w:rsidP="00A20974">
            <w:pPr>
              <w:pStyle w:val="ab"/>
              <w:spacing w:line="300" w:lineRule="exact"/>
              <w:ind w:firstLineChars="0" w:firstLine="0"/>
              <w:jc w:val="center"/>
              <w:rPr>
                <w:rFonts w:ascii="宋体" w:hAnsi="宋体"/>
                <w:szCs w:val="21"/>
              </w:rPr>
            </w:pPr>
          </w:p>
        </w:tc>
      </w:tr>
      <w:tr w:rsidR="001C3A63" w:rsidRPr="001C3A63" w:rsidTr="00A20974">
        <w:trPr>
          <w:trHeight w:val="405"/>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1</w:t>
            </w:r>
          </w:p>
        </w:tc>
        <w:tc>
          <w:tcPr>
            <w:tcW w:w="3883" w:type="dxa"/>
            <w:tcBorders>
              <w:top w:val="single" w:sz="6"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 xml:space="preserve">天线到位，0：不到位 </w:t>
            </w:r>
            <w:r w:rsidRPr="001C3A63">
              <w:rPr>
                <w:rFonts w:ascii="宋体" w:hAnsi="宋体"/>
                <w:szCs w:val="21"/>
              </w:rPr>
              <w:t xml:space="preserve">   </w:t>
            </w:r>
            <w:r w:rsidRPr="001C3A63">
              <w:rPr>
                <w:rFonts w:ascii="宋体" w:hAnsi="宋体" w:hint="eastAsia"/>
                <w:szCs w:val="21"/>
              </w:rPr>
              <w:t>1：到位</w:t>
            </w:r>
          </w:p>
        </w:tc>
        <w:tc>
          <w:tcPr>
            <w:tcW w:w="694"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r>
      <w:tr w:rsidR="001C3A63" w:rsidRPr="001C3A63" w:rsidTr="00A20974">
        <w:trPr>
          <w:trHeight w:val="405"/>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2</w:t>
            </w:r>
          </w:p>
        </w:tc>
        <w:tc>
          <w:tcPr>
            <w:tcW w:w="3883" w:type="dxa"/>
            <w:tcBorders>
              <w:top w:val="single" w:sz="6"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 xml:space="preserve">功放状态，0：关 </w:t>
            </w:r>
            <w:r w:rsidRPr="001C3A63">
              <w:rPr>
                <w:rFonts w:ascii="宋体" w:hAnsi="宋体"/>
                <w:szCs w:val="21"/>
              </w:rPr>
              <w:t xml:space="preserve"> </w:t>
            </w:r>
            <w:r w:rsidRPr="001C3A63">
              <w:rPr>
                <w:rFonts w:ascii="宋体" w:hAnsi="宋体" w:hint="eastAsia"/>
                <w:szCs w:val="21"/>
              </w:rPr>
              <w:t>1：开</w:t>
            </w:r>
          </w:p>
        </w:tc>
        <w:tc>
          <w:tcPr>
            <w:tcW w:w="694"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r>
      <w:tr w:rsidR="001C3A63" w:rsidRPr="001C3A63" w:rsidTr="00A20974">
        <w:trPr>
          <w:trHeight w:val="405"/>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3</w:t>
            </w:r>
          </w:p>
        </w:tc>
        <w:tc>
          <w:tcPr>
            <w:tcW w:w="3883" w:type="dxa"/>
            <w:tcBorders>
              <w:top w:val="single" w:sz="6"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 xml:space="preserve">激励状态，0：关 </w:t>
            </w:r>
            <w:r w:rsidRPr="001C3A63">
              <w:rPr>
                <w:rFonts w:ascii="宋体" w:hAnsi="宋体"/>
                <w:szCs w:val="21"/>
              </w:rPr>
              <w:t xml:space="preserve"> </w:t>
            </w:r>
            <w:r w:rsidRPr="001C3A63">
              <w:rPr>
                <w:rFonts w:ascii="宋体" w:hAnsi="宋体" w:hint="eastAsia"/>
                <w:szCs w:val="21"/>
              </w:rPr>
              <w:t>1：开</w:t>
            </w:r>
          </w:p>
        </w:tc>
        <w:tc>
          <w:tcPr>
            <w:tcW w:w="694"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r>
      <w:tr w:rsidR="001C3A63" w:rsidRPr="001C3A63" w:rsidTr="00A20974">
        <w:trPr>
          <w:trHeight w:val="405"/>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4</w:t>
            </w:r>
          </w:p>
        </w:tc>
        <w:tc>
          <w:tcPr>
            <w:tcW w:w="3883" w:type="dxa"/>
            <w:tcBorders>
              <w:top w:val="single" w:sz="6"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外电状态，0：无外电 1：正常</w:t>
            </w:r>
          </w:p>
        </w:tc>
        <w:tc>
          <w:tcPr>
            <w:tcW w:w="694"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r>
      <w:tr w:rsidR="001C3A63" w:rsidRPr="001C3A63" w:rsidTr="00A20974">
        <w:trPr>
          <w:trHeight w:val="405"/>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5</w:t>
            </w:r>
          </w:p>
        </w:tc>
        <w:tc>
          <w:tcPr>
            <w:tcW w:w="3883" w:type="dxa"/>
            <w:tcBorders>
              <w:top w:val="single" w:sz="6"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 xml:space="preserve">风机状态，0：关 </w:t>
            </w:r>
            <w:r w:rsidRPr="001C3A63">
              <w:rPr>
                <w:rFonts w:ascii="宋体" w:hAnsi="宋体"/>
                <w:szCs w:val="21"/>
              </w:rPr>
              <w:t xml:space="preserve"> </w:t>
            </w:r>
            <w:r w:rsidRPr="001C3A63">
              <w:rPr>
                <w:rFonts w:ascii="宋体" w:hAnsi="宋体" w:hint="eastAsia"/>
                <w:szCs w:val="21"/>
              </w:rPr>
              <w:t>1：开</w:t>
            </w:r>
          </w:p>
        </w:tc>
        <w:tc>
          <w:tcPr>
            <w:tcW w:w="694"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r>
      <w:tr w:rsidR="001C3A63" w:rsidRPr="001C3A63" w:rsidTr="00A20974">
        <w:trPr>
          <w:trHeight w:val="405"/>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6</w:t>
            </w:r>
          </w:p>
        </w:tc>
        <w:tc>
          <w:tcPr>
            <w:tcW w:w="3883" w:type="dxa"/>
            <w:tcBorders>
              <w:top w:val="single" w:sz="6"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主激励器输入码流，0：无 1：有</w:t>
            </w:r>
          </w:p>
        </w:tc>
        <w:tc>
          <w:tcPr>
            <w:tcW w:w="694"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r>
      <w:tr w:rsidR="001C3A63" w:rsidRPr="001C3A63" w:rsidTr="00A20974">
        <w:trPr>
          <w:trHeight w:val="405"/>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7</w:t>
            </w:r>
          </w:p>
        </w:tc>
        <w:tc>
          <w:tcPr>
            <w:tcW w:w="3883" w:type="dxa"/>
            <w:tcBorders>
              <w:top w:val="single" w:sz="6"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备激励器输入码流，0：无 1：有</w:t>
            </w:r>
          </w:p>
        </w:tc>
        <w:tc>
          <w:tcPr>
            <w:tcW w:w="694"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r>
      <w:tr w:rsidR="001C3A63" w:rsidRPr="001C3A63" w:rsidTr="00A20974">
        <w:trPr>
          <w:trHeight w:val="405"/>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w:t>
            </w:r>
          </w:p>
        </w:tc>
        <w:tc>
          <w:tcPr>
            <w:tcW w:w="3883" w:type="dxa"/>
            <w:tcBorders>
              <w:top w:val="single" w:sz="6"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预留</w:t>
            </w:r>
          </w:p>
        </w:tc>
        <w:tc>
          <w:tcPr>
            <w:tcW w:w="694"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r>
      <w:tr w:rsidR="001C3A63" w:rsidRPr="001C3A63" w:rsidTr="00A20974">
        <w:trPr>
          <w:trHeight w:val="480"/>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4"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15</w:t>
            </w:r>
          </w:p>
        </w:tc>
        <w:tc>
          <w:tcPr>
            <w:tcW w:w="3883" w:type="dxa"/>
            <w:tcBorders>
              <w:top w:val="single" w:sz="4" w:space="0" w:color="auto"/>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预留</w:t>
            </w:r>
          </w:p>
        </w:tc>
        <w:tc>
          <w:tcPr>
            <w:tcW w:w="694"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r>
      <w:tr w:rsidR="001C3A63" w:rsidRPr="001C3A63" w:rsidTr="00A20974">
        <w:trPr>
          <w:trHeight w:val="11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0x0213</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发射机1修复状态</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0：未修复</w:t>
            </w:r>
            <w:r w:rsidRPr="001C3A63">
              <w:rPr>
                <w:rFonts w:ascii="宋体" w:hAnsi="宋体"/>
                <w:szCs w:val="21"/>
              </w:rPr>
              <w:t xml:space="preserve"> </w:t>
            </w:r>
            <w:r w:rsidRPr="001C3A63">
              <w:rPr>
                <w:rFonts w:ascii="宋体" w:hAnsi="宋体" w:hint="eastAsia"/>
                <w:szCs w:val="21"/>
              </w:rPr>
              <w:t>1：已修复</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1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0x0214</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发射机1修复状态</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0：未修复</w:t>
            </w:r>
            <w:r w:rsidRPr="001C3A63">
              <w:rPr>
                <w:rFonts w:ascii="宋体" w:hAnsi="宋体"/>
                <w:szCs w:val="21"/>
              </w:rPr>
              <w:t xml:space="preserve"> </w:t>
            </w:r>
            <w:r w:rsidRPr="001C3A63">
              <w:rPr>
                <w:rFonts w:ascii="宋体" w:hAnsi="宋体" w:hint="eastAsia"/>
                <w:szCs w:val="21"/>
              </w:rPr>
              <w:t>1：已修复</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1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0x0215</w:t>
            </w:r>
          </w:p>
        </w:tc>
        <w:tc>
          <w:tcPr>
            <w:tcW w:w="1145" w:type="dxa"/>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额定功率</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Arial" w:hAnsi="Arial" w:cs="Arial" w:hint="eastAsia"/>
                <w:szCs w:val="21"/>
              </w:rPr>
              <w:t>Float</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W</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20"/>
        </w:trPr>
        <w:tc>
          <w:tcPr>
            <w:tcW w:w="859" w:type="dxa"/>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0x0216</w:t>
            </w:r>
          </w:p>
        </w:tc>
        <w:tc>
          <w:tcPr>
            <w:tcW w:w="1145"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入射功率门限</w:t>
            </w:r>
          </w:p>
        </w:tc>
        <w:tc>
          <w:tcPr>
            <w:tcW w:w="1394"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Arial" w:hAnsi="Arial" w:cs="Arial" w:hint="eastAsia"/>
                <w:szCs w:val="21"/>
              </w:rPr>
              <w:t>Float</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W</w:t>
            </w:r>
          </w:p>
        </w:tc>
        <w:tc>
          <w:tcPr>
            <w:tcW w:w="694" w:type="dxa"/>
            <w:tcBorders>
              <w:left w:val="single" w:sz="4" w:space="0" w:color="auto"/>
              <w:bottom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0x0217</w:t>
            </w:r>
          </w:p>
        </w:tc>
        <w:tc>
          <w:tcPr>
            <w:tcW w:w="1145"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反射功率门限</w:t>
            </w:r>
          </w:p>
        </w:tc>
        <w:tc>
          <w:tcPr>
            <w:tcW w:w="1394"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Arial" w:hAnsi="Arial" w:cs="Arial"/>
                <w:szCs w:val="21"/>
              </w:rPr>
            </w:pPr>
            <w:r w:rsidRPr="001C3A63">
              <w:rPr>
                <w:rFonts w:ascii="Arial" w:hAnsi="Arial" w:cs="Arial" w:hint="eastAsia"/>
                <w:szCs w:val="21"/>
              </w:rPr>
              <w:t>Float</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W</w:t>
            </w:r>
          </w:p>
        </w:tc>
        <w:tc>
          <w:tcPr>
            <w:tcW w:w="694" w:type="dxa"/>
            <w:tcBorders>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0x0218</w:t>
            </w:r>
          </w:p>
        </w:tc>
        <w:tc>
          <w:tcPr>
            <w:tcW w:w="1145"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入射功率故障检测时间</w:t>
            </w:r>
          </w:p>
        </w:tc>
        <w:tc>
          <w:tcPr>
            <w:tcW w:w="1394"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秒</w:t>
            </w:r>
          </w:p>
        </w:tc>
        <w:tc>
          <w:tcPr>
            <w:tcW w:w="694" w:type="dxa"/>
            <w:tcBorders>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0x0219</w:t>
            </w:r>
          </w:p>
        </w:tc>
        <w:tc>
          <w:tcPr>
            <w:tcW w:w="1145"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反射功率故障检测时间</w:t>
            </w:r>
          </w:p>
        </w:tc>
        <w:tc>
          <w:tcPr>
            <w:tcW w:w="1394"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秒</w:t>
            </w:r>
          </w:p>
        </w:tc>
        <w:tc>
          <w:tcPr>
            <w:tcW w:w="694" w:type="dxa"/>
            <w:tcBorders>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0x0220</w:t>
            </w:r>
          </w:p>
        </w:tc>
        <w:tc>
          <w:tcPr>
            <w:tcW w:w="1145"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通信故障检测时间</w:t>
            </w:r>
          </w:p>
        </w:tc>
        <w:tc>
          <w:tcPr>
            <w:tcW w:w="1394"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秒，发射机通信故障持续时间</w:t>
            </w:r>
          </w:p>
        </w:tc>
        <w:tc>
          <w:tcPr>
            <w:tcW w:w="694" w:type="dxa"/>
            <w:tcBorders>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0x0221</w:t>
            </w:r>
          </w:p>
        </w:tc>
        <w:tc>
          <w:tcPr>
            <w:tcW w:w="1145"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状态量检测时间</w:t>
            </w:r>
          </w:p>
        </w:tc>
        <w:tc>
          <w:tcPr>
            <w:tcW w:w="1394"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秒，发射机风机、功放、激励、外电的检测持续时间</w:t>
            </w:r>
          </w:p>
        </w:tc>
        <w:tc>
          <w:tcPr>
            <w:tcW w:w="694" w:type="dxa"/>
            <w:tcBorders>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0x0222</w:t>
            </w:r>
          </w:p>
        </w:tc>
        <w:tc>
          <w:tcPr>
            <w:tcW w:w="1145"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天线切换检测时间</w:t>
            </w:r>
          </w:p>
        </w:tc>
        <w:tc>
          <w:tcPr>
            <w:tcW w:w="1394"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秒，天线切换后，延迟检测时间。</w:t>
            </w:r>
          </w:p>
        </w:tc>
        <w:tc>
          <w:tcPr>
            <w:tcW w:w="694" w:type="dxa"/>
            <w:tcBorders>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lastRenderedPageBreak/>
              <w:t>0x0223</w:t>
            </w:r>
          </w:p>
        </w:tc>
        <w:tc>
          <w:tcPr>
            <w:tcW w:w="1145"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功率故障切换时间</w:t>
            </w:r>
          </w:p>
        </w:tc>
        <w:tc>
          <w:tcPr>
            <w:tcW w:w="1394"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left w:val="single" w:sz="4" w:space="0" w:color="auto"/>
              <w:bottom w:val="single" w:sz="4" w:space="0" w:color="auto"/>
              <w:right w:val="single" w:sz="4" w:space="0" w:color="auto"/>
            </w:tcBorders>
            <w:vAlign w:val="center"/>
          </w:tcPr>
          <w:p w:rsidR="001E094F" w:rsidRPr="001C3A63" w:rsidRDefault="001E094F" w:rsidP="00A20974">
            <w:pPr>
              <w:pStyle w:val="ad"/>
              <w:rPr>
                <w:rFonts w:ascii="宋体" w:hAnsi="宋体"/>
                <w:szCs w:val="21"/>
              </w:rPr>
            </w:pPr>
            <w:r w:rsidRPr="001C3A63">
              <w:rPr>
                <w:rFonts w:ascii="宋体" w:hAnsi="宋体" w:hint="eastAsia"/>
                <w:szCs w:val="21"/>
              </w:rPr>
              <w:t>秒。故障检测时间是当入射功率或反射功率超出门限的时候，持续时间超过故障检测时间才认为是入射或反射故障。功率故障切换时间是，认为是故障后，故障持续时间超过故障切换时间才开始倒机。</w:t>
            </w:r>
          </w:p>
          <w:p w:rsidR="001E094F" w:rsidRPr="001C3A63" w:rsidRDefault="001E094F" w:rsidP="00A20974">
            <w:pPr>
              <w:pStyle w:val="ab"/>
              <w:spacing w:line="300" w:lineRule="exact"/>
              <w:ind w:firstLineChars="0" w:firstLine="0"/>
              <w:rPr>
                <w:rFonts w:ascii="宋体" w:hAnsi="宋体"/>
                <w:szCs w:val="21"/>
              </w:rPr>
            </w:pPr>
          </w:p>
        </w:tc>
        <w:tc>
          <w:tcPr>
            <w:tcW w:w="694" w:type="dxa"/>
            <w:tcBorders>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0x0224</w:t>
            </w:r>
          </w:p>
        </w:tc>
        <w:tc>
          <w:tcPr>
            <w:tcW w:w="1145"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开机延时检测功率时间</w:t>
            </w:r>
          </w:p>
        </w:tc>
        <w:tc>
          <w:tcPr>
            <w:tcW w:w="1394"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秒。发射机开启后，检测发射机功率是否正常的时间延迟。</w:t>
            </w:r>
          </w:p>
        </w:tc>
        <w:tc>
          <w:tcPr>
            <w:tcW w:w="694" w:type="dxa"/>
            <w:tcBorders>
              <w:left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0x02</w:t>
            </w:r>
            <w:r w:rsidRPr="001C3A63">
              <w:rPr>
                <w:rFonts w:ascii="宋体" w:hAnsi="宋体"/>
                <w:szCs w:val="21"/>
              </w:rPr>
              <w:t>30</w:t>
            </w:r>
          </w:p>
        </w:tc>
        <w:tc>
          <w:tcPr>
            <w:tcW w:w="1145" w:type="dxa"/>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发射机1动作状态</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r w:rsidRPr="001C3A63">
              <w:rPr>
                <w:rFonts w:ascii="楷体_GB2312" w:hint="eastAsia"/>
                <w:szCs w:val="21"/>
              </w:rPr>
              <w:t>Enum</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left w:val="single" w:sz="4" w:space="0" w:color="auto"/>
              <w:right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w:t>
            </w:r>
            <w:r w:rsidRPr="001C3A63">
              <w:rPr>
                <w:rFonts w:ascii="宋体" w:hAnsi="宋体"/>
                <w:szCs w:val="21"/>
              </w:rPr>
              <w:t>:</w:t>
            </w:r>
            <w:r w:rsidRPr="001C3A63">
              <w:rPr>
                <w:rFonts w:ascii="宋体" w:hAnsi="宋体" w:hint="eastAsia"/>
                <w:szCs w:val="21"/>
              </w:rPr>
              <w:t>无动作；1</w:t>
            </w:r>
            <w:r w:rsidRPr="001C3A63">
              <w:rPr>
                <w:rFonts w:ascii="宋体" w:hAnsi="宋体"/>
                <w:szCs w:val="21"/>
              </w:rPr>
              <w:t>:</w:t>
            </w:r>
            <w:r w:rsidRPr="001C3A63">
              <w:rPr>
                <w:rFonts w:ascii="宋体" w:hAnsi="宋体" w:hint="eastAsia"/>
                <w:szCs w:val="21"/>
              </w:rPr>
              <w:t>正在开机 ；</w:t>
            </w:r>
            <w:r w:rsidRPr="001C3A63">
              <w:rPr>
                <w:rFonts w:ascii="宋体" w:hAnsi="宋体"/>
                <w:szCs w:val="21"/>
              </w:rPr>
              <w:t>2:</w:t>
            </w:r>
            <w:r w:rsidRPr="001C3A63">
              <w:rPr>
                <w:rFonts w:ascii="宋体" w:hAnsi="宋体" w:hint="eastAsia"/>
                <w:szCs w:val="21"/>
              </w:rPr>
              <w:t>正在关机 ；</w:t>
            </w:r>
            <w:r w:rsidRPr="001C3A63">
              <w:rPr>
                <w:rFonts w:ascii="宋体" w:hAnsi="宋体"/>
                <w:szCs w:val="21"/>
              </w:rPr>
              <w:t>3:</w:t>
            </w:r>
            <w:r w:rsidRPr="001C3A63">
              <w:rPr>
                <w:rFonts w:ascii="宋体" w:hAnsi="宋体" w:hint="eastAsia"/>
                <w:szCs w:val="21"/>
              </w:rPr>
              <w:t>正在倒换发射机</w:t>
            </w:r>
          </w:p>
        </w:tc>
        <w:tc>
          <w:tcPr>
            <w:tcW w:w="694"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0x02</w:t>
            </w:r>
            <w:r w:rsidRPr="001C3A63">
              <w:rPr>
                <w:rFonts w:ascii="宋体" w:hAnsi="宋体"/>
                <w:szCs w:val="21"/>
              </w:rPr>
              <w:t>31</w:t>
            </w:r>
          </w:p>
        </w:tc>
        <w:tc>
          <w:tcPr>
            <w:tcW w:w="1145" w:type="dxa"/>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w:t>
            </w:r>
            <w:r w:rsidRPr="001C3A63">
              <w:rPr>
                <w:rFonts w:ascii="宋体" w:hAnsi="宋体"/>
                <w:szCs w:val="21"/>
              </w:rPr>
              <w:t>2</w:t>
            </w:r>
            <w:r w:rsidRPr="001C3A63">
              <w:rPr>
                <w:rFonts w:ascii="宋体" w:hAnsi="宋体" w:hint="eastAsia"/>
                <w:szCs w:val="21"/>
              </w:rPr>
              <w:t>动作状态</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r w:rsidRPr="001C3A63">
              <w:rPr>
                <w:rFonts w:ascii="楷体_GB2312" w:hint="eastAsia"/>
                <w:szCs w:val="21"/>
              </w:rPr>
              <w:t>Enum</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left w:val="single" w:sz="4" w:space="0" w:color="auto"/>
              <w:right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w:t>
            </w:r>
            <w:r w:rsidRPr="001C3A63">
              <w:rPr>
                <w:rFonts w:ascii="宋体" w:hAnsi="宋体"/>
                <w:szCs w:val="21"/>
              </w:rPr>
              <w:t>:</w:t>
            </w:r>
            <w:r w:rsidRPr="001C3A63">
              <w:rPr>
                <w:rFonts w:ascii="宋体" w:hAnsi="宋体" w:hint="eastAsia"/>
                <w:szCs w:val="21"/>
              </w:rPr>
              <w:t>无动作；1</w:t>
            </w:r>
            <w:r w:rsidRPr="001C3A63">
              <w:rPr>
                <w:rFonts w:ascii="宋体" w:hAnsi="宋体"/>
                <w:szCs w:val="21"/>
              </w:rPr>
              <w:t>:</w:t>
            </w:r>
            <w:r w:rsidRPr="001C3A63">
              <w:rPr>
                <w:rFonts w:ascii="宋体" w:hAnsi="宋体" w:hint="eastAsia"/>
                <w:szCs w:val="21"/>
              </w:rPr>
              <w:t>正在开机 ；</w:t>
            </w:r>
            <w:r w:rsidRPr="001C3A63">
              <w:rPr>
                <w:rFonts w:ascii="宋体" w:hAnsi="宋体"/>
                <w:szCs w:val="21"/>
              </w:rPr>
              <w:t>2:</w:t>
            </w:r>
            <w:r w:rsidRPr="001C3A63">
              <w:rPr>
                <w:rFonts w:ascii="宋体" w:hAnsi="宋体" w:hint="eastAsia"/>
                <w:szCs w:val="21"/>
              </w:rPr>
              <w:t>正在关机 ；</w:t>
            </w:r>
            <w:r w:rsidRPr="001C3A63">
              <w:rPr>
                <w:rFonts w:ascii="宋体" w:hAnsi="宋体"/>
                <w:szCs w:val="21"/>
              </w:rPr>
              <w:t>3:</w:t>
            </w:r>
            <w:r w:rsidRPr="001C3A63">
              <w:rPr>
                <w:rFonts w:ascii="宋体" w:hAnsi="宋体" w:hint="eastAsia"/>
                <w:szCs w:val="21"/>
              </w:rPr>
              <w:t>正在倒换发射机</w:t>
            </w:r>
          </w:p>
        </w:tc>
        <w:tc>
          <w:tcPr>
            <w:tcW w:w="694"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0232</w:t>
            </w:r>
          </w:p>
        </w:tc>
        <w:tc>
          <w:tcPr>
            <w:tcW w:w="1145" w:type="dxa"/>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自动主机轮换</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r w:rsidRPr="001C3A63">
              <w:rPr>
                <w:rFonts w:ascii="楷体_GB2312" w:hint="eastAsia"/>
                <w:szCs w:val="21"/>
              </w:rPr>
              <w:t>Enum</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t>
            </w:r>
            <w:r w:rsidRPr="001C3A63">
              <w:rPr>
                <w:rFonts w:ascii="宋体" w:hAnsi="宋体" w:hint="eastAsia"/>
                <w:szCs w:val="21"/>
              </w:rPr>
              <w:t>W</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left w:val="single" w:sz="4" w:space="0" w:color="auto"/>
              <w:right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w:t>
            </w:r>
            <w:r w:rsidRPr="001C3A63">
              <w:rPr>
                <w:rFonts w:ascii="宋体" w:hAnsi="宋体"/>
                <w:szCs w:val="21"/>
              </w:rPr>
              <w:t>:</w:t>
            </w:r>
            <w:r w:rsidRPr="001C3A63">
              <w:rPr>
                <w:rFonts w:ascii="宋体" w:hAnsi="宋体" w:hint="eastAsia"/>
                <w:szCs w:val="21"/>
              </w:rPr>
              <w:t>不启用。1</w:t>
            </w:r>
            <w:r w:rsidRPr="001C3A63">
              <w:rPr>
                <w:rFonts w:ascii="宋体" w:hAnsi="宋体"/>
                <w:szCs w:val="21"/>
              </w:rPr>
              <w:t>:</w:t>
            </w:r>
            <w:r w:rsidRPr="001C3A63">
              <w:rPr>
                <w:rFonts w:ascii="宋体" w:hAnsi="宋体" w:hint="eastAsia"/>
                <w:szCs w:val="21"/>
              </w:rPr>
              <w:t>启用</w:t>
            </w:r>
          </w:p>
          <w:p w:rsidR="001E094F" w:rsidRPr="001C3A63" w:rsidRDefault="001E094F" w:rsidP="00A20974">
            <w:pPr>
              <w:spacing w:line="300" w:lineRule="exact"/>
              <w:rPr>
                <w:rFonts w:ascii="宋体" w:hAnsi="宋体"/>
                <w:szCs w:val="21"/>
              </w:rPr>
            </w:pPr>
            <w:r w:rsidRPr="001C3A63">
              <w:rPr>
                <w:rFonts w:ascii="宋体" w:hAnsi="宋体" w:hint="eastAsia"/>
                <w:szCs w:val="21"/>
              </w:rPr>
              <w:t>在时间表内自动开机时，根据该设置项判断是自动本机</w:t>
            </w:r>
            <w:proofErr w:type="gramStart"/>
            <w:r w:rsidRPr="001C3A63">
              <w:rPr>
                <w:rFonts w:ascii="宋体" w:hAnsi="宋体" w:hint="eastAsia"/>
                <w:szCs w:val="21"/>
              </w:rPr>
              <w:t>还是倒机开机</w:t>
            </w:r>
            <w:proofErr w:type="gramEnd"/>
            <w:r w:rsidRPr="001C3A63">
              <w:rPr>
                <w:rFonts w:ascii="宋体" w:hAnsi="宋体" w:hint="eastAsia"/>
                <w:szCs w:val="21"/>
              </w:rPr>
              <w:t>。</w:t>
            </w:r>
            <w:proofErr w:type="gramStart"/>
            <w:r w:rsidRPr="001C3A63">
              <w:rPr>
                <w:rFonts w:ascii="宋体" w:hAnsi="宋体" w:hint="eastAsia"/>
                <w:szCs w:val="21"/>
              </w:rPr>
              <w:t>如果另机未</w:t>
            </w:r>
            <w:proofErr w:type="gramEnd"/>
            <w:r w:rsidRPr="001C3A63">
              <w:rPr>
                <w:rFonts w:ascii="宋体" w:hAnsi="宋体" w:hint="eastAsia"/>
                <w:szCs w:val="21"/>
              </w:rPr>
              <w:t>修复则不倒机，直接开上天线的发射机。</w:t>
            </w:r>
          </w:p>
          <w:p w:rsidR="001E094F" w:rsidRPr="001C3A63" w:rsidRDefault="001E094F" w:rsidP="00A20974">
            <w:pPr>
              <w:spacing w:line="300" w:lineRule="exact"/>
              <w:rPr>
                <w:rFonts w:ascii="宋体" w:hAnsi="宋体"/>
                <w:szCs w:val="21"/>
              </w:rPr>
            </w:pPr>
            <w:r w:rsidRPr="001C3A63">
              <w:rPr>
                <w:rFonts w:ascii="宋体" w:hAnsi="宋体" w:hint="eastAsia"/>
                <w:szCs w:val="21"/>
              </w:rPr>
              <w:t>当天时间表第一个时间段是0</w:t>
            </w:r>
            <w:r w:rsidRPr="001C3A63">
              <w:rPr>
                <w:rFonts w:ascii="宋体" w:hAnsi="宋体"/>
                <w:szCs w:val="21"/>
              </w:rPr>
              <w:t>0:00:00</w:t>
            </w:r>
            <w:r w:rsidRPr="001C3A63">
              <w:rPr>
                <w:rFonts w:ascii="宋体" w:hAnsi="宋体" w:hint="eastAsia"/>
                <w:szCs w:val="21"/>
              </w:rPr>
              <w:t>开始，如果当前时间在当天的第一个时间段，不需要判断是否</w:t>
            </w:r>
            <w:proofErr w:type="gramStart"/>
            <w:r w:rsidRPr="001C3A63">
              <w:rPr>
                <w:rFonts w:ascii="宋体" w:hAnsi="宋体" w:hint="eastAsia"/>
                <w:szCs w:val="21"/>
              </w:rPr>
              <w:t>需要倒机开机</w:t>
            </w:r>
            <w:proofErr w:type="gramEnd"/>
            <w:r w:rsidRPr="001C3A63">
              <w:rPr>
                <w:rFonts w:ascii="宋体" w:hAnsi="宋体" w:hint="eastAsia"/>
                <w:szCs w:val="21"/>
              </w:rPr>
              <w:t>；如果当前时间在当天第二个时间段，则需要判断是否需要倒机。</w:t>
            </w:r>
          </w:p>
          <w:p w:rsidR="001E094F" w:rsidRPr="001C3A63" w:rsidRDefault="001E094F" w:rsidP="00A20974">
            <w:pPr>
              <w:spacing w:line="300" w:lineRule="exact"/>
              <w:rPr>
                <w:rFonts w:ascii="宋体" w:hAnsi="宋体"/>
                <w:szCs w:val="21"/>
              </w:rPr>
            </w:pPr>
            <w:r w:rsidRPr="001C3A63">
              <w:rPr>
                <w:rFonts w:ascii="宋体" w:hAnsi="宋体" w:hint="eastAsia"/>
                <w:szCs w:val="21"/>
              </w:rPr>
              <w:t>当天时间表第一个时间段不是0</w:t>
            </w:r>
            <w:r w:rsidRPr="001C3A63">
              <w:rPr>
                <w:rFonts w:ascii="宋体" w:hAnsi="宋体"/>
                <w:szCs w:val="21"/>
              </w:rPr>
              <w:t>0:00:00</w:t>
            </w:r>
            <w:r w:rsidRPr="001C3A63">
              <w:rPr>
                <w:rFonts w:ascii="宋体" w:hAnsi="宋体" w:hint="eastAsia"/>
                <w:szCs w:val="21"/>
              </w:rPr>
              <w:t>开始，如果当前时间在当天的第一个时间段，则需要判断是否需要倒机。</w:t>
            </w:r>
          </w:p>
        </w:tc>
        <w:tc>
          <w:tcPr>
            <w:tcW w:w="694"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0x0250</w:t>
            </w:r>
          </w:p>
        </w:tc>
        <w:tc>
          <w:tcPr>
            <w:tcW w:w="1145" w:type="dxa"/>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发射机1IP</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宋体" w:hAnsi="宋体" w:hint="eastAsia"/>
                <w:szCs w:val="21"/>
              </w:rPr>
              <w:t>IP</w:t>
            </w:r>
          </w:p>
        </w:tc>
        <w:tc>
          <w:tcPr>
            <w:tcW w:w="636" w:type="dxa"/>
            <w:tcBorders>
              <w:lef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right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默认：192.168.1.26</w:t>
            </w:r>
          </w:p>
        </w:tc>
        <w:tc>
          <w:tcPr>
            <w:tcW w:w="694" w:type="dxa"/>
            <w:tcBorders>
              <w:left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0x0251</w:t>
            </w:r>
          </w:p>
        </w:tc>
        <w:tc>
          <w:tcPr>
            <w:tcW w:w="1145" w:type="dxa"/>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发射机1端口</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hint="eastAsia"/>
                <w:szCs w:val="21"/>
              </w:rPr>
              <w:t>UInt</w:t>
            </w:r>
            <w:r w:rsidRPr="001C3A63">
              <w:rPr>
                <w:rFonts w:ascii="Arial" w:hAnsi="Arial" w:cs="Arial"/>
                <w:szCs w:val="21"/>
              </w:rPr>
              <w:t>16</w:t>
            </w:r>
          </w:p>
        </w:tc>
        <w:tc>
          <w:tcPr>
            <w:tcW w:w="636" w:type="dxa"/>
            <w:tcBorders>
              <w:lef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2</w:t>
            </w:r>
          </w:p>
        </w:tc>
        <w:tc>
          <w:tcPr>
            <w:tcW w:w="4521" w:type="dxa"/>
            <w:gridSpan w:val="2"/>
            <w:tcBorders>
              <w:left w:val="single" w:sz="4" w:space="0" w:color="auto"/>
              <w:right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默认：2000</w:t>
            </w:r>
          </w:p>
        </w:tc>
        <w:tc>
          <w:tcPr>
            <w:tcW w:w="694" w:type="dxa"/>
            <w:tcBorders>
              <w:left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b/>
                <w:szCs w:val="21"/>
              </w:rPr>
            </w:pPr>
            <w:r w:rsidRPr="001C3A63">
              <w:rPr>
                <w:rFonts w:ascii="宋体" w:hAnsi="宋体" w:hint="eastAsia"/>
                <w:szCs w:val="21"/>
              </w:rPr>
              <w:t>0x0252</w:t>
            </w:r>
          </w:p>
        </w:tc>
        <w:tc>
          <w:tcPr>
            <w:tcW w:w="1145" w:type="dxa"/>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发射机2IP2</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宋体" w:hAnsi="宋体" w:hint="eastAsia"/>
                <w:szCs w:val="21"/>
              </w:rPr>
              <w:t>IP</w:t>
            </w:r>
          </w:p>
        </w:tc>
        <w:tc>
          <w:tcPr>
            <w:tcW w:w="636" w:type="dxa"/>
            <w:tcBorders>
              <w:lef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right w:val="single" w:sz="4" w:space="0" w:color="auto"/>
            </w:tcBorders>
            <w:vAlign w:val="center"/>
          </w:tcPr>
          <w:p w:rsidR="001E094F" w:rsidRPr="001C3A63" w:rsidRDefault="001E094F" w:rsidP="00A20974">
            <w:pPr>
              <w:adjustRightInd w:val="0"/>
              <w:spacing w:line="300" w:lineRule="exact"/>
              <w:rPr>
                <w:rFonts w:ascii="宋体" w:hAnsi="宋体"/>
                <w:b/>
                <w:szCs w:val="21"/>
              </w:rPr>
            </w:pPr>
            <w:r w:rsidRPr="001C3A63">
              <w:rPr>
                <w:rFonts w:ascii="宋体" w:hAnsi="宋体" w:hint="eastAsia"/>
                <w:szCs w:val="21"/>
              </w:rPr>
              <w:t>默认：192.168.1.27</w:t>
            </w:r>
          </w:p>
        </w:tc>
        <w:tc>
          <w:tcPr>
            <w:tcW w:w="694" w:type="dxa"/>
            <w:tcBorders>
              <w:left w:val="single" w:sz="4" w:space="0" w:color="auto"/>
            </w:tcBorders>
            <w:vAlign w:val="center"/>
          </w:tcPr>
          <w:p w:rsidR="001E094F" w:rsidRPr="001C3A63" w:rsidRDefault="001E094F" w:rsidP="00A20974">
            <w:pPr>
              <w:adjustRightInd w:val="0"/>
              <w:spacing w:line="300" w:lineRule="exact"/>
              <w:jc w:val="center"/>
              <w:rPr>
                <w:rFonts w:ascii="宋体" w:hAnsi="宋体"/>
                <w:b/>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b/>
                <w:szCs w:val="21"/>
              </w:rPr>
            </w:pPr>
            <w:r w:rsidRPr="001C3A63">
              <w:rPr>
                <w:rFonts w:ascii="宋体" w:hAnsi="宋体" w:hint="eastAsia"/>
                <w:szCs w:val="21"/>
              </w:rPr>
              <w:t>0x0253</w:t>
            </w:r>
          </w:p>
        </w:tc>
        <w:tc>
          <w:tcPr>
            <w:tcW w:w="1145" w:type="dxa"/>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发射机2端口</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hint="eastAsia"/>
                <w:szCs w:val="21"/>
              </w:rPr>
              <w:t>UInt</w:t>
            </w:r>
            <w:r w:rsidRPr="001C3A63">
              <w:rPr>
                <w:rFonts w:ascii="Arial" w:hAnsi="Arial" w:cs="Arial"/>
                <w:szCs w:val="21"/>
              </w:rPr>
              <w:t>16</w:t>
            </w:r>
          </w:p>
        </w:tc>
        <w:tc>
          <w:tcPr>
            <w:tcW w:w="636" w:type="dxa"/>
            <w:tcBorders>
              <w:lef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2</w:t>
            </w:r>
          </w:p>
        </w:tc>
        <w:tc>
          <w:tcPr>
            <w:tcW w:w="4521" w:type="dxa"/>
            <w:gridSpan w:val="2"/>
            <w:tcBorders>
              <w:left w:val="single" w:sz="4" w:space="0" w:color="auto"/>
              <w:right w:val="single" w:sz="4" w:space="0" w:color="auto"/>
            </w:tcBorders>
            <w:vAlign w:val="center"/>
          </w:tcPr>
          <w:p w:rsidR="001E094F" w:rsidRPr="001C3A63" w:rsidRDefault="001E094F" w:rsidP="00A20974">
            <w:pPr>
              <w:adjustRightInd w:val="0"/>
              <w:spacing w:line="300" w:lineRule="exact"/>
              <w:rPr>
                <w:rFonts w:ascii="宋体" w:hAnsi="宋体"/>
                <w:b/>
                <w:szCs w:val="21"/>
              </w:rPr>
            </w:pPr>
            <w:r w:rsidRPr="001C3A63">
              <w:rPr>
                <w:rFonts w:ascii="宋体" w:hAnsi="宋体" w:hint="eastAsia"/>
                <w:szCs w:val="21"/>
              </w:rPr>
              <w:t>默认：2000</w:t>
            </w:r>
          </w:p>
        </w:tc>
        <w:tc>
          <w:tcPr>
            <w:tcW w:w="694" w:type="dxa"/>
            <w:tcBorders>
              <w:left w:val="single" w:sz="4" w:space="0" w:color="auto"/>
            </w:tcBorders>
            <w:vAlign w:val="center"/>
          </w:tcPr>
          <w:p w:rsidR="001E094F" w:rsidRPr="001C3A63" w:rsidRDefault="001E094F" w:rsidP="00A20974">
            <w:pPr>
              <w:adjustRightInd w:val="0"/>
              <w:spacing w:line="300" w:lineRule="exact"/>
              <w:jc w:val="center"/>
              <w:rPr>
                <w:rFonts w:ascii="宋体" w:hAnsi="宋体"/>
                <w:b/>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0254</w:t>
            </w:r>
          </w:p>
        </w:tc>
        <w:tc>
          <w:tcPr>
            <w:tcW w:w="1145" w:type="dxa"/>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szCs w:val="21"/>
              </w:rPr>
              <w:t>发射机1电源电压</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eastAsia="等线" w:hAnsi="Arial" w:cs="Arial" w:hint="eastAsia"/>
                <w:szCs w:val="21"/>
              </w:rPr>
              <w:t>Float</w:t>
            </w:r>
          </w:p>
        </w:tc>
        <w:tc>
          <w:tcPr>
            <w:tcW w:w="636" w:type="dxa"/>
            <w:tcBorders>
              <w:lef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right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V，交流电压</w:t>
            </w:r>
          </w:p>
        </w:tc>
        <w:tc>
          <w:tcPr>
            <w:tcW w:w="694" w:type="dxa"/>
            <w:tcBorders>
              <w:left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0255</w:t>
            </w:r>
          </w:p>
        </w:tc>
        <w:tc>
          <w:tcPr>
            <w:tcW w:w="1145" w:type="dxa"/>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szCs w:val="21"/>
              </w:rPr>
              <w:t>发射机2电源电压</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eastAsia="等线" w:hAnsi="Arial" w:cs="Arial" w:hint="eastAsia"/>
                <w:szCs w:val="21"/>
              </w:rPr>
              <w:t>Float</w:t>
            </w:r>
          </w:p>
        </w:tc>
        <w:tc>
          <w:tcPr>
            <w:tcW w:w="636" w:type="dxa"/>
            <w:tcBorders>
              <w:lef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right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V，交流电压</w:t>
            </w:r>
          </w:p>
        </w:tc>
        <w:tc>
          <w:tcPr>
            <w:tcW w:w="694" w:type="dxa"/>
            <w:tcBorders>
              <w:left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0256</w:t>
            </w:r>
          </w:p>
        </w:tc>
        <w:tc>
          <w:tcPr>
            <w:tcW w:w="1145" w:type="dxa"/>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szCs w:val="21"/>
              </w:rPr>
              <w:t>发射机1电源电</w:t>
            </w:r>
            <w:r w:rsidRPr="001C3A63">
              <w:rPr>
                <w:rFonts w:ascii="宋体" w:hAnsi="宋体" w:hint="eastAsia"/>
                <w:szCs w:val="21"/>
              </w:rPr>
              <w:t>电流</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eastAsia="等线" w:hAnsi="Arial" w:cs="Arial" w:hint="eastAsia"/>
                <w:szCs w:val="21"/>
              </w:rPr>
              <w:t>Float</w:t>
            </w:r>
          </w:p>
        </w:tc>
        <w:tc>
          <w:tcPr>
            <w:tcW w:w="636" w:type="dxa"/>
            <w:tcBorders>
              <w:lef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right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A，交流电流</w:t>
            </w:r>
          </w:p>
        </w:tc>
        <w:tc>
          <w:tcPr>
            <w:tcW w:w="694" w:type="dxa"/>
            <w:tcBorders>
              <w:left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lastRenderedPageBreak/>
              <w:t>0x</w:t>
            </w:r>
            <w:r w:rsidRPr="001C3A63">
              <w:rPr>
                <w:rFonts w:ascii="宋体" w:hAnsi="宋体"/>
                <w:szCs w:val="21"/>
              </w:rPr>
              <w:t>0257</w:t>
            </w:r>
          </w:p>
        </w:tc>
        <w:tc>
          <w:tcPr>
            <w:tcW w:w="1145" w:type="dxa"/>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szCs w:val="21"/>
              </w:rPr>
              <w:t>发射机2电源电</w:t>
            </w:r>
            <w:r w:rsidRPr="001C3A63">
              <w:rPr>
                <w:rFonts w:ascii="宋体" w:hAnsi="宋体" w:hint="eastAsia"/>
                <w:szCs w:val="21"/>
              </w:rPr>
              <w:t>电流</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eastAsia="等线" w:hAnsi="Arial" w:cs="Arial" w:hint="eastAsia"/>
                <w:szCs w:val="21"/>
              </w:rPr>
              <w:t>Float</w:t>
            </w:r>
          </w:p>
        </w:tc>
        <w:tc>
          <w:tcPr>
            <w:tcW w:w="636" w:type="dxa"/>
            <w:tcBorders>
              <w:lef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right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A，交流电流</w:t>
            </w:r>
          </w:p>
        </w:tc>
        <w:tc>
          <w:tcPr>
            <w:tcW w:w="694" w:type="dxa"/>
            <w:tcBorders>
              <w:left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0258</w:t>
            </w:r>
          </w:p>
        </w:tc>
        <w:tc>
          <w:tcPr>
            <w:tcW w:w="1145" w:type="dxa"/>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szCs w:val="21"/>
              </w:rPr>
              <w:t>发射机1</w:t>
            </w:r>
            <w:r w:rsidRPr="001C3A63">
              <w:rPr>
                <w:rFonts w:ascii="宋体" w:hAnsi="宋体" w:hint="eastAsia"/>
                <w:szCs w:val="21"/>
              </w:rPr>
              <w:t>设备地址</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lef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t>
            </w:r>
            <w:r w:rsidRPr="001C3A63">
              <w:rPr>
                <w:rFonts w:ascii="宋体" w:hAnsi="宋体" w:hint="eastAsia"/>
                <w:szCs w:val="21"/>
              </w:rPr>
              <w:t>W</w:t>
            </w:r>
          </w:p>
        </w:tc>
        <w:tc>
          <w:tcPr>
            <w:tcW w:w="748"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szCs w:val="21"/>
              </w:rPr>
              <w:t>1</w:t>
            </w:r>
          </w:p>
        </w:tc>
        <w:tc>
          <w:tcPr>
            <w:tcW w:w="4521" w:type="dxa"/>
            <w:gridSpan w:val="2"/>
            <w:tcBorders>
              <w:left w:val="single" w:sz="4" w:space="0" w:color="auto"/>
              <w:right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szCs w:val="21"/>
              </w:rPr>
              <w:t>-</w:t>
            </w:r>
          </w:p>
        </w:tc>
        <w:tc>
          <w:tcPr>
            <w:tcW w:w="694" w:type="dxa"/>
            <w:tcBorders>
              <w:left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E094F"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0259</w:t>
            </w:r>
          </w:p>
        </w:tc>
        <w:tc>
          <w:tcPr>
            <w:tcW w:w="1145" w:type="dxa"/>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szCs w:val="21"/>
              </w:rPr>
              <w:t>发射机2</w:t>
            </w:r>
            <w:r w:rsidRPr="001C3A63">
              <w:rPr>
                <w:rFonts w:ascii="宋体" w:hAnsi="宋体" w:hint="eastAsia"/>
                <w:szCs w:val="21"/>
              </w:rPr>
              <w:t>设备地址</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lef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t>
            </w:r>
            <w:r w:rsidRPr="001C3A63">
              <w:rPr>
                <w:rFonts w:ascii="宋体" w:hAnsi="宋体" w:hint="eastAsia"/>
                <w:szCs w:val="21"/>
              </w:rPr>
              <w:t>W</w:t>
            </w:r>
          </w:p>
        </w:tc>
        <w:tc>
          <w:tcPr>
            <w:tcW w:w="748"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szCs w:val="21"/>
              </w:rPr>
              <w:t>1</w:t>
            </w:r>
          </w:p>
        </w:tc>
        <w:tc>
          <w:tcPr>
            <w:tcW w:w="4521" w:type="dxa"/>
            <w:gridSpan w:val="2"/>
            <w:tcBorders>
              <w:left w:val="single" w:sz="4" w:space="0" w:color="auto"/>
              <w:right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szCs w:val="21"/>
              </w:rPr>
              <w:t>-</w:t>
            </w:r>
          </w:p>
        </w:tc>
        <w:tc>
          <w:tcPr>
            <w:tcW w:w="694" w:type="dxa"/>
            <w:tcBorders>
              <w:left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bl>
    <w:p w:rsidR="001E094F" w:rsidRPr="001C3A63" w:rsidRDefault="001E094F" w:rsidP="001E094F">
      <w:pPr>
        <w:rPr>
          <w:rFonts w:ascii="宋体" w:eastAsia="宋体" w:hAnsi="宋体" w:cs="Times New Roman"/>
          <w:szCs w:val="21"/>
        </w:rPr>
      </w:pPr>
    </w:p>
    <w:p w:rsidR="001E094F" w:rsidRPr="001C3A63" w:rsidRDefault="001E094F" w:rsidP="001E094F">
      <w:pPr>
        <w:pStyle w:val="1"/>
        <w:rPr>
          <w:color w:val="auto"/>
        </w:rPr>
      </w:pPr>
    </w:p>
    <w:p w:rsidR="001E094F" w:rsidRPr="001C3A63" w:rsidRDefault="001E094F" w:rsidP="001E094F">
      <w:pPr>
        <w:pStyle w:val="1"/>
        <w:rPr>
          <w:color w:val="auto"/>
        </w:rPr>
      </w:pPr>
    </w:p>
    <w:p w:rsidR="001E094F" w:rsidRPr="001C3A63" w:rsidRDefault="001E094F" w:rsidP="001E094F">
      <w:pPr>
        <w:pStyle w:val="1"/>
        <w:rPr>
          <w:color w:val="auto"/>
        </w:rPr>
      </w:pPr>
    </w:p>
    <w:p w:rsidR="001E094F" w:rsidRPr="001C3A63" w:rsidRDefault="001E094F" w:rsidP="001E094F">
      <w:pPr>
        <w:pStyle w:val="1"/>
        <w:rPr>
          <w:color w:val="auto"/>
        </w:rPr>
      </w:pPr>
      <w:bookmarkStart w:id="64" w:name="_Toc41057360"/>
      <w:r w:rsidRPr="001C3A63">
        <w:rPr>
          <w:rFonts w:hint="eastAsia"/>
          <w:color w:val="auto"/>
        </w:rPr>
        <w:t>附表五</w:t>
      </w:r>
      <w:r w:rsidRPr="001C3A63">
        <w:rPr>
          <w:rFonts w:hint="eastAsia"/>
          <w:color w:val="auto"/>
        </w:rPr>
        <w:t>.</w:t>
      </w:r>
      <w:r w:rsidRPr="001C3A63">
        <w:rPr>
          <w:color w:val="auto"/>
        </w:rPr>
        <w:t xml:space="preserve"> </w:t>
      </w:r>
      <w:r w:rsidRPr="001C3A63">
        <w:rPr>
          <w:rFonts w:hint="eastAsia"/>
          <w:color w:val="auto"/>
        </w:rPr>
        <w:t>3</w:t>
      </w:r>
      <w:r w:rsidRPr="001C3A63">
        <w:rPr>
          <w:color w:val="auto"/>
        </w:rPr>
        <w:t>+1</w:t>
      </w:r>
      <w:r w:rsidRPr="001C3A63">
        <w:rPr>
          <w:color w:val="auto"/>
        </w:rPr>
        <w:t>切换控制器</w:t>
      </w:r>
      <w:r w:rsidRPr="001C3A63">
        <w:rPr>
          <w:rFonts w:hint="eastAsia"/>
          <w:color w:val="auto"/>
        </w:rPr>
        <w:t>参数解释表</w:t>
      </w:r>
      <w:bookmarkEnd w:id="64"/>
    </w:p>
    <w:tbl>
      <w:tblPr>
        <w:tblStyle w:val="af6"/>
        <w:tblpPr w:leftFromText="180" w:rightFromText="180" w:vertAnchor="text" w:horzAnchor="page" w:tblpX="1177" w:tblpY="278"/>
        <w:tblOverlap w:val="never"/>
        <w:tblW w:w="9771" w:type="dxa"/>
        <w:tblLayout w:type="fixed"/>
        <w:tblLook w:val="04A0" w:firstRow="1" w:lastRow="0" w:firstColumn="1" w:lastColumn="0" w:noHBand="0" w:noVBand="1"/>
      </w:tblPr>
      <w:tblGrid>
        <w:gridCol w:w="562"/>
        <w:gridCol w:w="9209"/>
      </w:tblGrid>
      <w:tr w:rsidR="001C3A63" w:rsidRPr="001C3A63" w:rsidTr="00A20974">
        <w:tc>
          <w:tcPr>
            <w:tcW w:w="9771" w:type="dxa"/>
            <w:gridSpan w:val="2"/>
          </w:tcPr>
          <w:p w:rsidR="001E094F" w:rsidRPr="001C3A63" w:rsidRDefault="001E094F" w:rsidP="00A20974">
            <w:pPr>
              <w:jc w:val="center"/>
              <w:rPr>
                <w:sz w:val="30"/>
                <w:szCs w:val="30"/>
              </w:rPr>
            </w:pPr>
            <w:r w:rsidRPr="001C3A63">
              <w:rPr>
                <w:rFonts w:hint="eastAsia"/>
                <w:sz w:val="30"/>
                <w:szCs w:val="30"/>
              </w:rPr>
              <w:t>基本功能要求</w:t>
            </w:r>
          </w:p>
        </w:tc>
      </w:tr>
      <w:tr w:rsidR="001C3A63" w:rsidRPr="001C3A63" w:rsidTr="00A20974">
        <w:tc>
          <w:tcPr>
            <w:tcW w:w="562" w:type="dxa"/>
            <w:vAlign w:val="center"/>
          </w:tcPr>
          <w:p w:rsidR="001E094F" w:rsidRPr="001C3A63" w:rsidRDefault="001E094F" w:rsidP="00A20974">
            <w:pPr>
              <w:jc w:val="center"/>
              <w:rPr>
                <w:sz w:val="30"/>
                <w:szCs w:val="30"/>
              </w:rPr>
            </w:pPr>
            <w:r w:rsidRPr="001C3A63">
              <w:rPr>
                <w:rFonts w:hint="eastAsia"/>
                <w:sz w:val="30"/>
                <w:szCs w:val="30"/>
              </w:rPr>
              <w:t>1</w:t>
            </w:r>
          </w:p>
        </w:tc>
        <w:tc>
          <w:tcPr>
            <w:tcW w:w="9209" w:type="dxa"/>
            <w:vAlign w:val="center"/>
          </w:tcPr>
          <w:p w:rsidR="001E094F" w:rsidRPr="001C3A63" w:rsidRDefault="001E094F" w:rsidP="00A20974">
            <w:pPr>
              <w:spacing w:line="360" w:lineRule="auto"/>
              <w:rPr>
                <w:szCs w:val="21"/>
              </w:rPr>
            </w:pPr>
            <w:r w:rsidRPr="001C3A63">
              <w:rPr>
                <w:rFonts w:ascii="仿宋" w:eastAsia="仿宋" w:hAnsi="仿宋" w:cs="宋体" w:hint="eastAsia"/>
                <w:sz w:val="24"/>
              </w:rPr>
              <w:t>具有与发射机进行数据通信，获取主备发射机工作、报警状态，入反射功率、功放电压、电流等。</w:t>
            </w:r>
          </w:p>
        </w:tc>
      </w:tr>
      <w:tr w:rsidR="001C3A63" w:rsidRPr="001C3A63" w:rsidTr="00A20974">
        <w:tc>
          <w:tcPr>
            <w:tcW w:w="562" w:type="dxa"/>
            <w:vAlign w:val="center"/>
          </w:tcPr>
          <w:p w:rsidR="001E094F" w:rsidRPr="001C3A63" w:rsidRDefault="001E094F" w:rsidP="00A20974">
            <w:pPr>
              <w:jc w:val="center"/>
              <w:rPr>
                <w:sz w:val="30"/>
                <w:szCs w:val="30"/>
              </w:rPr>
            </w:pPr>
            <w:r w:rsidRPr="001C3A63">
              <w:rPr>
                <w:rFonts w:hint="eastAsia"/>
                <w:sz w:val="30"/>
                <w:szCs w:val="30"/>
              </w:rPr>
              <w:t>2</w:t>
            </w:r>
          </w:p>
        </w:tc>
        <w:tc>
          <w:tcPr>
            <w:tcW w:w="9209" w:type="dxa"/>
            <w:vAlign w:val="center"/>
          </w:tcPr>
          <w:p w:rsidR="001E094F" w:rsidRPr="001C3A63" w:rsidRDefault="001E094F" w:rsidP="00A20974">
            <w:pPr>
              <w:spacing w:line="360" w:lineRule="auto"/>
              <w:rPr>
                <w:szCs w:val="21"/>
              </w:rPr>
            </w:pPr>
            <w:r w:rsidRPr="001C3A63">
              <w:rPr>
                <w:rFonts w:ascii="仿宋" w:eastAsia="仿宋" w:hAnsi="仿宋" w:cs="宋体" w:hint="eastAsia"/>
                <w:sz w:val="24"/>
              </w:rPr>
              <w:t>具有远程数据通信、远程监控和断电记忆功能。</w:t>
            </w:r>
          </w:p>
        </w:tc>
      </w:tr>
      <w:tr w:rsidR="001C3A63" w:rsidRPr="001C3A63" w:rsidTr="00A20974">
        <w:tc>
          <w:tcPr>
            <w:tcW w:w="562" w:type="dxa"/>
            <w:vAlign w:val="center"/>
          </w:tcPr>
          <w:p w:rsidR="001E094F" w:rsidRPr="001C3A63" w:rsidRDefault="001E094F" w:rsidP="00A20974">
            <w:pPr>
              <w:jc w:val="center"/>
              <w:rPr>
                <w:sz w:val="30"/>
                <w:szCs w:val="30"/>
              </w:rPr>
            </w:pPr>
            <w:r w:rsidRPr="001C3A63">
              <w:rPr>
                <w:rFonts w:hint="eastAsia"/>
                <w:sz w:val="30"/>
                <w:szCs w:val="30"/>
              </w:rPr>
              <w:t>3</w:t>
            </w:r>
          </w:p>
        </w:tc>
        <w:tc>
          <w:tcPr>
            <w:tcW w:w="9209" w:type="dxa"/>
            <w:vAlign w:val="center"/>
          </w:tcPr>
          <w:p w:rsidR="001E094F" w:rsidRPr="001C3A63" w:rsidRDefault="001E094F" w:rsidP="00A20974">
            <w:pPr>
              <w:spacing w:line="360" w:lineRule="auto"/>
              <w:rPr>
                <w:szCs w:val="21"/>
              </w:rPr>
            </w:pPr>
            <w:r w:rsidRPr="001C3A63">
              <w:rPr>
                <w:rFonts w:ascii="仿宋" w:eastAsia="仿宋" w:hAnsi="仿宋" w:cs="宋体" w:hint="eastAsia"/>
                <w:sz w:val="24"/>
              </w:rPr>
              <w:t>具有模拟发射机面板按钮开关机和通信协议开关机两种开关机方式。</w:t>
            </w:r>
          </w:p>
        </w:tc>
      </w:tr>
      <w:tr w:rsidR="001C3A63" w:rsidRPr="001C3A63" w:rsidTr="00A20974">
        <w:tc>
          <w:tcPr>
            <w:tcW w:w="562" w:type="dxa"/>
            <w:vAlign w:val="center"/>
          </w:tcPr>
          <w:p w:rsidR="001E094F" w:rsidRPr="001C3A63" w:rsidRDefault="001E094F" w:rsidP="00A20974">
            <w:pPr>
              <w:jc w:val="center"/>
              <w:rPr>
                <w:rFonts w:eastAsia="楷体_GB2312"/>
                <w:sz w:val="30"/>
                <w:szCs w:val="30"/>
              </w:rPr>
            </w:pPr>
            <w:r w:rsidRPr="001C3A63">
              <w:rPr>
                <w:rFonts w:hint="eastAsia"/>
                <w:sz w:val="30"/>
                <w:szCs w:val="30"/>
              </w:rPr>
              <w:t>4</w:t>
            </w:r>
          </w:p>
        </w:tc>
        <w:tc>
          <w:tcPr>
            <w:tcW w:w="9209" w:type="dxa"/>
            <w:vAlign w:val="center"/>
          </w:tcPr>
          <w:p w:rsidR="001E094F" w:rsidRPr="001C3A63" w:rsidRDefault="001E094F" w:rsidP="00A20974">
            <w:pPr>
              <w:rPr>
                <w:szCs w:val="21"/>
              </w:rPr>
            </w:pPr>
            <w:r w:rsidRPr="001C3A63">
              <w:rPr>
                <w:rFonts w:ascii="仿宋" w:eastAsia="仿宋" w:hAnsi="仿宋" w:cs="宋体" w:hint="eastAsia"/>
                <w:sz w:val="24"/>
              </w:rPr>
              <w:t>具有控制同轴天线切换开关接口，读取天线开关位置状态和控制天线开关的倒换</w:t>
            </w:r>
          </w:p>
        </w:tc>
      </w:tr>
      <w:tr w:rsidR="001C3A63" w:rsidRPr="001C3A63" w:rsidTr="00A20974">
        <w:tc>
          <w:tcPr>
            <w:tcW w:w="562" w:type="dxa"/>
            <w:vAlign w:val="center"/>
          </w:tcPr>
          <w:p w:rsidR="001E094F" w:rsidRPr="001C3A63" w:rsidRDefault="001E094F" w:rsidP="00A20974">
            <w:pPr>
              <w:jc w:val="center"/>
              <w:rPr>
                <w:rFonts w:eastAsia="楷体_GB2312"/>
                <w:sz w:val="30"/>
                <w:szCs w:val="30"/>
              </w:rPr>
            </w:pPr>
            <w:r w:rsidRPr="001C3A63">
              <w:rPr>
                <w:rFonts w:hint="eastAsia"/>
                <w:sz w:val="30"/>
                <w:szCs w:val="30"/>
              </w:rPr>
              <w:t>5</w:t>
            </w:r>
          </w:p>
        </w:tc>
        <w:tc>
          <w:tcPr>
            <w:tcW w:w="9209" w:type="dxa"/>
            <w:vAlign w:val="center"/>
          </w:tcPr>
          <w:p w:rsidR="001E094F" w:rsidRPr="001C3A63" w:rsidRDefault="001E094F" w:rsidP="00A20974">
            <w:pPr>
              <w:spacing w:line="360" w:lineRule="auto"/>
              <w:rPr>
                <w:rFonts w:ascii="仿宋" w:eastAsia="仿宋" w:hAnsi="仿宋" w:cs="宋体"/>
                <w:sz w:val="24"/>
              </w:rPr>
            </w:pPr>
            <w:r w:rsidRPr="001C3A63">
              <w:rPr>
                <w:rFonts w:ascii="仿宋" w:eastAsia="仿宋" w:hAnsi="仿宋" w:cs="宋体" w:hint="eastAsia"/>
                <w:sz w:val="24"/>
              </w:rPr>
              <w:t>整机远程控制支持UDP协议、数字电视发射机主备机切换器通信协议见《广西广播电视设备通用通信协议V1.1》。支持Web方式通过浏览器进行配置。支持通过Web方式远程升级主控程序。支持远程复位。</w:t>
            </w:r>
          </w:p>
        </w:tc>
      </w:tr>
      <w:tr w:rsidR="001C3A63" w:rsidRPr="001C3A63" w:rsidTr="00A20974">
        <w:tc>
          <w:tcPr>
            <w:tcW w:w="562" w:type="dxa"/>
            <w:vAlign w:val="center"/>
          </w:tcPr>
          <w:p w:rsidR="001E094F" w:rsidRPr="001C3A63" w:rsidRDefault="001E094F" w:rsidP="00A20974">
            <w:pPr>
              <w:jc w:val="center"/>
              <w:rPr>
                <w:rFonts w:eastAsia="楷体_GB2312"/>
                <w:sz w:val="30"/>
                <w:szCs w:val="30"/>
              </w:rPr>
            </w:pPr>
            <w:r w:rsidRPr="001C3A63">
              <w:rPr>
                <w:rFonts w:hint="eastAsia"/>
                <w:sz w:val="30"/>
                <w:szCs w:val="30"/>
              </w:rPr>
              <w:t>6</w:t>
            </w:r>
          </w:p>
        </w:tc>
        <w:tc>
          <w:tcPr>
            <w:tcW w:w="9209" w:type="dxa"/>
            <w:vAlign w:val="center"/>
          </w:tcPr>
          <w:p w:rsidR="001E094F" w:rsidRPr="001C3A63" w:rsidRDefault="001E094F" w:rsidP="00A20974">
            <w:pPr>
              <w:spacing w:line="360" w:lineRule="auto"/>
              <w:rPr>
                <w:rFonts w:ascii="仿宋" w:eastAsia="仿宋" w:hAnsi="仿宋" w:cs="宋体"/>
                <w:sz w:val="24"/>
              </w:rPr>
            </w:pPr>
            <w:r w:rsidRPr="001C3A63">
              <w:rPr>
                <w:rFonts w:ascii="仿宋" w:eastAsia="仿宋" w:hAnsi="仿宋" w:cs="宋体" w:hint="eastAsia"/>
                <w:sz w:val="24"/>
              </w:rPr>
              <w:t>管理接口：独立以太网接口，支持10/100Mbps自适应；</w:t>
            </w:r>
          </w:p>
          <w:p w:rsidR="001E094F" w:rsidRPr="001C3A63" w:rsidRDefault="001E094F" w:rsidP="00A20974">
            <w:pPr>
              <w:spacing w:line="360" w:lineRule="auto"/>
              <w:rPr>
                <w:rFonts w:ascii="仿宋" w:eastAsia="仿宋" w:hAnsi="仿宋" w:cs="宋体"/>
                <w:sz w:val="24"/>
              </w:rPr>
            </w:pPr>
            <w:r w:rsidRPr="001C3A63">
              <w:rPr>
                <w:rFonts w:ascii="仿宋" w:eastAsia="仿宋" w:hAnsi="仿宋" w:cs="宋体" w:hint="eastAsia"/>
                <w:sz w:val="24"/>
              </w:rPr>
              <w:t>管理方式： WEB配置、查询及控制；</w:t>
            </w:r>
          </w:p>
        </w:tc>
      </w:tr>
    </w:tbl>
    <w:p w:rsidR="001E094F" w:rsidRPr="001C3A63" w:rsidRDefault="001E094F" w:rsidP="001E094F">
      <w:pPr>
        <w:rPr>
          <w:sz w:val="30"/>
          <w:szCs w:val="30"/>
        </w:rPr>
      </w:pPr>
      <w:r w:rsidRPr="001C3A63">
        <w:rPr>
          <w:rFonts w:hint="eastAsia"/>
          <w:sz w:val="30"/>
          <w:szCs w:val="30"/>
        </w:rPr>
        <w:t>参数解释表如下：</w:t>
      </w:r>
    </w:p>
    <w:tbl>
      <w:tblPr>
        <w:tblW w:w="9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9"/>
        <w:gridCol w:w="1145"/>
        <w:gridCol w:w="1394"/>
        <w:gridCol w:w="636"/>
        <w:gridCol w:w="748"/>
        <w:gridCol w:w="638"/>
        <w:gridCol w:w="3883"/>
        <w:gridCol w:w="694"/>
      </w:tblGrid>
      <w:tr w:rsidR="001C3A63" w:rsidRPr="001C3A63" w:rsidTr="00A20974">
        <w:trPr>
          <w:tblHeader/>
        </w:trPr>
        <w:tc>
          <w:tcPr>
            <w:tcW w:w="859" w:type="dxa"/>
            <w:tcBorders>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参数</w:t>
            </w:r>
          </w:p>
          <w:p w:rsidR="001E094F" w:rsidRPr="001C3A63" w:rsidRDefault="001E094F" w:rsidP="00A20974">
            <w:pPr>
              <w:spacing w:line="300" w:lineRule="exact"/>
              <w:rPr>
                <w:rFonts w:ascii="宋体" w:hAnsi="宋体"/>
                <w:szCs w:val="21"/>
              </w:rPr>
            </w:pPr>
            <w:r w:rsidRPr="001C3A63">
              <w:rPr>
                <w:rFonts w:ascii="宋体" w:hAnsi="宋体" w:hint="eastAsia"/>
                <w:szCs w:val="21"/>
              </w:rPr>
              <w:t>序号</w:t>
            </w:r>
          </w:p>
        </w:tc>
        <w:tc>
          <w:tcPr>
            <w:tcW w:w="1145" w:type="dxa"/>
            <w:tcBorders>
              <w:bottom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名称</w:t>
            </w:r>
          </w:p>
        </w:tc>
        <w:tc>
          <w:tcPr>
            <w:tcW w:w="1394" w:type="dxa"/>
            <w:tcBorders>
              <w:bottom w:val="single" w:sz="4" w:space="0" w:color="auto"/>
              <w:right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类型</w:t>
            </w:r>
          </w:p>
        </w:tc>
        <w:tc>
          <w:tcPr>
            <w:tcW w:w="636" w:type="dxa"/>
            <w:tcBorders>
              <w:left w:val="single" w:sz="4" w:space="0" w:color="auto"/>
              <w:bottom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状态</w:t>
            </w:r>
          </w:p>
        </w:tc>
        <w:tc>
          <w:tcPr>
            <w:tcW w:w="748" w:type="dxa"/>
            <w:tcBorders>
              <w:bottom w:val="single" w:sz="4" w:space="0" w:color="auto"/>
              <w:right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长度</w:t>
            </w:r>
          </w:p>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字节</w:t>
            </w:r>
          </w:p>
        </w:tc>
        <w:tc>
          <w:tcPr>
            <w:tcW w:w="4521" w:type="dxa"/>
            <w:gridSpan w:val="2"/>
            <w:tcBorders>
              <w:left w:val="single" w:sz="4" w:space="0" w:color="auto"/>
              <w:bottom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说明（取值范围）</w:t>
            </w:r>
          </w:p>
        </w:tc>
        <w:tc>
          <w:tcPr>
            <w:tcW w:w="694" w:type="dxa"/>
            <w:tcBorders>
              <w:left w:val="single" w:sz="4" w:space="0" w:color="auto"/>
              <w:bottom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必须</w:t>
            </w:r>
          </w:p>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具备</w:t>
            </w:r>
          </w:p>
        </w:tc>
      </w:tr>
      <w:tr w:rsidR="001C3A63" w:rsidRPr="001C3A63" w:rsidTr="00A20974">
        <w:tc>
          <w:tcPr>
            <w:tcW w:w="9303" w:type="dxa"/>
            <w:gridSpan w:val="7"/>
            <w:tcBorders>
              <w:bottom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自动报文配置（重写固定参数表部分）</w:t>
            </w:r>
          </w:p>
        </w:tc>
        <w:tc>
          <w:tcPr>
            <w:tcW w:w="694" w:type="dxa"/>
            <w:tcBorders>
              <w:left w:val="single" w:sz="4" w:space="0" w:color="auto"/>
              <w:bottom w:val="single" w:sz="4" w:space="0" w:color="auto"/>
            </w:tcBorders>
            <w:vAlign w:val="center"/>
          </w:tcPr>
          <w:p w:rsidR="001E094F" w:rsidRPr="001C3A63" w:rsidRDefault="001E094F" w:rsidP="00A20974">
            <w:pPr>
              <w:spacing w:line="300" w:lineRule="exact"/>
              <w:jc w:val="center"/>
              <w:rPr>
                <w:rFonts w:ascii="宋体" w:hAnsi="宋体"/>
                <w:szCs w:val="21"/>
              </w:rPr>
            </w:pPr>
          </w:p>
        </w:tc>
      </w:tr>
      <w:tr w:rsidR="001C3A63" w:rsidRPr="001C3A63" w:rsidTr="00A20974">
        <w:tc>
          <w:tcPr>
            <w:tcW w:w="859" w:type="dxa"/>
            <w:tcBorders>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w:t>
            </w:r>
            <w:r w:rsidRPr="001C3A63">
              <w:rPr>
                <w:rFonts w:ascii="宋体" w:hAnsi="宋体"/>
                <w:szCs w:val="21"/>
              </w:rPr>
              <w:t>050</w:t>
            </w:r>
          </w:p>
        </w:tc>
        <w:tc>
          <w:tcPr>
            <w:tcW w:w="1145" w:type="dxa"/>
            <w:tcBorders>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第1组自动报文设置</w:t>
            </w:r>
          </w:p>
        </w:tc>
        <w:tc>
          <w:tcPr>
            <w:tcW w:w="1394"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AutoMsgCfg</w:t>
            </w:r>
          </w:p>
        </w:tc>
        <w:tc>
          <w:tcPr>
            <w:tcW w:w="636"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N</w:t>
            </w:r>
            <w:r w:rsidRPr="001C3A63">
              <w:rPr>
                <w:rFonts w:ascii="宋体" w:hAnsi="宋体" w:hint="eastAsia"/>
                <w:szCs w:val="21"/>
              </w:rPr>
              <w:t>*2</w:t>
            </w:r>
          </w:p>
        </w:tc>
        <w:tc>
          <w:tcPr>
            <w:tcW w:w="4521" w:type="dxa"/>
            <w:gridSpan w:val="2"/>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自动报文：即设备定时主动向管理系统（远程IP）报送的一组参数。</w:t>
            </w:r>
          </w:p>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默认值：</w:t>
            </w:r>
            <w:r w:rsidRPr="001C3A63">
              <w:rPr>
                <w:rFonts w:ascii="宋体" w:hAnsi="宋体"/>
                <w:szCs w:val="21"/>
              </w:rPr>
              <w:t>0</w:t>
            </w:r>
          </w:p>
        </w:tc>
        <w:tc>
          <w:tcPr>
            <w:tcW w:w="694"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c>
          <w:tcPr>
            <w:tcW w:w="859" w:type="dxa"/>
            <w:tcBorders>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w:t>
            </w:r>
            <w:r w:rsidRPr="001C3A63">
              <w:rPr>
                <w:rFonts w:ascii="宋体" w:hAnsi="宋体"/>
                <w:szCs w:val="21"/>
              </w:rPr>
              <w:t>051</w:t>
            </w:r>
          </w:p>
        </w:tc>
        <w:tc>
          <w:tcPr>
            <w:tcW w:w="1145" w:type="dxa"/>
            <w:tcBorders>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第2组自动报文设置</w:t>
            </w:r>
          </w:p>
        </w:tc>
        <w:tc>
          <w:tcPr>
            <w:tcW w:w="1394"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AutoMsgCfg</w:t>
            </w:r>
          </w:p>
        </w:tc>
        <w:tc>
          <w:tcPr>
            <w:tcW w:w="636"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N</w:t>
            </w:r>
            <w:r w:rsidRPr="001C3A63">
              <w:rPr>
                <w:rFonts w:ascii="宋体" w:hAnsi="宋体" w:hint="eastAsia"/>
                <w:szCs w:val="21"/>
              </w:rPr>
              <w:t>*2</w:t>
            </w:r>
          </w:p>
        </w:tc>
        <w:tc>
          <w:tcPr>
            <w:tcW w:w="4521" w:type="dxa"/>
            <w:gridSpan w:val="2"/>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默认值：</w:t>
            </w:r>
            <w:r w:rsidRPr="001C3A63">
              <w:rPr>
                <w:rFonts w:ascii="宋体" w:hAnsi="宋体"/>
                <w:szCs w:val="21"/>
              </w:rPr>
              <w:t>0</w:t>
            </w:r>
          </w:p>
        </w:tc>
        <w:tc>
          <w:tcPr>
            <w:tcW w:w="694"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c>
          <w:tcPr>
            <w:tcW w:w="859" w:type="dxa"/>
            <w:tcBorders>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w:t>
            </w:r>
            <w:r w:rsidRPr="001C3A63">
              <w:rPr>
                <w:rFonts w:ascii="宋体" w:hAnsi="宋体"/>
                <w:szCs w:val="21"/>
              </w:rPr>
              <w:t>052</w:t>
            </w:r>
          </w:p>
        </w:tc>
        <w:tc>
          <w:tcPr>
            <w:tcW w:w="1145" w:type="dxa"/>
            <w:tcBorders>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第3组自</w:t>
            </w:r>
            <w:r w:rsidRPr="001C3A63">
              <w:rPr>
                <w:rFonts w:ascii="宋体" w:hAnsi="宋体" w:hint="eastAsia"/>
                <w:szCs w:val="21"/>
              </w:rPr>
              <w:lastRenderedPageBreak/>
              <w:t>动报文设置</w:t>
            </w:r>
          </w:p>
        </w:tc>
        <w:tc>
          <w:tcPr>
            <w:tcW w:w="1394"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lastRenderedPageBreak/>
              <w:t>AutoMsgCfg</w:t>
            </w:r>
          </w:p>
        </w:tc>
        <w:tc>
          <w:tcPr>
            <w:tcW w:w="636"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N</w:t>
            </w:r>
            <w:r w:rsidRPr="001C3A63">
              <w:rPr>
                <w:rFonts w:ascii="宋体" w:hAnsi="宋体" w:hint="eastAsia"/>
                <w:szCs w:val="21"/>
              </w:rPr>
              <w:t>*2</w:t>
            </w:r>
          </w:p>
        </w:tc>
        <w:tc>
          <w:tcPr>
            <w:tcW w:w="4521" w:type="dxa"/>
            <w:gridSpan w:val="2"/>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默认值：0</w:t>
            </w:r>
          </w:p>
        </w:tc>
        <w:tc>
          <w:tcPr>
            <w:tcW w:w="694"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c>
          <w:tcPr>
            <w:tcW w:w="859" w:type="dxa"/>
            <w:tcBorders>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lastRenderedPageBreak/>
              <w:t>0x0</w:t>
            </w:r>
            <w:r w:rsidRPr="001C3A63">
              <w:rPr>
                <w:rFonts w:ascii="宋体" w:hAnsi="宋体"/>
                <w:szCs w:val="21"/>
              </w:rPr>
              <w:t>053</w:t>
            </w:r>
          </w:p>
        </w:tc>
        <w:tc>
          <w:tcPr>
            <w:tcW w:w="1145" w:type="dxa"/>
            <w:tcBorders>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内部联动报文1设置</w:t>
            </w:r>
          </w:p>
        </w:tc>
        <w:tc>
          <w:tcPr>
            <w:tcW w:w="1394"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AutoMsgCfg</w:t>
            </w:r>
          </w:p>
        </w:tc>
        <w:tc>
          <w:tcPr>
            <w:tcW w:w="636"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N</w:t>
            </w:r>
            <w:r w:rsidRPr="001C3A63">
              <w:rPr>
                <w:rFonts w:ascii="宋体" w:hAnsi="宋体" w:hint="eastAsia"/>
                <w:szCs w:val="21"/>
              </w:rPr>
              <w:t>*2</w:t>
            </w:r>
          </w:p>
        </w:tc>
        <w:tc>
          <w:tcPr>
            <w:tcW w:w="4521" w:type="dxa"/>
            <w:gridSpan w:val="2"/>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默认值：0</w:t>
            </w:r>
          </w:p>
        </w:tc>
        <w:tc>
          <w:tcPr>
            <w:tcW w:w="694"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c>
          <w:tcPr>
            <w:tcW w:w="859" w:type="dxa"/>
            <w:tcBorders>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w:t>
            </w:r>
            <w:r w:rsidRPr="001C3A63">
              <w:rPr>
                <w:rFonts w:ascii="宋体" w:hAnsi="宋体"/>
                <w:szCs w:val="21"/>
              </w:rPr>
              <w:t>054</w:t>
            </w:r>
          </w:p>
        </w:tc>
        <w:tc>
          <w:tcPr>
            <w:tcW w:w="1145" w:type="dxa"/>
            <w:tcBorders>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内部联动报文2设置</w:t>
            </w:r>
          </w:p>
        </w:tc>
        <w:tc>
          <w:tcPr>
            <w:tcW w:w="1394"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AutoMsgCfg</w:t>
            </w:r>
          </w:p>
        </w:tc>
        <w:tc>
          <w:tcPr>
            <w:tcW w:w="636"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N</w:t>
            </w:r>
            <w:r w:rsidRPr="001C3A63">
              <w:rPr>
                <w:rFonts w:ascii="宋体" w:hAnsi="宋体" w:hint="eastAsia"/>
                <w:szCs w:val="21"/>
              </w:rPr>
              <w:t>*2</w:t>
            </w:r>
          </w:p>
        </w:tc>
        <w:tc>
          <w:tcPr>
            <w:tcW w:w="4521" w:type="dxa"/>
            <w:gridSpan w:val="2"/>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默认值：0</w:t>
            </w:r>
          </w:p>
        </w:tc>
        <w:tc>
          <w:tcPr>
            <w:tcW w:w="694"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cantSplit/>
          <w:trHeight w:val="1476"/>
        </w:trPr>
        <w:tc>
          <w:tcPr>
            <w:tcW w:w="9303" w:type="dxa"/>
            <w:gridSpan w:val="7"/>
            <w:tcBorders>
              <w:top w:val="single" w:sz="4" w:space="0" w:color="auto"/>
              <w:bottom w:val="single" w:sz="4" w:space="0" w:color="auto"/>
              <w:right w:val="single" w:sz="4" w:space="0" w:color="000000"/>
            </w:tcBorders>
            <w:shd w:val="solid" w:color="DAEEF3" w:themeColor="accent5" w:themeTint="33" w:fill="DAEEF3" w:themeFill="accent5" w:themeFillTint="33"/>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设备整机控制</w:t>
            </w:r>
          </w:p>
        </w:tc>
        <w:tc>
          <w:tcPr>
            <w:tcW w:w="694" w:type="dxa"/>
            <w:tcBorders>
              <w:top w:val="single" w:sz="4" w:space="0" w:color="auto"/>
              <w:left w:val="single" w:sz="4" w:space="0" w:color="000000"/>
              <w:bottom w:val="single" w:sz="4" w:space="0" w:color="auto"/>
            </w:tcBorders>
            <w:shd w:val="solid" w:color="DAEEF3" w:themeColor="accent5" w:themeTint="33" w:fill="DAEEF3" w:themeFill="accent5" w:themeFillTint="33"/>
            <w:vAlign w:val="center"/>
          </w:tcPr>
          <w:p w:rsidR="001E094F" w:rsidRPr="001C3A63" w:rsidRDefault="001E094F" w:rsidP="00A20974">
            <w:pPr>
              <w:pStyle w:val="ab"/>
              <w:spacing w:line="300" w:lineRule="exact"/>
              <w:ind w:firstLineChars="0" w:firstLine="0"/>
              <w:jc w:val="center"/>
              <w:rPr>
                <w:rFonts w:ascii="宋体" w:hAnsi="宋体"/>
                <w:szCs w:val="21"/>
              </w:rPr>
            </w:pPr>
          </w:p>
        </w:tc>
      </w:tr>
      <w:tr w:rsidR="001C3A63" w:rsidRPr="001C3A63" w:rsidTr="00A20974">
        <w:trPr>
          <w:trHeight w:val="136"/>
        </w:trPr>
        <w:tc>
          <w:tcPr>
            <w:tcW w:w="9303" w:type="dxa"/>
            <w:gridSpan w:val="7"/>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设备专用控制</w:t>
            </w:r>
          </w:p>
        </w:tc>
        <w:tc>
          <w:tcPr>
            <w:tcW w:w="694" w:type="dxa"/>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r>
      <w:tr w:rsidR="001C3A63" w:rsidRPr="001C3A63" w:rsidTr="00A20974">
        <w:trPr>
          <w:trHeight w:val="184"/>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0x0121</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开主发射机1</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06"/>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0x0122</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关主发射机1</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06"/>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0x0123</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开主发射机2</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06"/>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0x0124</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关主发射机2</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06"/>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0x0125</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开主发射机3</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06"/>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0x0126</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关主发射机3</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06"/>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0x0127</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roofErr w:type="gramStart"/>
            <w:r w:rsidRPr="001C3A63">
              <w:rPr>
                <w:rFonts w:ascii="宋体" w:hAnsi="宋体" w:hint="eastAsia"/>
                <w:szCs w:val="21"/>
              </w:rPr>
              <w:t>开备机</w:t>
            </w:r>
            <w:proofErr w:type="gramEnd"/>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06"/>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0x0128</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roofErr w:type="gramStart"/>
            <w:r w:rsidRPr="001C3A63">
              <w:rPr>
                <w:rFonts w:ascii="宋体" w:hAnsi="宋体" w:hint="eastAsia"/>
                <w:szCs w:val="21"/>
              </w:rPr>
              <w:t>关备机</w:t>
            </w:r>
            <w:proofErr w:type="gramEnd"/>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16"/>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0x0129</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3+1开启/3+1关闭状态</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0：3+1关闭，</w:t>
            </w:r>
            <w:r w:rsidRPr="001C3A63">
              <w:rPr>
                <w:rFonts w:ascii="宋体" w:hAnsi="宋体"/>
                <w:szCs w:val="21"/>
              </w:rPr>
              <w:t xml:space="preserve"> </w:t>
            </w:r>
            <w:r w:rsidRPr="001C3A63">
              <w:rPr>
                <w:rFonts w:ascii="宋体" w:hAnsi="宋体" w:hint="eastAsia"/>
                <w:szCs w:val="21"/>
              </w:rPr>
              <w:t>1：3+1开启</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（3+1开启：当在播机故障时，3+1控制器自动倒机；3+1关闭：3+1控制器</w:t>
            </w:r>
            <w:proofErr w:type="gramStart"/>
            <w:r w:rsidRPr="001C3A63">
              <w:rPr>
                <w:rFonts w:ascii="宋体" w:hAnsi="宋体" w:hint="eastAsia"/>
                <w:szCs w:val="21"/>
              </w:rPr>
              <w:t>自动倒机功能</w:t>
            </w:r>
            <w:proofErr w:type="gramEnd"/>
            <w:r w:rsidRPr="001C3A63">
              <w:rPr>
                <w:rFonts w:ascii="宋体" w:hAnsi="宋体" w:hint="eastAsia"/>
                <w:szCs w:val="21"/>
              </w:rPr>
              <w:t>取消）</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90"/>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0x0130</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应急检修/正常工作状态</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0：正常工作，</w:t>
            </w:r>
            <w:r w:rsidRPr="001C3A63">
              <w:rPr>
                <w:rFonts w:ascii="宋体" w:hAnsi="宋体"/>
                <w:szCs w:val="21"/>
              </w:rPr>
              <w:t xml:space="preserve"> </w:t>
            </w:r>
            <w:r w:rsidRPr="001C3A63">
              <w:rPr>
                <w:rFonts w:ascii="宋体" w:hAnsi="宋体" w:hint="eastAsia"/>
                <w:szCs w:val="21"/>
              </w:rPr>
              <w:t>1：应急检修</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（应急检修：3+1控制器的自动控制功能关闭，处于手动状态；正常工作：3+1控制器的自动控制功能开启。）</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90"/>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0x0131</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spacing w:line="300" w:lineRule="exact"/>
              <w:rPr>
                <w:rFonts w:ascii="宋体" w:hAnsi="宋体"/>
                <w:szCs w:val="21"/>
              </w:rPr>
            </w:pPr>
            <w:proofErr w:type="gramStart"/>
            <w:r w:rsidRPr="001C3A63">
              <w:rPr>
                <w:rFonts w:ascii="宋体" w:hAnsi="宋体" w:hint="eastAsia"/>
                <w:szCs w:val="21"/>
              </w:rPr>
              <w:t>天线倒主</w:t>
            </w:r>
            <w:proofErr w:type="gramEnd"/>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1：发射机1倒主；</w:t>
            </w:r>
          </w:p>
          <w:p w:rsidR="001E094F" w:rsidRPr="001C3A63" w:rsidRDefault="001E094F" w:rsidP="00A20974">
            <w:pPr>
              <w:spacing w:line="300" w:lineRule="exact"/>
              <w:rPr>
                <w:rFonts w:ascii="宋体" w:hAnsi="宋体"/>
                <w:szCs w:val="21"/>
              </w:rPr>
            </w:pPr>
            <w:r w:rsidRPr="001C3A63">
              <w:rPr>
                <w:rFonts w:ascii="宋体" w:hAnsi="宋体" w:hint="eastAsia"/>
                <w:szCs w:val="21"/>
              </w:rPr>
              <w:t>2：发射机2倒主；</w:t>
            </w:r>
          </w:p>
          <w:p w:rsidR="001E094F" w:rsidRPr="001C3A63" w:rsidRDefault="001E094F" w:rsidP="00A20974">
            <w:pPr>
              <w:spacing w:line="300" w:lineRule="exact"/>
              <w:rPr>
                <w:rFonts w:ascii="宋体" w:hAnsi="宋体"/>
                <w:szCs w:val="21"/>
              </w:rPr>
            </w:pPr>
            <w:r w:rsidRPr="001C3A63">
              <w:rPr>
                <w:rFonts w:ascii="宋体" w:hAnsi="宋体" w:hint="eastAsia"/>
                <w:szCs w:val="21"/>
              </w:rPr>
              <w:t>3：发射机3倒主；</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90"/>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0x0132</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spacing w:line="300" w:lineRule="exact"/>
              <w:rPr>
                <w:rFonts w:ascii="宋体" w:hAnsi="宋体"/>
                <w:szCs w:val="21"/>
              </w:rPr>
            </w:pPr>
            <w:proofErr w:type="gramStart"/>
            <w:r w:rsidRPr="001C3A63">
              <w:rPr>
                <w:rFonts w:ascii="宋体" w:hAnsi="宋体" w:hint="eastAsia"/>
                <w:szCs w:val="21"/>
              </w:rPr>
              <w:t>天线倒备</w:t>
            </w:r>
            <w:proofErr w:type="gramEnd"/>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1：发射机1倒备；</w:t>
            </w:r>
          </w:p>
          <w:p w:rsidR="001E094F" w:rsidRPr="001C3A63" w:rsidRDefault="001E094F" w:rsidP="00A20974">
            <w:pPr>
              <w:spacing w:line="300" w:lineRule="exact"/>
              <w:rPr>
                <w:rFonts w:ascii="宋体" w:hAnsi="宋体"/>
                <w:szCs w:val="21"/>
              </w:rPr>
            </w:pPr>
            <w:r w:rsidRPr="001C3A63">
              <w:rPr>
                <w:rFonts w:ascii="宋体" w:hAnsi="宋体" w:hint="eastAsia"/>
                <w:szCs w:val="21"/>
              </w:rPr>
              <w:t>2：发射机2倒备；</w:t>
            </w:r>
          </w:p>
          <w:p w:rsidR="001E094F" w:rsidRPr="001C3A63" w:rsidRDefault="001E094F" w:rsidP="00A20974">
            <w:pPr>
              <w:spacing w:line="300" w:lineRule="exact"/>
              <w:rPr>
                <w:rFonts w:ascii="宋体" w:hAnsi="宋体"/>
                <w:szCs w:val="21"/>
              </w:rPr>
            </w:pPr>
            <w:r w:rsidRPr="001C3A63">
              <w:rPr>
                <w:rFonts w:ascii="宋体" w:hAnsi="宋体" w:hint="eastAsia"/>
                <w:szCs w:val="21"/>
              </w:rPr>
              <w:t>3：发射机3倒备；</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90"/>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0x0133</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发射机1复位</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p>
        </w:tc>
      </w:tr>
      <w:tr w:rsidR="001C3A63" w:rsidRPr="001C3A63" w:rsidTr="00A20974">
        <w:trPr>
          <w:trHeight w:val="90"/>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0x0134</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发射机2复位</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p>
        </w:tc>
      </w:tr>
      <w:tr w:rsidR="001C3A63" w:rsidRPr="001C3A63" w:rsidTr="00A20974">
        <w:trPr>
          <w:trHeight w:val="90"/>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lastRenderedPageBreak/>
              <w:t>0x0135</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发射机3复位</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p>
        </w:tc>
      </w:tr>
      <w:tr w:rsidR="001C3A63" w:rsidRPr="001C3A63" w:rsidTr="00A20974">
        <w:trPr>
          <w:trHeight w:val="90"/>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0x0136</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备机复位</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p>
        </w:tc>
      </w:tr>
      <w:tr w:rsidR="001C3A63" w:rsidRPr="001C3A63" w:rsidTr="00A20974">
        <w:trPr>
          <w:trHeight w:val="183"/>
        </w:trPr>
        <w:tc>
          <w:tcPr>
            <w:tcW w:w="9303" w:type="dxa"/>
            <w:gridSpan w:val="7"/>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主发射机1播出时间表</w:t>
            </w:r>
          </w:p>
        </w:tc>
        <w:tc>
          <w:tcPr>
            <w:tcW w:w="694" w:type="dxa"/>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r>
      <w:tr w:rsidR="001C3A63" w:rsidRPr="001C3A63" w:rsidTr="00A20974">
        <w:trPr>
          <w:trHeight w:val="1527"/>
        </w:trPr>
        <w:tc>
          <w:tcPr>
            <w:tcW w:w="859" w:type="dxa"/>
            <w:tcBorders>
              <w:top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0x0160</w:t>
            </w:r>
          </w:p>
        </w:tc>
        <w:tc>
          <w:tcPr>
            <w:tcW w:w="1145" w:type="dxa"/>
            <w:tcBorders>
              <w:top w:val="single" w:sz="4"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星期天</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开关机定时控制</w:t>
            </w:r>
          </w:p>
        </w:tc>
        <w:tc>
          <w:tcPr>
            <w:tcW w:w="1394" w:type="dxa"/>
            <w:tcBorders>
              <w:top w:val="single" w:sz="4"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S</w:t>
            </w:r>
            <w:r w:rsidRPr="001C3A63">
              <w:rPr>
                <w:rFonts w:ascii="宋体" w:hAnsi="宋体"/>
                <w:szCs w:val="21"/>
              </w:rPr>
              <w:t>chedule</w:t>
            </w:r>
          </w:p>
        </w:tc>
        <w:tc>
          <w:tcPr>
            <w:tcW w:w="636" w:type="dxa"/>
            <w:tcBorders>
              <w:top w:val="single" w:sz="4"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6*n</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(n&gt;1)</w:t>
            </w:r>
          </w:p>
        </w:tc>
        <w:tc>
          <w:tcPr>
            <w:tcW w:w="4521" w:type="dxa"/>
            <w:gridSpan w:val="2"/>
            <w:tcBorders>
              <w:top w:val="single" w:sz="4" w:space="0" w:color="auto"/>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每条定时6字节，BCD码，开时</w:t>
            </w:r>
            <w:proofErr w:type="gramStart"/>
            <w:r w:rsidRPr="001C3A63">
              <w:rPr>
                <w:rFonts w:ascii="宋体" w:hAnsi="宋体" w:hint="eastAsia"/>
                <w:szCs w:val="21"/>
              </w:rPr>
              <w:t>分秒关</w:t>
            </w:r>
            <w:proofErr w:type="gramEnd"/>
            <w:r w:rsidRPr="001C3A63">
              <w:rPr>
                <w:rFonts w:ascii="宋体" w:hAnsi="宋体" w:hint="eastAsia"/>
                <w:szCs w:val="21"/>
              </w:rPr>
              <w:t>时分秒，左对齐，条与条之间是</w:t>
            </w:r>
            <w:proofErr w:type="gramStart"/>
            <w:r w:rsidRPr="001C3A63">
              <w:rPr>
                <w:rFonts w:ascii="宋体" w:hAnsi="宋体"/>
                <w:szCs w:val="21"/>
              </w:rPr>
              <w:t>’</w:t>
            </w:r>
            <w:proofErr w:type="gramEnd"/>
            <w:r w:rsidRPr="001C3A63">
              <w:rPr>
                <w:rFonts w:ascii="宋体" w:hAnsi="宋体" w:hint="eastAsia"/>
                <w:szCs w:val="21"/>
              </w:rPr>
              <w:t>或</w:t>
            </w:r>
            <w:proofErr w:type="gramStart"/>
            <w:r w:rsidRPr="001C3A63">
              <w:rPr>
                <w:rFonts w:ascii="宋体" w:hAnsi="宋体"/>
                <w:szCs w:val="21"/>
              </w:rPr>
              <w:t>’</w:t>
            </w:r>
            <w:proofErr w:type="gramEnd"/>
            <w:r w:rsidRPr="001C3A63">
              <w:rPr>
                <w:rFonts w:ascii="宋体" w:hAnsi="宋体" w:hint="eastAsia"/>
                <w:szCs w:val="21"/>
              </w:rPr>
              <w:t>相关。</w:t>
            </w:r>
          </w:p>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全天开机：00:00:00-23:59:59</w:t>
            </w:r>
          </w:p>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定时检测结束：00:00:00-00:00:00</w:t>
            </w:r>
          </w:p>
        </w:tc>
        <w:tc>
          <w:tcPr>
            <w:tcW w:w="694" w:type="dxa"/>
            <w:tcBorders>
              <w:top w:val="single" w:sz="4" w:space="0" w:color="auto"/>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97"/>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0x0161</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星期一</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开关机定时控制</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S</w:t>
            </w:r>
            <w:r w:rsidRPr="001C3A63">
              <w:rPr>
                <w:rFonts w:ascii="宋体" w:hAnsi="宋体"/>
                <w:szCs w:val="21"/>
              </w:rPr>
              <w:t>chedule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6*n</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(n≥1)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同上</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203"/>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0x0162</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星期二</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开关机定时控制</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S</w:t>
            </w:r>
            <w:r w:rsidRPr="001C3A63">
              <w:rPr>
                <w:rFonts w:ascii="宋体" w:hAnsi="宋体"/>
                <w:szCs w:val="21"/>
              </w:rPr>
              <w:t>chedule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6*n</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(n≥1)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同上</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88"/>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0x0163</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星期三</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开关机定时控制</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S</w:t>
            </w:r>
            <w:r w:rsidRPr="001C3A63">
              <w:rPr>
                <w:rFonts w:ascii="宋体" w:hAnsi="宋体"/>
                <w:szCs w:val="21"/>
              </w:rPr>
              <w:t>chedule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6*n</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(n≥1)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同上</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68"/>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0x0164</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星期四</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开关机定时控制</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S</w:t>
            </w:r>
            <w:r w:rsidRPr="001C3A63">
              <w:rPr>
                <w:rFonts w:ascii="宋体" w:hAnsi="宋体"/>
                <w:szCs w:val="21"/>
              </w:rPr>
              <w:t>chedule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6*n</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(n≥1)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同上</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32"/>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0x0165</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星期五</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开关机定时控制</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S</w:t>
            </w:r>
            <w:r w:rsidRPr="001C3A63">
              <w:rPr>
                <w:rFonts w:ascii="宋体" w:hAnsi="宋体"/>
                <w:szCs w:val="21"/>
              </w:rPr>
              <w:t>chedule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6*n</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(n≥1)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同上</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59"/>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0x0166</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星期六</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开关机定时控制</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S</w:t>
            </w:r>
            <w:r w:rsidRPr="001C3A63">
              <w:rPr>
                <w:rFonts w:ascii="宋体" w:hAnsi="宋体"/>
                <w:szCs w:val="21"/>
              </w:rPr>
              <w:t>chedule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6*n</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(n≥1)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同上</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74"/>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0x0167</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每天最大开关机条数</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开关机时间最少满足4条</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74"/>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0x0168</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定时开关机启用</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hint="eastAsia"/>
                <w:szCs w:val="21"/>
              </w:rPr>
              <w:t>Bool</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0——禁用（默认值）。非0——启用</w:t>
            </w:r>
          </w:p>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禁用时间表时，发射机保持当前状态。</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74"/>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hAnsi="宋体"/>
                <w:szCs w:val="21"/>
              </w:rPr>
            </w:pP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p>
        </w:tc>
      </w:tr>
      <w:tr w:rsidR="001C3A63" w:rsidRPr="001C3A63" w:rsidTr="00A20974">
        <w:trPr>
          <w:trHeight w:val="183"/>
        </w:trPr>
        <w:tc>
          <w:tcPr>
            <w:tcW w:w="9303" w:type="dxa"/>
            <w:gridSpan w:val="7"/>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主发射机</w:t>
            </w:r>
            <w:r w:rsidRPr="001C3A63">
              <w:rPr>
                <w:rFonts w:ascii="宋体" w:hAnsi="宋体"/>
                <w:szCs w:val="21"/>
              </w:rPr>
              <w:t>2</w:t>
            </w:r>
            <w:r w:rsidRPr="001C3A63">
              <w:rPr>
                <w:rFonts w:ascii="宋体" w:hAnsi="宋体" w:hint="eastAsia"/>
                <w:szCs w:val="21"/>
              </w:rPr>
              <w:t>播出时间表</w:t>
            </w:r>
          </w:p>
        </w:tc>
        <w:tc>
          <w:tcPr>
            <w:tcW w:w="694" w:type="dxa"/>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r>
      <w:tr w:rsidR="001C3A63" w:rsidRPr="001C3A63" w:rsidTr="00A20974">
        <w:trPr>
          <w:trHeight w:val="1527"/>
        </w:trPr>
        <w:tc>
          <w:tcPr>
            <w:tcW w:w="859" w:type="dxa"/>
            <w:tcBorders>
              <w:top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w:t>
            </w:r>
            <w:r w:rsidRPr="001C3A63">
              <w:rPr>
                <w:rFonts w:ascii="宋体" w:hAnsi="宋体"/>
                <w:szCs w:val="21"/>
              </w:rPr>
              <w:t>7</w:t>
            </w:r>
            <w:r w:rsidRPr="001C3A63">
              <w:rPr>
                <w:rFonts w:ascii="宋体" w:hAnsi="宋体" w:hint="eastAsia"/>
                <w:szCs w:val="21"/>
              </w:rPr>
              <w:t>0</w:t>
            </w:r>
          </w:p>
        </w:tc>
        <w:tc>
          <w:tcPr>
            <w:tcW w:w="1145" w:type="dxa"/>
            <w:tcBorders>
              <w:top w:val="single" w:sz="4"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星期天</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开关机定时控制</w:t>
            </w:r>
          </w:p>
        </w:tc>
        <w:tc>
          <w:tcPr>
            <w:tcW w:w="1394" w:type="dxa"/>
            <w:tcBorders>
              <w:top w:val="single" w:sz="4"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S</w:t>
            </w:r>
            <w:r w:rsidRPr="001C3A63">
              <w:rPr>
                <w:rFonts w:ascii="宋体" w:hAnsi="宋体"/>
                <w:szCs w:val="21"/>
              </w:rPr>
              <w:t>chedule</w:t>
            </w:r>
          </w:p>
        </w:tc>
        <w:tc>
          <w:tcPr>
            <w:tcW w:w="636" w:type="dxa"/>
            <w:tcBorders>
              <w:top w:val="single" w:sz="4"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6*n</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(n&gt;1)</w:t>
            </w:r>
          </w:p>
        </w:tc>
        <w:tc>
          <w:tcPr>
            <w:tcW w:w="4521" w:type="dxa"/>
            <w:gridSpan w:val="2"/>
            <w:tcBorders>
              <w:top w:val="single" w:sz="4" w:space="0" w:color="auto"/>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每条定时6字节，BCD码，开时</w:t>
            </w:r>
            <w:proofErr w:type="gramStart"/>
            <w:r w:rsidRPr="001C3A63">
              <w:rPr>
                <w:rFonts w:ascii="宋体" w:hAnsi="宋体" w:hint="eastAsia"/>
                <w:szCs w:val="21"/>
              </w:rPr>
              <w:t>分秒关</w:t>
            </w:r>
            <w:proofErr w:type="gramEnd"/>
            <w:r w:rsidRPr="001C3A63">
              <w:rPr>
                <w:rFonts w:ascii="宋体" w:hAnsi="宋体" w:hint="eastAsia"/>
                <w:szCs w:val="21"/>
              </w:rPr>
              <w:t>时分秒，左对齐，条与条之间是</w:t>
            </w:r>
            <w:proofErr w:type="gramStart"/>
            <w:r w:rsidRPr="001C3A63">
              <w:rPr>
                <w:rFonts w:ascii="宋体" w:hAnsi="宋体"/>
                <w:szCs w:val="21"/>
              </w:rPr>
              <w:t>’</w:t>
            </w:r>
            <w:proofErr w:type="gramEnd"/>
            <w:r w:rsidRPr="001C3A63">
              <w:rPr>
                <w:rFonts w:ascii="宋体" w:hAnsi="宋体" w:hint="eastAsia"/>
                <w:szCs w:val="21"/>
              </w:rPr>
              <w:t>或</w:t>
            </w:r>
            <w:proofErr w:type="gramStart"/>
            <w:r w:rsidRPr="001C3A63">
              <w:rPr>
                <w:rFonts w:ascii="宋体" w:hAnsi="宋体"/>
                <w:szCs w:val="21"/>
              </w:rPr>
              <w:t>’</w:t>
            </w:r>
            <w:proofErr w:type="gramEnd"/>
            <w:r w:rsidRPr="001C3A63">
              <w:rPr>
                <w:rFonts w:ascii="宋体" w:hAnsi="宋体" w:hint="eastAsia"/>
                <w:szCs w:val="21"/>
              </w:rPr>
              <w:t>相关。</w:t>
            </w:r>
          </w:p>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全天开机：00:00:00-23:59:59</w:t>
            </w:r>
          </w:p>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定时检测结束：00:00:00-00:00:00</w:t>
            </w:r>
          </w:p>
        </w:tc>
        <w:tc>
          <w:tcPr>
            <w:tcW w:w="694" w:type="dxa"/>
            <w:tcBorders>
              <w:top w:val="single" w:sz="4" w:space="0" w:color="auto"/>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97"/>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w:t>
            </w:r>
            <w:r w:rsidRPr="001C3A63">
              <w:rPr>
                <w:rFonts w:ascii="宋体" w:hAnsi="宋体"/>
                <w:szCs w:val="21"/>
              </w:rPr>
              <w:t>7</w:t>
            </w:r>
            <w:r w:rsidRPr="001C3A63">
              <w:rPr>
                <w:rFonts w:ascii="宋体" w:hAnsi="宋体" w:hint="eastAsia"/>
                <w:szCs w:val="21"/>
              </w:rPr>
              <w:t>1</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星期一</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开关机定时控制</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S</w:t>
            </w:r>
            <w:r w:rsidRPr="001C3A63">
              <w:rPr>
                <w:rFonts w:ascii="宋体" w:hAnsi="宋体"/>
                <w:szCs w:val="21"/>
              </w:rPr>
              <w:t>chedule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6*n</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(n≥1)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同上</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203"/>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w:t>
            </w:r>
            <w:r w:rsidRPr="001C3A63">
              <w:rPr>
                <w:rFonts w:ascii="宋体" w:hAnsi="宋体"/>
                <w:szCs w:val="21"/>
              </w:rPr>
              <w:t>7</w:t>
            </w:r>
            <w:r w:rsidRPr="001C3A63">
              <w:rPr>
                <w:rFonts w:ascii="宋体" w:hAnsi="宋体" w:hint="eastAsia"/>
                <w:szCs w:val="21"/>
              </w:rPr>
              <w:t>2</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星期二</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开关机定时控制</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S</w:t>
            </w:r>
            <w:r w:rsidRPr="001C3A63">
              <w:rPr>
                <w:rFonts w:ascii="宋体" w:hAnsi="宋体"/>
                <w:szCs w:val="21"/>
              </w:rPr>
              <w:t>chedule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6*n</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(n≥1)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同上</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88"/>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lastRenderedPageBreak/>
              <w:t>0x01</w:t>
            </w:r>
            <w:r w:rsidRPr="001C3A63">
              <w:rPr>
                <w:rFonts w:ascii="宋体" w:hAnsi="宋体"/>
                <w:szCs w:val="21"/>
              </w:rPr>
              <w:t>7</w:t>
            </w:r>
            <w:r w:rsidRPr="001C3A63">
              <w:rPr>
                <w:rFonts w:ascii="宋体" w:hAnsi="宋体" w:hint="eastAsia"/>
                <w:szCs w:val="21"/>
              </w:rPr>
              <w:t>3</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星期三</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开关机定时控制</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S</w:t>
            </w:r>
            <w:r w:rsidRPr="001C3A63">
              <w:rPr>
                <w:rFonts w:ascii="宋体" w:hAnsi="宋体"/>
                <w:szCs w:val="21"/>
              </w:rPr>
              <w:t>chedule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6*n</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(n≥1)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同上</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68"/>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0x01</w:t>
            </w:r>
            <w:r w:rsidRPr="001C3A63">
              <w:rPr>
                <w:rFonts w:ascii="宋体" w:hAnsi="宋体"/>
                <w:szCs w:val="21"/>
              </w:rPr>
              <w:t>7</w:t>
            </w:r>
            <w:r w:rsidRPr="001C3A63">
              <w:rPr>
                <w:rFonts w:ascii="宋体" w:hAnsi="宋体" w:hint="eastAsia"/>
                <w:szCs w:val="21"/>
              </w:rPr>
              <w:t>4</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星期四</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开关机定时控制</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S</w:t>
            </w:r>
            <w:r w:rsidRPr="001C3A63">
              <w:rPr>
                <w:rFonts w:ascii="宋体" w:hAnsi="宋体"/>
                <w:szCs w:val="21"/>
              </w:rPr>
              <w:t>chedule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6*n</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(n≥1)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同上</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32"/>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w:t>
            </w:r>
            <w:r w:rsidRPr="001C3A63">
              <w:rPr>
                <w:rFonts w:ascii="宋体" w:hAnsi="宋体"/>
                <w:szCs w:val="21"/>
              </w:rPr>
              <w:t>7</w:t>
            </w:r>
            <w:r w:rsidRPr="001C3A63">
              <w:rPr>
                <w:rFonts w:ascii="宋体" w:hAnsi="宋体" w:hint="eastAsia"/>
                <w:szCs w:val="21"/>
              </w:rPr>
              <w:t>5</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星期五</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开关机定时控制</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S</w:t>
            </w:r>
            <w:r w:rsidRPr="001C3A63">
              <w:rPr>
                <w:rFonts w:ascii="宋体" w:hAnsi="宋体"/>
                <w:szCs w:val="21"/>
              </w:rPr>
              <w:t>chedule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6*n</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(n≥1)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同上</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59"/>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0x01</w:t>
            </w:r>
            <w:r w:rsidRPr="001C3A63">
              <w:rPr>
                <w:rFonts w:ascii="宋体" w:hAnsi="宋体"/>
                <w:szCs w:val="21"/>
              </w:rPr>
              <w:t>7</w:t>
            </w:r>
            <w:r w:rsidRPr="001C3A63">
              <w:rPr>
                <w:rFonts w:ascii="宋体" w:hAnsi="宋体" w:hint="eastAsia"/>
                <w:szCs w:val="21"/>
              </w:rPr>
              <w:t>6</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星期六</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开关机定时控制</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S</w:t>
            </w:r>
            <w:r w:rsidRPr="001C3A63">
              <w:rPr>
                <w:rFonts w:ascii="宋体" w:hAnsi="宋体"/>
                <w:szCs w:val="21"/>
              </w:rPr>
              <w:t>chedule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6*n</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(n≥1)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同上</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74"/>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w:t>
            </w:r>
            <w:r w:rsidRPr="001C3A63">
              <w:rPr>
                <w:rFonts w:ascii="宋体" w:hAnsi="宋体"/>
                <w:szCs w:val="21"/>
              </w:rPr>
              <w:t>7</w:t>
            </w:r>
            <w:r w:rsidRPr="001C3A63">
              <w:rPr>
                <w:rFonts w:ascii="宋体" w:hAnsi="宋体" w:hint="eastAsia"/>
                <w:szCs w:val="21"/>
              </w:rPr>
              <w:t>7</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每天最大开关机条数</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开关机时间最少满足4条</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74"/>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w:t>
            </w:r>
            <w:r w:rsidRPr="001C3A63">
              <w:rPr>
                <w:rFonts w:ascii="宋体" w:hAnsi="宋体"/>
                <w:szCs w:val="21"/>
              </w:rPr>
              <w:t>7</w:t>
            </w:r>
            <w:r w:rsidRPr="001C3A63">
              <w:rPr>
                <w:rFonts w:ascii="宋体" w:hAnsi="宋体" w:hint="eastAsia"/>
                <w:szCs w:val="21"/>
              </w:rPr>
              <w:t>8</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定时开关机启用</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hint="eastAsia"/>
                <w:szCs w:val="21"/>
              </w:rPr>
              <w:t>Bool</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0——禁用（默认值）。非0——启用</w:t>
            </w:r>
          </w:p>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禁用时间表时，发射机保持当前状态。</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74"/>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hAnsi="宋体"/>
                <w:szCs w:val="21"/>
              </w:rPr>
            </w:pP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p>
        </w:tc>
      </w:tr>
      <w:tr w:rsidR="001C3A63" w:rsidRPr="001C3A63" w:rsidTr="00A20974">
        <w:trPr>
          <w:trHeight w:val="183"/>
        </w:trPr>
        <w:tc>
          <w:tcPr>
            <w:tcW w:w="9303" w:type="dxa"/>
            <w:gridSpan w:val="7"/>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主发射机</w:t>
            </w:r>
            <w:r w:rsidRPr="001C3A63">
              <w:rPr>
                <w:rFonts w:ascii="宋体" w:hAnsi="宋体"/>
                <w:szCs w:val="21"/>
              </w:rPr>
              <w:t>3</w:t>
            </w:r>
            <w:r w:rsidRPr="001C3A63">
              <w:rPr>
                <w:rFonts w:ascii="宋体" w:hAnsi="宋体" w:hint="eastAsia"/>
                <w:szCs w:val="21"/>
              </w:rPr>
              <w:t>播出时间表</w:t>
            </w:r>
          </w:p>
        </w:tc>
        <w:tc>
          <w:tcPr>
            <w:tcW w:w="694" w:type="dxa"/>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r>
      <w:tr w:rsidR="001C3A63" w:rsidRPr="001C3A63" w:rsidTr="00A20974">
        <w:trPr>
          <w:trHeight w:val="1527"/>
        </w:trPr>
        <w:tc>
          <w:tcPr>
            <w:tcW w:w="859" w:type="dxa"/>
            <w:tcBorders>
              <w:top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w:t>
            </w:r>
            <w:r w:rsidRPr="001C3A63">
              <w:rPr>
                <w:rFonts w:ascii="宋体" w:hAnsi="宋体"/>
                <w:szCs w:val="21"/>
              </w:rPr>
              <w:t>8</w:t>
            </w:r>
            <w:r w:rsidRPr="001C3A63">
              <w:rPr>
                <w:rFonts w:ascii="宋体" w:hAnsi="宋体" w:hint="eastAsia"/>
                <w:szCs w:val="21"/>
              </w:rPr>
              <w:t>0</w:t>
            </w:r>
          </w:p>
        </w:tc>
        <w:tc>
          <w:tcPr>
            <w:tcW w:w="1145" w:type="dxa"/>
            <w:tcBorders>
              <w:top w:val="single" w:sz="4"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星期天</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开关机定时控制</w:t>
            </w:r>
          </w:p>
        </w:tc>
        <w:tc>
          <w:tcPr>
            <w:tcW w:w="1394" w:type="dxa"/>
            <w:tcBorders>
              <w:top w:val="single" w:sz="4"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S</w:t>
            </w:r>
            <w:r w:rsidRPr="001C3A63">
              <w:rPr>
                <w:rFonts w:ascii="宋体" w:hAnsi="宋体"/>
                <w:szCs w:val="21"/>
              </w:rPr>
              <w:t>chedule</w:t>
            </w:r>
          </w:p>
        </w:tc>
        <w:tc>
          <w:tcPr>
            <w:tcW w:w="636" w:type="dxa"/>
            <w:tcBorders>
              <w:top w:val="single" w:sz="4"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6*n</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(n&gt;1)</w:t>
            </w:r>
          </w:p>
        </w:tc>
        <w:tc>
          <w:tcPr>
            <w:tcW w:w="4521" w:type="dxa"/>
            <w:gridSpan w:val="2"/>
            <w:tcBorders>
              <w:top w:val="single" w:sz="4" w:space="0" w:color="auto"/>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每条定时6字节，BCD码，开时</w:t>
            </w:r>
            <w:proofErr w:type="gramStart"/>
            <w:r w:rsidRPr="001C3A63">
              <w:rPr>
                <w:rFonts w:ascii="宋体" w:hAnsi="宋体" w:hint="eastAsia"/>
                <w:szCs w:val="21"/>
              </w:rPr>
              <w:t>分秒关</w:t>
            </w:r>
            <w:proofErr w:type="gramEnd"/>
            <w:r w:rsidRPr="001C3A63">
              <w:rPr>
                <w:rFonts w:ascii="宋体" w:hAnsi="宋体" w:hint="eastAsia"/>
                <w:szCs w:val="21"/>
              </w:rPr>
              <w:t>时分秒，左对齐，条与条之间是</w:t>
            </w:r>
            <w:proofErr w:type="gramStart"/>
            <w:r w:rsidRPr="001C3A63">
              <w:rPr>
                <w:rFonts w:ascii="宋体" w:hAnsi="宋体"/>
                <w:szCs w:val="21"/>
              </w:rPr>
              <w:t>’</w:t>
            </w:r>
            <w:proofErr w:type="gramEnd"/>
            <w:r w:rsidRPr="001C3A63">
              <w:rPr>
                <w:rFonts w:ascii="宋体" w:hAnsi="宋体" w:hint="eastAsia"/>
                <w:szCs w:val="21"/>
              </w:rPr>
              <w:t>或</w:t>
            </w:r>
            <w:proofErr w:type="gramStart"/>
            <w:r w:rsidRPr="001C3A63">
              <w:rPr>
                <w:rFonts w:ascii="宋体" w:hAnsi="宋体"/>
                <w:szCs w:val="21"/>
              </w:rPr>
              <w:t>’</w:t>
            </w:r>
            <w:proofErr w:type="gramEnd"/>
            <w:r w:rsidRPr="001C3A63">
              <w:rPr>
                <w:rFonts w:ascii="宋体" w:hAnsi="宋体" w:hint="eastAsia"/>
                <w:szCs w:val="21"/>
              </w:rPr>
              <w:t>相关。</w:t>
            </w:r>
          </w:p>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全天开机：00:00:00-23:59:59</w:t>
            </w:r>
          </w:p>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定时检测结束：00:00:00-00:00:00</w:t>
            </w:r>
          </w:p>
        </w:tc>
        <w:tc>
          <w:tcPr>
            <w:tcW w:w="694" w:type="dxa"/>
            <w:tcBorders>
              <w:top w:val="single" w:sz="4" w:space="0" w:color="auto"/>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97"/>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w:t>
            </w:r>
            <w:r w:rsidRPr="001C3A63">
              <w:rPr>
                <w:rFonts w:ascii="宋体" w:hAnsi="宋体"/>
                <w:szCs w:val="21"/>
              </w:rPr>
              <w:t>8</w:t>
            </w:r>
            <w:r w:rsidRPr="001C3A63">
              <w:rPr>
                <w:rFonts w:ascii="宋体" w:hAnsi="宋体" w:hint="eastAsia"/>
                <w:szCs w:val="21"/>
              </w:rPr>
              <w:t>1</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星期一</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开关机定时控制</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S</w:t>
            </w:r>
            <w:r w:rsidRPr="001C3A63">
              <w:rPr>
                <w:rFonts w:ascii="宋体" w:hAnsi="宋体"/>
                <w:szCs w:val="21"/>
              </w:rPr>
              <w:t>chedule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6*n</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(n≥1)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同上</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203"/>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w:t>
            </w:r>
            <w:r w:rsidRPr="001C3A63">
              <w:rPr>
                <w:rFonts w:ascii="宋体" w:hAnsi="宋体"/>
                <w:szCs w:val="21"/>
              </w:rPr>
              <w:t>8</w:t>
            </w:r>
            <w:r w:rsidRPr="001C3A63">
              <w:rPr>
                <w:rFonts w:ascii="宋体" w:hAnsi="宋体" w:hint="eastAsia"/>
                <w:szCs w:val="21"/>
              </w:rPr>
              <w:t>2</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星期二</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开关机定时控制</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S</w:t>
            </w:r>
            <w:r w:rsidRPr="001C3A63">
              <w:rPr>
                <w:rFonts w:ascii="宋体" w:hAnsi="宋体"/>
                <w:szCs w:val="21"/>
              </w:rPr>
              <w:t>chedule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6*n</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(n≥1)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同上</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88"/>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0x01</w:t>
            </w:r>
            <w:r w:rsidRPr="001C3A63">
              <w:rPr>
                <w:rFonts w:ascii="宋体" w:hAnsi="宋体"/>
                <w:szCs w:val="21"/>
              </w:rPr>
              <w:t>8</w:t>
            </w:r>
            <w:r w:rsidRPr="001C3A63">
              <w:rPr>
                <w:rFonts w:ascii="宋体" w:hAnsi="宋体" w:hint="eastAsia"/>
                <w:szCs w:val="21"/>
              </w:rPr>
              <w:t>3</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星期三</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开关机定时控制</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S</w:t>
            </w:r>
            <w:r w:rsidRPr="001C3A63">
              <w:rPr>
                <w:rFonts w:ascii="宋体" w:hAnsi="宋体"/>
                <w:szCs w:val="21"/>
              </w:rPr>
              <w:t>chedule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6*n</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(n≥1)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同上</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68"/>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0x01</w:t>
            </w:r>
            <w:r w:rsidRPr="001C3A63">
              <w:rPr>
                <w:rFonts w:ascii="宋体" w:hAnsi="宋体"/>
                <w:szCs w:val="21"/>
              </w:rPr>
              <w:t>8</w:t>
            </w:r>
            <w:r w:rsidRPr="001C3A63">
              <w:rPr>
                <w:rFonts w:ascii="宋体" w:hAnsi="宋体" w:hint="eastAsia"/>
                <w:szCs w:val="21"/>
              </w:rPr>
              <w:t>4</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星期四</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开关机定时控制</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S</w:t>
            </w:r>
            <w:r w:rsidRPr="001C3A63">
              <w:rPr>
                <w:rFonts w:ascii="宋体" w:hAnsi="宋体"/>
                <w:szCs w:val="21"/>
              </w:rPr>
              <w:t>chedule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6*n</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(n≥1)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同上</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32"/>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w:t>
            </w:r>
            <w:r w:rsidRPr="001C3A63">
              <w:rPr>
                <w:rFonts w:ascii="宋体" w:hAnsi="宋体"/>
                <w:szCs w:val="21"/>
              </w:rPr>
              <w:t>8</w:t>
            </w:r>
            <w:r w:rsidRPr="001C3A63">
              <w:rPr>
                <w:rFonts w:ascii="宋体" w:hAnsi="宋体" w:hint="eastAsia"/>
                <w:szCs w:val="21"/>
              </w:rPr>
              <w:t>5</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星期五</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开关机定时控制</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S</w:t>
            </w:r>
            <w:r w:rsidRPr="001C3A63">
              <w:rPr>
                <w:rFonts w:ascii="宋体" w:hAnsi="宋体"/>
                <w:szCs w:val="21"/>
              </w:rPr>
              <w:t>chedule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6*n</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(n≥1)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同上</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59"/>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0x01</w:t>
            </w:r>
            <w:r w:rsidRPr="001C3A63">
              <w:rPr>
                <w:rFonts w:ascii="宋体" w:hAnsi="宋体"/>
                <w:szCs w:val="21"/>
              </w:rPr>
              <w:t>8</w:t>
            </w:r>
            <w:r w:rsidRPr="001C3A63">
              <w:rPr>
                <w:rFonts w:ascii="宋体" w:hAnsi="宋体" w:hint="eastAsia"/>
                <w:szCs w:val="21"/>
              </w:rPr>
              <w:t>6</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星期六</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开关机定时控制</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S</w:t>
            </w:r>
            <w:r w:rsidRPr="001C3A63">
              <w:rPr>
                <w:rFonts w:ascii="宋体" w:hAnsi="宋体"/>
                <w:szCs w:val="21"/>
              </w:rPr>
              <w:t>chedule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6*n</w:t>
            </w:r>
          </w:p>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(n≥1)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同上</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74"/>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0x01</w:t>
            </w:r>
            <w:r w:rsidRPr="001C3A63">
              <w:rPr>
                <w:rFonts w:ascii="宋体" w:hAnsi="宋体"/>
                <w:szCs w:val="21"/>
              </w:rPr>
              <w:t>8</w:t>
            </w:r>
            <w:r w:rsidRPr="001C3A63">
              <w:rPr>
                <w:rFonts w:ascii="宋体" w:hAnsi="宋体" w:hint="eastAsia"/>
                <w:szCs w:val="21"/>
              </w:rPr>
              <w:t>7</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每天最大开关机条数</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开关机时间最少满足4条</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74"/>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lastRenderedPageBreak/>
              <w:t>0x01</w:t>
            </w:r>
            <w:r w:rsidRPr="001C3A63">
              <w:rPr>
                <w:rFonts w:ascii="宋体" w:hAnsi="宋体"/>
                <w:szCs w:val="21"/>
              </w:rPr>
              <w:t>8</w:t>
            </w:r>
            <w:r w:rsidRPr="001C3A63">
              <w:rPr>
                <w:rFonts w:ascii="宋体" w:hAnsi="宋体" w:hint="eastAsia"/>
                <w:szCs w:val="21"/>
              </w:rPr>
              <w:t>8</w:t>
            </w: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定时开关机启用</w:t>
            </w: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hint="eastAsia"/>
                <w:szCs w:val="21"/>
              </w:rPr>
              <w:t>Bool</w:t>
            </w: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0——禁用（默认值）。非0——启用</w:t>
            </w:r>
          </w:p>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禁用时间表时，发射机保持当前状态。</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74"/>
        </w:trPr>
        <w:tc>
          <w:tcPr>
            <w:tcW w:w="859"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p>
        </w:tc>
        <w:tc>
          <w:tcPr>
            <w:tcW w:w="636"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tcBorders>
              <w:top w:val="single" w:sz="4"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hAnsi="宋体"/>
                <w:szCs w:val="21"/>
              </w:rPr>
            </w:pP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p>
        </w:tc>
      </w:tr>
      <w:tr w:rsidR="001C3A63" w:rsidRPr="001C3A63" w:rsidTr="00A20974">
        <w:trPr>
          <w:trHeight w:val="1604"/>
        </w:trPr>
        <w:tc>
          <w:tcPr>
            <w:tcW w:w="9303" w:type="dxa"/>
            <w:gridSpan w:val="7"/>
            <w:tcBorders>
              <w:top w:val="single" w:sz="4" w:space="0" w:color="auto"/>
              <w:bottom w:val="single" w:sz="4" w:space="0" w:color="auto"/>
            </w:tcBorders>
            <w:shd w:val="solid" w:color="DAEEF3" w:themeColor="accent5" w:themeTint="33" w:fill="DAEEF3" w:themeFill="accent5" w:themeFillTint="33"/>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整机状态数据和参数设置</w:t>
            </w:r>
          </w:p>
        </w:tc>
        <w:tc>
          <w:tcPr>
            <w:tcW w:w="694" w:type="dxa"/>
            <w:tcBorders>
              <w:top w:val="single" w:sz="4" w:space="0" w:color="auto"/>
              <w:bottom w:val="single" w:sz="4" w:space="0" w:color="auto"/>
            </w:tcBorders>
            <w:shd w:val="solid" w:color="DAEEF3" w:themeColor="accent5" w:themeTint="33" w:fill="DAEEF3" w:themeFill="accent5" w:themeFillTint="33"/>
            <w:vAlign w:val="center"/>
          </w:tcPr>
          <w:p w:rsidR="001E094F" w:rsidRPr="001C3A63" w:rsidRDefault="001E094F" w:rsidP="00A20974">
            <w:pPr>
              <w:pStyle w:val="ab"/>
              <w:spacing w:line="300" w:lineRule="exact"/>
              <w:ind w:firstLineChars="0" w:firstLine="0"/>
              <w:jc w:val="center"/>
              <w:rPr>
                <w:rFonts w:ascii="宋体" w:hAnsi="宋体"/>
                <w:szCs w:val="21"/>
              </w:rPr>
            </w:pPr>
          </w:p>
        </w:tc>
      </w:tr>
      <w:tr w:rsidR="001C3A63" w:rsidRPr="001C3A63" w:rsidTr="00A20974">
        <w:trPr>
          <w:trHeight w:val="240"/>
        </w:trPr>
        <w:tc>
          <w:tcPr>
            <w:tcW w:w="859" w:type="dxa"/>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0x0200</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发射机1频率</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Arial" w:eastAsia="等线" w:hAnsi="Arial" w:cs="Arial"/>
                <w:szCs w:val="21"/>
              </w:rPr>
              <w:t>UInt16</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频率MHz</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240"/>
        </w:trPr>
        <w:tc>
          <w:tcPr>
            <w:tcW w:w="859" w:type="dxa"/>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0x0201</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发射机2频率</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eastAsia="等线" w:hAnsi="Arial" w:cs="Arial"/>
                <w:szCs w:val="21"/>
              </w:rPr>
            </w:pPr>
            <w:r w:rsidRPr="001C3A63">
              <w:rPr>
                <w:rFonts w:ascii="Arial" w:eastAsia="等线" w:hAnsi="Arial" w:cs="Arial"/>
                <w:szCs w:val="21"/>
              </w:rPr>
              <w:t>UInt16</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频率MHz</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240"/>
        </w:trPr>
        <w:tc>
          <w:tcPr>
            <w:tcW w:w="859" w:type="dxa"/>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0x0202</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发射机3频率</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eastAsia="等线" w:hAnsi="Arial" w:cs="Arial"/>
                <w:szCs w:val="21"/>
              </w:rPr>
            </w:pPr>
            <w:r w:rsidRPr="001C3A63">
              <w:rPr>
                <w:rFonts w:ascii="Arial" w:eastAsia="等线" w:hAnsi="Arial" w:cs="Arial"/>
                <w:szCs w:val="21"/>
              </w:rPr>
              <w:t>UInt16</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频率MHz</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240"/>
        </w:trPr>
        <w:tc>
          <w:tcPr>
            <w:tcW w:w="859" w:type="dxa"/>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0x0203</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备机频率</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eastAsia="等线" w:hAnsi="Arial" w:cs="Arial"/>
                <w:szCs w:val="21"/>
              </w:rPr>
            </w:pPr>
            <w:r w:rsidRPr="001C3A63">
              <w:rPr>
                <w:rFonts w:ascii="Arial" w:eastAsia="等线" w:hAnsi="Arial" w:cs="Arial"/>
                <w:szCs w:val="21"/>
              </w:rPr>
              <w:t>UInt16</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频率MHz</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240"/>
        </w:trPr>
        <w:tc>
          <w:tcPr>
            <w:tcW w:w="859" w:type="dxa"/>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0x0204</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发射机1型号</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eastAsia="等线" w:hAnsi="Arial" w:cs="Arial"/>
                <w:szCs w:val="21"/>
              </w:rPr>
            </w:pPr>
            <w:r w:rsidRPr="001C3A63">
              <w:rPr>
                <w:rFonts w:ascii="Arial" w:hAnsi="Arial" w:cs="Arial"/>
                <w:szCs w:val="21"/>
              </w:rPr>
              <w:t>String</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32</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发射机1型号</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360"/>
        </w:trPr>
        <w:tc>
          <w:tcPr>
            <w:tcW w:w="859" w:type="dxa"/>
            <w:tcBorders>
              <w:top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0x0205</w:t>
            </w:r>
          </w:p>
        </w:tc>
        <w:tc>
          <w:tcPr>
            <w:tcW w:w="1145" w:type="dxa"/>
            <w:tcBorders>
              <w:top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发射机2型号</w:t>
            </w:r>
          </w:p>
        </w:tc>
        <w:tc>
          <w:tcPr>
            <w:tcW w:w="1394" w:type="dxa"/>
            <w:tcBorders>
              <w:top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Arial" w:hAnsi="Arial" w:cs="Arial"/>
                <w:szCs w:val="21"/>
              </w:rPr>
              <w:t>String</w:t>
            </w:r>
          </w:p>
        </w:tc>
        <w:tc>
          <w:tcPr>
            <w:tcW w:w="636" w:type="dxa"/>
            <w:tcBorders>
              <w:top w:val="single" w:sz="4" w:space="0" w:color="auto"/>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t>
            </w:r>
            <w:r w:rsidRPr="001C3A63">
              <w:rPr>
                <w:rFonts w:ascii="宋体" w:hAnsi="宋体" w:hint="eastAsia"/>
                <w:szCs w:val="21"/>
              </w:rPr>
              <w:t>W</w:t>
            </w:r>
          </w:p>
        </w:tc>
        <w:tc>
          <w:tcPr>
            <w:tcW w:w="748" w:type="dxa"/>
            <w:tcBorders>
              <w:top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32</w:t>
            </w:r>
          </w:p>
        </w:tc>
        <w:tc>
          <w:tcPr>
            <w:tcW w:w="4521" w:type="dxa"/>
            <w:gridSpan w:val="2"/>
            <w:tcBorders>
              <w:top w:val="single" w:sz="4" w:space="0" w:color="auto"/>
              <w:left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发射机2型号</w:t>
            </w:r>
          </w:p>
        </w:tc>
        <w:tc>
          <w:tcPr>
            <w:tcW w:w="694" w:type="dxa"/>
            <w:tcBorders>
              <w:top w:val="single" w:sz="4" w:space="0" w:color="auto"/>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c>
          <w:tcPr>
            <w:tcW w:w="859"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0x0206</w:t>
            </w:r>
          </w:p>
        </w:tc>
        <w:tc>
          <w:tcPr>
            <w:tcW w:w="1145" w:type="dxa"/>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发射机3型号</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Arial" w:hAnsi="Arial" w:cs="Arial"/>
                <w:szCs w:val="21"/>
              </w:rPr>
              <w:t>String</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t>
            </w:r>
            <w:r w:rsidRPr="001C3A63">
              <w:rPr>
                <w:rFonts w:ascii="宋体" w:hAnsi="宋体" w:hint="eastAsia"/>
                <w:szCs w:val="21"/>
              </w:rPr>
              <w:t>W</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32</w:t>
            </w:r>
          </w:p>
        </w:tc>
        <w:tc>
          <w:tcPr>
            <w:tcW w:w="4521" w:type="dxa"/>
            <w:gridSpan w:val="2"/>
            <w:tcBorders>
              <w:left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w:t>
            </w:r>
            <w:r w:rsidRPr="001C3A63">
              <w:rPr>
                <w:rFonts w:ascii="宋体" w:hAnsi="宋体"/>
                <w:szCs w:val="21"/>
              </w:rPr>
              <w:t>3</w:t>
            </w:r>
            <w:r w:rsidRPr="001C3A63">
              <w:rPr>
                <w:rFonts w:ascii="宋体" w:hAnsi="宋体" w:hint="eastAsia"/>
                <w:szCs w:val="21"/>
              </w:rPr>
              <w:t>型号</w:t>
            </w:r>
          </w:p>
        </w:tc>
        <w:tc>
          <w:tcPr>
            <w:tcW w:w="694"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c>
          <w:tcPr>
            <w:tcW w:w="859"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0x0207</w:t>
            </w:r>
          </w:p>
        </w:tc>
        <w:tc>
          <w:tcPr>
            <w:tcW w:w="1145" w:type="dxa"/>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备机型号</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eastAsia="等线" w:hAnsi="Arial" w:cs="Arial"/>
                <w:szCs w:val="21"/>
              </w:rPr>
            </w:pPr>
            <w:r w:rsidRPr="001C3A63">
              <w:rPr>
                <w:rFonts w:ascii="Arial" w:hAnsi="Arial" w:cs="Arial"/>
                <w:szCs w:val="21"/>
              </w:rPr>
              <w:t>String</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t>
            </w:r>
            <w:r w:rsidRPr="001C3A63">
              <w:rPr>
                <w:rFonts w:ascii="宋体" w:hAnsi="宋体" w:hint="eastAsia"/>
                <w:szCs w:val="21"/>
              </w:rPr>
              <w:t>W</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32</w:t>
            </w:r>
          </w:p>
        </w:tc>
        <w:tc>
          <w:tcPr>
            <w:tcW w:w="4521" w:type="dxa"/>
            <w:gridSpan w:val="2"/>
            <w:tcBorders>
              <w:left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备发射机型号</w:t>
            </w:r>
          </w:p>
        </w:tc>
        <w:tc>
          <w:tcPr>
            <w:tcW w:w="694"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c>
          <w:tcPr>
            <w:tcW w:w="859"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0x020</w:t>
            </w:r>
            <w:r w:rsidRPr="001C3A63">
              <w:rPr>
                <w:rFonts w:ascii="宋体" w:hAnsi="宋体"/>
                <w:szCs w:val="21"/>
              </w:rPr>
              <w:t>8</w:t>
            </w:r>
          </w:p>
        </w:tc>
        <w:tc>
          <w:tcPr>
            <w:tcW w:w="1145" w:type="dxa"/>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发射机1播出节目名称</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eastAsia="等线" w:hAnsi="Arial" w:cs="Arial"/>
                <w:szCs w:val="21"/>
              </w:rPr>
            </w:pPr>
            <w:r w:rsidRPr="001C3A63">
              <w:rPr>
                <w:rFonts w:ascii="Arial" w:hAnsi="Arial" w:cs="Arial"/>
                <w:szCs w:val="21"/>
              </w:rPr>
              <w:t>String</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t>
            </w:r>
            <w:r w:rsidRPr="001C3A63">
              <w:rPr>
                <w:rFonts w:ascii="宋体" w:hAnsi="宋体" w:hint="eastAsia"/>
                <w:szCs w:val="21"/>
              </w:rPr>
              <w:t>W</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32</w:t>
            </w:r>
          </w:p>
        </w:tc>
        <w:tc>
          <w:tcPr>
            <w:tcW w:w="4521" w:type="dxa"/>
            <w:gridSpan w:val="2"/>
            <w:tcBorders>
              <w:left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发射机1播出节目名称</w:t>
            </w:r>
          </w:p>
        </w:tc>
        <w:tc>
          <w:tcPr>
            <w:tcW w:w="694"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c>
          <w:tcPr>
            <w:tcW w:w="859"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0x020</w:t>
            </w:r>
            <w:r w:rsidRPr="001C3A63">
              <w:rPr>
                <w:rFonts w:ascii="宋体" w:hAnsi="宋体"/>
                <w:szCs w:val="21"/>
              </w:rPr>
              <w:t>9</w:t>
            </w:r>
          </w:p>
        </w:tc>
        <w:tc>
          <w:tcPr>
            <w:tcW w:w="1145" w:type="dxa"/>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w:t>
            </w:r>
            <w:r w:rsidRPr="001C3A63">
              <w:rPr>
                <w:rFonts w:ascii="宋体" w:hAnsi="宋体"/>
                <w:szCs w:val="21"/>
              </w:rPr>
              <w:t>2</w:t>
            </w:r>
            <w:r w:rsidRPr="001C3A63">
              <w:rPr>
                <w:rFonts w:ascii="宋体" w:hAnsi="宋体" w:hint="eastAsia"/>
                <w:szCs w:val="21"/>
              </w:rPr>
              <w:t>播出节目名称</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eastAsia="等线" w:hAnsi="Arial" w:cs="Arial"/>
                <w:szCs w:val="21"/>
              </w:rPr>
            </w:pPr>
            <w:r w:rsidRPr="001C3A63">
              <w:rPr>
                <w:rFonts w:ascii="Arial" w:hAnsi="Arial" w:cs="Arial"/>
                <w:szCs w:val="21"/>
              </w:rPr>
              <w:t>String</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t>
            </w:r>
            <w:r w:rsidRPr="001C3A63">
              <w:rPr>
                <w:rFonts w:ascii="宋体" w:hAnsi="宋体" w:hint="eastAsia"/>
                <w:szCs w:val="21"/>
              </w:rPr>
              <w:t>W</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32</w:t>
            </w:r>
          </w:p>
        </w:tc>
        <w:tc>
          <w:tcPr>
            <w:tcW w:w="4521" w:type="dxa"/>
            <w:gridSpan w:val="2"/>
            <w:tcBorders>
              <w:left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w:t>
            </w:r>
            <w:r w:rsidRPr="001C3A63">
              <w:rPr>
                <w:rFonts w:ascii="宋体" w:hAnsi="宋体"/>
                <w:szCs w:val="21"/>
              </w:rPr>
              <w:t>2</w:t>
            </w:r>
            <w:r w:rsidRPr="001C3A63">
              <w:rPr>
                <w:rFonts w:ascii="宋体" w:hAnsi="宋体" w:hint="eastAsia"/>
                <w:szCs w:val="21"/>
              </w:rPr>
              <w:t>播出节目名称</w:t>
            </w:r>
          </w:p>
        </w:tc>
        <w:tc>
          <w:tcPr>
            <w:tcW w:w="694"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c>
          <w:tcPr>
            <w:tcW w:w="859"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0x020A</w:t>
            </w:r>
          </w:p>
        </w:tc>
        <w:tc>
          <w:tcPr>
            <w:tcW w:w="1145" w:type="dxa"/>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w:t>
            </w:r>
            <w:r w:rsidRPr="001C3A63">
              <w:rPr>
                <w:rFonts w:ascii="宋体" w:hAnsi="宋体"/>
                <w:szCs w:val="21"/>
              </w:rPr>
              <w:t>3</w:t>
            </w:r>
            <w:r w:rsidRPr="001C3A63">
              <w:rPr>
                <w:rFonts w:ascii="宋体" w:hAnsi="宋体" w:hint="eastAsia"/>
                <w:szCs w:val="21"/>
              </w:rPr>
              <w:t>播出节目名称</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eastAsia="等线" w:hAnsi="Arial" w:cs="Arial"/>
                <w:szCs w:val="21"/>
              </w:rPr>
            </w:pPr>
            <w:r w:rsidRPr="001C3A63">
              <w:rPr>
                <w:rFonts w:ascii="Arial" w:hAnsi="Arial" w:cs="Arial"/>
                <w:szCs w:val="21"/>
              </w:rPr>
              <w:t>String</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t>
            </w:r>
            <w:r w:rsidRPr="001C3A63">
              <w:rPr>
                <w:rFonts w:ascii="宋体" w:hAnsi="宋体" w:hint="eastAsia"/>
                <w:szCs w:val="21"/>
              </w:rPr>
              <w:t>W</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32</w:t>
            </w:r>
          </w:p>
        </w:tc>
        <w:tc>
          <w:tcPr>
            <w:tcW w:w="4521" w:type="dxa"/>
            <w:gridSpan w:val="2"/>
            <w:tcBorders>
              <w:left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w:t>
            </w:r>
            <w:r w:rsidRPr="001C3A63">
              <w:rPr>
                <w:rFonts w:ascii="宋体" w:hAnsi="宋体"/>
                <w:szCs w:val="21"/>
              </w:rPr>
              <w:t>3</w:t>
            </w:r>
            <w:r w:rsidRPr="001C3A63">
              <w:rPr>
                <w:rFonts w:ascii="宋体" w:hAnsi="宋体" w:hint="eastAsia"/>
                <w:szCs w:val="21"/>
              </w:rPr>
              <w:t>播出节目名称</w:t>
            </w:r>
          </w:p>
        </w:tc>
        <w:tc>
          <w:tcPr>
            <w:tcW w:w="694"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c>
          <w:tcPr>
            <w:tcW w:w="859"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0x020B</w:t>
            </w:r>
          </w:p>
        </w:tc>
        <w:tc>
          <w:tcPr>
            <w:tcW w:w="1145" w:type="dxa"/>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备发射机播出节目名称</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eastAsia="等线" w:hAnsi="Arial" w:cs="Arial"/>
                <w:szCs w:val="21"/>
              </w:rPr>
            </w:pPr>
            <w:r w:rsidRPr="001C3A63">
              <w:rPr>
                <w:rFonts w:ascii="Arial" w:hAnsi="Arial" w:cs="Arial"/>
                <w:szCs w:val="21"/>
              </w:rPr>
              <w:t>String</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t>
            </w:r>
            <w:r w:rsidRPr="001C3A63">
              <w:rPr>
                <w:rFonts w:ascii="宋体" w:hAnsi="宋体" w:hint="eastAsia"/>
                <w:szCs w:val="21"/>
              </w:rPr>
              <w:t>W</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32</w:t>
            </w:r>
          </w:p>
        </w:tc>
        <w:tc>
          <w:tcPr>
            <w:tcW w:w="4521" w:type="dxa"/>
            <w:gridSpan w:val="2"/>
            <w:tcBorders>
              <w:left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备发射机播出节目名称</w:t>
            </w:r>
          </w:p>
        </w:tc>
        <w:tc>
          <w:tcPr>
            <w:tcW w:w="694"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c>
          <w:tcPr>
            <w:tcW w:w="859"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0x020C</w:t>
            </w:r>
          </w:p>
        </w:tc>
        <w:tc>
          <w:tcPr>
            <w:tcW w:w="1145" w:type="dxa"/>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发射机1入射功率</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Arial" w:eastAsia="等线" w:hAnsi="Arial" w:cs="Arial" w:hint="eastAsia"/>
                <w:szCs w:val="21"/>
              </w:rPr>
              <w:t>Float</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单位W</w:t>
            </w:r>
          </w:p>
        </w:tc>
        <w:tc>
          <w:tcPr>
            <w:tcW w:w="694"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c>
          <w:tcPr>
            <w:tcW w:w="859"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0x020D</w:t>
            </w:r>
          </w:p>
        </w:tc>
        <w:tc>
          <w:tcPr>
            <w:tcW w:w="1145" w:type="dxa"/>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发射机2入射功率</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Arial" w:eastAsia="等线" w:hAnsi="Arial" w:cs="Arial" w:hint="eastAsia"/>
                <w:szCs w:val="21"/>
              </w:rPr>
              <w:t>Float</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单位W</w:t>
            </w:r>
          </w:p>
        </w:tc>
        <w:tc>
          <w:tcPr>
            <w:tcW w:w="694"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92"/>
        </w:trPr>
        <w:tc>
          <w:tcPr>
            <w:tcW w:w="859" w:type="dxa"/>
            <w:tcBorders>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w:t>
            </w:r>
            <w:r w:rsidRPr="001C3A63">
              <w:rPr>
                <w:rFonts w:ascii="宋体" w:hAnsi="宋体"/>
                <w:szCs w:val="21"/>
              </w:rPr>
              <w:t>0</w:t>
            </w:r>
            <w:r w:rsidRPr="001C3A63">
              <w:rPr>
                <w:rFonts w:ascii="宋体" w:hAnsi="宋体" w:hint="eastAsia"/>
                <w:szCs w:val="21"/>
              </w:rPr>
              <w:t>E</w:t>
            </w:r>
          </w:p>
        </w:tc>
        <w:tc>
          <w:tcPr>
            <w:tcW w:w="1145" w:type="dxa"/>
            <w:tcBorders>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发射机3入射功率</w:t>
            </w:r>
          </w:p>
        </w:tc>
        <w:tc>
          <w:tcPr>
            <w:tcW w:w="1394"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eastAsia="等线" w:hAnsi="Arial" w:cs="Arial"/>
                <w:szCs w:val="21"/>
              </w:rPr>
            </w:pPr>
            <w:r w:rsidRPr="001C3A63">
              <w:rPr>
                <w:rFonts w:ascii="Arial" w:eastAsia="等线" w:hAnsi="Arial" w:cs="Arial" w:hint="eastAsia"/>
                <w:szCs w:val="21"/>
              </w:rPr>
              <w:t>Float</w:t>
            </w:r>
          </w:p>
        </w:tc>
        <w:tc>
          <w:tcPr>
            <w:tcW w:w="636"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单位W</w:t>
            </w:r>
          </w:p>
        </w:tc>
        <w:tc>
          <w:tcPr>
            <w:tcW w:w="694"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92"/>
        </w:trPr>
        <w:tc>
          <w:tcPr>
            <w:tcW w:w="859" w:type="dxa"/>
            <w:tcBorders>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w:t>
            </w:r>
            <w:r w:rsidRPr="001C3A63">
              <w:rPr>
                <w:rFonts w:ascii="宋体" w:hAnsi="宋体"/>
                <w:szCs w:val="21"/>
              </w:rPr>
              <w:t>0</w:t>
            </w:r>
            <w:r w:rsidRPr="001C3A63">
              <w:rPr>
                <w:rFonts w:ascii="宋体" w:hAnsi="宋体" w:hint="eastAsia"/>
                <w:szCs w:val="21"/>
              </w:rPr>
              <w:t>F</w:t>
            </w:r>
          </w:p>
        </w:tc>
        <w:tc>
          <w:tcPr>
            <w:tcW w:w="1145" w:type="dxa"/>
            <w:tcBorders>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备机入射功率</w:t>
            </w:r>
          </w:p>
        </w:tc>
        <w:tc>
          <w:tcPr>
            <w:tcW w:w="1394"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Arial" w:eastAsia="等线" w:hAnsi="Arial" w:cs="Arial" w:hint="eastAsia"/>
                <w:szCs w:val="21"/>
              </w:rPr>
              <w:t>Float</w:t>
            </w:r>
          </w:p>
        </w:tc>
        <w:tc>
          <w:tcPr>
            <w:tcW w:w="636"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单位W</w:t>
            </w:r>
          </w:p>
        </w:tc>
        <w:tc>
          <w:tcPr>
            <w:tcW w:w="694"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92"/>
        </w:trPr>
        <w:tc>
          <w:tcPr>
            <w:tcW w:w="859" w:type="dxa"/>
            <w:tcBorders>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w:t>
            </w:r>
            <w:r w:rsidRPr="001C3A63">
              <w:rPr>
                <w:rFonts w:ascii="宋体" w:hAnsi="宋体"/>
                <w:szCs w:val="21"/>
              </w:rPr>
              <w:t>10</w:t>
            </w:r>
          </w:p>
        </w:tc>
        <w:tc>
          <w:tcPr>
            <w:tcW w:w="1145" w:type="dxa"/>
            <w:tcBorders>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发射机1频点入射功率</w:t>
            </w:r>
          </w:p>
        </w:tc>
        <w:tc>
          <w:tcPr>
            <w:tcW w:w="1394"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eastAsia="等线" w:hAnsi="Arial" w:cs="Arial"/>
                <w:szCs w:val="21"/>
              </w:rPr>
            </w:pPr>
            <w:r w:rsidRPr="001C3A63">
              <w:rPr>
                <w:rFonts w:ascii="Arial" w:eastAsia="等线" w:hAnsi="Arial" w:cs="Arial" w:hint="eastAsia"/>
                <w:szCs w:val="21"/>
              </w:rPr>
              <w:t>Float</w:t>
            </w:r>
          </w:p>
        </w:tc>
        <w:tc>
          <w:tcPr>
            <w:tcW w:w="636"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单位W（取上天线的发射机入射功率）</w:t>
            </w:r>
          </w:p>
        </w:tc>
        <w:tc>
          <w:tcPr>
            <w:tcW w:w="694"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92"/>
        </w:trPr>
        <w:tc>
          <w:tcPr>
            <w:tcW w:w="859" w:type="dxa"/>
            <w:tcBorders>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lastRenderedPageBreak/>
              <w:t>0x02</w:t>
            </w:r>
            <w:r w:rsidRPr="001C3A63">
              <w:rPr>
                <w:rFonts w:ascii="宋体" w:hAnsi="宋体"/>
                <w:szCs w:val="21"/>
              </w:rPr>
              <w:t>11</w:t>
            </w:r>
          </w:p>
        </w:tc>
        <w:tc>
          <w:tcPr>
            <w:tcW w:w="1145" w:type="dxa"/>
            <w:tcBorders>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发射机2频点入射功率</w:t>
            </w:r>
          </w:p>
        </w:tc>
        <w:tc>
          <w:tcPr>
            <w:tcW w:w="1394"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eastAsia="等线" w:hAnsi="Arial" w:cs="Arial"/>
                <w:szCs w:val="21"/>
              </w:rPr>
            </w:pPr>
            <w:r w:rsidRPr="001C3A63">
              <w:rPr>
                <w:rFonts w:ascii="Arial" w:eastAsia="等线" w:hAnsi="Arial" w:cs="Arial" w:hint="eastAsia"/>
                <w:szCs w:val="21"/>
              </w:rPr>
              <w:t>Float</w:t>
            </w:r>
          </w:p>
        </w:tc>
        <w:tc>
          <w:tcPr>
            <w:tcW w:w="636"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单位W（取上天线的发射机入射功率）</w:t>
            </w:r>
          </w:p>
        </w:tc>
        <w:tc>
          <w:tcPr>
            <w:tcW w:w="694"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92"/>
        </w:trPr>
        <w:tc>
          <w:tcPr>
            <w:tcW w:w="859" w:type="dxa"/>
            <w:tcBorders>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w:t>
            </w:r>
            <w:r w:rsidRPr="001C3A63">
              <w:rPr>
                <w:rFonts w:ascii="宋体" w:hAnsi="宋体"/>
                <w:szCs w:val="21"/>
              </w:rPr>
              <w:t>12</w:t>
            </w:r>
          </w:p>
        </w:tc>
        <w:tc>
          <w:tcPr>
            <w:tcW w:w="1145" w:type="dxa"/>
            <w:tcBorders>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发射机3频点入射功率</w:t>
            </w:r>
          </w:p>
        </w:tc>
        <w:tc>
          <w:tcPr>
            <w:tcW w:w="1394"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eastAsia="等线" w:hAnsi="Arial" w:cs="Arial"/>
                <w:szCs w:val="21"/>
              </w:rPr>
            </w:pPr>
            <w:r w:rsidRPr="001C3A63">
              <w:rPr>
                <w:rFonts w:ascii="Arial" w:eastAsia="等线" w:hAnsi="Arial" w:cs="Arial" w:hint="eastAsia"/>
                <w:szCs w:val="21"/>
              </w:rPr>
              <w:t>Float</w:t>
            </w:r>
          </w:p>
        </w:tc>
        <w:tc>
          <w:tcPr>
            <w:tcW w:w="636"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单位W（取上天线的发射机入射功率）</w:t>
            </w:r>
          </w:p>
        </w:tc>
        <w:tc>
          <w:tcPr>
            <w:tcW w:w="694"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92"/>
        </w:trPr>
        <w:tc>
          <w:tcPr>
            <w:tcW w:w="859" w:type="dxa"/>
            <w:tcBorders>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0x021</w:t>
            </w:r>
            <w:r w:rsidRPr="001C3A63">
              <w:rPr>
                <w:rFonts w:ascii="宋体" w:hAnsi="宋体"/>
                <w:szCs w:val="21"/>
              </w:rPr>
              <w:t>3</w:t>
            </w:r>
          </w:p>
        </w:tc>
        <w:tc>
          <w:tcPr>
            <w:tcW w:w="1145" w:type="dxa"/>
            <w:tcBorders>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发射机1反射功率</w:t>
            </w:r>
          </w:p>
        </w:tc>
        <w:tc>
          <w:tcPr>
            <w:tcW w:w="1394"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eastAsia="等线" w:hAnsi="Arial" w:cs="Arial"/>
                <w:szCs w:val="21"/>
              </w:rPr>
            </w:pPr>
            <w:r w:rsidRPr="001C3A63">
              <w:rPr>
                <w:rFonts w:ascii="Arial" w:eastAsia="等线" w:hAnsi="Arial" w:cs="Arial" w:hint="eastAsia"/>
                <w:szCs w:val="21"/>
              </w:rPr>
              <w:t>Float</w:t>
            </w:r>
          </w:p>
        </w:tc>
        <w:tc>
          <w:tcPr>
            <w:tcW w:w="636"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单位W</w:t>
            </w:r>
          </w:p>
        </w:tc>
        <w:tc>
          <w:tcPr>
            <w:tcW w:w="694"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92"/>
        </w:trPr>
        <w:tc>
          <w:tcPr>
            <w:tcW w:w="859" w:type="dxa"/>
            <w:tcBorders>
              <w:bottom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0x021</w:t>
            </w:r>
            <w:r w:rsidRPr="001C3A63">
              <w:rPr>
                <w:rFonts w:ascii="宋体" w:hAnsi="宋体"/>
                <w:szCs w:val="21"/>
              </w:rPr>
              <w:t>4</w:t>
            </w:r>
          </w:p>
        </w:tc>
        <w:tc>
          <w:tcPr>
            <w:tcW w:w="1145" w:type="dxa"/>
            <w:tcBorders>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发射机2反射功率</w:t>
            </w:r>
          </w:p>
        </w:tc>
        <w:tc>
          <w:tcPr>
            <w:tcW w:w="1394"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Arial" w:eastAsia="等线" w:hAnsi="Arial" w:cs="Arial" w:hint="eastAsia"/>
                <w:szCs w:val="21"/>
              </w:rPr>
              <w:t>Float</w:t>
            </w:r>
          </w:p>
        </w:tc>
        <w:tc>
          <w:tcPr>
            <w:tcW w:w="636"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单位W</w:t>
            </w:r>
          </w:p>
        </w:tc>
        <w:tc>
          <w:tcPr>
            <w:tcW w:w="694" w:type="dxa"/>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82"/>
        </w:trPr>
        <w:tc>
          <w:tcPr>
            <w:tcW w:w="859" w:type="dxa"/>
            <w:tcBorders>
              <w:top w:val="single" w:sz="4" w:space="0" w:color="auto"/>
              <w:bottom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0x021</w:t>
            </w:r>
            <w:r w:rsidRPr="001C3A63">
              <w:rPr>
                <w:rFonts w:ascii="宋体" w:hAnsi="宋体"/>
                <w:szCs w:val="21"/>
              </w:rPr>
              <w:t>5</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发射机3反射功率</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Arial" w:eastAsia="等线" w:hAnsi="Arial" w:cs="Arial" w:hint="eastAsia"/>
                <w:szCs w:val="21"/>
              </w:rPr>
              <w:t>Float</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单位W</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82"/>
        </w:trPr>
        <w:tc>
          <w:tcPr>
            <w:tcW w:w="859" w:type="dxa"/>
            <w:tcBorders>
              <w:top w:val="single" w:sz="4" w:space="0" w:color="auto"/>
              <w:bottom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0x021</w:t>
            </w:r>
            <w:r w:rsidRPr="001C3A63">
              <w:rPr>
                <w:rFonts w:ascii="宋体" w:hAnsi="宋体"/>
                <w:szCs w:val="21"/>
              </w:rPr>
              <w:t>6</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备机反射功率</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Arial" w:eastAsia="等线" w:hAnsi="Arial" w:cs="Arial" w:hint="eastAsia"/>
                <w:szCs w:val="21"/>
              </w:rPr>
              <w:t>Float</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单位W</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10"/>
        </w:trPr>
        <w:tc>
          <w:tcPr>
            <w:tcW w:w="859" w:type="dxa"/>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w:t>
            </w:r>
            <w:r w:rsidRPr="001C3A63">
              <w:rPr>
                <w:rFonts w:ascii="宋体" w:hAnsi="宋体"/>
                <w:szCs w:val="21"/>
              </w:rPr>
              <w:t>17</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发射机1频点反射功率</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eastAsia="等线" w:hAnsi="Arial" w:cs="Arial" w:hint="eastAsia"/>
                <w:szCs w:val="21"/>
              </w:rPr>
              <w:t>Float</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单位W（取上天线的发射机反射功率）</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10"/>
        </w:trPr>
        <w:tc>
          <w:tcPr>
            <w:tcW w:w="859" w:type="dxa"/>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w:t>
            </w:r>
            <w:r w:rsidRPr="001C3A63">
              <w:rPr>
                <w:rFonts w:ascii="宋体" w:hAnsi="宋体"/>
                <w:szCs w:val="21"/>
              </w:rPr>
              <w:t>18</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发射机2频点反射功率</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eastAsia="等线" w:hAnsi="Arial" w:cs="Arial" w:hint="eastAsia"/>
                <w:szCs w:val="21"/>
              </w:rPr>
              <w:t>Float</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单位W（取上天线的发射机反射功率）</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10"/>
        </w:trPr>
        <w:tc>
          <w:tcPr>
            <w:tcW w:w="859" w:type="dxa"/>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w:t>
            </w:r>
            <w:r w:rsidRPr="001C3A63">
              <w:rPr>
                <w:rFonts w:ascii="宋体" w:hAnsi="宋体"/>
                <w:szCs w:val="21"/>
              </w:rPr>
              <w:t>19</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发射机3频点反射功率</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eastAsia="等线" w:hAnsi="Arial" w:cs="Arial" w:hint="eastAsia"/>
                <w:szCs w:val="21"/>
              </w:rPr>
              <w:t>Float</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单位W（取上天线的发射机反射功率）</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1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0x021</w:t>
            </w:r>
            <w:r w:rsidRPr="001C3A63">
              <w:rPr>
                <w:rFonts w:ascii="宋体" w:hAnsi="宋体"/>
                <w:szCs w:val="21"/>
              </w:rPr>
              <w:t>A</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发射机1入射功率状态</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0：正常</w:t>
            </w:r>
            <w:r w:rsidRPr="001C3A63">
              <w:rPr>
                <w:rFonts w:ascii="宋体" w:hAnsi="宋体"/>
                <w:szCs w:val="21"/>
              </w:rPr>
              <w:t xml:space="preserve"> </w:t>
            </w:r>
            <w:r w:rsidRPr="001C3A63">
              <w:rPr>
                <w:rFonts w:ascii="宋体" w:hAnsi="宋体" w:hint="eastAsia"/>
                <w:szCs w:val="21"/>
              </w:rPr>
              <w:t>1：接近门限 2：小于门限</w:t>
            </w:r>
          </w:p>
          <w:p w:rsidR="001E094F" w:rsidRPr="001C3A63" w:rsidRDefault="001E094F" w:rsidP="00A20974">
            <w:pPr>
              <w:spacing w:line="300" w:lineRule="exact"/>
              <w:rPr>
                <w:rFonts w:ascii="宋体" w:hAnsi="宋体"/>
                <w:szCs w:val="21"/>
              </w:rPr>
            </w:pPr>
            <w:r w:rsidRPr="001C3A63">
              <w:rPr>
                <w:rFonts w:ascii="宋体" w:hAnsi="宋体" w:hint="eastAsia"/>
                <w:szCs w:val="21"/>
              </w:rPr>
              <w:t>入射功率与功率门限比较后</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1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0x021</w:t>
            </w:r>
            <w:r w:rsidRPr="001C3A63">
              <w:rPr>
                <w:rFonts w:ascii="宋体" w:hAnsi="宋体"/>
                <w:szCs w:val="21"/>
              </w:rPr>
              <w:t>B</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发射机1反射功率状态</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0：正常</w:t>
            </w:r>
            <w:r w:rsidRPr="001C3A63">
              <w:rPr>
                <w:rFonts w:ascii="宋体" w:hAnsi="宋体"/>
                <w:szCs w:val="21"/>
              </w:rPr>
              <w:t xml:space="preserve"> </w:t>
            </w:r>
            <w:r w:rsidRPr="001C3A63">
              <w:rPr>
                <w:rFonts w:ascii="宋体" w:hAnsi="宋体" w:hint="eastAsia"/>
                <w:szCs w:val="21"/>
              </w:rPr>
              <w:t>1：接近门限 2：大于门限</w:t>
            </w:r>
          </w:p>
          <w:p w:rsidR="001E094F" w:rsidRPr="001C3A63" w:rsidRDefault="001E094F" w:rsidP="00A20974">
            <w:pPr>
              <w:spacing w:line="300" w:lineRule="exact"/>
              <w:rPr>
                <w:rFonts w:ascii="宋体" w:hAnsi="宋体"/>
                <w:szCs w:val="21"/>
              </w:rPr>
            </w:pPr>
            <w:r w:rsidRPr="001C3A63">
              <w:rPr>
                <w:rFonts w:ascii="宋体" w:hAnsi="宋体" w:hint="eastAsia"/>
                <w:szCs w:val="21"/>
              </w:rPr>
              <w:t>反射功率与功率门限比较后</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1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021C</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发射机1频点入射功率状态不与时间表</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0：正常</w:t>
            </w:r>
            <w:r w:rsidRPr="001C3A63">
              <w:rPr>
                <w:rFonts w:ascii="宋体" w:hAnsi="宋体"/>
                <w:szCs w:val="21"/>
              </w:rPr>
              <w:t xml:space="preserve"> </w:t>
            </w:r>
            <w:r w:rsidRPr="001C3A63">
              <w:rPr>
                <w:rFonts w:ascii="宋体" w:hAnsi="宋体" w:hint="eastAsia"/>
                <w:szCs w:val="21"/>
              </w:rPr>
              <w:t>1：接近门限 2：小于门限</w:t>
            </w:r>
          </w:p>
          <w:p w:rsidR="001E094F" w:rsidRPr="001C3A63" w:rsidRDefault="001E094F" w:rsidP="00A20974">
            <w:pPr>
              <w:spacing w:line="300" w:lineRule="exact"/>
              <w:rPr>
                <w:rFonts w:ascii="宋体" w:hAnsi="宋体"/>
                <w:szCs w:val="21"/>
              </w:rPr>
            </w:pPr>
            <w:r w:rsidRPr="001C3A63">
              <w:rPr>
                <w:rFonts w:ascii="宋体" w:hAnsi="宋体" w:hint="eastAsia"/>
                <w:szCs w:val="21"/>
              </w:rPr>
              <w:t>取上天线的发射机入射功率状态</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1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021D</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发射机1频点反射功率状态不与时间表</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0：正常</w:t>
            </w:r>
            <w:r w:rsidRPr="001C3A63">
              <w:rPr>
                <w:rFonts w:ascii="宋体" w:hAnsi="宋体"/>
                <w:szCs w:val="21"/>
              </w:rPr>
              <w:t xml:space="preserve"> </w:t>
            </w:r>
            <w:r w:rsidRPr="001C3A63">
              <w:rPr>
                <w:rFonts w:ascii="宋体" w:hAnsi="宋体" w:hint="eastAsia"/>
                <w:szCs w:val="21"/>
              </w:rPr>
              <w:t>1：接近门限 2：大于门限</w:t>
            </w:r>
          </w:p>
          <w:p w:rsidR="001E094F" w:rsidRPr="001C3A63" w:rsidRDefault="001E094F" w:rsidP="00A20974">
            <w:pPr>
              <w:spacing w:line="300" w:lineRule="exact"/>
              <w:rPr>
                <w:rFonts w:ascii="宋体" w:hAnsi="宋体"/>
                <w:szCs w:val="21"/>
              </w:rPr>
            </w:pPr>
            <w:r w:rsidRPr="001C3A63">
              <w:rPr>
                <w:rFonts w:ascii="宋体" w:hAnsi="宋体" w:hint="eastAsia"/>
                <w:szCs w:val="21"/>
              </w:rPr>
              <w:t>取上天线的发射机入射功率状态</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1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021E</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发射机1频点入射功率状态与时间表</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0：正常</w:t>
            </w:r>
            <w:r w:rsidRPr="001C3A63">
              <w:rPr>
                <w:rFonts w:ascii="宋体" w:hAnsi="宋体"/>
                <w:szCs w:val="21"/>
              </w:rPr>
              <w:t xml:space="preserve"> </w:t>
            </w:r>
            <w:r w:rsidRPr="001C3A63">
              <w:rPr>
                <w:rFonts w:ascii="宋体" w:hAnsi="宋体" w:hint="eastAsia"/>
                <w:szCs w:val="21"/>
              </w:rPr>
              <w:t>1：接近门限 2：小于门限</w:t>
            </w:r>
          </w:p>
          <w:p w:rsidR="001E094F" w:rsidRPr="001C3A63" w:rsidRDefault="001E094F" w:rsidP="00A20974">
            <w:pPr>
              <w:spacing w:line="300" w:lineRule="exact"/>
              <w:rPr>
                <w:rFonts w:ascii="宋体" w:hAnsi="宋体"/>
                <w:szCs w:val="21"/>
              </w:rPr>
            </w:pPr>
            <w:r w:rsidRPr="001C3A63">
              <w:rPr>
                <w:rFonts w:ascii="宋体" w:hAnsi="宋体" w:hint="eastAsia"/>
                <w:szCs w:val="21"/>
              </w:rPr>
              <w:t>取上天线的发射机入射功率状态&amp;时间表</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1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021F</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发射机1频点反射功率状态</w:t>
            </w:r>
            <w:r w:rsidRPr="001C3A63">
              <w:rPr>
                <w:rFonts w:ascii="宋体" w:hAnsi="宋体" w:hint="eastAsia"/>
                <w:szCs w:val="21"/>
              </w:rPr>
              <w:lastRenderedPageBreak/>
              <w:t>与时间表</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lastRenderedPageBreak/>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0：正常</w:t>
            </w:r>
            <w:r w:rsidRPr="001C3A63">
              <w:rPr>
                <w:rFonts w:ascii="宋体" w:hAnsi="宋体"/>
                <w:szCs w:val="21"/>
              </w:rPr>
              <w:t xml:space="preserve"> </w:t>
            </w:r>
            <w:r w:rsidRPr="001C3A63">
              <w:rPr>
                <w:rFonts w:ascii="宋体" w:hAnsi="宋体" w:hint="eastAsia"/>
                <w:szCs w:val="21"/>
              </w:rPr>
              <w:t>1：接近门限 2：大于门限</w:t>
            </w:r>
          </w:p>
          <w:p w:rsidR="001E094F" w:rsidRPr="001C3A63" w:rsidRDefault="001E094F" w:rsidP="00A20974">
            <w:pPr>
              <w:spacing w:line="300" w:lineRule="exact"/>
              <w:rPr>
                <w:rFonts w:ascii="宋体" w:hAnsi="宋体"/>
                <w:szCs w:val="21"/>
              </w:rPr>
            </w:pPr>
            <w:r w:rsidRPr="001C3A63">
              <w:rPr>
                <w:rFonts w:ascii="宋体" w:hAnsi="宋体" w:hint="eastAsia"/>
                <w:szCs w:val="21"/>
              </w:rPr>
              <w:t>取上天线的发射机入射功率状态&amp;时间表</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1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lastRenderedPageBreak/>
              <w:t>0x02</w:t>
            </w:r>
            <w:r w:rsidRPr="001C3A63">
              <w:rPr>
                <w:rFonts w:ascii="宋体" w:hAnsi="宋体"/>
                <w:szCs w:val="21"/>
              </w:rPr>
              <w:t>20</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发射机2入射功率状态</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0：正常</w:t>
            </w:r>
            <w:r w:rsidRPr="001C3A63">
              <w:rPr>
                <w:rFonts w:ascii="宋体" w:hAnsi="宋体"/>
                <w:szCs w:val="21"/>
              </w:rPr>
              <w:t xml:space="preserve"> </w:t>
            </w:r>
            <w:r w:rsidRPr="001C3A63">
              <w:rPr>
                <w:rFonts w:ascii="宋体" w:hAnsi="宋体" w:hint="eastAsia"/>
                <w:szCs w:val="21"/>
              </w:rPr>
              <w:t>1：接近门限 2：小于门限</w:t>
            </w:r>
          </w:p>
          <w:p w:rsidR="001E094F" w:rsidRPr="001C3A63" w:rsidRDefault="001E094F" w:rsidP="00A20974">
            <w:pPr>
              <w:spacing w:line="300" w:lineRule="exact"/>
              <w:rPr>
                <w:rFonts w:ascii="宋体" w:hAnsi="宋体"/>
                <w:szCs w:val="21"/>
              </w:rPr>
            </w:pPr>
            <w:r w:rsidRPr="001C3A63">
              <w:rPr>
                <w:rFonts w:ascii="宋体" w:hAnsi="宋体" w:hint="eastAsia"/>
                <w:szCs w:val="21"/>
              </w:rPr>
              <w:t>入射功率与功率门限比较后</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9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0x02</w:t>
            </w:r>
            <w:r w:rsidRPr="001C3A63">
              <w:rPr>
                <w:rFonts w:ascii="宋体" w:hAnsi="宋体"/>
                <w:szCs w:val="21"/>
              </w:rPr>
              <w:t>21</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发射机2反射功率状态</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0：正常</w:t>
            </w:r>
            <w:r w:rsidRPr="001C3A63">
              <w:rPr>
                <w:rFonts w:ascii="宋体" w:hAnsi="宋体"/>
                <w:szCs w:val="21"/>
              </w:rPr>
              <w:t xml:space="preserve"> </w:t>
            </w:r>
            <w:r w:rsidRPr="001C3A63">
              <w:rPr>
                <w:rFonts w:ascii="宋体" w:hAnsi="宋体" w:hint="eastAsia"/>
                <w:szCs w:val="21"/>
              </w:rPr>
              <w:t>1：接近门限 2：大于门限</w:t>
            </w:r>
          </w:p>
          <w:p w:rsidR="001E094F" w:rsidRPr="001C3A63" w:rsidRDefault="001E094F" w:rsidP="00A20974">
            <w:pPr>
              <w:spacing w:line="300" w:lineRule="exact"/>
              <w:rPr>
                <w:rFonts w:ascii="宋体" w:hAnsi="宋体"/>
                <w:szCs w:val="21"/>
              </w:rPr>
            </w:pPr>
            <w:r w:rsidRPr="001C3A63">
              <w:rPr>
                <w:rFonts w:ascii="宋体" w:hAnsi="宋体" w:hint="eastAsia"/>
                <w:szCs w:val="21"/>
              </w:rPr>
              <w:t>反射功率与功率门限比较后</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9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0222</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w:t>
            </w:r>
            <w:r w:rsidRPr="001C3A63">
              <w:rPr>
                <w:rFonts w:ascii="宋体" w:hAnsi="宋体"/>
                <w:szCs w:val="21"/>
              </w:rPr>
              <w:t>2</w:t>
            </w:r>
            <w:r w:rsidRPr="001C3A63">
              <w:rPr>
                <w:rFonts w:ascii="宋体" w:hAnsi="宋体" w:hint="eastAsia"/>
                <w:szCs w:val="21"/>
              </w:rPr>
              <w:t>频点入射功率状态不与时间表</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0：正常</w:t>
            </w:r>
            <w:r w:rsidRPr="001C3A63">
              <w:rPr>
                <w:rFonts w:ascii="宋体" w:hAnsi="宋体"/>
                <w:szCs w:val="21"/>
              </w:rPr>
              <w:t xml:space="preserve"> </w:t>
            </w:r>
            <w:r w:rsidRPr="001C3A63">
              <w:rPr>
                <w:rFonts w:ascii="宋体" w:hAnsi="宋体" w:hint="eastAsia"/>
                <w:szCs w:val="21"/>
              </w:rPr>
              <w:t>1：接近门限 2：小于门限</w:t>
            </w:r>
          </w:p>
          <w:p w:rsidR="001E094F" w:rsidRPr="001C3A63" w:rsidRDefault="001E094F" w:rsidP="00A20974">
            <w:pPr>
              <w:spacing w:line="300" w:lineRule="exact"/>
              <w:rPr>
                <w:rFonts w:ascii="宋体" w:hAnsi="宋体"/>
                <w:szCs w:val="21"/>
              </w:rPr>
            </w:pPr>
            <w:r w:rsidRPr="001C3A63">
              <w:rPr>
                <w:rFonts w:ascii="宋体" w:hAnsi="宋体" w:hint="eastAsia"/>
                <w:szCs w:val="21"/>
              </w:rPr>
              <w:t>取上天线的发射机入射功率状态</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9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0223</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w:t>
            </w:r>
            <w:r w:rsidRPr="001C3A63">
              <w:rPr>
                <w:rFonts w:ascii="宋体" w:hAnsi="宋体"/>
                <w:szCs w:val="21"/>
              </w:rPr>
              <w:t>2</w:t>
            </w:r>
            <w:r w:rsidRPr="001C3A63">
              <w:rPr>
                <w:rFonts w:ascii="宋体" w:hAnsi="宋体" w:hint="eastAsia"/>
                <w:szCs w:val="21"/>
              </w:rPr>
              <w:t>频点反射功率状态不与时间表</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0：正常</w:t>
            </w:r>
            <w:r w:rsidRPr="001C3A63">
              <w:rPr>
                <w:rFonts w:ascii="宋体" w:hAnsi="宋体"/>
                <w:szCs w:val="21"/>
              </w:rPr>
              <w:t xml:space="preserve"> </w:t>
            </w:r>
            <w:r w:rsidRPr="001C3A63">
              <w:rPr>
                <w:rFonts w:ascii="宋体" w:hAnsi="宋体" w:hint="eastAsia"/>
                <w:szCs w:val="21"/>
              </w:rPr>
              <w:t>1：接近门限 2：大于门限</w:t>
            </w:r>
          </w:p>
          <w:p w:rsidR="001E094F" w:rsidRPr="001C3A63" w:rsidRDefault="001E094F" w:rsidP="00A20974">
            <w:pPr>
              <w:spacing w:line="300" w:lineRule="exact"/>
              <w:rPr>
                <w:rFonts w:ascii="宋体" w:hAnsi="宋体"/>
                <w:szCs w:val="21"/>
              </w:rPr>
            </w:pPr>
            <w:r w:rsidRPr="001C3A63">
              <w:rPr>
                <w:rFonts w:ascii="宋体" w:hAnsi="宋体" w:hint="eastAsia"/>
                <w:szCs w:val="21"/>
              </w:rPr>
              <w:t>取上天线的发射机入射功率状态</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9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0224</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w:t>
            </w:r>
            <w:r w:rsidRPr="001C3A63">
              <w:rPr>
                <w:rFonts w:ascii="宋体" w:hAnsi="宋体"/>
                <w:szCs w:val="21"/>
              </w:rPr>
              <w:t>2</w:t>
            </w:r>
            <w:r w:rsidRPr="001C3A63">
              <w:rPr>
                <w:rFonts w:ascii="宋体" w:hAnsi="宋体" w:hint="eastAsia"/>
                <w:szCs w:val="21"/>
              </w:rPr>
              <w:t>频点入射功率状态与时间表</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0：正常</w:t>
            </w:r>
            <w:r w:rsidRPr="001C3A63">
              <w:rPr>
                <w:rFonts w:ascii="宋体" w:hAnsi="宋体"/>
                <w:szCs w:val="21"/>
              </w:rPr>
              <w:t xml:space="preserve"> </w:t>
            </w:r>
            <w:r w:rsidRPr="001C3A63">
              <w:rPr>
                <w:rFonts w:ascii="宋体" w:hAnsi="宋体" w:hint="eastAsia"/>
                <w:szCs w:val="21"/>
              </w:rPr>
              <w:t>1：接近门限 2：小于门限</w:t>
            </w:r>
          </w:p>
          <w:p w:rsidR="001E094F" w:rsidRPr="001C3A63" w:rsidRDefault="001E094F" w:rsidP="00A20974">
            <w:pPr>
              <w:spacing w:line="300" w:lineRule="exact"/>
              <w:rPr>
                <w:rFonts w:ascii="宋体" w:hAnsi="宋体"/>
                <w:szCs w:val="21"/>
              </w:rPr>
            </w:pPr>
            <w:r w:rsidRPr="001C3A63">
              <w:rPr>
                <w:rFonts w:ascii="宋体" w:hAnsi="宋体" w:hint="eastAsia"/>
                <w:szCs w:val="21"/>
              </w:rPr>
              <w:t>取上天线的发射机入射功率状态&amp;时间表</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9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0225</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w:t>
            </w:r>
            <w:r w:rsidRPr="001C3A63">
              <w:rPr>
                <w:rFonts w:ascii="宋体" w:hAnsi="宋体"/>
                <w:szCs w:val="21"/>
              </w:rPr>
              <w:t>2</w:t>
            </w:r>
            <w:r w:rsidRPr="001C3A63">
              <w:rPr>
                <w:rFonts w:ascii="宋体" w:hAnsi="宋体" w:hint="eastAsia"/>
                <w:szCs w:val="21"/>
              </w:rPr>
              <w:t>频点反射功率状态与时间表</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0：正常</w:t>
            </w:r>
            <w:r w:rsidRPr="001C3A63">
              <w:rPr>
                <w:rFonts w:ascii="宋体" w:hAnsi="宋体"/>
                <w:szCs w:val="21"/>
              </w:rPr>
              <w:t xml:space="preserve"> </w:t>
            </w:r>
            <w:r w:rsidRPr="001C3A63">
              <w:rPr>
                <w:rFonts w:ascii="宋体" w:hAnsi="宋体" w:hint="eastAsia"/>
                <w:szCs w:val="21"/>
              </w:rPr>
              <w:t>1：接近门限 2：大于门限</w:t>
            </w:r>
          </w:p>
          <w:p w:rsidR="001E094F" w:rsidRPr="001C3A63" w:rsidRDefault="001E094F" w:rsidP="00A20974">
            <w:pPr>
              <w:spacing w:line="300" w:lineRule="exact"/>
              <w:rPr>
                <w:rFonts w:ascii="宋体" w:hAnsi="宋体"/>
                <w:szCs w:val="21"/>
              </w:rPr>
            </w:pPr>
            <w:r w:rsidRPr="001C3A63">
              <w:rPr>
                <w:rFonts w:ascii="宋体" w:hAnsi="宋体" w:hint="eastAsia"/>
                <w:szCs w:val="21"/>
              </w:rPr>
              <w:t>取上天线的发射机入射功率状态&amp;时间表</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9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0226</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发射机3入射功率状态</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0：正常</w:t>
            </w:r>
            <w:r w:rsidRPr="001C3A63">
              <w:rPr>
                <w:rFonts w:ascii="宋体" w:hAnsi="宋体"/>
                <w:szCs w:val="21"/>
              </w:rPr>
              <w:t xml:space="preserve"> </w:t>
            </w:r>
            <w:r w:rsidRPr="001C3A63">
              <w:rPr>
                <w:rFonts w:ascii="宋体" w:hAnsi="宋体" w:hint="eastAsia"/>
                <w:szCs w:val="21"/>
              </w:rPr>
              <w:t>1：接近门限 2：小于门限</w:t>
            </w:r>
          </w:p>
          <w:p w:rsidR="001E094F" w:rsidRPr="001C3A63" w:rsidRDefault="001E094F" w:rsidP="00A20974">
            <w:pPr>
              <w:spacing w:line="300" w:lineRule="exact"/>
              <w:rPr>
                <w:rFonts w:ascii="宋体" w:hAnsi="宋体"/>
                <w:szCs w:val="21"/>
              </w:rPr>
            </w:pPr>
            <w:r w:rsidRPr="001C3A63">
              <w:rPr>
                <w:rFonts w:ascii="宋体" w:hAnsi="宋体" w:hint="eastAsia"/>
                <w:szCs w:val="21"/>
              </w:rPr>
              <w:t>入射功率与功率门限比较后</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9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0227</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发射机3反射功率状态</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0：正常</w:t>
            </w:r>
            <w:r w:rsidRPr="001C3A63">
              <w:rPr>
                <w:rFonts w:ascii="宋体" w:hAnsi="宋体"/>
                <w:szCs w:val="21"/>
              </w:rPr>
              <w:t xml:space="preserve"> </w:t>
            </w:r>
            <w:r w:rsidRPr="001C3A63">
              <w:rPr>
                <w:rFonts w:ascii="宋体" w:hAnsi="宋体" w:hint="eastAsia"/>
                <w:szCs w:val="21"/>
              </w:rPr>
              <w:t>1：接近门限 2：大于门限</w:t>
            </w:r>
          </w:p>
          <w:p w:rsidR="001E094F" w:rsidRPr="001C3A63" w:rsidRDefault="001E094F" w:rsidP="00A20974">
            <w:pPr>
              <w:spacing w:line="300" w:lineRule="exact"/>
              <w:rPr>
                <w:rFonts w:ascii="宋体" w:hAnsi="宋体"/>
                <w:szCs w:val="21"/>
              </w:rPr>
            </w:pPr>
            <w:r w:rsidRPr="001C3A63">
              <w:rPr>
                <w:rFonts w:ascii="宋体" w:hAnsi="宋体" w:hint="eastAsia"/>
                <w:szCs w:val="21"/>
              </w:rPr>
              <w:t>反射功率与功率门限比较后</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9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0x02</w:t>
            </w:r>
            <w:r w:rsidRPr="001C3A63">
              <w:rPr>
                <w:rFonts w:ascii="宋体" w:hAnsi="宋体"/>
                <w:szCs w:val="21"/>
              </w:rPr>
              <w:t>28</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w:t>
            </w:r>
            <w:r w:rsidRPr="001C3A63">
              <w:rPr>
                <w:rFonts w:ascii="宋体" w:hAnsi="宋体"/>
                <w:szCs w:val="21"/>
              </w:rPr>
              <w:t>3</w:t>
            </w:r>
            <w:r w:rsidRPr="001C3A63">
              <w:rPr>
                <w:rFonts w:ascii="宋体" w:hAnsi="宋体" w:hint="eastAsia"/>
                <w:szCs w:val="21"/>
              </w:rPr>
              <w:t>频点入射功率状态不与时间表</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0：正常</w:t>
            </w:r>
            <w:r w:rsidRPr="001C3A63">
              <w:rPr>
                <w:rFonts w:ascii="宋体" w:hAnsi="宋体"/>
                <w:szCs w:val="21"/>
              </w:rPr>
              <w:t xml:space="preserve"> </w:t>
            </w:r>
            <w:r w:rsidRPr="001C3A63">
              <w:rPr>
                <w:rFonts w:ascii="宋体" w:hAnsi="宋体" w:hint="eastAsia"/>
                <w:szCs w:val="21"/>
              </w:rPr>
              <w:t>1：接近门限 2：小于门限</w:t>
            </w:r>
          </w:p>
          <w:p w:rsidR="001E094F" w:rsidRPr="001C3A63" w:rsidRDefault="001E094F" w:rsidP="00A20974">
            <w:pPr>
              <w:spacing w:line="300" w:lineRule="exact"/>
              <w:rPr>
                <w:rFonts w:ascii="宋体" w:hAnsi="宋体"/>
                <w:szCs w:val="21"/>
              </w:rPr>
            </w:pPr>
            <w:r w:rsidRPr="001C3A63">
              <w:rPr>
                <w:rFonts w:ascii="宋体" w:hAnsi="宋体" w:hint="eastAsia"/>
                <w:szCs w:val="21"/>
              </w:rPr>
              <w:t>取上天线的发射机入射功率状态</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9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0x02</w:t>
            </w:r>
            <w:r w:rsidRPr="001C3A63">
              <w:rPr>
                <w:rFonts w:ascii="宋体" w:hAnsi="宋体"/>
                <w:szCs w:val="21"/>
              </w:rPr>
              <w:t>29</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w:t>
            </w:r>
            <w:r w:rsidRPr="001C3A63">
              <w:rPr>
                <w:rFonts w:ascii="宋体" w:hAnsi="宋体"/>
                <w:szCs w:val="21"/>
              </w:rPr>
              <w:t>3</w:t>
            </w:r>
            <w:r w:rsidRPr="001C3A63">
              <w:rPr>
                <w:rFonts w:ascii="宋体" w:hAnsi="宋体" w:hint="eastAsia"/>
                <w:szCs w:val="21"/>
              </w:rPr>
              <w:t>频点反射功率状态不与时间表</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0：正常</w:t>
            </w:r>
            <w:r w:rsidRPr="001C3A63">
              <w:rPr>
                <w:rFonts w:ascii="宋体" w:hAnsi="宋体"/>
                <w:szCs w:val="21"/>
              </w:rPr>
              <w:t xml:space="preserve"> </w:t>
            </w:r>
            <w:r w:rsidRPr="001C3A63">
              <w:rPr>
                <w:rFonts w:ascii="宋体" w:hAnsi="宋体" w:hint="eastAsia"/>
                <w:szCs w:val="21"/>
              </w:rPr>
              <w:t>1：接近门限 2：大于门限</w:t>
            </w:r>
          </w:p>
          <w:p w:rsidR="001E094F" w:rsidRPr="001C3A63" w:rsidRDefault="001E094F" w:rsidP="00A20974">
            <w:pPr>
              <w:spacing w:line="300" w:lineRule="exact"/>
              <w:rPr>
                <w:rFonts w:ascii="宋体" w:hAnsi="宋体"/>
                <w:szCs w:val="21"/>
              </w:rPr>
            </w:pPr>
            <w:r w:rsidRPr="001C3A63">
              <w:rPr>
                <w:rFonts w:ascii="宋体" w:hAnsi="宋体" w:hint="eastAsia"/>
                <w:szCs w:val="21"/>
              </w:rPr>
              <w:t>取上天线的发射机入射功率状态</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90"/>
        </w:trPr>
        <w:tc>
          <w:tcPr>
            <w:tcW w:w="859" w:type="dxa"/>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0x022</w:t>
            </w:r>
            <w:r w:rsidRPr="001C3A63">
              <w:rPr>
                <w:rFonts w:ascii="宋体" w:hAnsi="宋体"/>
                <w:szCs w:val="21"/>
              </w:rPr>
              <w:t>A</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w:t>
            </w:r>
            <w:r w:rsidRPr="001C3A63">
              <w:rPr>
                <w:rFonts w:ascii="宋体" w:hAnsi="宋体"/>
                <w:szCs w:val="21"/>
              </w:rPr>
              <w:t>3</w:t>
            </w:r>
            <w:r w:rsidRPr="001C3A63">
              <w:rPr>
                <w:rFonts w:ascii="宋体" w:hAnsi="宋体" w:hint="eastAsia"/>
                <w:szCs w:val="21"/>
              </w:rPr>
              <w:t>频点入射功率状态与时间表</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0：正常</w:t>
            </w:r>
            <w:r w:rsidRPr="001C3A63">
              <w:rPr>
                <w:rFonts w:ascii="宋体" w:hAnsi="宋体"/>
                <w:szCs w:val="21"/>
              </w:rPr>
              <w:t xml:space="preserve"> </w:t>
            </w:r>
            <w:r w:rsidRPr="001C3A63">
              <w:rPr>
                <w:rFonts w:ascii="宋体" w:hAnsi="宋体" w:hint="eastAsia"/>
                <w:szCs w:val="21"/>
              </w:rPr>
              <w:t>1：接近门限 2：小于门限</w:t>
            </w:r>
          </w:p>
          <w:p w:rsidR="001E094F" w:rsidRPr="001C3A63" w:rsidRDefault="001E094F" w:rsidP="00A20974">
            <w:pPr>
              <w:spacing w:line="300" w:lineRule="exact"/>
              <w:rPr>
                <w:rFonts w:ascii="宋体" w:hAnsi="宋体"/>
                <w:szCs w:val="21"/>
              </w:rPr>
            </w:pPr>
            <w:r w:rsidRPr="001C3A63">
              <w:rPr>
                <w:rFonts w:ascii="宋体" w:hAnsi="宋体" w:hint="eastAsia"/>
                <w:szCs w:val="21"/>
              </w:rPr>
              <w:t>取上天线的发射机入射功率状态&amp;时间表</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90"/>
        </w:trPr>
        <w:tc>
          <w:tcPr>
            <w:tcW w:w="859" w:type="dxa"/>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0x022</w:t>
            </w:r>
            <w:r w:rsidRPr="001C3A63">
              <w:rPr>
                <w:rFonts w:ascii="宋体" w:hAnsi="宋体"/>
                <w:szCs w:val="21"/>
              </w:rPr>
              <w:t>B</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w:t>
            </w:r>
            <w:r w:rsidRPr="001C3A63">
              <w:rPr>
                <w:rFonts w:ascii="宋体" w:hAnsi="宋体"/>
                <w:szCs w:val="21"/>
              </w:rPr>
              <w:t>3</w:t>
            </w:r>
            <w:r w:rsidRPr="001C3A63">
              <w:rPr>
                <w:rFonts w:ascii="宋体" w:hAnsi="宋体" w:hint="eastAsia"/>
                <w:szCs w:val="21"/>
              </w:rPr>
              <w:lastRenderedPageBreak/>
              <w:t>频点反射功率状态与时间表</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lastRenderedPageBreak/>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0：正常</w:t>
            </w:r>
            <w:r w:rsidRPr="001C3A63">
              <w:rPr>
                <w:rFonts w:ascii="宋体" w:hAnsi="宋体"/>
                <w:szCs w:val="21"/>
              </w:rPr>
              <w:t xml:space="preserve"> </w:t>
            </w:r>
            <w:r w:rsidRPr="001C3A63">
              <w:rPr>
                <w:rFonts w:ascii="宋体" w:hAnsi="宋体" w:hint="eastAsia"/>
                <w:szCs w:val="21"/>
              </w:rPr>
              <w:t>1：接近门限 2：大于门限</w:t>
            </w:r>
          </w:p>
          <w:p w:rsidR="001E094F" w:rsidRPr="001C3A63" w:rsidRDefault="001E094F" w:rsidP="00A20974">
            <w:pPr>
              <w:spacing w:line="300" w:lineRule="exact"/>
              <w:rPr>
                <w:rFonts w:ascii="宋体" w:hAnsi="宋体"/>
                <w:szCs w:val="21"/>
              </w:rPr>
            </w:pPr>
            <w:r w:rsidRPr="001C3A63">
              <w:rPr>
                <w:rFonts w:ascii="宋体" w:hAnsi="宋体" w:hint="eastAsia"/>
                <w:szCs w:val="21"/>
              </w:rPr>
              <w:lastRenderedPageBreak/>
              <w:t>取上天线的发射机入射功率状态&amp;时间表</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lastRenderedPageBreak/>
              <w:t>●</w:t>
            </w:r>
          </w:p>
        </w:tc>
      </w:tr>
      <w:tr w:rsidR="001C3A63" w:rsidRPr="001C3A63" w:rsidTr="00A20974">
        <w:trPr>
          <w:trHeight w:val="90"/>
        </w:trPr>
        <w:tc>
          <w:tcPr>
            <w:tcW w:w="859" w:type="dxa"/>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lastRenderedPageBreak/>
              <w:t>0x022C</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备机入射功率状态</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0：正常</w:t>
            </w:r>
            <w:r w:rsidRPr="001C3A63">
              <w:rPr>
                <w:rFonts w:ascii="宋体" w:hAnsi="宋体"/>
                <w:szCs w:val="21"/>
              </w:rPr>
              <w:t xml:space="preserve"> </w:t>
            </w:r>
            <w:r w:rsidRPr="001C3A63">
              <w:rPr>
                <w:rFonts w:ascii="宋体" w:hAnsi="宋体" w:hint="eastAsia"/>
                <w:szCs w:val="21"/>
              </w:rPr>
              <w:t>1：接近门限 2：小于门限</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90"/>
        </w:trPr>
        <w:tc>
          <w:tcPr>
            <w:tcW w:w="859" w:type="dxa"/>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0x022D</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备机反射功率状态</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0：正常</w:t>
            </w:r>
            <w:r w:rsidRPr="001C3A63">
              <w:rPr>
                <w:rFonts w:ascii="宋体" w:hAnsi="宋体"/>
                <w:szCs w:val="21"/>
              </w:rPr>
              <w:t xml:space="preserve"> </w:t>
            </w:r>
            <w:r w:rsidRPr="001C3A63">
              <w:rPr>
                <w:rFonts w:ascii="宋体" w:hAnsi="宋体" w:hint="eastAsia"/>
                <w:szCs w:val="21"/>
              </w:rPr>
              <w:t>1：接近门限 2：大于门限</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300"/>
        </w:trPr>
        <w:tc>
          <w:tcPr>
            <w:tcW w:w="859" w:type="dxa"/>
            <w:vMerge w:val="restart"/>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0x022E</w:t>
            </w:r>
          </w:p>
        </w:tc>
        <w:tc>
          <w:tcPr>
            <w:tcW w:w="1145" w:type="dxa"/>
            <w:vMerge w:val="restart"/>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发射机1状态</w:t>
            </w:r>
          </w:p>
        </w:tc>
        <w:tc>
          <w:tcPr>
            <w:tcW w:w="1394" w:type="dxa"/>
            <w:vMerge w:val="restar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楷体_GB2312" w:hint="eastAsia"/>
                <w:szCs w:val="21"/>
              </w:rPr>
              <w:t>BitEnum</w:t>
            </w:r>
          </w:p>
        </w:tc>
        <w:tc>
          <w:tcPr>
            <w:tcW w:w="636" w:type="dxa"/>
            <w:vMerge w:val="restar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vMerge w:val="restar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2</w:t>
            </w:r>
          </w:p>
        </w:tc>
        <w:tc>
          <w:tcPr>
            <w:tcW w:w="638" w:type="dxa"/>
            <w:tcBorders>
              <w:top w:val="single" w:sz="6"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0</w:t>
            </w:r>
          </w:p>
        </w:tc>
        <w:tc>
          <w:tcPr>
            <w:tcW w:w="3883" w:type="dxa"/>
            <w:tcBorders>
              <w:top w:val="single" w:sz="6" w:space="0" w:color="auto"/>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通信状态，0：中断</w:t>
            </w:r>
            <w:r w:rsidRPr="001C3A63">
              <w:rPr>
                <w:rFonts w:ascii="宋体" w:hAnsi="宋体"/>
                <w:szCs w:val="21"/>
              </w:rPr>
              <w:t xml:space="preserve"> </w:t>
            </w:r>
            <w:r w:rsidRPr="001C3A63">
              <w:rPr>
                <w:rFonts w:ascii="宋体" w:hAnsi="宋体" w:hint="eastAsia"/>
                <w:szCs w:val="21"/>
              </w:rPr>
              <w:t>1：正常</w:t>
            </w:r>
          </w:p>
        </w:tc>
        <w:tc>
          <w:tcPr>
            <w:tcW w:w="694" w:type="dxa"/>
            <w:vMerge w:val="restart"/>
            <w:tcBorders>
              <w:top w:val="single" w:sz="6" w:space="0" w:color="auto"/>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p w:rsidR="001E094F" w:rsidRPr="001C3A63" w:rsidRDefault="001E094F" w:rsidP="00565FFF">
            <w:pPr>
              <w:pStyle w:val="ab"/>
              <w:spacing w:line="300" w:lineRule="exact"/>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300"/>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1</w:t>
            </w:r>
          </w:p>
        </w:tc>
        <w:tc>
          <w:tcPr>
            <w:tcW w:w="3883" w:type="dxa"/>
            <w:tcBorders>
              <w:top w:val="single" w:sz="6" w:space="0" w:color="auto"/>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 xml:space="preserve">天线到位，0：不到位 </w:t>
            </w:r>
            <w:r w:rsidRPr="001C3A63">
              <w:rPr>
                <w:rFonts w:ascii="宋体" w:hAnsi="宋体"/>
                <w:szCs w:val="21"/>
              </w:rPr>
              <w:t xml:space="preserve">   </w:t>
            </w:r>
            <w:r w:rsidRPr="001C3A63">
              <w:rPr>
                <w:rFonts w:ascii="宋体" w:hAnsi="宋体" w:hint="eastAsia"/>
                <w:szCs w:val="21"/>
              </w:rPr>
              <w:t>1：到位</w:t>
            </w:r>
          </w:p>
        </w:tc>
        <w:tc>
          <w:tcPr>
            <w:tcW w:w="694" w:type="dxa"/>
            <w:vMerge/>
            <w:tcBorders>
              <w:left w:val="single" w:sz="4" w:space="0" w:color="auto"/>
            </w:tcBorders>
            <w:vAlign w:val="center"/>
          </w:tcPr>
          <w:p w:rsidR="001E094F" w:rsidRPr="001C3A63" w:rsidRDefault="001E094F" w:rsidP="00565FFF">
            <w:pPr>
              <w:pStyle w:val="ab"/>
              <w:spacing w:line="300" w:lineRule="exact"/>
              <w:jc w:val="center"/>
              <w:rPr>
                <w:rFonts w:ascii="Segoe UI Emoji" w:eastAsia="Segoe UI Emoji" w:hAnsi="Segoe UI Emoji" w:cs="Segoe UI Emoji"/>
                <w:szCs w:val="21"/>
              </w:rPr>
            </w:pPr>
          </w:p>
        </w:tc>
      </w:tr>
      <w:tr w:rsidR="001C3A63" w:rsidRPr="001C3A63" w:rsidTr="00A20974">
        <w:trPr>
          <w:trHeight w:val="300"/>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2</w:t>
            </w:r>
          </w:p>
        </w:tc>
        <w:tc>
          <w:tcPr>
            <w:tcW w:w="3883" w:type="dxa"/>
            <w:tcBorders>
              <w:top w:val="single" w:sz="6" w:space="0" w:color="auto"/>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 xml:space="preserve">功放状态，0：关 </w:t>
            </w:r>
            <w:r w:rsidRPr="001C3A63">
              <w:rPr>
                <w:rFonts w:ascii="宋体" w:hAnsi="宋体"/>
                <w:szCs w:val="21"/>
              </w:rPr>
              <w:t xml:space="preserve"> </w:t>
            </w:r>
            <w:r w:rsidRPr="001C3A63">
              <w:rPr>
                <w:rFonts w:ascii="宋体" w:hAnsi="宋体" w:hint="eastAsia"/>
                <w:szCs w:val="21"/>
              </w:rPr>
              <w:t>1：开</w:t>
            </w:r>
          </w:p>
        </w:tc>
        <w:tc>
          <w:tcPr>
            <w:tcW w:w="694" w:type="dxa"/>
            <w:vMerge/>
            <w:tcBorders>
              <w:left w:val="single" w:sz="4" w:space="0" w:color="auto"/>
            </w:tcBorders>
            <w:vAlign w:val="center"/>
          </w:tcPr>
          <w:p w:rsidR="001E094F" w:rsidRPr="001C3A63" w:rsidRDefault="001E094F" w:rsidP="00565FFF">
            <w:pPr>
              <w:pStyle w:val="ab"/>
              <w:spacing w:line="300" w:lineRule="exact"/>
              <w:jc w:val="center"/>
              <w:rPr>
                <w:rFonts w:ascii="Segoe UI Emoji" w:eastAsia="Segoe UI Emoji" w:hAnsi="Segoe UI Emoji" w:cs="Segoe UI Emoji"/>
                <w:szCs w:val="21"/>
              </w:rPr>
            </w:pPr>
          </w:p>
        </w:tc>
      </w:tr>
      <w:tr w:rsidR="001C3A63" w:rsidRPr="001C3A63" w:rsidTr="00A20974">
        <w:trPr>
          <w:trHeight w:val="300"/>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3</w:t>
            </w:r>
          </w:p>
        </w:tc>
        <w:tc>
          <w:tcPr>
            <w:tcW w:w="3883" w:type="dxa"/>
            <w:tcBorders>
              <w:top w:val="single" w:sz="6" w:space="0" w:color="auto"/>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 xml:space="preserve">激励状态，0：关 </w:t>
            </w:r>
            <w:r w:rsidRPr="001C3A63">
              <w:rPr>
                <w:rFonts w:ascii="宋体" w:hAnsi="宋体"/>
                <w:szCs w:val="21"/>
              </w:rPr>
              <w:t xml:space="preserve"> </w:t>
            </w:r>
            <w:r w:rsidRPr="001C3A63">
              <w:rPr>
                <w:rFonts w:ascii="宋体" w:hAnsi="宋体" w:hint="eastAsia"/>
                <w:szCs w:val="21"/>
              </w:rPr>
              <w:t>1：开</w:t>
            </w:r>
          </w:p>
        </w:tc>
        <w:tc>
          <w:tcPr>
            <w:tcW w:w="694" w:type="dxa"/>
            <w:vMerge/>
            <w:tcBorders>
              <w:left w:val="single" w:sz="4" w:space="0" w:color="auto"/>
            </w:tcBorders>
            <w:vAlign w:val="center"/>
          </w:tcPr>
          <w:p w:rsidR="001E094F" w:rsidRPr="001C3A63" w:rsidRDefault="001E094F" w:rsidP="00565FFF">
            <w:pPr>
              <w:pStyle w:val="ab"/>
              <w:spacing w:line="300" w:lineRule="exact"/>
              <w:jc w:val="center"/>
              <w:rPr>
                <w:rFonts w:ascii="Segoe UI Emoji" w:eastAsia="Segoe UI Emoji" w:hAnsi="Segoe UI Emoji" w:cs="Segoe UI Emoji"/>
                <w:szCs w:val="21"/>
              </w:rPr>
            </w:pPr>
          </w:p>
        </w:tc>
      </w:tr>
      <w:tr w:rsidR="001C3A63" w:rsidRPr="001C3A63" w:rsidTr="00A20974">
        <w:trPr>
          <w:trHeight w:val="300"/>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4</w:t>
            </w:r>
          </w:p>
        </w:tc>
        <w:tc>
          <w:tcPr>
            <w:tcW w:w="3883" w:type="dxa"/>
            <w:tcBorders>
              <w:top w:val="single" w:sz="6" w:space="0" w:color="auto"/>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外电状态，0：无外电 1：正常</w:t>
            </w:r>
          </w:p>
        </w:tc>
        <w:tc>
          <w:tcPr>
            <w:tcW w:w="694" w:type="dxa"/>
            <w:vMerge/>
            <w:tcBorders>
              <w:left w:val="single" w:sz="4" w:space="0" w:color="auto"/>
            </w:tcBorders>
            <w:vAlign w:val="center"/>
          </w:tcPr>
          <w:p w:rsidR="001E094F" w:rsidRPr="001C3A63" w:rsidRDefault="001E094F" w:rsidP="00565FFF">
            <w:pPr>
              <w:pStyle w:val="ab"/>
              <w:spacing w:line="300" w:lineRule="exact"/>
              <w:jc w:val="center"/>
              <w:rPr>
                <w:rFonts w:ascii="Segoe UI Emoji" w:eastAsia="Segoe UI Emoji" w:hAnsi="Segoe UI Emoji" w:cs="Segoe UI Emoji"/>
                <w:szCs w:val="21"/>
              </w:rPr>
            </w:pPr>
          </w:p>
        </w:tc>
      </w:tr>
      <w:tr w:rsidR="001C3A63" w:rsidRPr="001C3A63" w:rsidTr="00A20974">
        <w:trPr>
          <w:trHeight w:val="300"/>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5</w:t>
            </w:r>
          </w:p>
        </w:tc>
        <w:tc>
          <w:tcPr>
            <w:tcW w:w="3883" w:type="dxa"/>
            <w:tcBorders>
              <w:top w:val="single" w:sz="6" w:space="0" w:color="auto"/>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 xml:space="preserve">风机状态，0：关 </w:t>
            </w:r>
            <w:r w:rsidRPr="001C3A63">
              <w:rPr>
                <w:rFonts w:ascii="宋体" w:hAnsi="宋体"/>
                <w:szCs w:val="21"/>
              </w:rPr>
              <w:t xml:space="preserve"> </w:t>
            </w:r>
            <w:r w:rsidRPr="001C3A63">
              <w:rPr>
                <w:rFonts w:ascii="宋体" w:hAnsi="宋体" w:hint="eastAsia"/>
                <w:szCs w:val="21"/>
              </w:rPr>
              <w:t>1：开</w:t>
            </w:r>
          </w:p>
        </w:tc>
        <w:tc>
          <w:tcPr>
            <w:tcW w:w="694" w:type="dxa"/>
            <w:vMerge/>
            <w:tcBorders>
              <w:left w:val="single" w:sz="4" w:space="0" w:color="auto"/>
            </w:tcBorders>
            <w:vAlign w:val="center"/>
          </w:tcPr>
          <w:p w:rsidR="001E094F" w:rsidRPr="001C3A63" w:rsidRDefault="001E094F" w:rsidP="00565FFF">
            <w:pPr>
              <w:pStyle w:val="ab"/>
              <w:spacing w:line="300" w:lineRule="exact"/>
              <w:jc w:val="center"/>
              <w:rPr>
                <w:rFonts w:ascii="Segoe UI Emoji" w:eastAsia="Segoe UI Emoji" w:hAnsi="Segoe UI Emoji" w:cs="Segoe UI Emoji"/>
                <w:szCs w:val="21"/>
              </w:rPr>
            </w:pPr>
          </w:p>
        </w:tc>
      </w:tr>
      <w:tr w:rsidR="001C3A63" w:rsidRPr="001C3A63" w:rsidTr="00A20974">
        <w:trPr>
          <w:trHeight w:val="300"/>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6</w:t>
            </w:r>
          </w:p>
        </w:tc>
        <w:tc>
          <w:tcPr>
            <w:tcW w:w="3883" w:type="dxa"/>
            <w:tcBorders>
              <w:top w:val="single" w:sz="6" w:space="0" w:color="auto"/>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信号输入状态，0</w:t>
            </w:r>
            <w:r w:rsidRPr="001C3A63">
              <w:rPr>
                <w:rFonts w:ascii="宋体" w:hAnsi="宋体"/>
                <w:szCs w:val="21"/>
              </w:rPr>
              <w:t>:</w:t>
            </w:r>
            <w:r w:rsidRPr="001C3A63">
              <w:rPr>
                <w:rFonts w:ascii="宋体" w:hAnsi="宋体" w:hint="eastAsia"/>
                <w:szCs w:val="21"/>
              </w:rPr>
              <w:t xml:space="preserve">无 </w:t>
            </w:r>
            <w:r w:rsidRPr="001C3A63">
              <w:rPr>
                <w:rFonts w:ascii="宋体" w:hAnsi="宋体"/>
                <w:szCs w:val="21"/>
              </w:rPr>
              <w:t>1:</w:t>
            </w:r>
            <w:r w:rsidRPr="001C3A63">
              <w:rPr>
                <w:rFonts w:ascii="宋体" w:hAnsi="宋体" w:hint="eastAsia"/>
                <w:szCs w:val="21"/>
              </w:rPr>
              <w:t>有</w:t>
            </w:r>
          </w:p>
        </w:tc>
        <w:tc>
          <w:tcPr>
            <w:tcW w:w="694" w:type="dxa"/>
            <w:vMerge/>
            <w:tcBorders>
              <w:left w:val="single" w:sz="4" w:space="0" w:color="auto"/>
            </w:tcBorders>
            <w:vAlign w:val="center"/>
          </w:tcPr>
          <w:p w:rsidR="001E094F" w:rsidRPr="001C3A63" w:rsidRDefault="001E094F" w:rsidP="00565FFF">
            <w:pPr>
              <w:pStyle w:val="ab"/>
              <w:spacing w:line="300" w:lineRule="exact"/>
              <w:jc w:val="center"/>
              <w:rPr>
                <w:rFonts w:ascii="Segoe UI Emoji" w:eastAsia="Segoe UI Emoji" w:hAnsi="Segoe UI Emoji" w:cs="Segoe UI Emoji"/>
                <w:szCs w:val="21"/>
              </w:rPr>
            </w:pPr>
          </w:p>
        </w:tc>
      </w:tr>
      <w:tr w:rsidR="001C3A63" w:rsidRPr="001C3A63" w:rsidTr="00A20974">
        <w:trPr>
          <w:trHeight w:val="300"/>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7</w:t>
            </w:r>
          </w:p>
        </w:tc>
        <w:tc>
          <w:tcPr>
            <w:tcW w:w="3883" w:type="dxa"/>
            <w:tcBorders>
              <w:top w:val="single" w:sz="6" w:space="0" w:color="auto"/>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预留</w:t>
            </w:r>
          </w:p>
        </w:tc>
        <w:tc>
          <w:tcPr>
            <w:tcW w:w="694" w:type="dxa"/>
            <w:vMerge/>
            <w:tcBorders>
              <w:left w:val="single" w:sz="4" w:space="0" w:color="auto"/>
            </w:tcBorders>
            <w:vAlign w:val="center"/>
          </w:tcPr>
          <w:p w:rsidR="001E094F" w:rsidRPr="001C3A63" w:rsidRDefault="001E094F" w:rsidP="00565FFF">
            <w:pPr>
              <w:pStyle w:val="ab"/>
              <w:spacing w:line="300" w:lineRule="exact"/>
              <w:jc w:val="center"/>
              <w:rPr>
                <w:rFonts w:ascii="Segoe UI Emoji" w:eastAsia="Segoe UI Emoji" w:hAnsi="Segoe UI Emoji" w:cs="Segoe UI Emoji"/>
                <w:szCs w:val="21"/>
              </w:rPr>
            </w:pPr>
          </w:p>
        </w:tc>
      </w:tr>
      <w:tr w:rsidR="001C3A63" w:rsidRPr="001C3A63" w:rsidTr="00A20974">
        <w:trPr>
          <w:trHeight w:val="300"/>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rPr>
                <w:szCs w:val="21"/>
              </w:rPr>
            </w:pPr>
            <w:r w:rsidRPr="001C3A63">
              <w:rPr>
                <w:rFonts w:ascii="宋体" w:hAnsi="宋体" w:hint="eastAsia"/>
                <w:szCs w:val="21"/>
              </w:rPr>
              <w:t>....</w:t>
            </w:r>
            <w:r w:rsidRPr="001C3A63">
              <w:rPr>
                <w:rFonts w:ascii="宋体" w:hAnsi="宋体"/>
                <w:szCs w:val="21"/>
              </w:rPr>
              <w:cr/>
              <w:t> </w:t>
            </w:r>
          </w:p>
        </w:tc>
        <w:tc>
          <w:tcPr>
            <w:tcW w:w="3883" w:type="dxa"/>
            <w:tcBorders>
              <w:top w:val="single" w:sz="6" w:space="0" w:color="auto"/>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预留</w:t>
            </w:r>
          </w:p>
        </w:tc>
        <w:tc>
          <w:tcPr>
            <w:tcW w:w="694" w:type="dxa"/>
            <w:vMerge/>
            <w:tcBorders>
              <w:left w:val="single" w:sz="4" w:space="0" w:color="auto"/>
            </w:tcBorders>
            <w:vAlign w:val="center"/>
          </w:tcPr>
          <w:p w:rsidR="001E094F" w:rsidRPr="001C3A63" w:rsidRDefault="001E094F" w:rsidP="00565FFF">
            <w:pPr>
              <w:pStyle w:val="ab"/>
              <w:spacing w:line="300" w:lineRule="exact"/>
              <w:jc w:val="center"/>
              <w:rPr>
                <w:rFonts w:ascii="Segoe UI Emoji" w:eastAsia="Segoe UI Emoji" w:hAnsi="Segoe UI Emoji" w:cs="Segoe UI Emoji"/>
                <w:szCs w:val="21"/>
              </w:rPr>
            </w:pPr>
          </w:p>
        </w:tc>
      </w:tr>
      <w:tr w:rsidR="001C3A63" w:rsidRPr="001C3A63" w:rsidTr="00A20974">
        <w:trPr>
          <w:trHeight w:val="300"/>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15</w:t>
            </w:r>
          </w:p>
        </w:tc>
        <w:tc>
          <w:tcPr>
            <w:tcW w:w="3883" w:type="dxa"/>
            <w:tcBorders>
              <w:top w:val="single" w:sz="6" w:space="0" w:color="auto"/>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预留</w:t>
            </w:r>
          </w:p>
        </w:tc>
        <w:tc>
          <w:tcPr>
            <w:tcW w:w="694" w:type="dxa"/>
            <w:vMerge/>
            <w:tcBorders>
              <w:left w:val="single" w:sz="4" w:space="0" w:color="auto"/>
            </w:tcBorders>
            <w:vAlign w:val="center"/>
          </w:tcPr>
          <w:p w:rsidR="001E094F" w:rsidRPr="001C3A63" w:rsidRDefault="001E094F" w:rsidP="00565FFF">
            <w:pPr>
              <w:pStyle w:val="ab"/>
              <w:spacing w:line="300" w:lineRule="exact"/>
              <w:jc w:val="center"/>
              <w:rPr>
                <w:rFonts w:ascii="Segoe UI Emoji" w:eastAsia="Segoe UI Emoji" w:hAnsi="Segoe UI Emoji" w:cs="Segoe UI Emoji"/>
                <w:szCs w:val="21"/>
              </w:rPr>
            </w:pPr>
          </w:p>
        </w:tc>
      </w:tr>
      <w:tr w:rsidR="001C3A63" w:rsidRPr="001C3A63" w:rsidTr="00A20974">
        <w:trPr>
          <w:trHeight w:val="405"/>
        </w:trPr>
        <w:tc>
          <w:tcPr>
            <w:tcW w:w="859" w:type="dxa"/>
            <w:vMerge w:val="restart"/>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0x022F</w:t>
            </w:r>
          </w:p>
        </w:tc>
        <w:tc>
          <w:tcPr>
            <w:tcW w:w="1145" w:type="dxa"/>
            <w:vMerge w:val="restart"/>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发射机2状态</w:t>
            </w:r>
          </w:p>
        </w:tc>
        <w:tc>
          <w:tcPr>
            <w:tcW w:w="1394" w:type="dxa"/>
            <w:vMerge w:val="restar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楷体_GB2312" w:hint="eastAsia"/>
                <w:szCs w:val="21"/>
              </w:rPr>
              <w:t>BitEnum</w:t>
            </w:r>
          </w:p>
        </w:tc>
        <w:tc>
          <w:tcPr>
            <w:tcW w:w="636" w:type="dxa"/>
            <w:vMerge w:val="restar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vMerge w:val="restar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2</w:t>
            </w:r>
          </w:p>
        </w:tc>
        <w:tc>
          <w:tcPr>
            <w:tcW w:w="638" w:type="dxa"/>
            <w:tcBorders>
              <w:top w:val="single" w:sz="6"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0</w:t>
            </w:r>
          </w:p>
        </w:tc>
        <w:tc>
          <w:tcPr>
            <w:tcW w:w="3883" w:type="dxa"/>
            <w:tcBorders>
              <w:top w:val="single" w:sz="6"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通信状态，0：中断</w:t>
            </w:r>
            <w:r w:rsidRPr="001C3A63">
              <w:rPr>
                <w:rFonts w:ascii="宋体" w:hAnsi="宋体"/>
                <w:szCs w:val="21"/>
              </w:rPr>
              <w:t xml:space="preserve"> </w:t>
            </w:r>
            <w:r w:rsidRPr="001C3A63">
              <w:rPr>
                <w:rFonts w:ascii="宋体" w:hAnsi="宋体" w:hint="eastAsia"/>
                <w:szCs w:val="21"/>
              </w:rPr>
              <w:t>1：正常</w:t>
            </w:r>
          </w:p>
        </w:tc>
        <w:tc>
          <w:tcPr>
            <w:tcW w:w="694" w:type="dxa"/>
            <w:vMerge w:val="restart"/>
            <w:tcBorders>
              <w:top w:val="single" w:sz="6" w:space="0" w:color="auto"/>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405"/>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1</w:t>
            </w:r>
          </w:p>
        </w:tc>
        <w:tc>
          <w:tcPr>
            <w:tcW w:w="3883" w:type="dxa"/>
            <w:tcBorders>
              <w:top w:val="single" w:sz="6"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 xml:space="preserve">天线到位，0：不到位 </w:t>
            </w:r>
            <w:r w:rsidRPr="001C3A63">
              <w:rPr>
                <w:rFonts w:ascii="宋体" w:hAnsi="宋体"/>
                <w:szCs w:val="21"/>
              </w:rPr>
              <w:t xml:space="preserve">   </w:t>
            </w:r>
            <w:r w:rsidRPr="001C3A63">
              <w:rPr>
                <w:rFonts w:ascii="宋体" w:hAnsi="宋体" w:hint="eastAsia"/>
                <w:szCs w:val="21"/>
              </w:rPr>
              <w:t>1：到位</w:t>
            </w:r>
          </w:p>
        </w:tc>
        <w:tc>
          <w:tcPr>
            <w:tcW w:w="694"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r>
      <w:tr w:rsidR="001C3A63" w:rsidRPr="001C3A63" w:rsidTr="00A20974">
        <w:trPr>
          <w:trHeight w:val="405"/>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2</w:t>
            </w:r>
          </w:p>
        </w:tc>
        <w:tc>
          <w:tcPr>
            <w:tcW w:w="3883" w:type="dxa"/>
            <w:tcBorders>
              <w:top w:val="single" w:sz="6"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 xml:space="preserve">功放状态，0：关 </w:t>
            </w:r>
            <w:r w:rsidRPr="001C3A63">
              <w:rPr>
                <w:rFonts w:ascii="宋体" w:hAnsi="宋体"/>
                <w:szCs w:val="21"/>
              </w:rPr>
              <w:t xml:space="preserve"> </w:t>
            </w:r>
            <w:r w:rsidRPr="001C3A63">
              <w:rPr>
                <w:rFonts w:ascii="宋体" w:hAnsi="宋体" w:hint="eastAsia"/>
                <w:szCs w:val="21"/>
              </w:rPr>
              <w:t>1：开</w:t>
            </w:r>
          </w:p>
        </w:tc>
        <w:tc>
          <w:tcPr>
            <w:tcW w:w="694"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r>
      <w:tr w:rsidR="001C3A63" w:rsidRPr="001C3A63" w:rsidTr="00A20974">
        <w:trPr>
          <w:trHeight w:val="405"/>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3</w:t>
            </w:r>
          </w:p>
        </w:tc>
        <w:tc>
          <w:tcPr>
            <w:tcW w:w="3883" w:type="dxa"/>
            <w:tcBorders>
              <w:top w:val="single" w:sz="6"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 xml:space="preserve">激励状态，0：关 </w:t>
            </w:r>
            <w:r w:rsidRPr="001C3A63">
              <w:rPr>
                <w:rFonts w:ascii="宋体" w:hAnsi="宋体"/>
                <w:szCs w:val="21"/>
              </w:rPr>
              <w:t xml:space="preserve"> </w:t>
            </w:r>
            <w:r w:rsidRPr="001C3A63">
              <w:rPr>
                <w:rFonts w:ascii="宋体" w:hAnsi="宋体" w:hint="eastAsia"/>
                <w:szCs w:val="21"/>
              </w:rPr>
              <w:t>1：开</w:t>
            </w:r>
          </w:p>
        </w:tc>
        <w:tc>
          <w:tcPr>
            <w:tcW w:w="694"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r>
      <w:tr w:rsidR="001C3A63" w:rsidRPr="001C3A63" w:rsidTr="00A20974">
        <w:trPr>
          <w:trHeight w:val="405"/>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4</w:t>
            </w:r>
          </w:p>
        </w:tc>
        <w:tc>
          <w:tcPr>
            <w:tcW w:w="3883" w:type="dxa"/>
            <w:tcBorders>
              <w:top w:val="single" w:sz="6"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外电状态，0：无外电 1：正常</w:t>
            </w:r>
          </w:p>
        </w:tc>
        <w:tc>
          <w:tcPr>
            <w:tcW w:w="694"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r>
      <w:tr w:rsidR="001C3A63" w:rsidRPr="001C3A63" w:rsidTr="00A20974">
        <w:trPr>
          <w:trHeight w:val="405"/>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5</w:t>
            </w:r>
          </w:p>
        </w:tc>
        <w:tc>
          <w:tcPr>
            <w:tcW w:w="3883" w:type="dxa"/>
            <w:tcBorders>
              <w:top w:val="single" w:sz="6"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 xml:space="preserve">风机状态，0：关 </w:t>
            </w:r>
            <w:r w:rsidRPr="001C3A63">
              <w:rPr>
                <w:rFonts w:ascii="宋体" w:hAnsi="宋体"/>
                <w:szCs w:val="21"/>
              </w:rPr>
              <w:t xml:space="preserve"> </w:t>
            </w:r>
            <w:r w:rsidRPr="001C3A63">
              <w:rPr>
                <w:rFonts w:ascii="宋体" w:hAnsi="宋体" w:hint="eastAsia"/>
                <w:szCs w:val="21"/>
              </w:rPr>
              <w:t>1：开</w:t>
            </w:r>
          </w:p>
        </w:tc>
        <w:tc>
          <w:tcPr>
            <w:tcW w:w="694"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r>
      <w:tr w:rsidR="001C3A63" w:rsidRPr="001C3A63" w:rsidTr="00A20974">
        <w:trPr>
          <w:trHeight w:val="405"/>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6</w:t>
            </w:r>
          </w:p>
        </w:tc>
        <w:tc>
          <w:tcPr>
            <w:tcW w:w="3883" w:type="dxa"/>
            <w:tcBorders>
              <w:top w:val="single" w:sz="6"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信号输入状态，0</w:t>
            </w:r>
            <w:r w:rsidRPr="001C3A63">
              <w:rPr>
                <w:rFonts w:ascii="宋体" w:hAnsi="宋体"/>
                <w:szCs w:val="21"/>
              </w:rPr>
              <w:t>:</w:t>
            </w:r>
            <w:r w:rsidRPr="001C3A63">
              <w:rPr>
                <w:rFonts w:ascii="宋体" w:hAnsi="宋体" w:hint="eastAsia"/>
                <w:szCs w:val="21"/>
              </w:rPr>
              <w:t xml:space="preserve">无 </w:t>
            </w:r>
            <w:r w:rsidRPr="001C3A63">
              <w:rPr>
                <w:rFonts w:ascii="宋体" w:hAnsi="宋体"/>
                <w:szCs w:val="21"/>
              </w:rPr>
              <w:t>1:</w:t>
            </w:r>
            <w:r w:rsidRPr="001C3A63">
              <w:rPr>
                <w:rFonts w:ascii="宋体" w:hAnsi="宋体" w:hint="eastAsia"/>
                <w:szCs w:val="21"/>
              </w:rPr>
              <w:t>有</w:t>
            </w:r>
          </w:p>
        </w:tc>
        <w:tc>
          <w:tcPr>
            <w:tcW w:w="694"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r>
      <w:tr w:rsidR="001C3A63" w:rsidRPr="001C3A63" w:rsidTr="00A20974">
        <w:trPr>
          <w:trHeight w:val="405"/>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7</w:t>
            </w:r>
          </w:p>
        </w:tc>
        <w:tc>
          <w:tcPr>
            <w:tcW w:w="3883" w:type="dxa"/>
            <w:tcBorders>
              <w:top w:val="single" w:sz="6"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预留</w:t>
            </w:r>
          </w:p>
        </w:tc>
        <w:tc>
          <w:tcPr>
            <w:tcW w:w="694"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r>
      <w:tr w:rsidR="001C3A63" w:rsidRPr="001C3A63" w:rsidTr="00A20974">
        <w:trPr>
          <w:trHeight w:val="405"/>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6" w:space="0" w:color="auto"/>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w:t>
            </w:r>
          </w:p>
        </w:tc>
        <w:tc>
          <w:tcPr>
            <w:tcW w:w="3883" w:type="dxa"/>
            <w:tcBorders>
              <w:top w:val="single" w:sz="6"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预留</w:t>
            </w:r>
          </w:p>
        </w:tc>
        <w:tc>
          <w:tcPr>
            <w:tcW w:w="694"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r>
      <w:tr w:rsidR="001C3A63" w:rsidRPr="001C3A63" w:rsidTr="00A20974">
        <w:trPr>
          <w:trHeight w:val="480"/>
        </w:trPr>
        <w:tc>
          <w:tcPr>
            <w:tcW w:w="859" w:type="dxa"/>
            <w:vMerge/>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1145" w:type="dxa"/>
            <w:vMerge/>
            <w:vAlign w:val="center"/>
          </w:tcPr>
          <w:p w:rsidR="001E094F" w:rsidRPr="001C3A63" w:rsidRDefault="001E094F" w:rsidP="00A20974">
            <w:pPr>
              <w:pStyle w:val="ab"/>
              <w:spacing w:line="300" w:lineRule="exact"/>
              <w:ind w:firstLineChars="0" w:firstLine="0"/>
              <w:rPr>
                <w:rFonts w:ascii="宋体" w:hAnsi="宋体"/>
                <w:szCs w:val="21"/>
              </w:rPr>
            </w:pPr>
          </w:p>
        </w:tc>
        <w:tc>
          <w:tcPr>
            <w:tcW w:w="1394"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6"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748" w:type="dxa"/>
            <w:vMerge/>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c>
          <w:tcPr>
            <w:tcW w:w="638" w:type="dxa"/>
            <w:tcBorders>
              <w:top w:val="single" w:sz="4" w:space="0" w:color="auto"/>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15</w:t>
            </w:r>
          </w:p>
        </w:tc>
        <w:tc>
          <w:tcPr>
            <w:tcW w:w="3883" w:type="dxa"/>
            <w:tcBorders>
              <w:top w:val="single" w:sz="4" w:space="0" w:color="auto"/>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预留</w:t>
            </w:r>
          </w:p>
        </w:tc>
        <w:tc>
          <w:tcPr>
            <w:tcW w:w="694" w:type="dxa"/>
            <w:vMerge/>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r>
      <w:tr w:rsidR="001C3A63" w:rsidRPr="001C3A63" w:rsidTr="00A20974">
        <w:trPr>
          <w:trHeight w:val="884"/>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0x02</w:t>
            </w:r>
            <w:r w:rsidRPr="001C3A63">
              <w:rPr>
                <w:rFonts w:ascii="宋体" w:hAnsi="宋体"/>
                <w:szCs w:val="21"/>
              </w:rPr>
              <w:t>30</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发射机3状态</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楷体_GB2312" w:hint="eastAsia"/>
                <w:szCs w:val="21"/>
              </w:rPr>
              <w:t>BitEnum</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2</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同上</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1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0x02</w:t>
            </w:r>
            <w:r w:rsidRPr="001C3A63">
              <w:rPr>
                <w:rFonts w:ascii="宋体" w:hAnsi="宋体"/>
                <w:szCs w:val="21"/>
              </w:rPr>
              <w:t>31</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备</w:t>
            </w:r>
            <w:proofErr w:type="gramStart"/>
            <w:r w:rsidRPr="001C3A63">
              <w:rPr>
                <w:rFonts w:ascii="宋体" w:hAnsi="宋体" w:hint="eastAsia"/>
                <w:szCs w:val="21"/>
              </w:rPr>
              <w:t>机状态</w:t>
            </w:r>
            <w:proofErr w:type="gramEnd"/>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楷体_GB2312" w:hint="eastAsia"/>
                <w:szCs w:val="21"/>
              </w:rPr>
              <w:t>BitEnum</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2</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同上</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1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0x02</w:t>
            </w:r>
            <w:r w:rsidRPr="001C3A63">
              <w:rPr>
                <w:rFonts w:ascii="宋体" w:hAnsi="宋体"/>
                <w:szCs w:val="21"/>
              </w:rPr>
              <w:t>32</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发射机1动作状态</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r w:rsidRPr="001C3A63">
              <w:rPr>
                <w:rFonts w:ascii="楷体_GB2312" w:hint="eastAsia"/>
                <w:szCs w:val="21"/>
              </w:rPr>
              <w:t>Enum</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w:t>
            </w:r>
            <w:r w:rsidRPr="001C3A63">
              <w:rPr>
                <w:rFonts w:ascii="宋体" w:hAnsi="宋体"/>
                <w:szCs w:val="21"/>
              </w:rPr>
              <w:t>:</w:t>
            </w:r>
            <w:r w:rsidRPr="001C3A63">
              <w:rPr>
                <w:rFonts w:ascii="宋体" w:hAnsi="宋体" w:hint="eastAsia"/>
                <w:szCs w:val="21"/>
              </w:rPr>
              <w:t>无动作。1</w:t>
            </w:r>
            <w:r w:rsidRPr="001C3A63">
              <w:rPr>
                <w:rFonts w:ascii="宋体" w:hAnsi="宋体"/>
                <w:szCs w:val="21"/>
              </w:rPr>
              <w:t>:</w:t>
            </w:r>
            <w:r w:rsidRPr="001C3A63">
              <w:rPr>
                <w:rFonts w:ascii="宋体" w:hAnsi="宋体" w:hint="eastAsia"/>
                <w:szCs w:val="21"/>
              </w:rPr>
              <w:t xml:space="preserve">正在开机 </w:t>
            </w:r>
            <w:r w:rsidRPr="001C3A63">
              <w:rPr>
                <w:rFonts w:ascii="宋体" w:hAnsi="宋体"/>
                <w:szCs w:val="21"/>
              </w:rPr>
              <w:t>2:</w:t>
            </w:r>
            <w:r w:rsidRPr="001C3A63">
              <w:rPr>
                <w:rFonts w:ascii="宋体" w:hAnsi="宋体" w:hint="eastAsia"/>
                <w:szCs w:val="21"/>
              </w:rPr>
              <w:t xml:space="preserve">正在关机 </w:t>
            </w:r>
            <w:r w:rsidRPr="001C3A63">
              <w:rPr>
                <w:rFonts w:ascii="宋体" w:hAnsi="宋体"/>
                <w:szCs w:val="21"/>
              </w:rPr>
              <w:t>3:</w:t>
            </w:r>
            <w:r w:rsidRPr="001C3A63">
              <w:rPr>
                <w:rFonts w:ascii="宋体" w:hAnsi="宋体" w:hint="eastAsia"/>
                <w:szCs w:val="21"/>
              </w:rPr>
              <w:t>正在倒换到备机</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1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0x02</w:t>
            </w:r>
            <w:r w:rsidRPr="001C3A63">
              <w:rPr>
                <w:rFonts w:ascii="宋体" w:hAnsi="宋体"/>
                <w:szCs w:val="21"/>
              </w:rPr>
              <w:t>33</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w:t>
            </w:r>
            <w:r w:rsidRPr="001C3A63">
              <w:rPr>
                <w:rFonts w:ascii="宋体" w:hAnsi="宋体"/>
                <w:szCs w:val="21"/>
              </w:rPr>
              <w:t>2</w:t>
            </w:r>
            <w:r w:rsidRPr="001C3A63">
              <w:rPr>
                <w:rFonts w:ascii="宋体" w:hAnsi="宋体" w:hint="eastAsia"/>
                <w:szCs w:val="21"/>
              </w:rPr>
              <w:t>动作状态</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r w:rsidRPr="001C3A63">
              <w:rPr>
                <w:rFonts w:ascii="楷体_GB2312" w:hint="eastAsia"/>
                <w:szCs w:val="21"/>
              </w:rPr>
              <w:t>Enum</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w:t>
            </w:r>
            <w:r w:rsidRPr="001C3A63">
              <w:rPr>
                <w:rFonts w:ascii="宋体" w:hAnsi="宋体"/>
                <w:szCs w:val="21"/>
              </w:rPr>
              <w:t>:</w:t>
            </w:r>
            <w:r w:rsidRPr="001C3A63">
              <w:rPr>
                <w:rFonts w:ascii="宋体" w:hAnsi="宋体" w:hint="eastAsia"/>
                <w:szCs w:val="21"/>
              </w:rPr>
              <w:t>无动作。1</w:t>
            </w:r>
            <w:r w:rsidRPr="001C3A63">
              <w:rPr>
                <w:rFonts w:ascii="宋体" w:hAnsi="宋体"/>
                <w:szCs w:val="21"/>
              </w:rPr>
              <w:t>:</w:t>
            </w:r>
            <w:r w:rsidRPr="001C3A63">
              <w:rPr>
                <w:rFonts w:ascii="宋体" w:hAnsi="宋体" w:hint="eastAsia"/>
                <w:szCs w:val="21"/>
              </w:rPr>
              <w:t xml:space="preserve">正在开机 </w:t>
            </w:r>
            <w:r w:rsidRPr="001C3A63">
              <w:rPr>
                <w:rFonts w:ascii="宋体" w:hAnsi="宋体"/>
                <w:szCs w:val="21"/>
              </w:rPr>
              <w:t>2:</w:t>
            </w:r>
            <w:r w:rsidRPr="001C3A63">
              <w:rPr>
                <w:rFonts w:ascii="宋体" w:hAnsi="宋体" w:hint="eastAsia"/>
                <w:szCs w:val="21"/>
              </w:rPr>
              <w:t xml:space="preserve">正在关机 </w:t>
            </w:r>
            <w:r w:rsidRPr="001C3A63">
              <w:rPr>
                <w:rFonts w:ascii="宋体" w:hAnsi="宋体"/>
                <w:szCs w:val="21"/>
              </w:rPr>
              <w:t>3:</w:t>
            </w:r>
            <w:r w:rsidRPr="001C3A63">
              <w:rPr>
                <w:rFonts w:ascii="宋体" w:hAnsi="宋体" w:hint="eastAsia"/>
                <w:szCs w:val="21"/>
              </w:rPr>
              <w:t>正在倒换到备机</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1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0x02</w:t>
            </w:r>
            <w:r w:rsidRPr="001C3A63">
              <w:rPr>
                <w:rFonts w:ascii="宋体" w:hAnsi="宋体"/>
                <w:szCs w:val="21"/>
              </w:rPr>
              <w:t>34</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w:t>
            </w:r>
            <w:r w:rsidRPr="001C3A63">
              <w:rPr>
                <w:rFonts w:ascii="宋体" w:hAnsi="宋体"/>
                <w:szCs w:val="21"/>
              </w:rPr>
              <w:t>3</w:t>
            </w:r>
            <w:r w:rsidRPr="001C3A63">
              <w:rPr>
                <w:rFonts w:ascii="宋体" w:hAnsi="宋体" w:hint="eastAsia"/>
                <w:szCs w:val="21"/>
              </w:rPr>
              <w:t>动作状态</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r w:rsidRPr="001C3A63">
              <w:rPr>
                <w:rFonts w:ascii="楷体_GB2312" w:hint="eastAsia"/>
                <w:szCs w:val="21"/>
              </w:rPr>
              <w:t>Enum</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w:t>
            </w:r>
            <w:r w:rsidRPr="001C3A63">
              <w:rPr>
                <w:rFonts w:ascii="宋体" w:hAnsi="宋体"/>
                <w:szCs w:val="21"/>
              </w:rPr>
              <w:t>:</w:t>
            </w:r>
            <w:r w:rsidRPr="001C3A63">
              <w:rPr>
                <w:rFonts w:ascii="宋体" w:hAnsi="宋体" w:hint="eastAsia"/>
                <w:szCs w:val="21"/>
              </w:rPr>
              <w:t>无动作。1</w:t>
            </w:r>
            <w:r w:rsidRPr="001C3A63">
              <w:rPr>
                <w:rFonts w:ascii="宋体" w:hAnsi="宋体"/>
                <w:szCs w:val="21"/>
              </w:rPr>
              <w:t>:</w:t>
            </w:r>
            <w:r w:rsidRPr="001C3A63">
              <w:rPr>
                <w:rFonts w:ascii="宋体" w:hAnsi="宋体" w:hint="eastAsia"/>
                <w:szCs w:val="21"/>
              </w:rPr>
              <w:t xml:space="preserve">正在开机 </w:t>
            </w:r>
            <w:r w:rsidRPr="001C3A63">
              <w:rPr>
                <w:rFonts w:ascii="宋体" w:hAnsi="宋体"/>
                <w:szCs w:val="21"/>
              </w:rPr>
              <w:t>2:</w:t>
            </w:r>
            <w:r w:rsidRPr="001C3A63">
              <w:rPr>
                <w:rFonts w:ascii="宋体" w:hAnsi="宋体" w:hint="eastAsia"/>
                <w:szCs w:val="21"/>
              </w:rPr>
              <w:t xml:space="preserve">正在关机 </w:t>
            </w:r>
            <w:r w:rsidRPr="001C3A63">
              <w:rPr>
                <w:rFonts w:ascii="宋体" w:hAnsi="宋体"/>
                <w:szCs w:val="21"/>
              </w:rPr>
              <w:t>3:</w:t>
            </w:r>
            <w:r w:rsidRPr="001C3A63">
              <w:rPr>
                <w:rFonts w:ascii="宋体" w:hAnsi="宋体" w:hint="eastAsia"/>
                <w:szCs w:val="21"/>
              </w:rPr>
              <w:t>正在倒换到备机</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1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0x02</w:t>
            </w:r>
            <w:r w:rsidRPr="001C3A63">
              <w:rPr>
                <w:rFonts w:ascii="宋体" w:hAnsi="宋体"/>
                <w:szCs w:val="21"/>
              </w:rPr>
              <w:t>35</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备发射机动作状态</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楷体_GB2312"/>
                <w:szCs w:val="21"/>
              </w:rPr>
            </w:pPr>
            <w:r w:rsidRPr="001C3A63">
              <w:rPr>
                <w:rFonts w:ascii="楷体_GB2312" w:hint="eastAsia"/>
                <w:szCs w:val="21"/>
              </w:rPr>
              <w:t>Enum</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w:t>
            </w:r>
            <w:r w:rsidRPr="001C3A63">
              <w:rPr>
                <w:rFonts w:ascii="宋体" w:hAnsi="宋体"/>
                <w:szCs w:val="21"/>
              </w:rPr>
              <w:t>:</w:t>
            </w:r>
            <w:r w:rsidRPr="001C3A63">
              <w:rPr>
                <w:rFonts w:ascii="宋体" w:hAnsi="宋体" w:hint="eastAsia"/>
                <w:szCs w:val="21"/>
              </w:rPr>
              <w:t>无动作。1</w:t>
            </w:r>
            <w:r w:rsidRPr="001C3A63">
              <w:rPr>
                <w:rFonts w:ascii="宋体" w:hAnsi="宋体"/>
                <w:szCs w:val="21"/>
              </w:rPr>
              <w:t>:</w:t>
            </w:r>
            <w:r w:rsidRPr="001C3A63">
              <w:rPr>
                <w:rFonts w:ascii="宋体" w:hAnsi="宋体" w:hint="eastAsia"/>
                <w:szCs w:val="21"/>
              </w:rPr>
              <w:t xml:space="preserve">正在开机 </w:t>
            </w:r>
            <w:r w:rsidRPr="001C3A63">
              <w:rPr>
                <w:rFonts w:ascii="宋体" w:hAnsi="宋体"/>
                <w:szCs w:val="21"/>
              </w:rPr>
              <w:t>2:</w:t>
            </w:r>
            <w:r w:rsidRPr="001C3A63">
              <w:rPr>
                <w:rFonts w:ascii="宋体" w:hAnsi="宋体" w:hint="eastAsia"/>
                <w:szCs w:val="21"/>
              </w:rPr>
              <w:t xml:space="preserve">正在关机 </w:t>
            </w:r>
            <w:r w:rsidRPr="001C3A63">
              <w:rPr>
                <w:rFonts w:ascii="宋体" w:hAnsi="宋体"/>
                <w:szCs w:val="21"/>
              </w:rPr>
              <w:t>3:</w:t>
            </w:r>
            <w:r w:rsidRPr="001C3A63">
              <w:rPr>
                <w:rFonts w:ascii="宋体" w:hAnsi="宋体" w:hint="eastAsia"/>
                <w:szCs w:val="21"/>
              </w:rPr>
              <w:t>正在倒换到主机</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10"/>
        </w:trPr>
        <w:tc>
          <w:tcPr>
            <w:tcW w:w="859" w:type="dxa"/>
            <w:tcBorders>
              <w:top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0x023</w:t>
            </w:r>
            <w:r w:rsidRPr="001C3A63">
              <w:rPr>
                <w:rFonts w:ascii="宋体" w:hAnsi="宋体"/>
                <w:szCs w:val="21"/>
              </w:rPr>
              <w:t>6</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发射机1</w:t>
            </w:r>
            <w:r w:rsidRPr="001C3A63">
              <w:rPr>
                <w:rFonts w:ascii="宋体" w:hAnsi="宋体" w:hint="eastAsia"/>
                <w:szCs w:val="21"/>
              </w:rPr>
              <w:lastRenderedPageBreak/>
              <w:t>修复状态</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lastRenderedPageBreak/>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0：未修复</w:t>
            </w:r>
            <w:r w:rsidRPr="001C3A63">
              <w:rPr>
                <w:rFonts w:ascii="宋体" w:hAnsi="宋体"/>
                <w:szCs w:val="21"/>
              </w:rPr>
              <w:t xml:space="preserve"> </w:t>
            </w:r>
            <w:r w:rsidRPr="001C3A63">
              <w:rPr>
                <w:rFonts w:ascii="宋体" w:hAnsi="宋体" w:hint="eastAsia"/>
                <w:szCs w:val="21"/>
              </w:rPr>
              <w:t>1：已修复</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10"/>
        </w:trPr>
        <w:tc>
          <w:tcPr>
            <w:tcW w:w="859" w:type="dxa"/>
            <w:tcBorders>
              <w:top w:val="single" w:sz="4" w:space="0" w:color="auto"/>
              <w:bottom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lastRenderedPageBreak/>
              <w:t>0x023</w:t>
            </w:r>
            <w:r w:rsidRPr="001C3A63">
              <w:rPr>
                <w:rFonts w:ascii="宋体" w:hAnsi="宋体"/>
                <w:szCs w:val="21"/>
              </w:rPr>
              <w:t>7</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发射机2修复状态</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0：未修复</w:t>
            </w:r>
            <w:r w:rsidRPr="001C3A63">
              <w:rPr>
                <w:rFonts w:ascii="宋体" w:hAnsi="宋体"/>
                <w:szCs w:val="21"/>
              </w:rPr>
              <w:t xml:space="preserve"> </w:t>
            </w:r>
            <w:r w:rsidRPr="001C3A63">
              <w:rPr>
                <w:rFonts w:ascii="宋体" w:hAnsi="宋体" w:hint="eastAsia"/>
                <w:szCs w:val="21"/>
              </w:rPr>
              <w:t>1：已修复</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10"/>
        </w:trPr>
        <w:tc>
          <w:tcPr>
            <w:tcW w:w="859" w:type="dxa"/>
            <w:tcBorders>
              <w:top w:val="single" w:sz="4" w:space="0" w:color="auto"/>
              <w:bottom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0x023</w:t>
            </w:r>
            <w:r w:rsidRPr="001C3A63">
              <w:rPr>
                <w:rFonts w:ascii="宋体" w:hAnsi="宋体"/>
                <w:szCs w:val="21"/>
              </w:rPr>
              <w:t>8</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发射机3修复状态</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0：未修复</w:t>
            </w:r>
            <w:r w:rsidRPr="001C3A63">
              <w:rPr>
                <w:rFonts w:ascii="宋体" w:hAnsi="宋体"/>
                <w:szCs w:val="21"/>
              </w:rPr>
              <w:t xml:space="preserve"> </w:t>
            </w:r>
            <w:r w:rsidRPr="001C3A63">
              <w:rPr>
                <w:rFonts w:ascii="宋体" w:hAnsi="宋体" w:hint="eastAsia"/>
                <w:szCs w:val="21"/>
              </w:rPr>
              <w:t>1：已修复</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10"/>
        </w:trPr>
        <w:tc>
          <w:tcPr>
            <w:tcW w:w="859" w:type="dxa"/>
            <w:tcBorders>
              <w:top w:val="single" w:sz="4" w:space="0" w:color="auto"/>
              <w:bottom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0x023</w:t>
            </w:r>
            <w:r w:rsidRPr="001C3A63">
              <w:rPr>
                <w:rFonts w:ascii="宋体" w:hAnsi="宋体"/>
                <w:szCs w:val="21"/>
              </w:rPr>
              <w:t>9</w:t>
            </w:r>
          </w:p>
        </w:tc>
        <w:tc>
          <w:tcPr>
            <w:tcW w:w="1145" w:type="dxa"/>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备机修复状态</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0：未修复</w:t>
            </w:r>
            <w:r w:rsidRPr="001C3A63">
              <w:rPr>
                <w:rFonts w:ascii="宋体" w:hAnsi="宋体"/>
                <w:szCs w:val="21"/>
              </w:rPr>
              <w:t xml:space="preserve"> </w:t>
            </w:r>
            <w:r w:rsidRPr="001C3A63">
              <w:rPr>
                <w:rFonts w:ascii="宋体" w:hAnsi="宋体" w:hint="eastAsia"/>
                <w:szCs w:val="21"/>
              </w:rPr>
              <w:t>1：已修复</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110"/>
        </w:trPr>
        <w:tc>
          <w:tcPr>
            <w:tcW w:w="859" w:type="dxa"/>
            <w:tcBorders>
              <w:top w:val="single" w:sz="4" w:space="0" w:color="auto"/>
              <w:bottom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0x023A</w:t>
            </w:r>
          </w:p>
        </w:tc>
        <w:tc>
          <w:tcPr>
            <w:tcW w:w="1145" w:type="dxa"/>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发射机1额定功率</w:t>
            </w:r>
          </w:p>
        </w:tc>
        <w:tc>
          <w:tcPr>
            <w:tcW w:w="1394" w:type="dxa"/>
            <w:tcBorders>
              <w:top w:val="single" w:sz="4" w:space="0" w:color="auto"/>
              <w:bottom w:val="single" w:sz="4" w:space="0" w:color="auto"/>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Arial" w:hAnsi="Arial" w:cs="Arial" w:hint="eastAsia"/>
                <w:szCs w:val="21"/>
              </w:rPr>
              <w:t>Float</w:t>
            </w:r>
          </w:p>
        </w:tc>
        <w:tc>
          <w:tcPr>
            <w:tcW w:w="636" w:type="dxa"/>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W</w:t>
            </w:r>
          </w:p>
        </w:tc>
        <w:tc>
          <w:tcPr>
            <w:tcW w:w="694" w:type="dxa"/>
            <w:tcBorders>
              <w:top w:val="single" w:sz="4" w:space="0" w:color="auto"/>
              <w:left w:val="single" w:sz="4" w:space="0" w:color="auto"/>
              <w:bottom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120"/>
        </w:trPr>
        <w:tc>
          <w:tcPr>
            <w:tcW w:w="859" w:type="dxa"/>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 xml:space="preserve">0x023B　</w:t>
            </w:r>
          </w:p>
        </w:tc>
        <w:tc>
          <w:tcPr>
            <w:tcW w:w="1145"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发射机1入射功率门限</w:t>
            </w:r>
          </w:p>
        </w:tc>
        <w:tc>
          <w:tcPr>
            <w:tcW w:w="1394"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Arial" w:hAnsi="Arial" w:cs="Arial" w:hint="eastAsia"/>
                <w:szCs w:val="21"/>
              </w:rPr>
              <w:t>Float</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W</w:t>
            </w:r>
          </w:p>
        </w:tc>
        <w:tc>
          <w:tcPr>
            <w:tcW w:w="694" w:type="dxa"/>
            <w:tcBorders>
              <w:left w:val="single" w:sz="4" w:space="0" w:color="auto"/>
              <w:bottom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0x023C</w:t>
            </w:r>
          </w:p>
        </w:tc>
        <w:tc>
          <w:tcPr>
            <w:tcW w:w="1145"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发射机1反射功率门限</w:t>
            </w:r>
          </w:p>
        </w:tc>
        <w:tc>
          <w:tcPr>
            <w:tcW w:w="1394"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Arial" w:hAnsi="Arial" w:cs="Arial"/>
                <w:szCs w:val="21"/>
              </w:rPr>
            </w:pPr>
            <w:r w:rsidRPr="001C3A63">
              <w:rPr>
                <w:rFonts w:ascii="Arial" w:hAnsi="Arial" w:cs="Arial" w:hint="eastAsia"/>
                <w:szCs w:val="21"/>
              </w:rPr>
              <w:t>Float</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W</w:t>
            </w:r>
          </w:p>
        </w:tc>
        <w:tc>
          <w:tcPr>
            <w:tcW w:w="694" w:type="dxa"/>
            <w:tcBorders>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0x023D</w:t>
            </w:r>
          </w:p>
        </w:tc>
        <w:tc>
          <w:tcPr>
            <w:tcW w:w="1145"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发射机</w:t>
            </w:r>
            <w:r w:rsidRPr="001C3A63">
              <w:rPr>
                <w:rFonts w:ascii="宋体" w:hAnsi="宋体"/>
                <w:szCs w:val="21"/>
              </w:rPr>
              <w:t>2</w:t>
            </w:r>
            <w:r w:rsidRPr="001C3A63">
              <w:rPr>
                <w:rFonts w:ascii="宋体" w:hAnsi="宋体" w:hint="eastAsia"/>
                <w:szCs w:val="21"/>
              </w:rPr>
              <w:t>入射功率门限</w:t>
            </w:r>
          </w:p>
        </w:tc>
        <w:tc>
          <w:tcPr>
            <w:tcW w:w="1394"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Arial" w:hAnsi="Arial" w:cs="Arial" w:hint="eastAsia"/>
                <w:szCs w:val="21"/>
              </w:rPr>
              <w:t>Float</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W</w:t>
            </w:r>
          </w:p>
        </w:tc>
        <w:tc>
          <w:tcPr>
            <w:tcW w:w="694" w:type="dxa"/>
            <w:tcBorders>
              <w:left w:val="single" w:sz="4" w:space="0" w:color="auto"/>
              <w:bottom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0x023E</w:t>
            </w:r>
          </w:p>
        </w:tc>
        <w:tc>
          <w:tcPr>
            <w:tcW w:w="1145"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发射机</w:t>
            </w:r>
            <w:r w:rsidRPr="001C3A63">
              <w:rPr>
                <w:rFonts w:ascii="宋体" w:hAnsi="宋体"/>
                <w:szCs w:val="21"/>
              </w:rPr>
              <w:t>2</w:t>
            </w:r>
            <w:r w:rsidRPr="001C3A63">
              <w:rPr>
                <w:rFonts w:ascii="宋体" w:hAnsi="宋体" w:hint="eastAsia"/>
                <w:szCs w:val="21"/>
              </w:rPr>
              <w:t>反射功率门限</w:t>
            </w:r>
          </w:p>
        </w:tc>
        <w:tc>
          <w:tcPr>
            <w:tcW w:w="1394"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Arial" w:hAnsi="Arial" w:cs="Arial"/>
                <w:szCs w:val="21"/>
              </w:rPr>
            </w:pPr>
            <w:r w:rsidRPr="001C3A63">
              <w:rPr>
                <w:rFonts w:ascii="Arial" w:hAnsi="Arial" w:cs="Arial" w:hint="eastAsia"/>
                <w:szCs w:val="21"/>
              </w:rPr>
              <w:t>Float</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W</w:t>
            </w:r>
          </w:p>
        </w:tc>
        <w:tc>
          <w:tcPr>
            <w:tcW w:w="694" w:type="dxa"/>
            <w:tcBorders>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0x023F</w:t>
            </w:r>
          </w:p>
        </w:tc>
        <w:tc>
          <w:tcPr>
            <w:tcW w:w="1145"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发射机</w:t>
            </w:r>
            <w:r w:rsidRPr="001C3A63">
              <w:rPr>
                <w:rFonts w:ascii="宋体" w:hAnsi="宋体"/>
                <w:szCs w:val="21"/>
              </w:rPr>
              <w:t>3</w:t>
            </w:r>
            <w:r w:rsidRPr="001C3A63">
              <w:rPr>
                <w:rFonts w:ascii="宋体" w:hAnsi="宋体" w:hint="eastAsia"/>
                <w:szCs w:val="21"/>
              </w:rPr>
              <w:t>入射功率门限</w:t>
            </w:r>
          </w:p>
        </w:tc>
        <w:tc>
          <w:tcPr>
            <w:tcW w:w="1394"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Arial" w:hAnsi="Arial" w:cs="Arial" w:hint="eastAsia"/>
                <w:szCs w:val="21"/>
              </w:rPr>
              <w:t>Float</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W</w:t>
            </w:r>
          </w:p>
        </w:tc>
        <w:tc>
          <w:tcPr>
            <w:tcW w:w="694" w:type="dxa"/>
            <w:tcBorders>
              <w:left w:val="single" w:sz="4" w:space="0" w:color="auto"/>
              <w:bottom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0x02</w:t>
            </w:r>
            <w:r w:rsidRPr="001C3A63">
              <w:rPr>
                <w:rFonts w:ascii="宋体" w:hAnsi="宋体"/>
                <w:szCs w:val="21"/>
              </w:rPr>
              <w:t>40</w:t>
            </w:r>
          </w:p>
        </w:tc>
        <w:tc>
          <w:tcPr>
            <w:tcW w:w="1145"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发射机</w:t>
            </w:r>
            <w:r w:rsidRPr="001C3A63">
              <w:rPr>
                <w:rFonts w:ascii="宋体" w:hAnsi="宋体"/>
                <w:szCs w:val="21"/>
              </w:rPr>
              <w:t>3</w:t>
            </w:r>
            <w:r w:rsidRPr="001C3A63">
              <w:rPr>
                <w:rFonts w:ascii="宋体" w:hAnsi="宋体" w:hint="eastAsia"/>
                <w:szCs w:val="21"/>
              </w:rPr>
              <w:t>反射功率门限</w:t>
            </w:r>
          </w:p>
        </w:tc>
        <w:tc>
          <w:tcPr>
            <w:tcW w:w="1394"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Arial" w:hAnsi="Arial" w:cs="Arial"/>
                <w:szCs w:val="21"/>
              </w:rPr>
            </w:pPr>
            <w:r w:rsidRPr="001C3A63">
              <w:rPr>
                <w:rFonts w:ascii="Arial" w:hAnsi="Arial" w:cs="Arial" w:hint="eastAsia"/>
                <w:szCs w:val="21"/>
              </w:rPr>
              <w:t>Float</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W</w:t>
            </w:r>
          </w:p>
        </w:tc>
        <w:tc>
          <w:tcPr>
            <w:tcW w:w="694" w:type="dxa"/>
            <w:tcBorders>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0x02</w:t>
            </w:r>
            <w:r w:rsidRPr="001C3A63">
              <w:rPr>
                <w:rFonts w:ascii="宋体" w:hAnsi="宋体"/>
                <w:szCs w:val="21"/>
              </w:rPr>
              <w:t>41</w:t>
            </w:r>
          </w:p>
        </w:tc>
        <w:tc>
          <w:tcPr>
            <w:tcW w:w="1145"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入射功率故障检测时间</w:t>
            </w:r>
          </w:p>
        </w:tc>
        <w:tc>
          <w:tcPr>
            <w:tcW w:w="1394"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秒</w:t>
            </w:r>
          </w:p>
        </w:tc>
        <w:tc>
          <w:tcPr>
            <w:tcW w:w="694" w:type="dxa"/>
            <w:tcBorders>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0x02</w:t>
            </w:r>
            <w:r w:rsidRPr="001C3A63">
              <w:rPr>
                <w:rFonts w:ascii="宋体" w:hAnsi="宋体"/>
                <w:szCs w:val="21"/>
              </w:rPr>
              <w:t>42</w:t>
            </w:r>
          </w:p>
        </w:tc>
        <w:tc>
          <w:tcPr>
            <w:tcW w:w="1145"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反射功率故障检测时间</w:t>
            </w:r>
          </w:p>
        </w:tc>
        <w:tc>
          <w:tcPr>
            <w:tcW w:w="1394"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秒</w:t>
            </w:r>
          </w:p>
        </w:tc>
        <w:tc>
          <w:tcPr>
            <w:tcW w:w="694" w:type="dxa"/>
            <w:tcBorders>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0x02</w:t>
            </w:r>
            <w:r w:rsidRPr="001C3A63">
              <w:rPr>
                <w:rFonts w:ascii="宋体" w:hAnsi="宋体"/>
                <w:szCs w:val="21"/>
              </w:rPr>
              <w:t>43</w:t>
            </w:r>
          </w:p>
        </w:tc>
        <w:tc>
          <w:tcPr>
            <w:tcW w:w="1145"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通信故障检测时间</w:t>
            </w:r>
          </w:p>
        </w:tc>
        <w:tc>
          <w:tcPr>
            <w:tcW w:w="1394"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秒，发射机通信故障持续时间</w:t>
            </w:r>
          </w:p>
        </w:tc>
        <w:tc>
          <w:tcPr>
            <w:tcW w:w="694" w:type="dxa"/>
            <w:tcBorders>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0244</w:t>
            </w:r>
          </w:p>
        </w:tc>
        <w:tc>
          <w:tcPr>
            <w:tcW w:w="1145"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状态量检测时间</w:t>
            </w:r>
          </w:p>
        </w:tc>
        <w:tc>
          <w:tcPr>
            <w:tcW w:w="1394"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秒，发射机风机、功放、激励、外电的检测持续时间</w:t>
            </w:r>
          </w:p>
        </w:tc>
        <w:tc>
          <w:tcPr>
            <w:tcW w:w="694" w:type="dxa"/>
            <w:tcBorders>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0245</w:t>
            </w:r>
          </w:p>
        </w:tc>
        <w:tc>
          <w:tcPr>
            <w:tcW w:w="1145"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天线切换检测时间</w:t>
            </w:r>
          </w:p>
        </w:tc>
        <w:tc>
          <w:tcPr>
            <w:tcW w:w="1394"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left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秒，天线切换后，延迟检测时间。</w:t>
            </w:r>
          </w:p>
        </w:tc>
        <w:tc>
          <w:tcPr>
            <w:tcW w:w="694" w:type="dxa"/>
            <w:tcBorders>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0246</w:t>
            </w:r>
          </w:p>
        </w:tc>
        <w:tc>
          <w:tcPr>
            <w:tcW w:w="1145"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功率故障切换时间</w:t>
            </w:r>
          </w:p>
        </w:tc>
        <w:tc>
          <w:tcPr>
            <w:tcW w:w="1394"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left w:val="single" w:sz="4" w:space="0" w:color="auto"/>
              <w:bottom w:val="single" w:sz="4" w:space="0" w:color="auto"/>
              <w:right w:val="single" w:sz="4" w:space="0" w:color="auto"/>
            </w:tcBorders>
            <w:vAlign w:val="center"/>
          </w:tcPr>
          <w:p w:rsidR="001E094F" w:rsidRPr="001C3A63" w:rsidRDefault="001E094F" w:rsidP="00A20974">
            <w:pPr>
              <w:pStyle w:val="ad"/>
              <w:rPr>
                <w:rFonts w:ascii="宋体" w:hAnsi="宋体"/>
                <w:szCs w:val="21"/>
              </w:rPr>
            </w:pPr>
            <w:r w:rsidRPr="001C3A63">
              <w:rPr>
                <w:rFonts w:ascii="宋体" w:hAnsi="宋体" w:hint="eastAsia"/>
                <w:szCs w:val="21"/>
              </w:rPr>
              <w:t>秒。故障检测时间是当入射功率或反射功率超出门限的时候，持续时间超过故障检测时间才认为是入射或反射故障。功率故障切换时间是，认为是故障后，故障持续时间超过故障切换时间才开</w:t>
            </w:r>
            <w:r w:rsidRPr="001C3A63">
              <w:rPr>
                <w:rFonts w:ascii="宋体" w:hAnsi="宋体" w:hint="eastAsia"/>
                <w:szCs w:val="21"/>
              </w:rPr>
              <w:lastRenderedPageBreak/>
              <w:t>始倒机。</w:t>
            </w:r>
          </w:p>
          <w:p w:rsidR="001E094F" w:rsidRPr="001C3A63" w:rsidRDefault="001E094F" w:rsidP="00A20974">
            <w:pPr>
              <w:pStyle w:val="ab"/>
              <w:spacing w:line="300" w:lineRule="exact"/>
              <w:ind w:firstLineChars="0" w:firstLine="0"/>
              <w:rPr>
                <w:rFonts w:ascii="宋体" w:hAnsi="宋体"/>
                <w:szCs w:val="21"/>
              </w:rPr>
            </w:pPr>
          </w:p>
        </w:tc>
        <w:tc>
          <w:tcPr>
            <w:tcW w:w="694" w:type="dxa"/>
            <w:tcBorders>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lastRenderedPageBreak/>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lastRenderedPageBreak/>
              <w:t>0x</w:t>
            </w:r>
            <w:r w:rsidRPr="001C3A63">
              <w:rPr>
                <w:rFonts w:ascii="宋体" w:hAnsi="宋体"/>
                <w:szCs w:val="21"/>
              </w:rPr>
              <w:t>0247</w:t>
            </w:r>
          </w:p>
        </w:tc>
        <w:tc>
          <w:tcPr>
            <w:tcW w:w="1145" w:type="dxa"/>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开机延时检测功率时间</w:t>
            </w:r>
          </w:p>
        </w:tc>
        <w:tc>
          <w:tcPr>
            <w:tcW w:w="1394"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4521" w:type="dxa"/>
            <w:gridSpan w:val="2"/>
            <w:tcBorders>
              <w:left w:val="single" w:sz="4" w:space="0" w:color="auto"/>
              <w:righ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秒。发射机开启后，检测发射机功率是否正常的时间延迟。</w:t>
            </w:r>
          </w:p>
        </w:tc>
        <w:tc>
          <w:tcPr>
            <w:tcW w:w="694" w:type="dxa"/>
            <w:tcBorders>
              <w:left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0x0250</w:t>
            </w:r>
          </w:p>
        </w:tc>
        <w:tc>
          <w:tcPr>
            <w:tcW w:w="1145" w:type="dxa"/>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发射机1IP</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宋体" w:hAnsi="宋体" w:hint="eastAsia"/>
                <w:szCs w:val="21"/>
              </w:rPr>
              <w:t>IP</w:t>
            </w:r>
          </w:p>
        </w:tc>
        <w:tc>
          <w:tcPr>
            <w:tcW w:w="636" w:type="dxa"/>
            <w:tcBorders>
              <w:lef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right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默认：192.168.1.26</w:t>
            </w:r>
          </w:p>
        </w:tc>
        <w:tc>
          <w:tcPr>
            <w:tcW w:w="694" w:type="dxa"/>
            <w:tcBorders>
              <w:left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0x0251</w:t>
            </w:r>
          </w:p>
        </w:tc>
        <w:tc>
          <w:tcPr>
            <w:tcW w:w="1145" w:type="dxa"/>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发射机1端口</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hint="eastAsia"/>
                <w:szCs w:val="21"/>
              </w:rPr>
              <w:t>UInt</w:t>
            </w:r>
            <w:r w:rsidRPr="001C3A63">
              <w:rPr>
                <w:rFonts w:ascii="Arial" w:hAnsi="Arial" w:cs="Arial"/>
                <w:szCs w:val="21"/>
              </w:rPr>
              <w:t>16</w:t>
            </w:r>
          </w:p>
        </w:tc>
        <w:tc>
          <w:tcPr>
            <w:tcW w:w="636" w:type="dxa"/>
            <w:tcBorders>
              <w:lef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2</w:t>
            </w:r>
          </w:p>
        </w:tc>
        <w:tc>
          <w:tcPr>
            <w:tcW w:w="4521" w:type="dxa"/>
            <w:gridSpan w:val="2"/>
            <w:tcBorders>
              <w:left w:val="single" w:sz="4" w:space="0" w:color="auto"/>
              <w:right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默认：2000</w:t>
            </w:r>
          </w:p>
        </w:tc>
        <w:tc>
          <w:tcPr>
            <w:tcW w:w="694" w:type="dxa"/>
            <w:tcBorders>
              <w:left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b/>
                <w:szCs w:val="21"/>
              </w:rPr>
            </w:pPr>
            <w:r w:rsidRPr="001C3A63">
              <w:rPr>
                <w:rFonts w:ascii="宋体" w:hAnsi="宋体" w:hint="eastAsia"/>
                <w:szCs w:val="21"/>
              </w:rPr>
              <w:t>0x0252</w:t>
            </w:r>
          </w:p>
        </w:tc>
        <w:tc>
          <w:tcPr>
            <w:tcW w:w="1145" w:type="dxa"/>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发射机2IP2</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宋体" w:hAnsi="宋体" w:hint="eastAsia"/>
                <w:szCs w:val="21"/>
              </w:rPr>
              <w:t>IP</w:t>
            </w:r>
          </w:p>
        </w:tc>
        <w:tc>
          <w:tcPr>
            <w:tcW w:w="636" w:type="dxa"/>
            <w:tcBorders>
              <w:lef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right w:val="single" w:sz="4" w:space="0" w:color="auto"/>
            </w:tcBorders>
            <w:vAlign w:val="center"/>
          </w:tcPr>
          <w:p w:rsidR="001E094F" w:rsidRPr="001C3A63" w:rsidRDefault="001E094F" w:rsidP="00A20974">
            <w:pPr>
              <w:adjustRightInd w:val="0"/>
              <w:spacing w:line="300" w:lineRule="exact"/>
              <w:rPr>
                <w:rFonts w:ascii="宋体" w:hAnsi="宋体"/>
                <w:b/>
                <w:szCs w:val="21"/>
              </w:rPr>
            </w:pPr>
            <w:r w:rsidRPr="001C3A63">
              <w:rPr>
                <w:rFonts w:ascii="宋体" w:hAnsi="宋体" w:hint="eastAsia"/>
                <w:szCs w:val="21"/>
              </w:rPr>
              <w:t>默认：192.168.1.27</w:t>
            </w:r>
          </w:p>
        </w:tc>
        <w:tc>
          <w:tcPr>
            <w:tcW w:w="694" w:type="dxa"/>
            <w:tcBorders>
              <w:left w:val="single" w:sz="4" w:space="0" w:color="auto"/>
            </w:tcBorders>
            <w:vAlign w:val="center"/>
          </w:tcPr>
          <w:p w:rsidR="001E094F" w:rsidRPr="001C3A63" w:rsidRDefault="001E094F" w:rsidP="00A20974">
            <w:pPr>
              <w:adjustRightInd w:val="0"/>
              <w:spacing w:line="300" w:lineRule="exact"/>
              <w:jc w:val="center"/>
              <w:rPr>
                <w:rFonts w:ascii="宋体" w:hAnsi="宋体"/>
                <w:b/>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b/>
                <w:szCs w:val="21"/>
              </w:rPr>
            </w:pPr>
            <w:r w:rsidRPr="001C3A63">
              <w:rPr>
                <w:rFonts w:ascii="宋体" w:hAnsi="宋体" w:hint="eastAsia"/>
                <w:szCs w:val="21"/>
              </w:rPr>
              <w:t>0x0253</w:t>
            </w:r>
          </w:p>
        </w:tc>
        <w:tc>
          <w:tcPr>
            <w:tcW w:w="1145" w:type="dxa"/>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发射机2端口</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hint="eastAsia"/>
                <w:szCs w:val="21"/>
              </w:rPr>
              <w:t>UInt</w:t>
            </w:r>
            <w:r w:rsidRPr="001C3A63">
              <w:rPr>
                <w:rFonts w:ascii="Arial" w:hAnsi="Arial" w:cs="Arial"/>
                <w:szCs w:val="21"/>
              </w:rPr>
              <w:t>16</w:t>
            </w:r>
          </w:p>
        </w:tc>
        <w:tc>
          <w:tcPr>
            <w:tcW w:w="636" w:type="dxa"/>
            <w:tcBorders>
              <w:lef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2</w:t>
            </w:r>
          </w:p>
        </w:tc>
        <w:tc>
          <w:tcPr>
            <w:tcW w:w="4521" w:type="dxa"/>
            <w:gridSpan w:val="2"/>
            <w:tcBorders>
              <w:left w:val="single" w:sz="4" w:space="0" w:color="auto"/>
              <w:right w:val="single" w:sz="4" w:space="0" w:color="auto"/>
            </w:tcBorders>
            <w:vAlign w:val="center"/>
          </w:tcPr>
          <w:p w:rsidR="001E094F" w:rsidRPr="001C3A63" w:rsidRDefault="001E094F" w:rsidP="00A20974">
            <w:pPr>
              <w:adjustRightInd w:val="0"/>
              <w:spacing w:line="300" w:lineRule="exact"/>
              <w:rPr>
                <w:rFonts w:ascii="宋体" w:hAnsi="宋体"/>
                <w:b/>
                <w:szCs w:val="21"/>
              </w:rPr>
            </w:pPr>
            <w:r w:rsidRPr="001C3A63">
              <w:rPr>
                <w:rFonts w:ascii="宋体" w:hAnsi="宋体" w:hint="eastAsia"/>
                <w:szCs w:val="21"/>
              </w:rPr>
              <w:t>默认：2000</w:t>
            </w:r>
          </w:p>
        </w:tc>
        <w:tc>
          <w:tcPr>
            <w:tcW w:w="694" w:type="dxa"/>
            <w:tcBorders>
              <w:left w:val="single" w:sz="4" w:space="0" w:color="auto"/>
            </w:tcBorders>
            <w:vAlign w:val="center"/>
          </w:tcPr>
          <w:p w:rsidR="001E094F" w:rsidRPr="001C3A63" w:rsidRDefault="001E094F" w:rsidP="00A20974">
            <w:pPr>
              <w:adjustRightInd w:val="0"/>
              <w:spacing w:line="300" w:lineRule="exact"/>
              <w:jc w:val="center"/>
              <w:rPr>
                <w:rFonts w:ascii="宋体" w:hAnsi="宋体"/>
                <w:b/>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b/>
                <w:szCs w:val="21"/>
              </w:rPr>
            </w:pPr>
            <w:r w:rsidRPr="001C3A63">
              <w:rPr>
                <w:rFonts w:ascii="宋体" w:hAnsi="宋体" w:hint="eastAsia"/>
                <w:szCs w:val="21"/>
              </w:rPr>
              <w:t>0x0252</w:t>
            </w:r>
          </w:p>
        </w:tc>
        <w:tc>
          <w:tcPr>
            <w:tcW w:w="1145" w:type="dxa"/>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发射机3IP</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宋体" w:hAnsi="宋体" w:hint="eastAsia"/>
                <w:szCs w:val="21"/>
              </w:rPr>
              <w:t>IP</w:t>
            </w:r>
          </w:p>
        </w:tc>
        <w:tc>
          <w:tcPr>
            <w:tcW w:w="636" w:type="dxa"/>
            <w:tcBorders>
              <w:lef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right w:val="single" w:sz="4" w:space="0" w:color="auto"/>
            </w:tcBorders>
            <w:vAlign w:val="center"/>
          </w:tcPr>
          <w:p w:rsidR="001E094F" w:rsidRPr="001C3A63" w:rsidRDefault="001E094F" w:rsidP="00A20974">
            <w:pPr>
              <w:adjustRightInd w:val="0"/>
              <w:spacing w:line="300" w:lineRule="exact"/>
              <w:rPr>
                <w:rFonts w:ascii="宋体" w:hAnsi="宋体"/>
                <w:b/>
                <w:szCs w:val="21"/>
              </w:rPr>
            </w:pPr>
            <w:r w:rsidRPr="001C3A63">
              <w:rPr>
                <w:rFonts w:ascii="宋体" w:hAnsi="宋体" w:hint="eastAsia"/>
                <w:szCs w:val="21"/>
              </w:rPr>
              <w:t>默认：192.168.1.27</w:t>
            </w:r>
          </w:p>
        </w:tc>
        <w:tc>
          <w:tcPr>
            <w:tcW w:w="694" w:type="dxa"/>
            <w:tcBorders>
              <w:left w:val="single" w:sz="4" w:space="0" w:color="auto"/>
            </w:tcBorders>
            <w:vAlign w:val="center"/>
          </w:tcPr>
          <w:p w:rsidR="001E094F" w:rsidRPr="001C3A63" w:rsidRDefault="001E094F" w:rsidP="00A20974">
            <w:pPr>
              <w:adjustRightInd w:val="0"/>
              <w:spacing w:line="300" w:lineRule="exact"/>
              <w:jc w:val="center"/>
              <w:rPr>
                <w:rFonts w:ascii="宋体" w:hAnsi="宋体"/>
                <w:b/>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b/>
                <w:szCs w:val="21"/>
              </w:rPr>
            </w:pPr>
            <w:r w:rsidRPr="001C3A63">
              <w:rPr>
                <w:rFonts w:ascii="宋体" w:hAnsi="宋体" w:hint="eastAsia"/>
                <w:szCs w:val="21"/>
              </w:rPr>
              <w:t>0x0253</w:t>
            </w:r>
          </w:p>
        </w:tc>
        <w:tc>
          <w:tcPr>
            <w:tcW w:w="1145" w:type="dxa"/>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发射机3端口</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hint="eastAsia"/>
                <w:szCs w:val="21"/>
              </w:rPr>
              <w:t>UInt</w:t>
            </w:r>
            <w:r w:rsidRPr="001C3A63">
              <w:rPr>
                <w:rFonts w:ascii="Arial" w:hAnsi="Arial" w:cs="Arial"/>
                <w:szCs w:val="21"/>
              </w:rPr>
              <w:t>16</w:t>
            </w:r>
          </w:p>
        </w:tc>
        <w:tc>
          <w:tcPr>
            <w:tcW w:w="636" w:type="dxa"/>
            <w:tcBorders>
              <w:lef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2</w:t>
            </w:r>
          </w:p>
        </w:tc>
        <w:tc>
          <w:tcPr>
            <w:tcW w:w="4521" w:type="dxa"/>
            <w:gridSpan w:val="2"/>
            <w:tcBorders>
              <w:left w:val="single" w:sz="4" w:space="0" w:color="auto"/>
              <w:right w:val="single" w:sz="4" w:space="0" w:color="auto"/>
            </w:tcBorders>
            <w:vAlign w:val="center"/>
          </w:tcPr>
          <w:p w:rsidR="001E094F" w:rsidRPr="001C3A63" w:rsidRDefault="001E094F" w:rsidP="00A20974">
            <w:pPr>
              <w:adjustRightInd w:val="0"/>
              <w:spacing w:line="300" w:lineRule="exact"/>
              <w:rPr>
                <w:rFonts w:ascii="宋体" w:hAnsi="宋体"/>
                <w:b/>
                <w:szCs w:val="21"/>
              </w:rPr>
            </w:pPr>
            <w:r w:rsidRPr="001C3A63">
              <w:rPr>
                <w:rFonts w:ascii="宋体" w:hAnsi="宋体" w:hint="eastAsia"/>
                <w:szCs w:val="21"/>
              </w:rPr>
              <w:t>默认：2000</w:t>
            </w:r>
          </w:p>
        </w:tc>
        <w:tc>
          <w:tcPr>
            <w:tcW w:w="694" w:type="dxa"/>
            <w:tcBorders>
              <w:left w:val="single" w:sz="4" w:space="0" w:color="auto"/>
            </w:tcBorders>
            <w:vAlign w:val="center"/>
          </w:tcPr>
          <w:p w:rsidR="001E094F" w:rsidRPr="001C3A63" w:rsidRDefault="001E094F" w:rsidP="00A20974">
            <w:pPr>
              <w:adjustRightInd w:val="0"/>
              <w:spacing w:line="300" w:lineRule="exact"/>
              <w:jc w:val="center"/>
              <w:rPr>
                <w:rFonts w:ascii="宋体" w:hAnsi="宋体"/>
                <w:b/>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b/>
                <w:szCs w:val="21"/>
              </w:rPr>
            </w:pPr>
            <w:r w:rsidRPr="001C3A63">
              <w:rPr>
                <w:rFonts w:ascii="宋体" w:hAnsi="宋体" w:hint="eastAsia"/>
                <w:szCs w:val="21"/>
              </w:rPr>
              <w:t>0x0252</w:t>
            </w:r>
          </w:p>
        </w:tc>
        <w:tc>
          <w:tcPr>
            <w:tcW w:w="1145" w:type="dxa"/>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备机IP</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宋体" w:hAnsi="宋体" w:hint="eastAsia"/>
                <w:szCs w:val="21"/>
              </w:rPr>
              <w:t>IP</w:t>
            </w:r>
          </w:p>
        </w:tc>
        <w:tc>
          <w:tcPr>
            <w:tcW w:w="636" w:type="dxa"/>
            <w:tcBorders>
              <w:lef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right w:val="single" w:sz="4" w:space="0" w:color="auto"/>
            </w:tcBorders>
            <w:vAlign w:val="center"/>
          </w:tcPr>
          <w:p w:rsidR="001E094F" w:rsidRPr="001C3A63" w:rsidRDefault="001E094F" w:rsidP="00A20974">
            <w:pPr>
              <w:adjustRightInd w:val="0"/>
              <w:spacing w:line="300" w:lineRule="exact"/>
              <w:rPr>
                <w:rFonts w:ascii="宋体" w:hAnsi="宋体"/>
                <w:b/>
                <w:szCs w:val="21"/>
              </w:rPr>
            </w:pPr>
            <w:r w:rsidRPr="001C3A63">
              <w:rPr>
                <w:rFonts w:ascii="宋体" w:hAnsi="宋体" w:hint="eastAsia"/>
                <w:szCs w:val="21"/>
              </w:rPr>
              <w:t>默认：192.168.1.27</w:t>
            </w:r>
          </w:p>
        </w:tc>
        <w:tc>
          <w:tcPr>
            <w:tcW w:w="694" w:type="dxa"/>
            <w:tcBorders>
              <w:left w:val="single" w:sz="4" w:space="0" w:color="auto"/>
            </w:tcBorders>
            <w:vAlign w:val="center"/>
          </w:tcPr>
          <w:p w:rsidR="001E094F" w:rsidRPr="001C3A63" w:rsidRDefault="001E094F" w:rsidP="00A20974">
            <w:pPr>
              <w:adjustRightInd w:val="0"/>
              <w:spacing w:line="300" w:lineRule="exact"/>
              <w:jc w:val="center"/>
              <w:rPr>
                <w:rFonts w:ascii="宋体" w:hAnsi="宋体"/>
                <w:b/>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b/>
                <w:szCs w:val="21"/>
              </w:rPr>
            </w:pPr>
            <w:r w:rsidRPr="001C3A63">
              <w:rPr>
                <w:rFonts w:ascii="宋体" w:hAnsi="宋体" w:hint="eastAsia"/>
                <w:szCs w:val="21"/>
              </w:rPr>
              <w:t>0x0253</w:t>
            </w:r>
          </w:p>
        </w:tc>
        <w:tc>
          <w:tcPr>
            <w:tcW w:w="1145" w:type="dxa"/>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备机端口</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hint="eastAsia"/>
                <w:szCs w:val="21"/>
              </w:rPr>
              <w:t>UInt</w:t>
            </w:r>
            <w:r w:rsidRPr="001C3A63">
              <w:rPr>
                <w:rFonts w:ascii="Arial" w:hAnsi="Arial" w:cs="Arial"/>
                <w:szCs w:val="21"/>
              </w:rPr>
              <w:t>16</w:t>
            </w:r>
          </w:p>
        </w:tc>
        <w:tc>
          <w:tcPr>
            <w:tcW w:w="636" w:type="dxa"/>
            <w:tcBorders>
              <w:lef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R/W</w:t>
            </w:r>
          </w:p>
        </w:tc>
        <w:tc>
          <w:tcPr>
            <w:tcW w:w="748"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2</w:t>
            </w:r>
          </w:p>
        </w:tc>
        <w:tc>
          <w:tcPr>
            <w:tcW w:w="4521" w:type="dxa"/>
            <w:gridSpan w:val="2"/>
            <w:tcBorders>
              <w:left w:val="single" w:sz="4" w:space="0" w:color="auto"/>
              <w:right w:val="single" w:sz="4" w:space="0" w:color="auto"/>
            </w:tcBorders>
            <w:vAlign w:val="center"/>
          </w:tcPr>
          <w:p w:rsidR="001E094F" w:rsidRPr="001C3A63" w:rsidRDefault="001E094F" w:rsidP="00A20974">
            <w:pPr>
              <w:adjustRightInd w:val="0"/>
              <w:spacing w:line="300" w:lineRule="exact"/>
              <w:rPr>
                <w:rFonts w:ascii="宋体" w:hAnsi="宋体"/>
                <w:b/>
                <w:szCs w:val="21"/>
              </w:rPr>
            </w:pPr>
            <w:r w:rsidRPr="001C3A63">
              <w:rPr>
                <w:rFonts w:ascii="宋体" w:hAnsi="宋体" w:hint="eastAsia"/>
                <w:szCs w:val="21"/>
              </w:rPr>
              <w:t>默认：2000</w:t>
            </w:r>
          </w:p>
        </w:tc>
        <w:tc>
          <w:tcPr>
            <w:tcW w:w="694" w:type="dxa"/>
            <w:tcBorders>
              <w:left w:val="single" w:sz="4" w:space="0" w:color="auto"/>
            </w:tcBorders>
            <w:vAlign w:val="center"/>
          </w:tcPr>
          <w:p w:rsidR="001E094F" w:rsidRPr="001C3A63" w:rsidRDefault="001E094F" w:rsidP="00A20974">
            <w:pPr>
              <w:adjustRightInd w:val="0"/>
              <w:spacing w:line="300" w:lineRule="exact"/>
              <w:jc w:val="center"/>
              <w:rPr>
                <w:rFonts w:ascii="宋体" w:hAnsi="宋体"/>
                <w:b/>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0254</w:t>
            </w:r>
          </w:p>
        </w:tc>
        <w:tc>
          <w:tcPr>
            <w:tcW w:w="1145" w:type="dxa"/>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szCs w:val="21"/>
              </w:rPr>
              <w:t>发射机1电源电压</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eastAsia="等线" w:hAnsi="Arial" w:cs="Arial" w:hint="eastAsia"/>
                <w:szCs w:val="21"/>
              </w:rPr>
              <w:t>Float</w:t>
            </w:r>
          </w:p>
        </w:tc>
        <w:tc>
          <w:tcPr>
            <w:tcW w:w="636" w:type="dxa"/>
            <w:tcBorders>
              <w:lef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right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V，交流电压</w:t>
            </w:r>
          </w:p>
        </w:tc>
        <w:tc>
          <w:tcPr>
            <w:tcW w:w="694" w:type="dxa"/>
            <w:tcBorders>
              <w:left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0255</w:t>
            </w:r>
          </w:p>
        </w:tc>
        <w:tc>
          <w:tcPr>
            <w:tcW w:w="1145" w:type="dxa"/>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szCs w:val="21"/>
              </w:rPr>
              <w:t>发射机2电源电压</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eastAsia="等线" w:hAnsi="Arial" w:cs="Arial" w:hint="eastAsia"/>
                <w:szCs w:val="21"/>
              </w:rPr>
              <w:t>Float</w:t>
            </w:r>
          </w:p>
        </w:tc>
        <w:tc>
          <w:tcPr>
            <w:tcW w:w="636" w:type="dxa"/>
            <w:tcBorders>
              <w:lef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right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V，交流电压</w:t>
            </w:r>
          </w:p>
        </w:tc>
        <w:tc>
          <w:tcPr>
            <w:tcW w:w="694" w:type="dxa"/>
            <w:tcBorders>
              <w:left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0256</w:t>
            </w:r>
          </w:p>
        </w:tc>
        <w:tc>
          <w:tcPr>
            <w:tcW w:w="1145" w:type="dxa"/>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szCs w:val="21"/>
              </w:rPr>
              <w:t>发射机3电源电压</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eastAsia="等线" w:hAnsi="Arial" w:cs="Arial" w:hint="eastAsia"/>
                <w:szCs w:val="21"/>
              </w:rPr>
              <w:t>Float</w:t>
            </w:r>
          </w:p>
        </w:tc>
        <w:tc>
          <w:tcPr>
            <w:tcW w:w="636" w:type="dxa"/>
            <w:tcBorders>
              <w:lef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right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V，交流电压</w:t>
            </w:r>
          </w:p>
        </w:tc>
        <w:tc>
          <w:tcPr>
            <w:tcW w:w="694" w:type="dxa"/>
            <w:tcBorders>
              <w:left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0257</w:t>
            </w:r>
          </w:p>
        </w:tc>
        <w:tc>
          <w:tcPr>
            <w:tcW w:w="1145" w:type="dxa"/>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备机</w:t>
            </w:r>
            <w:r w:rsidRPr="001C3A63">
              <w:rPr>
                <w:rFonts w:ascii="宋体" w:hAnsi="宋体"/>
                <w:szCs w:val="21"/>
              </w:rPr>
              <w:t>电源电压</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eastAsia="等线" w:hAnsi="Arial" w:cs="Arial" w:hint="eastAsia"/>
                <w:szCs w:val="21"/>
              </w:rPr>
              <w:t>Float</w:t>
            </w:r>
          </w:p>
        </w:tc>
        <w:tc>
          <w:tcPr>
            <w:tcW w:w="636" w:type="dxa"/>
            <w:tcBorders>
              <w:lef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right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V，交流电压</w:t>
            </w:r>
          </w:p>
        </w:tc>
        <w:tc>
          <w:tcPr>
            <w:tcW w:w="694" w:type="dxa"/>
            <w:tcBorders>
              <w:left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0258</w:t>
            </w:r>
          </w:p>
        </w:tc>
        <w:tc>
          <w:tcPr>
            <w:tcW w:w="1145" w:type="dxa"/>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szCs w:val="21"/>
              </w:rPr>
              <w:t>发射机1电源电</w:t>
            </w:r>
            <w:r w:rsidRPr="001C3A63">
              <w:rPr>
                <w:rFonts w:ascii="宋体" w:hAnsi="宋体" w:hint="eastAsia"/>
                <w:szCs w:val="21"/>
              </w:rPr>
              <w:t>电流</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eastAsia="等线" w:hAnsi="Arial" w:cs="Arial" w:hint="eastAsia"/>
                <w:szCs w:val="21"/>
              </w:rPr>
              <w:t>Float</w:t>
            </w:r>
          </w:p>
        </w:tc>
        <w:tc>
          <w:tcPr>
            <w:tcW w:w="636" w:type="dxa"/>
            <w:tcBorders>
              <w:lef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right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A，交流电流</w:t>
            </w:r>
          </w:p>
        </w:tc>
        <w:tc>
          <w:tcPr>
            <w:tcW w:w="694" w:type="dxa"/>
            <w:tcBorders>
              <w:left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lastRenderedPageBreak/>
              <w:t>0x</w:t>
            </w:r>
            <w:r w:rsidRPr="001C3A63">
              <w:rPr>
                <w:rFonts w:ascii="宋体" w:hAnsi="宋体"/>
                <w:szCs w:val="21"/>
              </w:rPr>
              <w:t>0259</w:t>
            </w:r>
          </w:p>
        </w:tc>
        <w:tc>
          <w:tcPr>
            <w:tcW w:w="1145" w:type="dxa"/>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szCs w:val="21"/>
              </w:rPr>
              <w:t>发射机2电源电</w:t>
            </w:r>
            <w:r w:rsidRPr="001C3A63">
              <w:rPr>
                <w:rFonts w:ascii="宋体" w:hAnsi="宋体" w:hint="eastAsia"/>
                <w:szCs w:val="21"/>
              </w:rPr>
              <w:t>电流</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eastAsia="等线" w:hAnsi="Arial" w:cs="Arial" w:hint="eastAsia"/>
                <w:szCs w:val="21"/>
              </w:rPr>
              <w:t>Float</w:t>
            </w:r>
          </w:p>
        </w:tc>
        <w:tc>
          <w:tcPr>
            <w:tcW w:w="636" w:type="dxa"/>
            <w:tcBorders>
              <w:lef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right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A，交流电流</w:t>
            </w:r>
          </w:p>
        </w:tc>
        <w:tc>
          <w:tcPr>
            <w:tcW w:w="694" w:type="dxa"/>
            <w:tcBorders>
              <w:left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025</w:t>
            </w:r>
            <w:r w:rsidRPr="001C3A63">
              <w:rPr>
                <w:rFonts w:ascii="宋体" w:hAnsi="宋体" w:hint="eastAsia"/>
                <w:szCs w:val="21"/>
              </w:rPr>
              <w:t>A</w:t>
            </w:r>
          </w:p>
        </w:tc>
        <w:tc>
          <w:tcPr>
            <w:tcW w:w="1145" w:type="dxa"/>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szCs w:val="21"/>
              </w:rPr>
              <w:t>发射机3电源电</w:t>
            </w:r>
            <w:r w:rsidRPr="001C3A63">
              <w:rPr>
                <w:rFonts w:ascii="宋体" w:hAnsi="宋体" w:hint="eastAsia"/>
                <w:szCs w:val="21"/>
              </w:rPr>
              <w:t>电流</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eastAsia="等线" w:hAnsi="Arial" w:cs="Arial" w:hint="eastAsia"/>
                <w:szCs w:val="21"/>
              </w:rPr>
              <w:t>Float</w:t>
            </w:r>
          </w:p>
        </w:tc>
        <w:tc>
          <w:tcPr>
            <w:tcW w:w="636" w:type="dxa"/>
            <w:tcBorders>
              <w:lef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right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A，交流电流</w:t>
            </w:r>
          </w:p>
        </w:tc>
        <w:tc>
          <w:tcPr>
            <w:tcW w:w="694" w:type="dxa"/>
            <w:tcBorders>
              <w:left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025</w:t>
            </w:r>
            <w:r w:rsidRPr="001C3A63">
              <w:rPr>
                <w:rFonts w:ascii="宋体" w:hAnsi="宋体" w:hint="eastAsia"/>
                <w:szCs w:val="21"/>
              </w:rPr>
              <w:t>B</w:t>
            </w:r>
          </w:p>
        </w:tc>
        <w:tc>
          <w:tcPr>
            <w:tcW w:w="1145" w:type="dxa"/>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备机</w:t>
            </w:r>
            <w:r w:rsidRPr="001C3A63">
              <w:rPr>
                <w:rFonts w:ascii="宋体" w:hAnsi="宋体"/>
                <w:szCs w:val="21"/>
              </w:rPr>
              <w:t>电源电</w:t>
            </w:r>
            <w:r w:rsidRPr="001C3A63">
              <w:rPr>
                <w:rFonts w:ascii="宋体" w:hAnsi="宋体" w:hint="eastAsia"/>
                <w:szCs w:val="21"/>
              </w:rPr>
              <w:t>电流</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eastAsia="等线" w:hAnsi="Arial" w:cs="Arial" w:hint="eastAsia"/>
                <w:szCs w:val="21"/>
              </w:rPr>
              <w:t>Float</w:t>
            </w:r>
          </w:p>
        </w:tc>
        <w:tc>
          <w:tcPr>
            <w:tcW w:w="636" w:type="dxa"/>
            <w:tcBorders>
              <w:lef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R</w:t>
            </w:r>
          </w:p>
        </w:tc>
        <w:tc>
          <w:tcPr>
            <w:tcW w:w="748"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4</w:t>
            </w:r>
          </w:p>
        </w:tc>
        <w:tc>
          <w:tcPr>
            <w:tcW w:w="4521" w:type="dxa"/>
            <w:gridSpan w:val="2"/>
            <w:tcBorders>
              <w:left w:val="single" w:sz="4" w:space="0" w:color="auto"/>
              <w:right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A，交流电流</w:t>
            </w:r>
          </w:p>
        </w:tc>
        <w:tc>
          <w:tcPr>
            <w:tcW w:w="694" w:type="dxa"/>
            <w:tcBorders>
              <w:left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025</w:t>
            </w:r>
            <w:r w:rsidRPr="001C3A63">
              <w:rPr>
                <w:rFonts w:ascii="宋体" w:hAnsi="宋体" w:hint="eastAsia"/>
                <w:szCs w:val="21"/>
              </w:rPr>
              <w:t>C</w:t>
            </w:r>
          </w:p>
        </w:tc>
        <w:tc>
          <w:tcPr>
            <w:tcW w:w="1145" w:type="dxa"/>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szCs w:val="21"/>
              </w:rPr>
              <w:t>发射机1</w:t>
            </w:r>
            <w:r w:rsidRPr="001C3A63">
              <w:rPr>
                <w:rFonts w:ascii="宋体" w:hAnsi="宋体" w:hint="eastAsia"/>
                <w:szCs w:val="21"/>
              </w:rPr>
              <w:t>设备地址</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lef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t>
            </w:r>
            <w:r w:rsidRPr="001C3A63">
              <w:rPr>
                <w:rFonts w:ascii="宋体" w:hAnsi="宋体" w:hint="eastAsia"/>
                <w:szCs w:val="21"/>
              </w:rPr>
              <w:t>W</w:t>
            </w:r>
          </w:p>
        </w:tc>
        <w:tc>
          <w:tcPr>
            <w:tcW w:w="748"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szCs w:val="21"/>
              </w:rPr>
              <w:t>1</w:t>
            </w:r>
          </w:p>
        </w:tc>
        <w:tc>
          <w:tcPr>
            <w:tcW w:w="4521" w:type="dxa"/>
            <w:gridSpan w:val="2"/>
            <w:tcBorders>
              <w:left w:val="single" w:sz="4" w:space="0" w:color="auto"/>
              <w:right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szCs w:val="21"/>
              </w:rPr>
              <w:t>-</w:t>
            </w:r>
          </w:p>
        </w:tc>
        <w:tc>
          <w:tcPr>
            <w:tcW w:w="694" w:type="dxa"/>
            <w:tcBorders>
              <w:left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025</w:t>
            </w:r>
            <w:r w:rsidRPr="001C3A63">
              <w:rPr>
                <w:rFonts w:ascii="宋体" w:hAnsi="宋体" w:hint="eastAsia"/>
                <w:szCs w:val="21"/>
              </w:rPr>
              <w:t>D</w:t>
            </w:r>
          </w:p>
        </w:tc>
        <w:tc>
          <w:tcPr>
            <w:tcW w:w="1145" w:type="dxa"/>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szCs w:val="21"/>
              </w:rPr>
              <w:t>发射机2</w:t>
            </w:r>
            <w:r w:rsidRPr="001C3A63">
              <w:rPr>
                <w:rFonts w:ascii="宋体" w:hAnsi="宋体" w:hint="eastAsia"/>
                <w:szCs w:val="21"/>
              </w:rPr>
              <w:t>设备地址</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lef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t>
            </w:r>
            <w:r w:rsidRPr="001C3A63">
              <w:rPr>
                <w:rFonts w:ascii="宋体" w:hAnsi="宋体" w:hint="eastAsia"/>
                <w:szCs w:val="21"/>
              </w:rPr>
              <w:t>W</w:t>
            </w:r>
          </w:p>
        </w:tc>
        <w:tc>
          <w:tcPr>
            <w:tcW w:w="748"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szCs w:val="21"/>
              </w:rPr>
              <w:t>1</w:t>
            </w:r>
          </w:p>
        </w:tc>
        <w:tc>
          <w:tcPr>
            <w:tcW w:w="4521" w:type="dxa"/>
            <w:gridSpan w:val="2"/>
            <w:tcBorders>
              <w:left w:val="single" w:sz="4" w:space="0" w:color="auto"/>
              <w:right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szCs w:val="21"/>
              </w:rPr>
              <w:t>-</w:t>
            </w:r>
          </w:p>
        </w:tc>
        <w:tc>
          <w:tcPr>
            <w:tcW w:w="694" w:type="dxa"/>
            <w:tcBorders>
              <w:left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C3A63"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025</w:t>
            </w:r>
            <w:r w:rsidRPr="001C3A63">
              <w:rPr>
                <w:rFonts w:ascii="宋体" w:hAnsi="宋体" w:hint="eastAsia"/>
                <w:szCs w:val="21"/>
              </w:rPr>
              <w:t>E</w:t>
            </w:r>
          </w:p>
        </w:tc>
        <w:tc>
          <w:tcPr>
            <w:tcW w:w="1145" w:type="dxa"/>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szCs w:val="21"/>
              </w:rPr>
              <w:t>发射机3</w:t>
            </w:r>
            <w:r w:rsidRPr="001C3A63">
              <w:rPr>
                <w:rFonts w:ascii="宋体" w:hAnsi="宋体" w:hint="eastAsia"/>
                <w:szCs w:val="21"/>
              </w:rPr>
              <w:t>设备地址</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lef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t>
            </w:r>
            <w:r w:rsidRPr="001C3A63">
              <w:rPr>
                <w:rFonts w:ascii="宋体" w:hAnsi="宋体" w:hint="eastAsia"/>
                <w:szCs w:val="21"/>
              </w:rPr>
              <w:t>W</w:t>
            </w:r>
          </w:p>
        </w:tc>
        <w:tc>
          <w:tcPr>
            <w:tcW w:w="748"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szCs w:val="21"/>
              </w:rPr>
              <w:t>1</w:t>
            </w:r>
          </w:p>
        </w:tc>
        <w:tc>
          <w:tcPr>
            <w:tcW w:w="4521" w:type="dxa"/>
            <w:gridSpan w:val="2"/>
            <w:tcBorders>
              <w:left w:val="single" w:sz="4" w:space="0" w:color="auto"/>
              <w:right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szCs w:val="21"/>
              </w:rPr>
              <w:t>-</w:t>
            </w:r>
          </w:p>
        </w:tc>
        <w:tc>
          <w:tcPr>
            <w:tcW w:w="694" w:type="dxa"/>
            <w:tcBorders>
              <w:left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r w:rsidR="001E094F" w:rsidRPr="001C3A63" w:rsidTr="00A20974">
        <w:trPr>
          <w:trHeight w:val="879"/>
        </w:trPr>
        <w:tc>
          <w:tcPr>
            <w:tcW w:w="859" w:type="dxa"/>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0x</w:t>
            </w:r>
            <w:r w:rsidRPr="001C3A63">
              <w:rPr>
                <w:rFonts w:ascii="宋体" w:hAnsi="宋体"/>
                <w:szCs w:val="21"/>
              </w:rPr>
              <w:t>025</w:t>
            </w:r>
            <w:r w:rsidRPr="001C3A63">
              <w:rPr>
                <w:rFonts w:ascii="宋体" w:hAnsi="宋体" w:hint="eastAsia"/>
                <w:szCs w:val="21"/>
              </w:rPr>
              <w:t>F</w:t>
            </w:r>
          </w:p>
        </w:tc>
        <w:tc>
          <w:tcPr>
            <w:tcW w:w="1145" w:type="dxa"/>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备机设备地址</w:t>
            </w:r>
          </w:p>
        </w:tc>
        <w:tc>
          <w:tcPr>
            <w:tcW w:w="1394" w:type="dxa"/>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Arial" w:hAnsi="Arial" w:cs="Arial"/>
                <w:szCs w:val="21"/>
              </w:rPr>
            </w:pPr>
            <w:r w:rsidRPr="001C3A63">
              <w:rPr>
                <w:rFonts w:ascii="Arial" w:hAnsi="Arial" w:cs="Arial"/>
                <w:szCs w:val="21"/>
              </w:rPr>
              <w:t>Byte</w:t>
            </w:r>
          </w:p>
        </w:tc>
        <w:tc>
          <w:tcPr>
            <w:tcW w:w="636" w:type="dxa"/>
            <w:tcBorders>
              <w:lef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t>
            </w:r>
            <w:r w:rsidRPr="001C3A63">
              <w:rPr>
                <w:rFonts w:ascii="宋体" w:hAnsi="宋体" w:hint="eastAsia"/>
                <w:szCs w:val="21"/>
              </w:rPr>
              <w:t>W</w:t>
            </w:r>
          </w:p>
        </w:tc>
        <w:tc>
          <w:tcPr>
            <w:tcW w:w="748" w:type="dxa"/>
            <w:tcBorders>
              <w:right w:val="single" w:sz="4" w:space="0" w:color="auto"/>
            </w:tcBorders>
            <w:vAlign w:val="center"/>
          </w:tcPr>
          <w:p w:rsidR="001E094F" w:rsidRPr="001C3A63" w:rsidRDefault="001E094F" w:rsidP="00A20974">
            <w:pPr>
              <w:pStyle w:val="ab"/>
              <w:adjustRightInd w:val="0"/>
              <w:spacing w:line="300" w:lineRule="exact"/>
              <w:ind w:firstLineChars="0" w:firstLine="0"/>
              <w:jc w:val="center"/>
              <w:rPr>
                <w:rFonts w:ascii="宋体" w:hAnsi="宋体"/>
                <w:szCs w:val="21"/>
              </w:rPr>
            </w:pPr>
            <w:r w:rsidRPr="001C3A63">
              <w:rPr>
                <w:rFonts w:ascii="宋体" w:hAnsi="宋体"/>
                <w:szCs w:val="21"/>
              </w:rPr>
              <w:t>1</w:t>
            </w:r>
          </w:p>
        </w:tc>
        <w:tc>
          <w:tcPr>
            <w:tcW w:w="4521" w:type="dxa"/>
            <w:gridSpan w:val="2"/>
            <w:tcBorders>
              <w:left w:val="single" w:sz="4" w:space="0" w:color="auto"/>
              <w:right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szCs w:val="21"/>
              </w:rPr>
              <w:t>-</w:t>
            </w:r>
          </w:p>
        </w:tc>
        <w:tc>
          <w:tcPr>
            <w:tcW w:w="694" w:type="dxa"/>
            <w:tcBorders>
              <w:left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Cs w:val="21"/>
              </w:rPr>
            </w:pPr>
            <w:r w:rsidRPr="001C3A63">
              <w:rPr>
                <w:rFonts w:ascii="Segoe UI Emoji" w:eastAsia="Segoe UI Emoji" w:hAnsi="Segoe UI Emoji" w:cs="Segoe UI Emoji"/>
                <w:szCs w:val="21"/>
              </w:rPr>
              <w:t>●</w:t>
            </w:r>
          </w:p>
        </w:tc>
      </w:tr>
    </w:tbl>
    <w:p w:rsidR="001E094F" w:rsidRPr="001C3A63" w:rsidRDefault="001E094F" w:rsidP="001E094F">
      <w:pPr>
        <w:widowControl/>
        <w:jc w:val="left"/>
        <w:rPr>
          <w:rFonts w:ascii="宋体" w:eastAsia="宋体" w:hAnsi="宋体" w:cs="Times New Roman"/>
          <w:sz w:val="28"/>
          <w:szCs w:val="28"/>
        </w:rPr>
      </w:pPr>
    </w:p>
    <w:p w:rsidR="001E094F" w:rsidRPr="001C3A63" w:rsidRDefault="001E094F" w:rsidP="001E094F">
      <w:pPr>
        <w:widowControl/>
        <w:jc w:val="left"/>
        <w:rPr>
          <w:rFonts w:ascii="宋体" w:eastAsia="宋体" w:hAnsi="宋体" w:cs="Times New Roman"/>
          <w:sz w:val="28"/>
          <w:szCs w:val="28"/>
        </w:rPr>
      </w:pPr>
    </w:p>
    <w:p w:rsidR="001E094F" w:rsidRPr="001C3A63" w:rsidRDefault="001E094F" w:rsidP="001E094F">
      <w:pPr>
        <w:pStyle w:val="1"/>
        <w:rPr>
          <w:color w:val="auto"/>
        </w:rPr>
      </w:pPr>
      <w:bookmarkStart w:id="65" w:name="_Toc41057361"/>
      <w:r w:rsidRPr="001C3A63">
        <w:rPr>
          <w:rFonts w:hint="eastAsia"/>
          <w:color w:val="auto"/>
        </w:rPr>
        <w:t>附表六</w:t>
      </w:r>
      <w:r w:rsidRPr="001C3A63">
        <w:rPr>
          <w:rFonts w:hint="eastAsia"/>
          <w:color w:val="auto"/>
        </w:rPr>
        <w:t>.</w:t>
      </w:r>
      <w:r w:rsidRPr="001C3A63">
        <w:rPr>
          <w:color w:val="auto"/>
        </w:rPr>
        <w:t xml:space="preserve"> </w:t>
      </w:r>
      <w:r w:rsidRPr="001C3A63">
        <w:rPr>
          <w:rFonts w:hint="eastAsia"/>
          <w:color w:val="auto"/>
        </w:rPr>
        <w:t>8</w:t>
      </w:r>
      <w:r w:rsidRPr="001C3A63">
        <w:rPr>
          <w:rFonts w:hint="eastAsia"/>
          <w:color w:val="auto"/>
        </w:rPr>
        <w:t>通道</w:t>
      </w:r>
      <w:r w:rsidRPr="001C3A63">
        <w:rPr>
          <w:rFonts w:hint="eastAsia"/>
          <w:color w:val="auto"/>
        </w:rPr>
        <w:t>IP</w:t>
      </w:r>
      <w:r w:rsidRPr="001C3A63">
        <w:rPr>
          <w:rFonts w:hint="eastAsia"/>
          <w:color w:val="auto"/>
        </w:rPr>
        <w:t>解码器参数解释表</w:t>
      </w:r>
      <w:bookmarkEnd w:id="65"/>
    </w:p>
    <w:p w:rsidR="001E094F" w:rsidRPr="001C3A63" w:rsidRDefault="001E094F" w:rsidP="001E094F"/>
    <w:p w:rsidR="001E094F" w:rsidRPr="001C3A63" w:rsidRDefault="001E094F" w:rsidP="001E094F">
      <w:pPr>
        <w:rPr>
          <w:rFonts w:ascii="楷体_GB2312"/>
          <w:szCs w:val="24"/>
        </w:rPr>
      </w:pPr>
      <w:r w:rsidRPr="001C3A63">
        <w:rPr>
          <w:rFonts w:hint="eastAsia"/>
          <w:szCs w:val="24"/>
        </w:rPr>
        <w:t>1</w:t>
      </w:r>
      <w:r w:rsidRPr="001C3A63">
        <w:rPr>
          <w:rFonts w:hint="eastAsia"/>
          <w:szCs w:val="24"/>
        </w:rPr>
        <w:t>、参数解释表</w:t>
      </w:r>
      <w:r w:rsidRPr="001C3A63">
        <w:rPr>
          <w:rFonts w:ascii="楷体_GB2312" w:hint="eastAsia"/>
          <w:szCs w:val="24"/>
        </w:rPr>
        <w:t>参数序号</w:t>
      </w:r>
      <w:r w:rsidRPr="001C3A63">
        <w:rPr>
          <w:rFonts w:ascii="楷体_GB2312" w:hint="eastAsia"/>
          <w:szCs w:val="24"/>
        </w:rPr>
        <w:t>0x0000-0x00ff</w:t>
      </w:r>
      <w:r w:rsidRPr="001C3A63">
        <w:rPr>
          <w:rFonts w:ascii="楷体_GB2312" w:hint="eastAsia"/>
          <w:szCs w:val="24"/>
        </w:rPr>
        <w:t>是固定参数表</w:t>
      </w:r>
    </w:p>
    <w:p w:rsidR="001E094F" w:rsidRPr="001C3A63" w:rsidRDefault="001E094F" w:rsidP="001E094F">
      <w:pPr>
        <w:ind w:firstLine="420"/>
      </w:pPr>
      <w:r w:rsidRPr="001C3A63">
        <w:rPr>
          <w:rFonts w:ascii="楷体_GB2312" w:hint="eastAsia"/>
          <w:szCs w:val="24"/>
        </w:rPr>
        <w:t>固定参数</w:t>
      </w:r>
      <w:proofErr w:type="gramStart"/>
      <w:r w:rsidRPr="001C3A63">
        <w:rPr>
          <w:rFonts w:ascii="楷体_GB2312" w:hint="eastAsia"/>
          <w:szCs w:val="24"/>
        </w:rPr>
        <w:t>表具体</w:t>
      </w:r>
      <w:proofErr w:type="gramEnd"/>
      <w:r w:rsidRPr="001C3A63">
        <w:rPr>
          <w:rFonts w:ascii="楷体_GB2312" w:hint="eastAsia"/>
          <w:szCs w:val="24"/>
        </w:rPr>
        <w:t>参数解释如下：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1128"/>
        <w:gridCol w:w="1373"/>
        <w:gridCol w:w="626"/>
        <w:gridCol w:w="736"/>
        <w:gridCol w:w="4456"/>
        <w:gridCol w:w="684"/>
      </w:tblGrid>
      <w:tr w:rsidR="001C3A63" w:rsidRPr="001C3A63" w:rsidTr="00A20974">
        <w:trPr>
          <w:tblHeader/>
        </w:trPr>
        <w:tc>
          <w:tcPr>
            <w:tcW w:w="430" w:type="pct"/>
            <w:tcBorders>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参数</w:t>
            </w:r>
          </w:p>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序号</w:t>
            </w:r>
          </w:p>
        </w:tc>
        <w:tc>
          <w:tcPr>
            <w:tcW w:w="573" w:type="pct"/>
            <w:tcBorders>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名称</w:t>
            </w:r>
          </w:p>
        </w:tc>
        <w:tc>
          <w:tcPr>
            <w:tcW w:w="697" w:type="pct"/>
            <w:tcBorders>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类型</w:t>
            </w:r>
          </w:p>
        </w:tc>
        <w:tc>
          <w:tcPr>
            <w:tcW w:w="318" w:type="pct"/>
            <w:tcBorders>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状态</w:t>
            </w:r>
          </w:p>
        </w:tc>
        <w:tc>
          <w:tcPr>
            <w:tcW w:w="374" w:type="pct"/>
            <w:tcBorders>
              <w:bottom w:val="single" w:sz="4" w:space="0" w:color="auto"/>
              <w:right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长度</w:t>
            </w:r>
          </w:p>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字节</w:t>
            </w:r>
          </w:p>
        </w:tc>
        <w:tc>
          <w:tcPr>
            <w:tcW w:w="2261" w:type="pct"/>
            <w:tcBorders>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说明（取值范围）</w:t>
            </w:r>
          </w:p>
        </w:tc>
        <w:tc>
          <w:tcPr>
            <w:tcW w:w="347" w:type="pct"/>
            <w:tcBorders>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必须</w:t>
            </w:r>
          </w:p>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具备</w:t>
            </w:r>
          </w:p>
        </w:tc>
      </w:tr>
      <w:tr w:rsidR="001C3A63" w:rsidRPr="001C3A63" w:rsidTr="00A20974">
        <w:trPr>
          <w:trHeight w:val="1306"/>
        </w:trPr>
        <w:tc>
          <w:tcPr>
            <w:tcW w:w="4653" w:type="pct"/>
            <w:gridSpan w:val="6"/>
            <w:tcBorders>
              <w:top w:val="single" w:sz="4" w:space="0" w:color="auto"/>
              <w:bottom w:val="single" w:sz="4" w:space="0" w:color="auto"/>
              <w:right w:val="single" w:sz="4" w:space="0" w:color="000000"/>
            </w:tcBorders>
            <w:shd w:val="solid" w:color="DAEEF3" w:themeColor="accent5" w:themeTint="33" w:fill="DAEEF3" w:themeFill="accent5" w:themeFillTint="33"/>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设备基础信息</w:t>
            </w:r>
          </w:p>
        </w:tc>
        <w:tc>
          <w:tcPr>
            <w:tcW w:w="347" w:type="pct"/>
            <w:tcBorders>
              <w:top w:val="single" w:sz="4" w:space="0" w:color="auto"/>
              <w:left w:val="single" w:sz="4" w:space="0" w:color="000000"/>
              <w:bottom w:val="single" w:sz="4" w:space="0" w:color="auto"/>
            </w:tcBorders>
            <w:shd w:val="solid" w:color="DAEEF3" w:themeColor="accent5" w:themeTint="33" w:fill="DAEEF3" w:themeFill="accent5" w:themeFillTint="33"/>
            <w:vAlign w:val="center"/>
          </w:tcPr>
          <w:p w:rsidR="001E094F" w:rsidRPr="001C3A63" w:rsidRDefault="001E094F" w:rsidP="00A20974">
            <w:pPr>
              <w:pStyle w:val="ab"/>
              <w:spacing w:line="300" w:lineRule="exact"/>
              <w:ind w:firstLineChars="0" w:firstLine="0"/>
              <w:jc w:val="center"/>
              <w:rPr>
                <w:rFonts w:ascii="宋体" w:hAnsi="宋体"/>
                <w:szCs w:val="21"/>
              </w:rPr>
            </w:pPr>
          </w:p>
        </w:tc>
      </w:tr>
      <w:tr w:rsidR="001C3A63" w:rsidRPr="001C3A63" w:rsidTr="00A20974">
        <w:trPr>
          <w:trHeight w:val="626"/>
        </w:trPr>
        <w:tc>
          <w:tcPr>
            <w:tcW w:w="430" w:type="pct"/>
            <w:tcBorders>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0x0001</w:t>
            </w:r>
          </w:p>
        </w:tc>
        <w:tc>
          <w:tcPr>
            <w:tcW w:w="573" w:type="pct"/>
            <w:tcBorders>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hint="eastAsia"/>
                <w:szCs w:val="21"/>
              </w:rPr>
              <w:t>厂家编码</w:t>
            </w:r>
          </w:p>
        </w:tc>
        <w:tc>
          <w:tcPr>
            <w:tcW w:w="697" w:type="pct"/>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b/>
                <w:szCs w:val="21"/>
              </w:rPr>
              <w:t>String</w:t>
            </w:r>
          </w:p>
        </w:tc>
        <w:tc>
          <w:tcPr>
            <w:tcW w:w="318" w:type="pct"/>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374" w:type="pct"/>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11</w:t>
            </w:r>
          </w:p>
        </w:tc>
        <w:tc>
          <w:tcPr>
            <w:tcW w:w="2261" w:type="pct"/>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厂家固化，固定为：“高斯贝尔”</w:t>
            </w:r>
          </w:p>
        </w:tc>
        <w:tc>
          <w:tcPr>
            <w:tcW w:w="347" w:type="pct"/>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rPr>
          <w:trHeight w:val="180"/>
        </w:trPr>
        <w:tc>
          <w:tcPr>
            <w:tcW w:w="430"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0x0002</w:t>
            </w:r>
          </w:p>
        </w:tc>
        <w:tc>
          <w:tcPr>
            <w:tcW w:w="573"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设备类型</w:t>
            </w:r>
          </w:p>
        </w:tc>
        <w:tc>
          <w:tcPr>
            <w:tcW w:w="697"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b/>
                <w:szCs w:val="21"/>
              </w:rPr>
              <w:t>UInt16</w:t>
            </w:r>
          </w:p>
        </w:tc>
        <w:tc>
          <w:tcPr>
            <w:tcW w:w="318"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374"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2</w:t>
            </w:r>
          </w:p>
        </w:tc>
        <w:tc>
          <w:tcPr>
            <w:tcW w:w="2261"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厂家固化，固定为0x</w:t>
            </w:r>
            <w:r w:rsidRPr="001C3A63">
              <w:rPr>
                <w:rFonts w:ascii="宋体" w:hAnsi="宋体"/>
                <w:szCs w:val="21"/>
              </w:rPr>
              <w:t>000</w:t>
            </w:r>
            <w:r w:rsidRPr="001C3A63">
              <w:rPr>
                <w:rFonts w:ascii="宋体" w:hAnsi="宋体" w:hint="eastAsia"/>
                <w:szCs w:val="21"/>
              </w:rPr>
              <w:t>B</w:t>
            </w:r>
          </w:p>
        </w:tc>
        <w:tc>
          <w:tcPr>
            <w:tcW w:w="347"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rPr>
          <w:trHeight w:val="102"/>
        </w:trPr>
        <w:tc>
          <w:tcPr>
            <w:tcW w:w="430"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0x0003</w:t>
            </w:r>
          </w:p>
        </w:tc>
        <w:tc>
          <w:tcPr>
            <w:tcW w:w="573"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设备硬件版本号</w:t>
            </w:r>
          </w:p>
        </w:tc>
        <w:tc>
          <w:tcPr>
            <w:tcW w:w="697"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UInt</w:t>
            </w:r>
            <w:r w:rsidRPr="001C3A63">
              <w:rPr>
                <w:rFonts w:ascii="宋体" w:hAnsi="宋体"/>
                <w:b/>
                <w:szCs w:val="21"/>
              </w:rPr>
              <w:t>16</w:t>
            </w:r>
          </w:p>
        </w:tc>
        <w:tc>
          <w:tcPr>
            <w:tcW w:w="318"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374"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2</w:t>
            </w:r>
          </w:p>
        </w:tc>
        <w:tc>
          <w:tcPr>
            <w:tcW w:w="2261"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厂家固化，高字节代表主要版本，低字节代表次要版本</w:t>
            </w:r>
          </w:p>
        </w:tc>
        <w:tc>
          <w:tcPr>
            <w:tcW w:w="347"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rPr>
          <w:trHeight w:val="189"/>
        </w:trPr>
        <w:tc>
          <w:tcPr>
            <w:tcW w:w="430"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0x0004</w:t>
            </w:r>
          </w:p>
        </w:tc>
        <w:tc>
          <w:tcPr>
            <w:tcW w:w="573"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设备软件版本号</w:t>
            </w:r>
          </w:p>
        </w:tc>
        <w:tc>
          <w:tcPr>
            <w:tcW w:w="697"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UInt</w:t>
            </w:r>
            <w:r w:rsidRPr="001C3A63">
              <w:rPr>
                <w:rFonts w:ascii="宋体" w:hAnsi="宋体"/>
                <w:b/>
                <w:szCs w:val="21"/>
              </w:rPr>
              <w:t>16</w:t>
            </w:r>
          </w:p>
        </w:tc>
        <w:tc>
          <w:tcPr>
            <w:tcW w:w="318"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374"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2</w:t>
            </w:r>
          </w:p>
        </w:tc>
        <w:tc>
          <w:tcPr>
            <w:tcW w:w="2261"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厂家固化，高字节代表主要版本，低字节代表次要版本</w:t>
            </w:r>
          </w:p>
        </w:tc>
        <w:tc>
          <w:tcPr>
            <w:tcW w:w="347"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c>
          <w:tcPr>
            <w:tcW w:w="430" w:type="pct"/>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0x0005</w:t>
            </w:r>
          </w:p>
        </w:tc>
        <w:tc>
          <w:tcPr>
            <w:tcW w:w="573" w:type="pct"/>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产品型号</w:t>
            </w:r>
          </w:p>
        </w:tc>
        <w:tc>
          <w:tcPr>
            <w:tcW w:w="697" w:type="pc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b/>
                <w:szCs w:val="21"/>
              </w:rPr>
              <w:t>String</w:t>
            </w:r>
          </w:p>
        </w:tc>
        <w:tc>
          <w:tcPr>
            <w:tcW w:w="318" w:type="pc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374" w:type="pc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32</w:t>
            </w:r>
          </w:p>
        </w:tc>
        <w:tc>
          <w:tcPr>
            <w:tcW w:w="2261" w:type="pct"/>
            <w:tcBorders>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厂家固化，详细的设备型号</w:t>
            </w:r>
          </w:p>
        </w:tc>
        <w:tc>
          <w:tcPr>
            <w:tcW w:w="347" w:type="pc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c>
          <w:tcPr>
            <w:tcW w:w="430" w:type="pct"/>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0x0006</w:t>
            </w:r>
          </w:p>
        </w:tc>
        <w:tc>
          <w:tcPr>
            <w:tcW w:w="573" w:type="pct"/>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设备序列号</w:t>
            </w:r>
          </w:p>
        </w:tc>
        <w:tc>
          <w:tcPr>
            <w:tcW w:w="697" w:type="pc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b/>
                <w:szCs w:val="21"/>
              </w:rPr>
              <w:t>String</w:t>
            </w:r>
          </w:p>
        </w:tc>
        <w:tc>
          <w:tcPr>
            <w:tcW w:w="318" w:type="pc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374" w:type="pc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16</w:t>
            </w:r>
          </w:p>
        </w:tc>
        <w:tc>
          <w:tcPr>
            <w:tcW w:w="2261" w:type="pct"/>
            <w:tcBorders>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厂家固化，区别设备的唯一标识。一般</w:t>
            </w:r>
            <w:proofErr w:type="gramStart"/>
            <w:r w:rsidRPr="001C3A63">
              <w:rPr>
                <w:rFonts w:ascii="宋体" w:hAnsi="宋体" w:hint="eastAsia"/>
                <w:szCs w:val="21"/>
              </w:rPr>
              <w:t>为主控板</w:t>
            </w:r>
            <w:proofErr w:type="gramEnd"/>
            <w:r w:rsidRPr="001C3A63">
              <w:rPr>
                <w:rFonts w:ascii="宋体" w:hAnsi="宋体" w:hint="eastAsia"/>
                <w:szCs w:val="21"/>
              </w:rPr>
              <w:t xml:space="preserve"> ARM 芯片的序列号；该序列号不能与其他设备重复，固化不可修改，在重刷固件、升级固</w:t>
            </w:r>
            <w:r w:rsidRPr="001C3A63">
              <w:rPr>
                <w:rFonts w:ascii="宋体" w:hAnsi="宋体" w:hint="eastAsia"/>
                <w:szCs w:val="21"/>
              </w:rPr>
              <w:lastRenderedPageBreak/>
              <w:t>件、重刷存储的情况下均不能改变</w:t>
            </w:r>
          </w:p>
        </w:tc>
        <w:tc>
          <w:tcPr>
            <w:tcW w:w="347" w:type="pc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lastRenderedPageBreak/>
              <w:t>●</w:t>
            </w:r>
          </w:p>
        </w:tc>
      </w:tr>
      <w:tr w:rsidR="001C3A63" w:rsidRPr="001C3A63" w:rsidTr="00A20974">
        <w:tc>
          <w:tcPr>
            <w:tcW w:w="430" w:type="pct"/>
            <w:shd w:val="clear" w:color="auto" w:fill="FFFFFF" w:themeFill="background1"/>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lastRenderedPageBreak/>
              <w:t>0x0007</w:t>
            </w:r>
          </w:p>
        </w:tc>
        <w:tc>
          <w:tcPr>
            <w:tcW w:w="573" w:type="pct"/>
            <w:shd w:val="clear" w:color="auto" w:fill="FFFFFF" w:themeFill="background1"/>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用户自定义编码</w:t>
            </w:r>
          </w:p>
        </w:tc>
        <w:tc>
          <w:tcPr>
            <w:tcW w:w="697" w:type="pct"/>
            <w:tcBorders>
              <w:right w:val="single" w:sz="4" w:space="0" w:color="auto"/>
            </w:tcBorders>
            <w:shd w:val="clear" w:color="auto" w:fill="FFFFFF" w:themeFill="background1"/>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b/>
                <w:szCs w:val="21"/>
              </w:rPr>
              <w:t>String</w:t>
            </w:r>
          </w:p>
        </w:tc>
        <w:tc>
          <w:tcPr>
            <w:tcW w:w="318" w:type="pct"/>
            <w:tcBorders>
              <w:left w:val="single" w:sz="4" w:space="0" w:color="auto"/>
            </w:tcBorders>
            <w:shd w:val="clear" w:color="auto" w:fill="FFFFFF" w:themeFill="background1"/>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374" w:type="pct"/>
            <w:tcBorders>
              <w:right w:val="single" w:sz="4" w:space="0" w:color="auto"/>
            </w:tcBorders>
            <w:shd w:val="clear" w:color="auto" w:fill="FFFFFF" w:themeFill="background1"/>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17</w:t>
            </w:r>
          </w:p>
        </w:tc>
        <w:tc>
          <w:tcPr>
            <w:tcW w:w="2261" w:type="pct"/>
            <w:tcBorders>
              <w:left w:val="single" w:sz="4" w:space="0" w:color="auto"/>
            </w:tcBorders>
            <w:shd w:val="clear" w:color="auto" w:fill="FFFFFF" w:themeFill="background1"/>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用户自定义，可读写</w:t>
            </w:r>
          </w:p>
        </w:tc>
        <w:tc>
          <w:tcPr>
            <w:tcW w:w="347" w:type="pct"/>
            <w:tcBorders>
              <w:left w:val="single" w:sz="4" w:space="0" w:color="auto"/>
            </w:tcBorders>
            <w:shd w:val="clear" w:color="auto" w:fill="FFFFFF" w:themeFill="background1"/>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c>
          <w:tcPr>
            <w:tcW w:w="430" w:type="pct"/>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0x0008</w:t>
            </w:r>
          </w:p>
        </w:tc>
        <w:tc>
          <w:tcPr>
            <w:tcW w:w="573" w:type="pct"/>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设备名称</w:t>
            </w:r>
          </w:p>
        </w:tc>
        <w:tc>
          <w:tcPr>
            <w:tcW w:w="697" w:type="pc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b/>
                <w:szCs w:val="21"/>
              </w:rPr>
              <w:t>String</w:t>
            </w:r>
          </w:p>
        </w:tc>
        <w:tc>
          <w:tcPr>
            <w:tcW w:w="318" w:type="pc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w:t>
            </w:r>
          </w:p>
        </w:tc>
        <w:tc>
          <w:tcPr>
            <w:tcW w:w="374" w:type="pc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32</w:t>
            </w:r>
          </w:p>
        </w:tc>
        <w:tc>
          <w:tcPr>
            <w:tcW w:w="2261" w:type="pct"/>
            <w:tcBorders>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用户自定义，默认为“8通道IP解码器”</w:t>
            </w:r>
          </w:p>
        </w:tc>
        <w:tc>
          <w:tcPr>
            <w:tcW w:w="347" w:type="pc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c>
          <w:tcPr>
            <w:tcW w:w="430" w:type="pct"/>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0x000</w:t>
            </w:r>
            <w:r w:rsidRPr="001C3A63">
              <w:rPr>
                <w:rFonts w:ascii="宋体" w:hAnsi="宋体"/>
                <w:b/>
                <w:szCs w:val="21"/>
              </w:rPr>
              <w:t>9</w:t>
            </w:r>
          </w:p>
        </w:tc>
        <w:tc>
          <w:tcPr>
            <w:tcW w:w="573" w:type="pct"/>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设备时间</w:t>
            </w:r>
          </w:p>
        </w:tc>
        <w:tc>
          <w:tcPr>
            <w:tcW w:w="697" w:type="pc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Datetime</w:t>
            </w:r>
          </w:p>
        </w:tc>
        <w:tc>
          <w:tcPr>
            <w:tcW w:w="318" w:type="pc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374" w:type="pc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8</w:t>
            </w:r>
          </w:p>
        </w:tc>
        <w:tc>
          <w:tcPr>
            <w:tcW w:w="2261" w:type="pct"/>
            <w:tcBorders>
              <w:top w:val="single" w:sz="4" w:space="0" w:color="auto"/>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设备时钟时间</w:t>
            </w:r>
          </w:p>
        </w:tc>
        <w:tc>
          <w:tcPr>
            <w:tcW w:w="347" w:type="pct"/>
            <w:tcBorders>
              <w:top w:val="single" w:sz="4" w:space="0" w:color="auto"/>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rPr>
          <w:trHeight w:val="159"/>
        </w:trPr>
        <w:tc>
          <w:tcPr>
            <w:tcW w:w="430"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0x000A</w:t>
            </w:r>
          </w:p>
        </w:tc>
        <w:tc>
          <w:tcPr>
            <w:tcW w:w="573"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厂家编号</w:t>
            </w:r>
          </w:p>
        </w:tc>
        <w:tc>
          <w:tcPr>
            <w:tcW w:w="697"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b/>
                <w:szCs w:val="21"/>
              </w:rPr>
              <w:t>MfrCode</w:t>
            </w:r>
          </w:p>
        </w:tc>
        <w:tc>
          <w:tcPr>
            <w:tcW w:w="318"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374"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2</w:t>
            </w:r>
          </w:p>
        </w:tc>
        <w:tc>
          <w:tcPr>
            <w:tcW w:w="2261"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厂家固化，根据厂家编号表，固定为：</w:t>
            </w:r>
            <w:r w:rsidRPr="001C3A63">
              <w:rPr>
                <w:rFonts w:ascii="å®‹ä½“" w:eastAsiaTheme="minorEastAsia" w:hAnsi="å®‹ä½“" w:cs="å®‹ä½“"/>
              </w:rPr>
              <w:t>0x0008</w:t>
            </w:r>
          </w:p>
        </w:tc>
        <w:tc>
          <w:tcPr>
            <w:tcW w:w="347"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rPr>
          <w:trHeight w:val="1540"/>
        </w:trPr>
        <w:tc>
          <w:tcPr>
            <w:tcW w:w="4653" w:type="pct"/>
            <w:gridSpan w:val="6"/>
            <w:tcBorders>
              <w:top w:val="single" w:sz="4" w:space="0" w:color="auto"/>
              <w:bottom w:val="single" w:sz="4" w:space="0" w:color="auto"/>
              <w:right w:val="single" w:sz="4" w:space="0" w:color="000000"/>
            </w:tcBorders>
            <w:shd w:val="solid" w:color="DAEEF3" w:themeColor="accent5" w:themeTint="33" w:fill="DAEEF3" w:themeFill="accent5" w:themeFillTint="33"/>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设备通信接口</w:t>
            </w:r>
          </w:p>
        </w:tc>
        <w:tc>
          <w:tcPr>
            <w:tcW w:w="347" w:type="pct"/>
            <w:tcBorders>
              <w:top w:val="single" w:sz="4" w:space="0" w:color="auto"/>
              <w:left w:val="single" w:sz="4" w:space="0" w:color="000000"/>
              <w:bottom w:val="single" w:sz="4" w:space="0" w:color="auto"/>
            </w:tcBorders>
            <w:shd w:val="solid" w:color="DAEEF3" w:themeColor="accent5" w:themeTint="33" w:fill="DAEEF3" w:themeFill="accent5" w:themeFillTint="33"/>
            <w:vAlign w:val="center"/>
          </w:tcPr>
          <w:p w:rsidR="001E094F" w:rsidRPr="001C3A63" w:rsidRDefault="001E094F" w:rsidP="00A20974">
            <w:pPr>
              <w:pStyle w:val="ab"/>
              <w:spacing w:line="300" w:lineRule="exact"/>
              <w:ind w:firstLineChars="0" w:firstLine="0"/>
              <w:jc w:val="center"/>
              <w:rPr>
                <w:rFonts w:ascii="宋体" w:hAnsi="宋体"/>
                <w:szCs w:val="21"/>
              </w:rPr>
            </w:pPr>
          </w:p>
        </w:tc>
      </w:tr>
      <w:tr w:rsidR="001C3A63" w:rsidRPr="001C3A63" w:rsidTr="00A20974">
        <w:trPr>
          <w:trHeight w:val="120"/>
        </w:trPr>
        <w:tc>
          <w:tcPr>
            <w:tcW w:w="430"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0x0020</w:t>
            </w:r>
          </w:p>
        </w:tc>
        <w:tc>
          <w:tcPr>
            <w:tcW w:w="573"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roofErr w:type="gramStart"/>
            <w:r w:rsidRPr="001C3A63">
              <w:rPr>
                <w:rFonts w:ascii="宋体" w:hAnsi="宋体" w:hint="eastAsia"/>
                <w:szCs w:val="21"/>
              </w:rPr>
              <w:t>本设备</w:t>
            </w:r>
            <w:proofErr w:type="gramEnd"/>
            <w:r w:rsidRPr="001C3A63">
              <w:rPr>
                <w:rFonts w:ascii="宋体" w:hAnsi="宋体" w:hint="eastAsia"/>
                <w:szCs w:val="21"/>
              </w:rPr>
              <w:t>ID</w:t>
            </w:r>
          </w:p>
        </w:tc>
        <w:tc>
          <w:tcPr>
            <w:tcW w:w="697"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Byte</w:t>
            </w:r>
          </w:p>
        </w:tc>
        <w:tc>
          <w:tcPr>
            <w:tcW w:w="318"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374"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2261"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本设备地址（对应</w:t>
            </w:r>
            <w:r w:rsidRPr="001C3A63">
              <w:rPr>
                <w:rFonts w:ascii="宋体" w:hAnsi="宋体"/>
                <w:szCs w:val="21"/>
              </w:rPr>
              <w:t>Modbus</w:t>
            </w:r>
            <w:r w:rsidRPr="001C3A63">
              <w:rPr>
                <w:rFonts w:ascii="宋体" w:hAnsi="宋体" w:hint="eastAsia"/>
                <w:szCs w:val="21"/>
              </w:rPr>
              <w:t>地址域），默认为：0</w:t>
            </w:r>
          </w:p>
        </w:tc>
        <w:tc>
          <w:tcPr>
            <w:tcW w:w="347"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rPr>
          <w:trHeight w:val="120"/>
        </w:trPr>
        <w:tc>
          <w:tcPr>
            <w:tcW w:w="430"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0x0021</w:t>
            </w:r>
          </w:p>
        </w:tc>
        <w:tc>
          <w:tcPr>
            <w:tcW w:w="573"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roofErr w:type="gramStart"/>
            <w:r w:rsidRPr="001C3A63">
              <w:rPr>
                <w:rFonts w:ascii="宋体" w:hAnsi="宋体" w:hint="eastAsia"/>
                <w:szCs w:val="21"/>
              </w:rPr>
              <w:t>本设备</w:t>
            </w:r>
            <w:proofErr w:type="gramEnd"/>
            <w:r w:rsidRPr="001C3A63">
              <w:rPr>
                <w:rFonts w:ascii="宋体" w:hAnsi="宋体" w:hint="eastAsia"/>
                <w:szCs w:val="21"/>
              </w:rPr>
              <w:t>MAC地址</w:t>
            </w:r>
          </w:p>
        </w:tc>
        <w:tc>
          <w:tcPr>
            <w:tcW w:w="697"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Mac</w:t>
            </w:r>
          </w:p>
        </w:tc>
        <w:tc>
          <w:tcPr>
            <w:tcW w:w="318"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374"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6</w:t>
            </w:r>
          </w:p>
        </w:tc>
        <w:tc>
          <w:tcPr>
            <w:tcW w:w="2261"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p>
        </w:tc>
        <w:tc>
          <w:tcPr>
            <w:tcW w:w="347"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rPr>
          <w:trHeight w:val="120"/>
        </w:trPr>
        <w:tc>
          <w:tcPr>
            <w:tcW w:w="430"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0x0022</w:t>
            </w:r>
          </w:p>
        </w:tc>
        <w:tc>
          <w:tcPr>
            <w:tcW w:w="573"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是否启用DHCP</w:t>
            </w:r>
          </w:p>
        </w:tc>
        <w:tc>
          <w:tcPr>
            <w:tcW w:w="697"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Byte</w:t>
            </w:r>
          </w:p>
        </w:tc>
        <w:tc>
          <w:tcPr>
            <w:tcW w:w="318"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374"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2261"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0——禁用（默认值）。非0——启用</w:t>
            </w:r>
          </w:p>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如果获取IP失败，则继续重新获取</w:t>
            </w:r>
          </w:p>
        </w:tc>
        <w:tc>
          <w:tcPr>
            <w:tcW w:w="347"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rPr>
          <w:trHeight w:val="197"/>
        </w:trPr>
        <w:tc>
          <w:tcPr>
            <w:tcW w:w="430" w:type="pct"/>
            <w:tcBorders>
              <w:top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0x0023</w:t>
            </w:r>
          </w:p>
        </w:tc>
        <w:tc>
          <w:tcPr>
            <w:tcW w:w="573" w:type="pct"/>
            <w:tcBorders>
              <w:top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设备IP</w:t>
            </w:r>
          </w:p>
        </w:tc>
        <w:tc>
          <w:tcPr>
            <w:tcW w:w="697" w:type="pct"/>
            <w:tcBorders>
              <w:top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IP</w:t>
            </w:r>
          </w:p>
        </w:tc>
        <w:tc>
          <w:tcPr>
            <w:tcW w:w="318" w:type="pct"/>
            <w:tcBorders>
              <w:top w:val="single" w:sz="4" w:space="0" w:color="auto"/>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374" w:type="pct"/>
            <w:tcBorders>
              <w:top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2261" w:type="pct"/>
            <w:tcBorders>
              <w:top w:val="single" w:sz="4" w:space="0" w:color="auto"/>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p>
        </w:tc>
        <w:tc>
          <w:tcPr>
            <w:tcW w:w="347" w:type="pct"/>
            <w:tcBorders>
              <w:top w:val="single" w:sz="4" w:space="0" w:color="auto"/>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rPr>
          <w:trHeight w:val="38"/>
        </w:trPr>
        <w:tc>
          <w:tcPr>
            <w:tcW w:w="430" w:type="pct"/>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0x0024</w:t>
            </w:r>
          </w:p>
        </w:tc>
        <w:tc>
          <w:tcPr>
            <w:tcW w:w="573" w:type="pct"/>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掩码</w:t>
            </w:r>
          </w:p>
        </w:tc>
        <w:tc>
          <w:tcPr>
            <w:tcW w:w="697" w:type="pc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IP</w:t>
            </w:r>
          </w:p>
        </w:tc>
        <w:tc>
          <w:tcPr>
            <w:tcW w:w="318" w:type="pc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374" w:type="pc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2261" w:type="pct"/>
            <w:tcBorders>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p>
        </w:tc>
        <w:tc>
          <w:tcPr>
            <w:tcW w:w="347" w:type="pc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rPr>
          <w:trHeight w:val="38"/>
        </w:trPr>
        <w:tc>
          <w:tcPr>
            <w:tcW w:w="430" w:type="pct"/>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0x0025</w:t>
            </w:r>
          </w:p>
        </w:tc>
        <w:tc>
          <w:tcPr>
            <w:tcW w:w="573" w:type="pct"/>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默认网关</w:t>
            </w:r>
          </w:p>
        </w:tc>
        <w:tc>
          <w:tcPr>
            <w:tcW w:w="697" w:type="pc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IP</w:t>
            </w:r>
          </w:p>
        </w:tc>
        <w:tc>
          <w:tcPr>
            <w:tcW w:w="318" w:type="pc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374" w:type="pc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2261" w:type="pct"/>
            <w:tcBorders>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p>
        </w:tc>
        <w:tc>
          <w:tcPr>
            <w:tcW w:w="347" w:type="pc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rPr>
          <w:trHeight w:val="38"/>
        </w:trPr>
        <w:tc>
          <w:tcPr>
            <w:tcW w:w="430" w:type="pct"/>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b/>
                <w:szCs w:val="21"/>
              </w:rPr>
              <w:t>0x0026</w:t>
            </w:r>
          </w:p>
        </w:tc>
        <w:tc>
          <w:tcPr>
            <w:tcW w:w="573" w:type="pct"/>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本地管理</w:t>
            </w:r>
            <w:r w:rsidRPr="001C3A63">
              <w:rPr>
                <w:rFonts w:ascii="宋体" w:hAnsi="宋体"/>
                <w:szCs w:val="21"/>
              </w:rPr>
              <w:t>1-IP</w:t>
            </w:r>
          </w:p>
        </w:tc>
        <w:tc>
          <w:tcPr>
            <w:tcW w:w="697" w:type="pc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IP</w:t>
            </w:r>
          </w:p>
        </w:tc>
        <w:tc>
          <w:tcPr>
            <w:tcW w:w="318" w:type="pc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374" w:type="pc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2261" w:type="pct"/>
            <w:tcBorders>
              <w:left w:val="single" w:sz="4" w:space="0" w:color="auto"/>
            </w:tcBorders>
            <w:vAlign w:val="center"/>
          </w:tcPr>
          <w:p w:rsidR="001E094F" w:rsidRPr="001C3A63" w:rsidRDefault="001E094F" w:rsidP="00A20974">
            <w:pPr>
              <w:pStyle w:val="ab"/>
              <w:spacing w:line="300" w:lineRule="exact"/>
              <w:ind w:firstLineChars="0" w:firstLine="0"/>
              <w:rPr>
                <w:rFonts w:ascii="宋体" w:hAnsi="宋体"/>
                <w:b/>
                <w:szCs w:val="21"/>
              </w:rPr>
            </w:pPr>
            <w:r w:rsidRPr="001C3A63">
              <w:rPr>
                <w:rFonts w:ascii="宋体" w:hAnsi="宋体" w:hint="eastAsia"/>
                <w:szCs w:val="21"/>
              </w:rPr>
              <w:t>用途举例：管理人员电脑</w:t>
            </w:r>
          </w:p>
        </w:tc>
        <w:tc>
          <w:tcPr>
            <w:tcW w:w="347" w:type="pc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不具备</w:t>
            </w:r>
          </w:p>
        </w:tc>
      </w:tr>
      <w:tr w:rsidR="001C3A63" w:rsidRPr="001C3A63" w:rsidTr="00A20974">
        <w:trPr>
          <w:trHeight w:val="38"/>
        </w:trPr>
        <w:tc>
          <w:tcPr>
            <w:tcW w:w="430" w:type="pct"/>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b/>
                <w:szCs w:val="21"/>
              </w:rPr>
              <w:t>0x002</w:t>
            </w:r>
            <w:r w:rsidRPr="001C3A63">
              <w:rPr>
                <w:rFonts w:ascii="宋体" w:hAnsi="宋体" w:hint="eastAsia"/>
                <w:b/>
                <w:szCs w:val="21"/>
              </w:rPr>
              <w:t>7</w:t>
            </w:r>
          </w:p>
        </w:tc>
        <w:tc>
          <w:tcPr>
            <w:tcW w:w="573" w:type="pct"/>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本地管理</w:t>
            </w:r>
            <w:r w:rsidRPr="001C3A63">
              <w:rPr>
                <w:rFonts w:ascii="宋体" w:hAnsi="宋体"/>
                <w:szCs w:val="21"/>
              </w:rPr>
              <w:t>2-IP</w:t>
            </w:r>
          </w:p>
        </w:tc>
        <w:tc>
          <w:tcPr>
            <w:tcW w:w="697" w:type="pc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b/>
                <w:szCs w:val="21"/>
              </w:rPr>
              <w:t>IP</w:t>
            </w:r>
          </w:p>
        </w:tc>
        <w:tc>
          <w:tcPr>
            <w:tcW w:w="318" w:type="pc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R/W</w:t>
            </w:r>
          </w:p>
        </w:tc>
        <w:tc>
          <w:tcPr>
            <w:tcW w:w="374" w:type="pc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4</w:t>
            </w:r>
          </w:p>
        </w:tc>
        <w:tc>
          <w:tcPr>
            <w:tcW w:w="2261" w:type="pct"/>
            <w:tcBorders>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用途举例：台内辅助服务器</w:t>
            </w:r>
          </w:p>
        </w:tc>
        <w:tc>
          <w:tcPr>
            <w:tcW w:w="347" w:type="pc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不具备</w:t>
            </w:r>
          </w:p>
        </w:tc>
      </w:tr>
      <w:tr w:rsidR="001C3A63" w:rsidRPr="001C3A63" w:rsidTr="00A20974">
        <w:trPr>
          <w:trHeight w:val="38"/>
        </w:trPr>
        <w:tc>
          <w:tcPr>
            <w:tcW w:w="430" w:type="pct"/>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b/>
                <w:szCs w:val="21"/>
              </w:rPr>
              <w:t>0x0028</w:t>
            </w:r>
          </w:p>
        </w:tc>
        <w:tc>
          <w:tcPr>
            <w:tcW w:w="573" w:type="pct"/>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内部联动</w:t>
            </w:r>
            <w:r w:rsidRPr="001C3A63">
              <w:rPr>
                <w:rFonts w:ascii="宋体" w:hAnsi="宋体"/>
                <w:szCs w:val="21"/>
              </w:rPr>
              <w:t>1-IP</w:t>
            </w:r>
          </w:p>
        </w:tc>
        <w:tc>
          <w:tcPr>
            <w:tcW w:w="697" w:type="pc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IP</w:t>
            </w:r>
          </w:p>
        </w:tc>
        <w:tc>
          <w:tcPr>
            <w:tcW w:w="318" w:type="pc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R/W</w:t>
            </w:r>
          </w:p>
        </w:tc>
        <w:tc>
          <w:tcPr>
            <w:tcW w:w="374" w:type="pc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2261" w:type="pct"/>
            <w:tcBorders>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如：1+1 切换器，启动后每秒 1 帧联动报文</w:t>
            </w:r>
          </w:p>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默认值：0.0.0.0</w:t>
            </w:r>
          </w:p>
        </w:tc>
        <w:tc>
          <w:tcPr>
            <w:tcW w:w="347" w:type="pc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不具备</w:t>
            </w:r>
          </w:p>
        </w:tc>
      </w:tr>
      <w:tr w:rsidR="001C3A63" w:rsidRPr="001C3A63" w:rsidTr="00A20974">
        <w:trPr>
          <w:trHeight w:val="38"/>
        </w:trPr>
        <w:tc>
          <w:tcPr>
            <w:tcW w:w="430" w:type="pct"/>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b/>
                <w:szCs w:val="21"/>
              </w:rPr>
              <w:t>0x0029</w:t>
            </w:r>
          </w:p>
        </w:tc>
        <w:tc>
          <w:tcPr>
            <w:tcW w:w="573" w:type="pct"/>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内部联动</w:t>
            </w:r>
            <w:r w:rsidRPr="001C3A63">
              <w:rPr>
                <w:rFonts w:ascii="宋体" w:hAnsi="宋体"/>
                <w:szCs w:val="21"/>
              </w:rPr>
              <w:t>1-</w:t>
            </w:r>
            <w:r w:rsidRPr="001C3A63">
              <w:rPr>
                <w:rFonts w:ascii="宋体" w:hAnsi="宋体" w:hint="eastAsia"/>
                <w:szCs w:val="21"/>
              </w:rPr>
              <w:t>端口号</w:t>
            </w:r>
          </w:p>
        </w:tc>
        <w:tc>
          <w:tcPr>
            <w:tcW w:w="697" w:type="pc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b/>
                <w:szCs w:val="21"/>
              </w:rPr>
              <w:t>UInt16</w:t>
            </w:r>
          </w:p>
        </w:tc>
        <w:tc>
          <w:tcPr>
            <w:tcW w:w="318" w:type="pc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R/W</w:t>
            </w:r>
          </w:p>
        </w:tc>
        <w:tc>
          <w:tcPr>
            <w:tcW w:w="374" w:type="pc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2</w:t>
            </w:r>
          </w:p>
        </w:tc>
        <w:tc>
          <w:tcPr>
            <w:tcW w:w="2261" w:type="pct"/>
            <w:tcBorders>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默认值：0</w:t>
            </w:r>
          </w:p>
        </w:tc>
        <w:tc>
          <w:tcPr>
            <w:tcW w:w="347" w:type="pc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不具备</w:t>
            </w:r>
          </w:p>
        </w:tc>
      </w:tr>
      <w:tr w:rsidR="001C3A63" w:rsidRPr="001C3A63" w:rsidTr="00A20974">
        <w:trPr>
          <w:trHeight w:val="38"/>
        </w:trPr>
        <w:tc>
          <w:tcPr>
            <w:tcW w:w="430" w:type="pct"/>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b/>
                <w:szCs w:val="21"/>
              </w:rPr>
              <w:t>0x002A</w:t>
            </w:r>
          </w:p>
        </w:tc>
        <w:tc>
          <w:tcPr>
            <w:tcW w:w="573" w:type="pct"/>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内部联动2</w:t>
            </w:r>
            <w:r w:rsidRPr="001C3A63">
              <w:rPr>
                <w:rFonts w:ascii="宋体" w:hAnsi="宋体"/>
                <w:szCs w:val="21"/>
              </w:rPr>
              <w:t>IP</w:t>
            </w:r>
          </w:p>
        </w:tc>
        <w:tc>
          <w:tcPr>
            <w:tcW w:w="697" w:type="pc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IP</w:t>
            </w:r>
          </w:p>
        </w:tc>
        <w:tc>
          <w:tcPr>
            <w:tcW w:w="318" w:type="pc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R/W</w:t>
            </w:r>
          </w:p>
        </w:tc>
        <w:tc>
          <w:tcPr>
            <w:tcW w:w="374" w:type="pc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2261" w:type="pct"/>
            <w:tcBorders>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备用</w:t>
            </w:r>
          </w:p>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默认值：0.0.0.0</w:t>
            </w:r>
          </w:p>
        </w:tc>
        <w:tc>
          <w:tcPr>
            <w:tcW w:w="347" w:type="pc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不具备</w:t>
            </w:r>
          </w:p>
        </w:tc>
      </w:tr>
      <w:tr w:rsidR="001C3A63" w:rsidRPr="001C3A63" w:rsidTr="00A20974">
        <w:trPr>
          <w:trHeight w:val="38"/>
        </w:trPr>
        <w:tc>
          <w:tcPr>
            <w:tcW w:w="430" w:type="pct"/>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b/>
                <w:szCs w:val="21"/>
              </w:rPr>
              <w:t>0x002B</w:t>
            </w:r>
          </w:p>
        </w:tc>
        <w:tc>
          <w:tcPr>
            <w:tcW w:w="573" w:type="pct"/>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内部联动2端口号</w:t>
            </w:r>
          </w:p>
        </w:tc>
        <w:tc>
          <w:tcPr>
            <w:tcW w:w="697" w:type="pc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b/>
                <w:szCs w:val="21"/>
              </w:rPr>
              <w:t>UInt16</w:t>
            </w:r>
          </w:p>
        </w:tc>
        <w:tc>
          <w:tcPr>
            <w:tcW w:w="318" w:type="pc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R/W</w:t>
            </w:r>
          </w:p>
        </w:tc>
        <w:tc>
          <w:tcPr>
            <w:tcW w:w="374" w:type="pc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2</w:t>
            </w:r>
          </w:p>
        </w:tc>
        <w:tc>
          <w:tcPr>
            <w:tcW w:w="2261" w:type="pct"/>
            <w:tcBorders>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默认值：0</w:t>
            </w:r>
          </w:p>
        </w:tc>
        <w:tc>
          <w:tcPr>
            <w:tcW w:w="347" w:type="pc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不具备</w:t>
            </w:r>
          </w:p>
        </w:tc>
      </w:tr>
      <w:tr w:rsidR="001C3A63" w:rsidRPr="001C3A63" w:rsidTr="00A20974">
        <w:trPr>
          <w:trHeight w:val="38"/>
        </w:trPr>
        <w:tc>
          <w:tcPr>
            <w:tcW w:w="430" w:type="pct"/>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0x0030</w:t>
            </w:r>
          </w:p>
        </w:tc>
        <w:tc>
          <w:tcPr>
            <w:tcW w:w="573" w:type="pct"/>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远程主机1-IP</w:t>
            </w:r>
          </w:p>
        </w:tc>
        <w:tc>
          <w:tcPr>
            <w:tcW w:w="697" w:type="pc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IP</w:t>
            </w:r>
          </w:p>
        </w:tc>
        <w:tc>
          <w:tcPr>
            <w:tcW w:w="318" w:type="pc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374" w:type="pc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2261" w:type="pct"/>
            <w:tcBorders>
              <w:left w:val="single" w:sz="4" w:space="0" w:color="auto"/>
            </w:tcBorders>
            <w:vAlign w:val="center"/>
          </w:tcPr>
          <w:p w:rsidR="001E094F" w:rsidRPr="001C3A63" w:rsidRDefault="001E094F" w:rsidP="00A20974">
            <w:pPr>
              <w:pStyle w:val="ab"/>
              <w:spacing w:line="300" w:lineRule="exact"/>
              <w:ind w:firstLineChars="0" w:firstLine="0"/>
              <w:rPr>
                <w:rFonts w:ascii="宋体" w:hAnsi="宋体"/>
                <w:b/>
                <w:szCs w:val="21"/>
              </w:rPr>
            </w:pPr>
            <w:r w:rsidRPr="001C3A63">
              <w:rPr>
                <w:rFonts w:ascii="宋体" w:hAnsi="宋体" w:hint="eastAsia"/>
                <w:b/>
                <w:szCs w:val="21"/>
              </w:rPr>
              <w:t>默认值：10.170.1.</w:t>
            </w:r>
            <w:r w:rsidRPr="001C3A63">
              <w:rPr>
                <w:rFonts w:ascii="宋体" w:hAnsi="宋体"/>
                <w:b/>
                <w:szCs w:val="21"/>
              </w:rPr>
              <w:t>80</w:t>
            </w:r>
          </w:p>
        </w:tc>
        <w:tc>
          <w:tcPr>
            <w:tcW w:w="347" w:type="pc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rPr>
          <w:trHeight w:val="38"/>
        </w:trPr>
        <w:tc>
          <w:tcPr>
            <w:tcW w:w="430" w:type="pct"/>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0x0031</w:t>
            </w:r>
          </w:p>
        </w:tc>
        <w:tc>
          <w:tcPr>
            <w:tcW w:w="573" w:type="pct"/>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远程主机1-端口号</w:t>
            </w:r>
          </w:p>
        </w:tc>
        <w:tc>
          <w:tcPr>
            <w:tcW w:w="697" w:type="pc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UInt</w:t>
            </w:r>
            <w:r w:rsidRPr="001C3A63">
              <w:rPr>
                <w:rFonts w:ascii="宋体" w:hAnsi="宋体"/>
                <w:b/>
                <w:szCs w:val="21"/>
              </w:rPr>
              <w:t>16</w:t>
            </w:r>
          </w:p>
        </w:tc>
        <w:tc>
          <w:tcPr>
            <w:tcW w:w="318" w:type="pc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374" w:type="pc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2</w:t>
            </w:r>
          </w:p>
        </w:tc>
        <w:tc>
          <w:tcPr>
            <w:tcW w:w="2261" w:type="pct"/>
            <w:tcBorders>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b/>
                <w:szCs w:val="21"/>
              </w:rPr>
              <w:t>默认值：1</w:t>
            </w:r>
            <w:r w:rsidRPr="001C3A63">
              <w:rPr>
                <w:rFonts w:ascii="宋体" w:hAnsi="宋体"/>
                <w:b/>
                <w:szCs w:val="21"/>
              </w:rPr>
              <w:t>0000</w:t>
            </w:r>
          </w:p>
        </w:tc>
        <w:tc>
          <w:tcPr>
            <w:tcW w:w="347" w:type="pc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rPr>
          <w:trHeight w:val="116"/>
        </w:trPr>
        <w:tc>
          <w:tcPr>
            <w:tcW w:w="430" w:type="pct"/>
            <w:tcBorders>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0x0032</w:t>
            </w:r>
          </w:p>
        </w:tc>
        <w:tc>
          <w:tcPr>
            <w:tcW w:w="573" w:type="pct"/>
            <w:tcBorders>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第1组主动间隔1</w:t>
            </w:r>
          </w:p>
        </w:tc>
        <w:tc>
          <w:tcPr>
            <w:tcW w:w="697" w:type="pct"/>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UInt</w:t>
            </w:r>
            <w:r w:rsidRPr="001C3A63">
              <w:rPr>
                <w:rFonts w:ascii="宋体" w:hAnsi="宋体"/>
                <w:b/>
                <w:szCs w:val="21"/>
              </w:rPr>
              <w:t>16</w:t>
            </w:r>
          </w:p>
        </w:tc>
        <w:tc>
          <w:tcPr>
            <w:tcW w:w="318" w:type="pct"/>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374" w:type="pct"/>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2</w:t>
            </w:r>
          </w:p>
        </w:tc>
        <w:tc>
          <w:tcPr>
            <w:tcW w:w="2261" w:type="pct"/>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主动发送数据的间隔时间，单位为秒,0为不主动发送，被访问时自动变为1秒间隔，持续30秒</w:t>
            </w:r>
          </w:p>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默认值：2</w:t>
            </w:r>
          </w:p>
        </w:tc>
        <w:tc>
          <w:tcPr>
            <w:tcW w:w="347" w:type="pct"/>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rPr>
          <w:trHeight w:val="116"/>
        </w:trPr>
        <w:tc>
          <w:tcPr>
            <w:tcW w:w="430"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0x0033</w:t>
            </w:r>
          </w:p>
        </w:tc>
        <w:tc>
          <w:tcPr>
            <w:tcW w:w="573"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第2组主动间隔1</w:t>
            </w:r>
          </w:p>
        </w:tc>
        <w:tc>
          <w:tcPr>
            <w:tcW w:w="697"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UInt</w:t>
            </w:r>
            <w:r w:rsidRPr="001C3A63">
              <w:rPr>
                <w:rFonts w:ascii="宋体" w:hAnsi="宋体"/>
                <w:b/>
                <w:szCs w:val="21"/>
              </w:rPr>
              <w:t>16</w:t>
            </w:r>
          </w:p>
        </w:tc>
        <w:tc>
          <w:tcPr>
            <w:tcW w:w="318"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374"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2</w:t>
            </w:r>
          </w:p>
        </w:tc>
        <w:tc>
          <w:tcPr>
            <w:tcW w:w="2261"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默认值：15</w:t>
            </w:r>
          </w:p>
        </w:tc>
        <w:tc>
          <w:tcPr>
            <w:tcW w:w="347"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rPr>
          <w:trHeight w:val="193"/>
        </w:trPr>
        <w:tc>
          <w:tcPr>
            <w:tcW w:w="430"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0x0034</w:t>
            </w:r>
          </w:p>
        </w:tc>
        <w:tc>
          <w:tcPr>
            <w:tcW w:w="573"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第3组主动间隔1</w:t>
            </w:r>
          </w:p>
        </w:tc>
        <w:tc>
          <w:tcPr>
            <w:tcW w:w="697"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UInt</w:t>
            </w:r>
            <w:r w:rsidRPr="001C3A63">
              <w:rPr>
                <w:rFonts w:ascii="宋体" w:hAnsi="宋体"/>
                <w:b/>
                <w:szCs w:val="21"/>
              </w:rPr>
              <w:t>16</w:t>
            </w:r>
          </w:p>
        </w:tc>
        <w:tc>
          <w:tcPr>
            <w:tcW w:w="318"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374"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2</w:t>
            </w:r>
          </w:p>
        </w:tc>
        <w:tc>
          <w:tcPr>
            <w:tcW w:w="2261"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默认值：0</w:t>
            </w:r>
          </w:p>
        </w:tc>
        <w:tc>
          <w:tcPr>
            <w:tcW w:w="347"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rPr>
          <w:trHeight w:val="106"/>
        </w:trPr>
        <w:tc>
          <w:tcPr>
            <w:tcW w:w="430"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0x0035</w:t>
            </w:r>
          </w:p>
        </w:tc>
        <w:tc>
          <w:tcPr>
            <w:tcW w:w="573"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远程主机2-IP</w:t>
            </w:r>
          </w:p>
        </w:tc>
        <w:tc>
          <w:tcPr>
            <w:tcW w:w="697"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IP</w:t>
            </w:r>
          </w:p>
        </w:tc>
        <w:tc>
          <w:tcPr>
            <w:tcW w:w="318"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374"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2261"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默认值：0.0.0.0</w:t>
            </w:r>
          </w:p>
        </w:tc>
        <w:tc>
          <w:tcPr>
            <w:tcW w:w="347"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rPr>
          <w:trHeight w:val="193"/>
        </w:trPr>
        <w:tc>
          <w:tcPr>
            <w:tcW w:w="430"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lastRenderedPageBreak/>
              <w:t>0x0036</w:t>
            </w:r>
          </w:p>
        </w:tc>
        <w:tc>
          <w:tcPr>
            <w:tcW w:w="573"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远程主机2</w:t>
            </w:r>
            <w:r w:rsidRPr="001C3A63">
              <w:rPr>
                <w:rFonts w:ascii="宋体" w:hAnsi="宋体" w:hint="eastAsia"/>
                <w:szCs w:val="21"/>
              </w:rPr>
              <w:softHyphen/>
              <w:t>-端口号</w:t>
            </w:r>
          </w:p>
        </w:tc>
        <w:tc>
          <w:tcPr>
            <w:tcW w:w="697"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UInt</w:t>
            </w:r>
            <w:r w:rsidRPr="001C3A63">
              <w:rPr>
                <w:rFonts w:ascii="宋体" w:hAnsi="宋体"/>
                <w:b/>
                <w:szCs w:val="21"/>
              </w:rPr>
              <w:t>16</w:t>
            </w:r>
          </w:p>
        </w:tc>
        <w:tc>
          <w:tcPr>
            <w:tcW w:w="318"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374"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2</w:t>
            </w:r>
          </w:p>
        </w:tc>
        <w:tc>
          <w:tcPr>
            <w:tcW w:w="2261"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默认值：0</w:t>
            </w:r>
          </w:p>
        </w:tc>
        <w:tc>
          <w:tcPr>
            <w:tcW w:w="347"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rPr>
          <w:trHeight w:val="106"/>
        </w:trPr>
        <w:tc>
          <w:tcPr>
            <w:tcW w:w="430"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0x0037</w:t>
            </w:r>
          </w:p>
        </w:tc>
        <w:tc>
          <w:tcPr>
            <w:tcW w:w="573"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第1组主动间隔2</w:t>
            </w:r>
          </w:p>
        </w:tc>
        <w:tc>
          <w:tcPr>
            <w:tcW w:w="697"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UInt</w:t>
            </w:r>
            <w:r w:rsidRPr="001C3A63">
              <w:rPr>
                <w:rFonts w:ascii="宋体" w:hAnsi="宋体"/>
                <w:b/>
                <w:szCs w:val="21"/>
              </w:rPr>
              <w:t>16</w:t>
            </w:r>
          </w:p>
        </w:tc>
        <w:tc>
          <w:tcPr>
            <w:tcW w:w="318"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374"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2</w:t>
            </w:r>
          </w:p>
        </w:tc>
        <w:tc>
          <w:tcPr>
            <w:tcW w:w="2261"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默认值：0</w:t>
            </w:r>
          </w:p>
        </w:tc>
        <w:tc>
          <w:tcPr>
            <w:tcW w:w="347"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rPr>
          <w:trHeight w:val="38"/>
        </w:trPr>
        <w:tc>
          <w:tcPr>
            <w:tcW w:w="430" w:type="pct"/>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0x0038</w:t>
            </w:r>
          </w:p>
        </w:tc>
        <w:tc>
          <w:tcPr>
            <w:tcW w:w="573" w:type="pct"/>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第2组主动间隔2</w:t>
            </w:r>
          </w:p>
        </w:tc>
        <w:tc>
          <w:tcPr>
            <w:tcW w:w="697" w:type="pc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UInt</w:t>
            </w:r>
            <w:r w:rsidRPr="001C3A63">
              <w:rPr>
                <w:rFonts w:ascii="宋体" w:hAnsi="宋体"/>
                <w:b/>
                <w:szCs w:val="21"/>
              </w:rPr>
              <w:t>16</w:t>
            </w:r>
          </w:p>
        </w:tc>
        <w:tc>
          <w:tcPr>
            <w:tcW w:w="318" w:type="pc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374" w:type="pc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2</w:t>
            </w:r>
          </w:p>
        </w:tc>
        <w:tc>
          <w:tcPr>
            <w:tcW w:w="2261" w:type="pct"/>
            <w:tcBorders>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默认值：0</w:t>
            </w:r>
          </w:p>
        </w:tc>
        <w:tc>
          <w:tcPr>
            <w:tcW w:w="347" w:type="pc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rPr>
          <w:trHeight w:val="38"/>
        </w:trPr>
        <w:tc>
          <w:tcPr>
            <w:tcW w:w="430" w:type="pct"/>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0x0039</w:t>
            </w:r>
          </w:p>
        </w:tc>
        <w:tc>
          <w:tcPr>
            <w:tcW w:w="573" w:type="pct"/>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第3组主动间隔2</w:t>
            </w:r>
          </w:p>
        </w:tc>
        <w:tc>
          <w:tcPr>
            <w:tcW w:w="697" w:type="pc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UInt</w:t>
            </w:r>
            <w:r w:rsidRPr="001C3A63">
              <w:rPr>
                <w:rFonts w:ascii="宋体" w:hAnsi="宋体"/>
                <w:b/>
                <w:szCs w:val="21"/>
              </w:rPr>
              <w:t>16</w:t>
            </w:r>
          </w:p>
        </w:tc>
        <w:tc>
          <w:tcPr>
            <w:tcW w:w="318" w:type="pc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374" w:type="pct"/>
            <w:tcBorders>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2</w:t>
            </w:r>
          </w:p>
        </w:tc>
        <w:tc>
          <w:tcPr>
            <w:tcW w:w="2261" w:type="pct"/>
            <w:tcBorders>
              <w:left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默认值：0</w:t>
            </w:r>
          </w:p>
        </w:tc>
        <w:tc>
          <w:tcPr>
            <w:tcW w:w="347" w:type="pct"/>
            <w:tcBorders>
              <w:lef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rPr>
          <w:trHeight w:val="116"/>
        </w:trPr>
        <w:tc>
          <w:tcPr>
            <w:tcW w:w="430" w:type="pct"/>
            <w:tcBorders>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0x003A</w:t>
            </w:r>
          </w:p>
        </w:tc>
        <w:tc>
          <w:tcPr>
            <w:tcW w:w="573" w:type="pct"/>
            <w:tcBorders>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远程主机3-IP</w:t>
            </w:r>
          </w:p>
        </w:tc>
        <w:tc>
          <w:tcPr>
            <w:tcW w:w="697" w:type="pct"/>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IP</w:t>
            </w:r>
          </w:p>
        </w:tc>
        <w:tc>
          <w:tcPr>
            <w:tcW w:w="318" w:type="pct"/>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374" w:type="pct"/>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2261" w:type="pct"/>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默认值：0.0.0.0</w:t>
            </w:r>
          </w:p>
        </w:tc>
        <w:tc>
          <w:tcPr>
            <w:tcW w:w="347" w:type="pct"/>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rPr>
          <w:trHeight w:val="116"/>
        </w:trPr>
        <w:tc>
          <w:tcPr>
            <w:tcW w:w="430"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0x003B</w:t>
            </w:r>
          </w:p>
        </w:tc>
        <w:tc>
          <w:tcPr>
            <w:tcW w:w="573"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远程主机3-端口号</w:t>
            </w:r>
          </w:p>
        </w:tc>
        <w:tc>
          <w:tcPr>
            <w:tcW w:w="697"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UInt</w:t>
            </w:r>
            <w:r w:rsidRPr="001C3A63">
              <w:rPr>
                <w:rFonts w:ascii="宋体" w:hAnsi="宋体"/>
                <w:b/>
                <w:szCs w:val="21"/>
              </w:rPr>
              <w:t>16</w:t>
            </w:r>
          </w:p>
        </w:tc>
        <w:tc>
          <w:tcPr>
            <w:tcW w:w="318"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374"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2</w:t>
            </w:r>
          </w:p>
        </w:tc>
        <w:tc>
          <w:tcPr>
            <w:tcW w:w="2261"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默认值：0</w:t>
            </w:r>
          </w:p>
        </w:tc>
        <w:tc>
          <w:tcPr>
            <w:tcW w:w="347"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rPr>
          <w:trHeight w:val="193"/>
        </w:trPr>
        <w:tc>
          <w:tcPr>
            <w:tcW w:w="430"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0x003C</w:t>
            </w:r>
          </w:p>
        </w:tc>
        <w:tc>
          <w:tcPr>
            <w:tcW w:w="573"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第1组主动间隔3</w:t>
            </w:r>
          </w:p>
        </w:tc>
        <w:tc>
          <w:tcPr>
            <w:tcW w:w="697"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UInt</w:t>
            </w:r>
            <w:r w:rsidRPr="001C3A63">
              <w:rPr>
                <w:rFonts w:ascii="宋体" w:hAnsi="宋体"/>
                <w:b/>
                <w:szCs w:val="21"/>
              </w:rPr>
              <w:t>16</w:t>
            </w:r>
          </w:p>
        </w:tc>
        <w:tc>
          <w:tcPr>
            <w:tcW w:w="318"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374"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2</w:t>
            </w:r>
          </w:p>
        </w:tc>
        <w:tc>
          <w:tcPr>
            <w:tcW w:w="2261"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默认值：0</w:t>
            </w:r>
          </w:p>
        </w:tc>
        <w:tc>
          <w:tcPr>
            <w:tcW w:w="347"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rPr>
          <w:trHeight w:val="106"/>
        </w:trPr>
        <w:tc>
          <w:tcPr>
            <w:tcW w:w="430"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0x003D</w:t>
            </w:r>
          </w:p>
        </w:tc>
        <w:tc>
          <w:tcPr>
            <w:tcW w:w="573"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第2组主动间隔3</w:t>
            </w:r>
          </w:p>
        </w:tc>
        <w:tc>
          <w:tcPr>
            <w:tcW w:w="697"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UInt</w:t>
            </w:r>
            <w:r w:rsidRPr="001C3A63">
              <w:rPr>
                <w:rFonts w:ascii="宋体" w:hAnsi="宋体"/>
                <w:b/>
                <w:szCs w:val="21"/>
              </w:rPr>
              <w:t>16</w:t>
            </w:r>
          </w:p>
        </w:tc>
        <w:tc>
          <w:tcPr>
            <w:tcW w:w="318"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374"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2</w:t>
            </w:r>
          </w:p>
        </w:tc>
        <w:tc>
          <w:tcPr>
            <w:tcW w:w="2261"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默认值：0</w:t>
            </w:r>
          </w:p>
        </w:tc>
        <w:tc>
          <w:tcPr>
            <w:tcW w:w="347"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rPr>
          <w:trHeight w:val="193"/>
        </w:trPr>
        <w:tc>
          <w:tcPr>
            <w:tcW w:w="430"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0x003E</w:t>
            </w:r>
          </w:p>
        </w:tc>
        <w:tc>
          <w:tcPr>
            <w:tcW w:w="573"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第3组主动间隔3</w:t>
            </w:r>
          </w:p>
        </w:tc>
        <w:tc>
          <w:tcPr>
            <w:tcW w:w="697"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UInt</w:t>
            </w:r>
            <w:r w:rsidRPr="001C3A63">
              <w:rPr>
                <w:rFonts w:ascii="宋体" w:hAnsi="宋体"/>
                <w:b/>
                <w:szCs w:val="21"/>
              </w:rPr>
              <w:t>16</w:t>
            </w:r>
          </w:p>
        </w:tc>
        <w:tc>
          <w:tcPr>
            <w:tcW w:w="318"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374"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2</w:t>
            </w:r>
          </w:p>
        </w:tc>
        <w:tc>
          <w:tcPr>
            <w:tcW w:w="2261"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默认值：0</w:t>
            </w:r>
          </w:p>
        </w:tc>
        <w:tc>
          <w:tcPr>
            <w:tcW w:w="347"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rPr>
          <w:trHeight w:val="193"/>
        </w:trPr>
        <w:tc>
          <w:tcPr>
            <w:tcW w:w="430"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0x003F</w:t>
            </w:r>
          </w:p>
        </w:tc>
        <w:tc>
          <w:tcPr>
            <w:tcW w:w="573"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启用IP过滤</w:t>
            </w:r>
          </w:p>
        </w:tc>
        <w:tc>
          <w:tcPr>
            <w:tcW w:w="697"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Byte</w:t>
            </w:r>
          </w:p>
        </w:tc>
        <w:tc>
          <w:tcPr>
            <w:tcW w:w="318"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374"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2261"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0——禁用（默认值）。非0——启用</w:t>
            </w:r>
          </w:p>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说明：当启用IP过滤后，非“本地管理IP、内部联动IP、远程主机IP”的主机发送信息时，设备均不响应。若禁用，则响应所有设备发送的信心。（另：即使启用IP过滤，但当接收到“搜索”命令时，设备都必须响应）</w:t>
            </w:r>
          </w:p>
        </w:tc>
        <w:tc>
          <w:tcPr>
            <w:tcW w:w="347"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rPr>
          <w:trHeight w:val="193"/>
        </w:trPr>
        <w:tc>
          <w:tcPr>
            <w:tcW w:w="430"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0x0040</w:t>
            </w:r>
          </w:p>
        </w:tc>
        <w:tc>
          <w:tcPr>
            <w:tcW w:w="573"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NTP服务器地址</w:t>
            </w:r>
          </w:p>
        </w:tc>
        <w:tc>
          <w:tcPr>
            <w:tcW w:w="697"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IP</w:t>
            </w:r>
          </w:p>
        </w:tc>
        <w:tc>
          <w:tcPr>
            <w:tcW w:w="318"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374"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2261"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远程校时服务器地址，支持NTP v4协议</w:t>
            </w:r>
          </w:p>
        </w:tc>
        <w:tc>
          <w:tcPr>
            <w:tcW w:w="347"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rPr>
          <w:trHeight w:val="193"/>
        </w:trPr>
        <w:tc>
          <w:tcPr>
            <w:tcW w:w="430"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0x0041</w:t>
            </w:r>
          </w:p>
        </w:tc>
        <w:tc>
          <w:tcPr>
            <w:tcW w:w="573"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启用自动校时</w:t>
            </w:r>
          </w:p>
        </w:tc>
        <w:tc>
          <w:tcPr>
            <w:tcW w:w="697"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Byte</w:t>
            </w:r>
          </w:p>
        </w:tc>
        <w:tc>
          <w:tcPr>
            <w:tcW w:w="318"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374"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2261"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0——禁用（默认值）。非0——启用</w:t>
            </w:r>
          </w:p>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启用后，设备每次启动立即校时，之后每24小时自动校时一次</w:t>
            </w:r>
          </w:p>
        </w:tc>
        <w:tc>
          <w:tcPr>
            <w:tcW w:w="347"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rPr>
          <w:trHeight w:val="193"/>
        </w:trPr>
        <w:tc>
          <w:tcPr>
            <w:tcW w:w="430"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0x0042</w:t>
            </w:r>
          </w:p>
        </w:tc>
        <w:tc>
          <w:tcPr>
            <w:tcW w:w="573"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心跳包间隔</w:t>
            </w:r>
          </w:p>
        </w:tc>
        <w:tc>
          <w:tcPr>
            <w:tcW w:w="697"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Byte</w:t>
            </w:r>
          </w:p>
        </w:tc>
        <w:tc>
          <w:tcPr>
            <w:tcW w:w="318"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374"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2261"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单位：秒。出厂默认值：</w:t>
            </w:r>
            <w:r w:rsidRPr="001C3A63">
              <w:rPr>
                <w:rFonts w:ascii="宋体" w:hAnsi="宋体"/>
                <w:szCs w:val="21"/>
              </w:rPr>
              <w:t>0</w:t>
            </w:r>
            <w:r w:rsidRPr="001C3A63">
              <w:rPr>
                <w:rFonts w:ascii="宋体" w:hAnsi="宋体" w:hint="eastAsia"/>
                <w:szCs w:val="21"/>
              </w:rPr>
              <w:t>。当值为0时，不启用心跳发送功能。心跳包发送至所有的远程主机。</w:t>
            </w:r>
          </w:p>
        </w:tc>
        <w:tc>
          <w:tcPr>
            <w:tcW w:w="347"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rPr>
          <w:trHeight w:val="193"/>
        </w:trPr>
        <w:tc>
          <w:tcPr>
            <w:tcW w:w="430"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0x0043</w:t>
            </w:r>
          </w:p>
        </w:tc>
        <w:tc>
          <w:tcPr>
            <w:tcW w:w="573"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远程登录主机IP</w:t>
            </w:r>
          </w:p>
        </w:tc>
        <w:tc>
          <w:tcPr>
            <w:tcW w:w="697"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IP</w:t>
            </w:r>
          </w:p>
        </w:tc>
        <w:tc>
          <w:tcPr>
            <w:tcW w:w="318"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374"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4</w:t>
            </w:r>
          </w:p>
        </w:tc>
        <w:tc>
          <w:tcPr>
            <w:tcW w:w="2261"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固定值（存在程序中）：10.170.1.</w:t>
            </w:r>
            <w:r w:rsidRPr="001C3A63">
              <w:rPr>
                <w:rFonts w:ascii="宋体" w:hAnsi="宋体"/>
                <w:szCs w:val="21"/>
              </w:rPr>
              <w:t>10</w:t>
            </w:r>
          </w:p>
        </w:tc>
        <w:tc>
          <w:tcPr>
            <w:tcW w:w="347"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不具备</w:t>
            </w:r>
          </w:p>
        </w:tc>
      </w:tr>
      <w:tr w:rsidR="001C3A63" w:rsidRPr="001C3A63" w:rsidTr="00A20974">
        <w:trPr>
          <w:trHeight w:val="193"/>
        </w:trPr>
        <w:tc>
          <w:tcPr>
            <w:tcW w:w="430"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0x0044</w:t>
            </w:r>
          </w:p>
        </w:tc>
        <w:tc>
          <w:tcPr>
            <w:tcW w:w="573"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远程登录主机端口</w:t>
            </w:r>
          </w:p>
        </w:tc>
        <w:tc>
          <w:tcPr>
            <w:tcW w:w="697"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UInt</w:t>
            </w:r>
            <w:r w:rsidRPr="001C3A63">
              <w:rPr>
                <w:rFonts w:ascii="宋体" w:hAnsi="宋体"/>
                <w:b/>
                <w:szCs w:val="21"/>
              </w:rPr>
              <w:t>16</w:t>
            </w:r>
          </w:p>
        </w:tc>
        <w:tc>
          <w:tcPr>
            <w:tcW w:w="318"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374"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2</w:t>
            </w:r>
          </w:p>
        </w:tc>
        <w:tc>
          <w:tcPr>
            <w:tcW w:w="2261"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固定值（存在程序中）：</w:t>
            </w:r>
            <w:r w:rsidRPr="001C3A63">
              <w:rPr>
                <w:rFonts w:ascii="宋体" w:hAnsi="宋体"/>
                <w:szCs w:val="21"/>
              </w:rPr>
              <w:t>10000</w:t>
            </w:r>
          </w:p>
        </w:tc>
        <w:tc>
          <w:tcPr>
            <w:tcW w:w="347"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不具备</w:t>
            </w:r>
          </w:p>
        </w:tc>
      </w:tr>
      <w:tr w:rsidR="001C3A63" w:rsidRPr="001C3A63" w:rsidTr="00A20974">
        <w:trPr>
          <w:trHeight w:val="193"/>
        </w:trPr>
        <w:tc>
          <w:tcPr>
            <w:tcW w:w="430"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0x0045</w:t>
            </w:r>
          </w:p>
        </w:tc>
        <w:tc>
          <w:tcPr>
            <w:tcW w:w="573"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报警主动上报</w:t>
            </w:r>
            <w:proofErr w:type="gramStart"/>
            <w:r w:rsidRPr="001C3A63">
              <w:rPr>
                <w:rFonts w:ascii="宋体" w:hAnsi="宋体" w:hint="eastAsia"/>
                <w:szCs w:val="21"/>
              </w:rPr>
              <w:t>帧</w:t>
            </w:r>
            <w:proofErr w:type="gramEnd"/>
            <w:r w:rsidRPr="001C3A63">
              <w:rPr>
                <w:rFonts w:ascii="宋体" w:hAnsi="宋体" w:hint="eastAsia"/>
                <w:szCs w:val="21"/>
              </w:rPr>
              <w:t>时间间隔</w:t>
            </w:r>
          </w:p>
        </w:tc>
        <w:tc>
          <w:tcPr>
            <w:tcW w:w="697"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Byte</w:t>
            </w:r>
          </w:p>
        </w:tc>
        <w:tc>
          <w:tcPr>
            <w:tcW w:w="318"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374"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2261"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报警上报间隔的时间，单位：秒，设置范围：</w:t>
            </w:r>
            <w:r w:rsidRPr="001C3A63">
              <w:rPr>
                <w:rFonts w:ascii="宋体" w:hAnsi="宋体"/>
                <w:szCs w:val="21"/>
              </w:rPr>
              <w:t>1~30</w:t>
            </w:r>
            <w:r w:rsidRPr="001C3A63">
              <w:rPr>
                <w:rFonts w:ascii="宋体" w:hAnsi="宋体" w:hint="eastAsia"/>
                <w:szCs w:val="21"/>
              </w:rPr>
              <w:t>默认值：10</w:t>
            </w:r>
          </w:p>
        </w:tc>
        <w:tc>
          <w:tcPr>
            <w:tcW w:w="347"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p>
        </w:tc>
      </w:tr>
    </w:tbl>
    <w:p w:rsidR="001E094F" w:rsidRPr="001C3A63" w:rsidRDefault="001E094F" w:rsidP="001E094F">
      <w:pPr>
        <w:rPr>
          <w:rFonts w:ascii="楷体_GB2312"/>
          <w:szCs w:val="24"/>
        </w:rPr>
      </w:pPr>
      <w:r w:rsidRPr="001C3A63">
        <w:rPr>
          <w:rFonts w:ascii="楷体_GB2312"/>
          <w:szCs w:val="24"/>
        </w:rPr>
        <w:t>2</w:t>
      </w:r>
      <w:r w:rsidRPr="001C3A63">
        <w:rPr>
          <w:rFonts w:ascii="楷体_GB2312" w:hint="eastAsia"/>
          <w:szCs w:val="24"/>
        </w:rPr>
        <w:t>、参数序号</w:t>
      </w:r>
      <w:r w:rsidRPr="001C3A63">
        <w:rPr>
          <w:rFonts w:ascii="楷体_GB2312" w:hint="eastAsia"/>
          <w:szCs w:val="24"/>
        </w:rPr>
        <w:t>0x0100--0x0FFF, 0x0100</w:t>
      </w:r>
      <w:r w:rsidRPr="001C3A63">
        <w:rPr>
          <w:rFonts w:ascii="楷体_GB2312" w:hint="eastAsia"/>
          <w:szCs w:val="24"/>
        </w:rPr>
        <w:t>表示第一个通道第一个参数，</w:t>
      </w:r>
      <w:r w:rsidRPr="001C3A63">
        <w:rPr>
          <w:rFonts w:ascii="楷体_GB2312" w:hint="eastAsia"/>
          <w:szCs w:val="24"/>
        </w:rPr>
        <w:t>0x0101</w:t>
      </w:r>
      <w:r w:rsidRPr="001C3A63">
        <w:rPr>
          <w:rFonts w:ascii="楷体_GB2312" w:hint="eastAsia"/>
          <w:szCs w:val="24"/>
        </w:rPr>
        <w:t>表示第一个通道第二个参数，</w:t>
      </w:r>
      <w:r w:rsidRPr="001C3A63">
        <w:rPr>
          <w:rFonts w:ascii="楷体_GB2312" w:hint="eastAsia"/>
          <w:szCs w:val="24"/>
        </w:rPr>
        <w:t>0x0200</w:t>
      </w:r>
      <w:r w:rsidRPr="001C3A63">
        <w:rPr>
          <w:rFonts w:ascii="楷体_GB2312" w:hint="eastAsia"/>
          <w:szCs w:val="24"/>
        </w:rPr>
        <w:t>表示第二个通道第一个参数，</w:t>
      </w:r>
      <w:r w:rsidRPr="001C3A63">
        <w:rPr>
          <w:rFonts w:ascii="楷体_GB2312" w:hint="eastAsia"/>
          <w:szCs w:val="24"/>
        </w:rPr>
        <w:t>0x0201</w:t>
      </w:r>
      <w:r w:rsidRPr="001C3A63">
        <w:rPr>
          <w:rFonts w:ascii="楷体_GB2312" w:hint="eastAsia"/>
          <w:szCs w:val="24"/>
        </w:rPr>
        <w:t>表示第二个通道第二个参数</w:t>
      </w:r>
    </w:p>
    <w:p w:rsidR="001E094F" w:rsidRPr="001C3A63" w:rsidRDefault="001E094F" w:rsidP="001E094F">
      <w:pPr>
        <w:ind w:firstLine="420"/>
        <w:rPr>
          <w:rFonts w:ascii="楷体_GB2312"/>
          <w:szCs w:val="24"/>
        </w:rPr>
      </w:pPr>
      <w:r w:rsidRPr="001C3A63">
        <w:rPr>
          <w:rFonts w:ascii="楷体_GB2312" w:hint="eastAsia"/>
          <w:szCs w:val="24"/>
        </w:rPr>
        <w:t>参数序号</w:t>
      </w:r>
      <w:r w:rsidRPr="001C3A63">
        <w:rPr>
          <w:rFonts w:ascii="楷体_GB2312" w:hint="eastAsia"/>
          <w:szCs w:val="24"/>
        </w:rPr>
        <w:t xml:space="preserve">0x1000-0xEFFF </w:t>
      </w:r>
      <w:r w:rsidRPr="001C3A63">
        <w:rPr>
          <w:rFonts w:ascii="楷体_GB2312" w:hint="eastAsia"/>
          <w:szCs w:val="24"/>
        </w:rPr>
        <w:t>表示自定义的整个设备的参数</w:t>
      </w:r>
    </w:p>
    <w:p w:rsidR="001E094F" w:rsidRPr="001C3A63" w:rsidRDefault="001E094F" w:rsidP="001E094F">
      <w:pPr>
        <w:ind w:firstLine="420"/>
        <w:rPr>
          <w:rFonts w:ascii="楷体_GB2312"/>
          <w:szCs w:val="24"/>
        </w:rPr>
      </w:pPr>
    </w:p>
    <w:p w:rsidR="001E094F" w:rsidRPr="001C3A63" w:rsidRDefault="001E094F" w:rsidP="001E094F">
      <w:pPr>
        <w:spacing w:line="300" w:lineRule="exact"/>
        <w:rPr>
          <w:rFonts w:ascii="宋体" w:hAnsi="宋体"/>
          <w:szCs w:val="21"/>
        </w:rPr>
      </w:pPr>
      <w:r w:rsidRPr="001C3A63">
        <w:rPr>
          <w:rFonts w:ascii="宋体" w:hAnsi="宋体" w:hint="eastAsia"/>
          <w:szCs w:val="21"/>
        </w:rPr>
        <w:t>自动报文参数和设备控制参数解释表如下：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888"/>
        <w:gridCol w:w="1266"/>
        <w:gridCol w:w="531"/>
        <w:gridCol w:w="531"/>
        <w:gridCol w:w="5361"/>
        <w:gridCol w:w="426"/>
      </w:tblGrid>
      <w:tr w:rsidR="001C3A63" w:rsidRPr="001C3A63" w:rsidTr="00A20974">
        <w:trPr>
          <w:tblHeader/>
        </w:trPr>
        <w:tc>
          <w:tcPr>
            <w:tcW w:w="426" w:type="pct"/>
            <w:tcBorders>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lastRenderedPageBreak/>
              <w:t>参数</w:t>
            </w:r>
          </w:p>
          <w:p w:rsidR="001E094F" w:rsidRPr="001C3A63" w:rsidRDefault="001E094F" w:rsidP="00A20974">
            <w:pPr>
              <w:spacing w:line="300" w:lineRule="exact"/>
              <w:rPr>
                <w:rFonts w:ascii="宋体" w:hAnsi="宋体"/>
                <w:szCs w:val="21"/>
              </w:rPr>
            </w:pPr>
            <w:r w:rsidRPr="001C3A63">
              <w:rPr>
                <w:rFonts w:ascii="宋体" w:hAnsi="宋体" w:hint="eastAsia"/>
                <w:szCs w:val="21"/>
              </w:rPr>
              <w:t>序号</w:t>
            </w:r>
          </w:p>
        </w:tc>
        <w:tc>
          <w:tcPr>
            <w:tcW w:w="560" w:type="pct"/>
            <w:tcBorders>
              <w:bottom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名称</w:t>
            </w:r>
          </w:p>
        </w:tc>
        <w:tc>
          <w:tcPr>
            <w:tcW w:w="688" w:type="pct"/>
            <w:tcBorders>
              <w:bottom w:val="single" w:sz="4" w:space="0" w:color="auto"/>
              <w:right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类型</w:t>
            </w:r>
          </w:p>
        </w:tc>
        <w:tc>
          <w:tcPr>
            <w:tcW w:w="309" w:type="pct"/>
            <w:tcBorders>
              <w:left w:val="single" w:sz="4" w:space="0" w:color="auto"/>
              <w:bottom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状态</w:t>
            </w:r>
          </w:p>
        </w:tc>
        <w:tc>
          <w:tcPr>
            <w:tcW w:w="365" w:type="pct"/>
            <w:tcBorders>
              <w:bottom w:val="single" w:sz="4" w:space="0" w:color="auto"/>
              <w:right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长度</w:t>
            </w:r>
          </w:p>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字节</w:t>
            </w:r>
          </w:p>
        </w:tc>
        <w:tc>
          <w:tcPr>
            <w:tcW w:w="2314" w:type="pct"/>
            <w:tcBorders>
              <w:left w:val="single" w:sz="4" w:space="0" w:color="auto"/>
              <w:bottom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说明（取值范围）</w:t>
            </w:r>
          </w:p>
        </w:tc>
        <w:tc>
          <w:tcPr>
            <w:tcW w:w="338" w:type="pct"/>
            <w:tcBorders>
              <w:left w:val="single" w:sz="4" w:space="0" w:color="auto"/>
              <w:bottom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必须</w:t>
            </w:r>
          </w:p>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具备</w:t>
            </w:r>
          </w:p>
        </w:tc>
      </w:tr>
      <w:tr w:rsidR="001C3A63" w:rsidRPr="001C3A63" w:rsidTr="00A20974">
        <w:trPr>
          <w:trHeight w:val="1155"/>
        </w:trPr>
        <w:tc>
          <w:tcPr>
            <w:tcW w:w="4662" w:type="pct"/>
            <w:gridSpan w:val="6"/>
            <w:tcBorders>
              <w:bottom w:val="single" w:sz="4" w:space="0" w:color="auto"/>
            </w:tcBorders>
            <w:shd w:val="clear" w:color="auto" w:fill="DAEEF3" w:themeFill="accent5" w:themeFillTint="33"/>
            <w:vAlign w:val="center"/>
          </w:tcPr>
          <w:p w:rsidR="001E094F" w:rsidRPr="001C3A63" w:rsidRDefault="001E094F" w:rsidP="00A20974">
            <w:pPr>
              <w:spacing w:line="300" w:lineRule="exact"/>
              <w:jc w:val="center"/>
              <w:rPr>
                <w:rFonts w:ascii="宋体" w:hAnsi="宋体"/>
                <w:szCs w:val="24"/>
              </w:rPr>
            </w:pPr>
            <w:r w:rsidRPr="001C3A63">
              <w:rPr>
                <w:rFonts w:ascii="宋体" w:hAnsi="宋体" w:hint="eastAsia"/>
                <w:szCs w:val="24"/>
              </w:rPr>
              <w:t>自动报文参数默认值</w:t>
            </w:r>
          </w:p>
        </w:tc>
        <w:tc>
          <w:tcPr>
            <w:tcW w:w="338" w:type="pct"/>
            <w:tcBorders>
              <w:left w:val="single" w:sz="4" w:space="0" w:color="auto"/>
              <w:bottom w:val="single" w:sz="4" w:space="0" w:color="auto"/>
            </w:tcBorders>
            <w:shd w:val="clear" w:color="auto" w:fill="DAEEF3" w:themeFill="accent5" w:themeFillTint="33"/>
            <w:vAlign w:val="center"/>
          </w:tcPr>
          <w:p w:rsidR="001E094F" w:rsidRPr="001C3A63" w:rsidRDefault="001E094F" w:rsidP="00A20974">
            <w:pPr>
              <w:spacing w:line="300" w:lineRule="exact"/>
              <w:jc w:val="center"/>
              <w:rPr>
                <w:rFonts w:ascii="宋体" w:hAnsi="宋体"/>
                <w:szCs w:val="21"/>
              </w:rPr>
            </w:pPr>
          </w:p>
        </w:tc>
      </w:tr>
      <w:tr w:rsidR="001C3A63" w:rsidRPr="001C3A63" w:rsidTr="00A20974">
        <w:tc>
          <w:tcPr>
            <w:tcW w:w="426" w:type="pct"/>
            <w:tcBorders>
              <w:bottom w:val="single" w:sz="4" w:space="0" w:color="auto"/>
            </w:tcBorders>
            <w:vAlign w:val="center"/>
          </w:tcPr>
          <w:p w:rsidR="001E094F" w:rsidRPr="001C3A63" w:rsidRDefault="001E094F" w:rsidP="00A20974">
            <w:pPr>
              <w:spacing w:line="300" w:lineRule="exact"/>
              <w:rPr>
                <w:rFonts w:ascii="宋体" w:hAnsi="宋体"/>
                <w:b/>
                <w:szCs w:val="21"/>
              </w:rPr>
            </w:pPr>
            <w:r w:rsidRPr="001C3A63">
              <w:rPr>
                <w:rFonts w:ascii="宋体" w:hAnsi="宋体" w:hint="eastAsia"/>
                <w:b/>
                <w:szCs w:val="21"/>
              </w:rPr>
              <w:t>0x0050</w:t>
            </w:r>
          </w:p>
        </w:tc>
        <w:tc>
          <w:tcPr>
            <w:tcW w:w="560" w:type="pct"/>
            <w:tcBorders>
              <w:bottom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第1组自动报文设置</w:t>
            </w:r>
          </w:p>
        </w:tc>
        <w:tc>
          <w:tcPr>
            <w:tcW w:w="688" w:type="pct"/>
            <w:tcBorders>
              <w:bottom w:val="single" w:sz="4" w:space="0" w:color="auto"/>
              <w:right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AutoMsgCfg</w:t>
            </w:r>
          </w:p>
        </w:tc>
        <w:tc>
          <w:tcPr>
            <w:tcW w:w="309" w:type="pct"/>
            <w:tcBorders>
              <w:left w:val="single" w:sz="4" w:space="0" w:color="auto"/>
              <w:bottom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宋体" w:hAnsi="宋体" w:hint="eastAsia"/>
                <w:szCs w:val="21"/>
              </w:rPr>
              <w:t>R/W</w:t>
            </w:r>
          </w:p>
        </w:tc>
        <w:tc>
          <w:tcPr>
            <w:tcW w:w="365" w:type="pct"/>
            <w:tcBorders>
              <w:bottom w:val="single" w:sz="4" w:space="0" w:color="auto"/>
              <w:right w:val="single" w:sz="4" w:space="0" w:color="auto"/>
            </w:tcBorders>
            <w:vAlign w:val="center"/>
          </w:tcPr>
          <w:p w:rsidR="001E094F" w:rsidRPr="001C3A63" w:rsidRDefault="001E094F" w:rsidP="00A20974">
            <w:pPr>
              <w:spacing w:line="300" w:lineRule="exact"/>
              <w:jc w:val="center"/>
              <w:rPr>
                <w:rFonts w:ascii="宋体" w:hAnsi="宋体"/>
                <w:szCs w:val="21"/>
              </w:rPr>
            </w:pPr>
            <w:r w:rsidRPr="001C3A63">
              <w:rPr>
                <w:rFonts w:ascii="宋体" w:hAnsi="宋体"/>
                <w:szCs w:val="21"/>
              </w:rPr>
              <w:t>N</w:t>
            </w:r>
            <w:r w:rsidRPr="001C3A63">
              <w:rPr>
                <w:rFonts w:ascii="宋体" w:hAnsi="宋体" w:hint="eastAsia"/>
                <w:szCs w:val="21"/>
              </w:rPr>
              <w:t>*2</w:t>
            </w:r>
          </w:p>
        </w:tc>
        <w:tc>
          <w:tcPr>
            <w:tcW w:w="2314" w:type="pct"/>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自动报文：即设备定时主动向管理系统（远程IP）报送的一组参数。</w:t>
            </w:r>
          </w:p>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默认值：</w:t>
            </w:r>
          </w:p>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szCs w:val="21"/>
              </w:rPr>
              <w:t>0</w:t>
            </w:r>
            <w:r w:rsidRPr="001C3A63">
              <w:rPr>
                <w:rFonts w:ascii="宋体" w:hAnsi="宋体" w:hint="eastAsia"/>
                <w:szCs w:val="21"/>
              </w:rPr>
              <w:t>x</w:t>
            </w:r>
            <w:r w:rsidRPr="001C3A63">
              <w:rPr>
                <w:rFonts w:ascii="宋体" w:hAnsi="宋体"/>
                <w:szCs w:val="21"/>
              </w:rPr>
              <w:t>0100,</w:t>
            </w:r>
            <w:r w:rsidRPr="001C3A63">
              <w:rPr>
                <w:rFonts w:ascii="宋体" w:hAnsi="宋体" w:hint="eastAsia"/>
                <w:szCs w:val="21"/>
              </w:rPr>
              <w:t>0x01</w:t>
            </w:r>
            <w:r w:rsidRPr="001C3A63">
              <w:rPr>
                <w:rFonts w:ascii="宋体" w:hAnsi="宋体"/>
                <w:szCs w:val="21"/>
              </w:rPr>
              <w:t>01</w:t>
            </w:r>
            <w:r w:rsidRPr="001C3A63">
              <w:rPr>
                <w:rFonts w:ascii="宋体" w:hAnsi="宋体" w:hint="eastAsia"/>
                <w:szCs w:val="21"/>
              </w:rPr>
              <w:t>,0x01</w:t>
            </w:r>
            <w:r w:rsidRPr="001C3A63">
              <w:rPr>
                <w:rFonts w:ascii="宋体" w:hAnsi="宋体"/>
                <w:szCs w:val="21"/>
              </w:rPr>
              <w:t>02</w:t>
            </w:r>
            <w:r w:rsidRPr="001C3A63">
              <w:rPr>
                <w:rFonts w:ascii="宋体" w:hAnsi="宋体" w:hint="eastAsia"/>
                <w:szCs w:val="21"/>
              </w:rPr>
              <w:t>,0x01</w:t>
            </w:r>
            <w:r w:rsidRPr="001C3A63">
              <w:rPr>
                <w:rFonts w:ascii="宋体" w:hAnsi="宋体"/>
                <w:szCs w:val="21"/>
              </w:rPr>
              <w:t>03,0x0104,0x0105</w:t>
            </w:r>
            <w:r w:rsidRPr="001C3A63">
              <w:rPr>
                <w:rFonts w:ascii="宋体" w:hAnsi="宋体" w:hint="eastAsia"/>
                <w:szCs w:val="21"/>
              </w:rPr>
              <w:t>,0x</w:t>
            </w:r>
            <w:r w:rsidRPr="001C3A63">
              <w:rPr>
                <w:rFonts w:ascii="宋体" w:hAnsi="宋体"/>
                <w:szCs w:val="21"/>
              </w:rPr>
              <w:t>0106,</w:t>
            </w:r>
          </w:p>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szCs w:val="21"/>
              </w:rPr>
              <w:t>0</w:t>
            </w:r>
            <w:r w:rsidRPr="001C3A63">
              <w:rPr>
                <w:rFonts w:ascii="宋体" w:hAnsi="宋体" w:hint="eastAsia"/>
                <w:szCs w:val="21"/>
              </w:rPr>
              <w:t>x</w:t>
            </w:r>
            <w:r w:rsidRPr="001C3A63">
              <w:rPr>
                <w:rFonts w:ascii="宋体" w:hAnsi="宋体"/>
                <w:szCs w:val="21"/>
              </w:rPr>
              <w:t>0200,</w:t>
            </w:r>
            <w:r w:rsidRPr="001C3A63">
              <w:rPr>
                <w:rFonts w:ascii="宋体" w:hAnsi="宋体" w:hint="eastAsia"/>
                <w:szCs w:val="21"/>
              </w:rPr>
              <w:t>0x0</w:t>
            </w:r>
            <w:r w:rsidRPr="001C3A63">
              <w:rPr>
                <w:rFonts w:ascii="宋体" w:hAnsi="宋体"/>
                <w:szCs w:val="21"/>
              </w:rPr>
              <w:t>201</w:t>
            </w:r>
            <w:r w:rsidRPr="001C3A63">
              <w:rPr>
                <w:rFonts w:ascii="宋体" w:hAnsi="宋体" w:hint="eastAsia"/>
                <w:szCs w:val="21"/>
              </w:rPr>
              <w:t>,0x0</w:t>
            </w:r>
            <w:r w:rsidRPr="001C3A63">
              <w:rPr>
                <w:rFonts w:ascii="宋体" w:hAnsi="宋体"/>
                <w:szCs w:val="21"/>
              </w:rPr>
              <w:t>202</w:t>
            </w:r>
            <w:r w:rsidRPr="001C3A63">
              <w:rPr>
                <w:rFonts w:ascii="宋体" w:hAnsi="宋体" w:hint="eastAsia"/>
                <w:szCs w:val="21"/>
              </w:rPr>
              <w:t>,0x0</w:t>
            </w:r>
            <w:r w:rsidRPr="001C3A63">
              <w:rPr>
                <w:rFonts w:ascii="宋体" w:hAnsi="宋体"/>
                <w:szCs w:val="21"/>
              </w:rPr>
              <w:t>203,0x0204,0x0205</w:t>
            </w:r>
            <w:r w:rsidRPr="001C3A63">
              <w:rPr>
                <w:rFonts w:ascii="宋体" w:hAnsi="宋体" w:hint="eastAsia"/>
                <w:szCs w:val="21"/>
              </w:rPr>
              <w:t>,0x</w:t>
            </w:r>
            <w:r w:rsidRPr="001C3A63">
              <w:rPr>
                <w:rFonts w:ascii="宋体" w:hAnsi="宋体"/>
                <w:szCs w:val="21"/>
              </w:rPr>
              <w:t>0</w:t>
            </w:r>
            <w:r w:rsidRPr="001C3A63">
              <w:rPr>
                <w:rFonts w:ascii="宋体" w:hAnsi="宋体" w:hint="eastAsia"/>
                <w:szCs w:val="21"/>
              </w:rPr>
              <w:t>206</w:t>
            </w:r>
            <w:r w:rsidRPr="001C3A63">
              <w:rPr>
                <w:rFonts w:ascii="宋体" w:hAnsi="宋体"/>
                <w:szCs w:val="21"/>
              </w:rPr>
              <w:t>,</w:t>
            </w:r>
          </w:p>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szCs w:val="21"/>
              </w:rPr>
              <w:t>0</w:t>
            </w:r>
            <w:r w:rsidRPr="001C3A63">
              <w:rPr>
                <w:rFonts w:ascii="宋体" w:hAnsi="宋体" w:hint="eastAsia"/>
                <w:szCs w:val="21"/>
              </w:rPr>
              <w:t>x</w:t>
            </w:r>
            <w:r w:rsidRPr="001C3A63">
              <w:rPr>
                <w:rFonts w:ascii="宋体" w:hAnsi="宋体"/>
                <w:szCs w:val="21"/>
              </w:rPr>
              <w:t>0300,</w:t>
            </w:r>
            <w:r w:rsidRPr="001C3A63">
              <w:rPr>
                <w:rFonts w:ascii="宋体" w:hAnsi="宋体" w:hint="eastAsia"/>
                <w:szCs w:val="21"/>
              </w:rPr>
              <w:t>0x0</w:t>
            </w:r>
            <w:r w:rsidRPr="001C3A63">
              <w:rPr>
                <w:rFonts w:ascii="宋体" w:hAnsi="宋体"/>
                <w:szCs w:val="21"/>
              </w:rPr>
              <w:t>301</w:t>
            </w:r>
            <w:r w:rsidRPr="001C3A63">
              <w:rPr>
                <w:rFonts w:ascii="宋体" w:hAnsi="宋体" w:hint="eastAsia"/>
                <w:szCs w:val="21"/>
              </w:rPr>
              <w:t>,0x0</w:t>
            </w:r>
            <w:r w:rsidRPr="001C3A63">
              <w:rPr>
                <w:rFonts w:ascii="宋体" w:hAnsi="宋体"/>
                <w:szCs w:val="21"/>
              </w:rPr>
              <w:t>302</w:t>
            </w:r>
            <w:r w:rsidRPr="001C3A63">
              <w:rPr>
                <w:rFonts w:ascii="宋体" w:hAnsi="宋体" w:hint="eastAsia"/>
                <w:szCs w:val="21"/>
              </w:rPr>
              <w:t>,0x0</w:t>
            </w:r>
            <w:r w:rsidRPr="001C3A63">
              <w:rPr>
                <w:rFonts w:ascii="宋体" w:hAnsi="宋体"/>
                <w:szCs w:val="21"/>
              </w:rPr>
              <w:t>303,0x0304,0x0305</w:t>
            </w:r>
            <w:r w:rsidRPr="001C3A63">
              <w:rPr>
                <w:rFonts w:ascii="宋体" w:hAnsi="宋体" w:hint="eastAsia"/>
                <w:szCs w:val="21"/>
              </w:rPr>
              <w:t>,0x</w:t>
            </w:r>
            <w:r w:rsidRPr="001C3A63">
              <w:rPr>
                <w:rFonts w:ascii="宋体" w:hAnsi="宋体"/>
                <w:szCs w:val="21"/>
              </w:rPr>
              <w:t>03</w:t>
            </w:r>
            <w:r w:rsidRPr="001C3A63">
              <w:rPr>
                <w:rFonts w:ascii="宋体" w:hAnsi="宋体" w:hint="eastAsia"/>
                <w:szCs w:val="21"/>
              </w:rPr>
              <w:t>06</w:t>
            </w:r>
            <w:r w:rsidRPr="001C3A63">
              <w:rPr>
                <w:rFonts w:ascii="宋体" w:hAnsi="宋体"/>
                <w:szCs w:val="21"/>
              </w:rPr>
              <w:t>,</w:t>
            </w:r>
          </w:p>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szCs w:val="21"/>
              </w:rPr>
              <w:t>0</w:t>
            </w:r>
            <w:r w:rsidRPr="001C3A63">
              <w:rPr>
                <w:rFonts w:ascii="宋体" w:hAnsi="宋体" w:hint="eastAsia"/>
                <w:szCs w:val="21"/>
              </w:rPr>
              <w:t>x</w:t>
            </w:r>
            <w:r w:rsidRPr="001C3A63">
              <w:rPr>
                <w:rFonts w:ascii="宋体" w:hAnsi="宋体"/>
                <w:szCs w:val="21"/>
              </w:rPr>
              <w:t>0400,</w:t>
            </w:r>
            <w:r w:rsidRPr="001C3A63">
              <w:rPr>
                <w:rFonts w:ascii="宋体" w:hAnsi="宋体" w:hint="eastAsia"/>
                <w:szCs w:val="21"/>
              </w:rPr>
              <w:t>0x0</w:t>
            </w:r>
            <w:r w:rsidRPr="001C3A63">
              <w:rPr>
                <w:rFonts w:ascii="宋体" w:hAnsi="宋体"/>
                <w:szCs w:val="21"/>
              </w:rPr>
              <w:t>401</w:t>
            </w:r>
            <w:r w:rsidRPr="001C3A63">
              <w:rPr>
                <w:rFonts w:ascii="宋体" w:hAnsi="宋体" w:hint="eastAsia"/>
                <w:szCs w:val="21"/>
              </w:rPr>
              <w:t>,0x0</w:t>
            </w:r>
            <w:r w:rsidRPr="001C3A63">
              <w:rPr>
                <w:rFonts w:ascii="宋体" w:hAnsi="宋体"/>
                <w:szCs w:val="21"/>
              </w:rPr>
              <w:t>402</w:t>
            </w:r>
            <w:r w:rsidRPr="001C3A63">
              <w:rPr>
                <w:rFonts w:ascii="宋体" w:hAnsi="宋体" w:hint="eastAsia"/>
                <w:szCs w:val="21"/>
              </w:rPr>
              <w:t>,0x0</w:t>
            </w:r>
            <w:r w:rsidRPr="001C3A63">
              <w:rPr>
                <w:rFonts w:ascii="宋体" w:hAnsi="宋体"/>
                <w:szCs w:val="21"/>
              </w:rPr>
              <w:t>403,0x0404,0x0405</w:t>
            </w:r>
            <w:r w:rsidRPr="001C3A63">
              <w:rPr>
                <w:rFonts w:ascii="宋体" w:hAnsi="宋体" w:hint="eastAsia"/>
                <w:szCs w:val="21"/>
              </w:rPr>
              <w:t>,0x</w:t>
            </w:r>
            <w:r w:rsidRPr="001C3A63">
              <w:rPr>
                <w:rFonts w:ascii="宋体" w:hAnsi="宋体"/>
                <w:szCs w:val="21"/>
              </w:rPr>
              <w:t>04</w:t>
            </w:r>
            <w:r w:rsidRPr="001C3A63">
              <w:rPr>
                <w:rFonts w:ascii="宋体" w:hAnsi="宋体" w:hint="eastAsia"/>
                <w:szCs w:val="21"/>
              </w:rPr>
              <w:t>06</w:t>
            </w:r>
            <w:r w:rsidRPr="001C3A63">
              <w:rPr>
                <w:rFonts w:ascii="宋体" w:hAnsi="宋体"/>
                <w:szCs w:val="21"/>
              </w:rPr>
              <w:t>,</w:t>
            </w:r>
          </w:p>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szCs w:val="21"/>
              </w:rPr>
              <w:t>0</w:t>
            </w:r>
            <w:r w:rsidRPr="001C3A63">
              <w:rPr>
                <w:rFonts w:ascii="宋体" w:hAnsi="宋体" w:hint="eastAsia"/>
                <w:szCs w:val="21"/>
              </w:rPr>
              <w:t>x</w:t>
            </w:r>
            <w:r w:rsidRPr="001C3A63">
              <w:rPr>
                <w:rFonts w:ascii="宋体" w:hAnsi="宋体"/>
                <w:szCs w:val="21"/>
              </w:rPr>
              <w:t>0500,</w:t>
            </w:r>
            <w:r w:rsidRPr="001C3A63">
              <w:rPr>
                <w:rFonts w:ascii="宋体" w:hAnsi="宋体" w:hint="eastAsia"/>
                <w:szCs w:val="21"/>
              </w:rPr>
              <w:t>0x0</w:t>
            </w:r>
            <w:r w:rsidRPr="001C3A63">
              <w:rPr>
                <w:rFonts w:ascii="宋体" w:hAnsi="宋体"/>
                <w:szCs w:val="21"/>
              </w:rPr>
              <w:t>501</w:t>
            </w:r>
            <w:r w:rsidRPr="001C3A63">
              <w:rPr>
                <w:rFonts w:ascii="宋体" w:hAnsi="宋体" w:hint="eastAsia"/>
                <w:szCs w:val="21"/>
              </w:rPr>
              <w:t>,0x0</w:t>
            </w:r>
            <w:r w:rsidRPr="001C3A63">
              <w:rPr>
                <w:rFonts w:ascii="宋体" w:hAnsi="宋体"/>
                <w:szCs w:val="21"/>
              </w:rPr>
              <w:t>502</w:t>
            </w:r>
            <w:r w:rsidRPr="001C3A63">
              <w:rPr>
                <w:rFonts w:ascii="宋体" w:hAnsi="宋体" w:hint="eastAsia"/>
                <w:szCs w:val="21"/>
              </w:rPr>
              <w:t>,0x0</w:t>
            </w:r>
            <w:r w:rsidRPr="001C3A63">
              <w:rPr>
                <w:rFonts w:ascii="宋体" w:hAnsi="宋体"/>
                <w:szCs w:val="21"/>
              </w:rPr>
              <w:t>503,0x0504,0x0505</w:t>
            </w:r>
            <w:r w:rsidRPr="001C3A63">
              <w:rPr>
                <w:rFonts w:ascii="宋体" w:hAnsi="宋体" w:hint="eastAsia"/>
                <w:szCs w:val="21"/>
              </w:rPr>
              <w:t>,0x</w:t>
            </w:r>
            <w:r w:rsidRPr="001C3A63">
              <w:rPr>
                <w:rFonts w:ascii="宋体" w:hAnsi="宋体"/>
                <w:szCs w:val="21"/>
              </w:rPr>
              <w:t>05</w:t>
            </w:r>
            <w:r w:rsidRPr="001C3A63">
              <w:rPr>
                <w:rFonts w:ascii="宋体" w:hAnsi="宋体" w:hint="eastAsia"/>
                <w:szCs w:val="21"/>
              </w:rPr>
              <w:t>06</w:t>
            </w:r>
            <w:r w:rsidRPr="001C3A63">
              <w:rPr>
                <w:rFonts w:ascii="宋体" w:hAnsi="宋体"/>
                <w:szCs w:val="21"/>
              </w:rPr>
              <w:t>,</w:t>
            </w:r>
          </w:p>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szCs w:val="21"/>
              </w:rPr>
              <w:t>0</w:t>
            </w:r>
            <w:r w:rsidRPr="001C3A63">
              <w:rPr>
                <w:rFonts w:ascii="宋体" w:hAnsi="宋体" w:hint="eastAsia"/>
                <w:szCs w:val="21"/>
              </w:rPr>
              <w:t>x</w:t>
            </w:r>
            <w:r w:rsidRPr="001C3A63">
              <w:rPr>
                <w:rFonts w:ascii="宋体" w:hAnsi="宋体"/>
                <w:szCs w:val="21"/>
              </w:rPr>
              <w:t>0600,</w:t>
            </w:r>
            <w:r w:rsidRPr="001C3A63">
              <w:rPr>
                <w:rFonts w:ascii="宋体" w:hAnsi="宋体" w:hint="eastAsia"/>
                <w:szCs w:val="21"/>
              </w:rPr>
              <w:t>0x0</w:t>
            </w:r>
            <w:r w:rsidRPr="001C3A63">
              <w:rPr>
                <w:rFonts w:ascii="宋体" w:hAnsi="宋体"/>
                <w:szCs w:val="21"/>
              </w:rPr>
              <w:t>601</w:t>
            </w:r>
            <w:r w:rsidRPr="001C3A63">
              <w:rPr>
                <w:rFonts w:ascii="宋体" w:hAnsi="宋体" w:hint="eastAsia"/>
                <w:szCs w:val="21"/>
              </w:rPr>
              <w:t>,0x0</w:t>
            </w:r>
            <w:r w:rsidRPr="001C3A63">
              <w:rPr>
                <w:rFonts w:ascii="宋体" w:hAnsi="宋体"/>
                <w:szCs w:val="21"/>
              </w:rPr>
              <w:t>602</w:t>
            </w:r>
            <w:r w:rsidRPr="001C3A63">
              <w:rPr>
                <w:rFonts w:ascii="宋体" w:hAnsi="宋体" w:hint="eastAsia"/>
                <w:szCs w:val="21"/>
              </w:rPr>
              <w:t>,0x0</w:t>
            </w:r>
            <w:r w:rsidRPr="001C3A63">
              <w:rPr>
                <w:rFonts w:ascii="宋体" w:hAnsi="宋体"/>
                <w:szCs w:val="21"/>
              </w:rPr>
              <w:t>603,0x0604,0x0605</w:t>
            </w:r>
            <w:r w:rsidRPr="001C3A63">
              <w:rPr>
                <w:rFonts w:ascii="宋体" w:hAnsi="宋体" w:hint="eastAsia"/>
                <w:szCs w:val="21"/>
              </w:rPr>
              <w:t>,0x</w:t>
            </w:r>
            <w:r w:rsidRPr="001C3A63">
              <w:rPr>
                <w:rFonts w:ascii="宋体" w:hAnsi="宋体"/>
                <w:szCs w:val="21"/>
              </w:rPr>
              <w:t>06</w:t>
            </w:r>
            <w:r w:rsidRPr="001C3A63">
              <w:rPr>
                <w:rFonts w:ascii="宋体" w:hAnsi="宋体" w:hint="eastAsia"/>
                <w:szCs w:val="21"/>
              </w:rPr>
              <w:t>06</w:t>
            </w:r>
            <w:r w:rsidRPr="001C3A63">
              <w:rPr>
                <w:rFonts w:ascii="宋体" w:hAnsi="宋体"/>
                <w:szCs w:val="21"/>
              </w:rPr>
              <w:t>,</w:t>
            </w:r>
          </w:p>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szCs w:val="21"/>
              </w:rPr>
              <w:t>0</w:t>
            </w:r>
            <w:r w:rsidRPr="001C3A63">
              <w:rPr>
                <w:rFonts w:ascii="宋体" w:hAnsi="宋体" w:hint="eastAsia"/>
                <w:szCs w:val="21"/>
              </w:rPr>
              <w:t>x</w:t>
            </w:r>
            <w:r w:rsidRPr="001C3A63">
              <w:rPr>
                <w:rFonts w:ascii="宋体" w:hAnsi="宋体"/>
                <w:szCs w:val="21"/>
              </w:rPr>
              <w:t>0700,</w:t>
            </w:r>
            <w:r w:rsidRPr="001C3A63">
              <w:rPr>
                <w:rFonts w:ascii="宋体" w:hAnsi="宋体" w:hint="eastAsia"/>
                <w:szCs w:val="21"/>
              </w:rPr>
              <w:t>0x0</w:t>
            </w:r>
            <w:r w:rsidRPr="001C3A63">
              <w:rPr>
                <w:rFonts w:ascii="宋体" w:hAnsi="宋体"/>
                <w:szCs w:val="21"/>
              </w:rPr>
              <w:t>701</w:t>
            </w:r>
            <w:r w:rsidRPr="001C3A63">
              <w:rPr>
                <w:rFonts w:ascii="宋体" w:hAnsi="宋体" w:hint="eastAsia"/>
                <w:szCs w:val="21"/>
              </w:rPr>
              <w:t>,0x0</w:t>
            </w:r>
            <w:r w:rsidRPr="001C3A63">
              <w:rPr>
                <w:rFonts w:ascii="宋体" w:hAnsi="宋体"/>
                <w:szCs w:val="21"/>
              </w:rPr>
              <w:t>702</w:t>
            </w:r>
            <w:r w:rsidRPr="001C3A63">
              <w:rPr>
                <w:rFonts w:ascii="宋体" w:hAnsi="宋体" w:hint="eastAsia"/>
                <w:szCs w:val="21"/>
              </w:rPr>
              <w:t>,0x0</w:t>
            </w:r>
            <w:r w:rsidRPr="001C3A63">
              <w:rPr>
                <w:rFonts w:ascii="宋体" w:hAnsi="宋体"/>
                <w:szCs w:val="21"/>
              </w:rPr>
              <w:t>703,0x0704,0x0705</w:t>
            </w:r>
            <w:r w:rsidRPr="001C3A63">
              <w:rPr>
                <w:rFonts w:ascii="宋体" w:hAnsi="宋体" w:hint="eastAsia"/>
                <w:szCs w:val="21"/>
              </w:rPr>
              <w:t>,0x</w:t>
            </w:r>
            <w:r w:rsidRPr="001C3A63">
              <w:rPr>
                <w:rFonts w:ascii="宋体" w:hAnsi="宋体"/>
                <w:szCs w:val="21"/>
              </w:rPr>
              <w:t>07</w:t>
            </w:r>
            <w:r w:rsidRPr="001C3A63">
              <w:rPr>
                <w:rFonts w:ascii="宋体" w:hAnsi="宋体" w:hint="eastAsia"/>
                <w:szCs w:val="21"/>
              </w:rPr>
              <w:t>06</w:t>
            </w:r>
            <w:r w:rsidRPr="001C3A63">
              <w:rPr>
                <w:rFonts w:ascii="宋体" w:hAnsi="宋体"/>
                <w:szCs w:val="21"/>
              </w:rPr>
              <w:t>,</w:t>
            </w:r>
          </w:p>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szCs w:val="21"/>
              </w:rPr>
              <w:t>0</w:t>
            </w:r>
            <w:r w:rsidRPr="001C3A63">
              <w:rPr>
                <w:rFonts w:ascii="宋体" w:hAnsi="宋体" w:hint="eastAsia"/>
                <w:szCs w:val="21"/>
              </w:rPr>
              <w:t>x</w:t>
            </w:r>
            <w:r w:rsidRPr="001C3A63">
              <w:rPr>
                <w:rFonts w:ascii="宋体" w:hAnsi="宋体"/>
                <w:szCs w:val="21"/>
              </w:rPr>
              <w:t>0800,</w:t>
            </w:r>
            <w:r w:rsidRPr="001C3A63">
              <w:rPr>
                <w:rFonts w:ascii="宋体" w:hAnsi="宋体" w:hint="eastAsia"/>
                <w:szCs w:val="21"/>
              </w:rPr>
              <w:t>0x0</w:t>
            </w:r>
            <w:r w:rsidRPr="001C3A63">
              <w:rPr>
                <w:rFonts w:ascii="宋体" w:hAnsi="宋体"/>
                <w:szCs w:val="21"/>
              </w:rPr>
              <w:t>801</w:t>
            </w:r>
            <w:r w:rsidRPr="001C3A63">
              <w:rPr>
                <w:rFonts w:ascii="宋体" w:hAnsi="宋体" w:hint="eastAsia"/>
                <w:szCs w:val="21"/>
              </w:rPr>
              <w:t>,0x0</w:t>
            </w:r>
            <w:r w:rsidRPr="001C3A63">
              <w:rPr>
                <w:rFonts w:ascii="宋体" w:hAnsi="宋体"/>
                <w:szCs w:val="21"/>
              </w:rPr>
              <w:t>802</w:t>
            </w:r>
            <w:r w:rsidRPr="001C3A63">
              <w:rPr>
                <w:rFonts w:ascii="宋体" w:hAnsi="宋体" w:hint="eastAsia"/>
                <w:szCs w:val="21"/>
              </w:rPr>
              <w:t>,0x0</w:t>
            </w:r>
            <w:r w:rsidRPr="001C3A63">
              <w:rPr>
                <w:rFonts w:ascii="宋体" w:hAnsi="宋体"/>
                <w:szCs w:val="21"/>
              </w:rPr>
              <w:t>803,0x0804,0x0805</w:t>
            </w:r>
            <w:r w:rsidRPr="001C3A63">
              <w:rPr>
                <w:rFonts w:ascii="宋体" w:hAnsi="宋体" w:hint="eastAsia"/>
                <w:szCs w:val="21"/>
              </w:rPr>
              <w:t>,0x</w:t>
            </w:r>
            <w:r w:rsidRPr="001C3A63">
              <w:rPr>
                <w:rFonts w:ascii="宋体" w:hAnsi="宋体"/>
                <w:szCs w:val="21"/>
              </w:rPr>
              <w:t>08</w:t>
            </w:r>
            <w:r w:rsidRPr="001C3A63">
              <w:rPr>
                <w:rFonts w:ascii="宋体" w:hAnsi="宋体" w:hint="eastAsia"/>
                <w:szCs w:val="21"/>
              </w:rPr>
              <w:t>06</w:t>
            </w:r>
          </w:p>
        </w:tc>
        <w:tc>
          <w:tcPr>
            <w:tcW w:w="338" w:type="pct"/>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Segoe UI Emoji" w:eastAsia="Segoe UI Emoji" w:hAnsi="Segoe UI Emoji" w:cs="Segoe UI Emoji"/>
                <w:sz w:val="44"/>
                <w:szCs w:val="44"/>
              </w:rPr>
            </w:pPr>
            <w:r w:rsidRPr="001C3A63">
              <w:rPr>
                <w:rFonts w:ascii="宋体" w:hAnsi="宋体"/>
                <w:szCs w:val="21"/>
              </w:rPr>
              <w:t>●</w:t>
            </w:r>
          </w:p>
        </w:tc>
      </w:tr>
      <w:tr w:rsidR="001C3A63" w:rsidRPr="001C3A63" w:rsidTr="00A20974">
        <w:tc>
          <w:tcPr>
            <w:tcW w:w="426" w:type="pct"/>
            <w:tcBorders>
              <w:bottom w:val="single" w:sz="4" w:space="0" w:color="auto"/>
            </w:tcBorders>
            <w:vAlign w:val="center"/>
          </w:tcPr>
          <w:p w:rsidR="001E094F" w:rsidRPr="001C3A63" w:rsidRDefault="001E094F" w:rsidP="00A20974">
            <w:pPr>
              <w:spacing w:line="300" w:lineRule="exact"/>
              <w:rPr>
                <w:rFonts w:ascii="宋体" w:hAnsi="宋体"/>
                <w:b/>
                <w:szCs w:val="21"/>
              </w:rPr>
            </w:pPr>
            <w:r w:rsidRPr="001C3A63">
              <w:rPr>
                <w:rFonts w:ascii="宋体" w:hAnsi="宋体" w:hint="eastAsia"/>
                <w:b/>
                <w:szCs w:val="21"/>
              </w:rPr>
              <w:t>0x0051</w:t>
            </w:r>
          </w:p>
        </w:tc>
        <w:tc>
          <w:tcPr>
            <w:tcW w:w="560" w:type="pct"/>
            <w:tcBorders>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第2组自动报文设置</w:t>
            </w:r>
          </w:p>
        </w:tc>
        <w:tc>
          <w:tcPr>
            <w:tcW w:w="688" w:type="pct"/>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AutoMsgCfg</w:t>
            </w:r>
          </w:p>
        </w:tc>
        <w:tc>
          <w:tcPr>
            <w:tcW w:w="309" w:type="pct"/>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365" w:type="pct"/>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N</w:t>
            </w:r>
            <w:r w:rsidRPr="001C3A63">
              <w:rPr>
                <w:rFonts w:ascii="宋体" w:hAnsi="宋体" w:hint="eastAsia"/>
                <w:szCs w:val="21"/>
              </w:rPr>
              <w:t>*2</w:t>
            </w:r>
          </w:p>
        </w:tc>
        <w:tc>
          <w:tcPr>
            <w:tcW w:w="2314" w:type="pct"/>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默认值：0</w:t>
            </w:r>
          </w:p>
        </w:tc>
        <w:tc>
          <w:tcPr>
            <w:tcW w:w="338" w:type="pct"/>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c>
          <w:tcPr>
            <w:tcW w:w="426" w:type="pct"/>
            <w:tcBorders>
              <w:bottom w:val="single" w:sz="4" w:space="0" w:color="auto"/>
            </w:tcBorders>
            <w:vAlign w:val="center"/>
          </w:tcPr>
          <w:p w:rsidR="001E094F" w:rsidRPr="001C3A63" w:rsidRDefault="001E094F" w:rsidP="00A20974">
            <w:pPr>
              <w:spacing w:line="300" w:lineRule="exact"/>
              <w:rPr>
                <w:rFonts w:ascii="宋体" w:hAnsi="宋体"/>
                <w:b/>
                <w:szCs w:val="21"/>
              </w:rPr>
            </w:pPr>
            <w:r w:rsidRPr="001C3A63">
              <w:rPr>
                <w:rFonts w:ascii="宋体" w:hAnsi="宋体" w:hint="eastAsia"/>
                <w:b/>
                <w:szCs w:val="21"/>
              </w:rPr>
              <w:t>0x0052</w:t>
            </w:r>
          </w:p>
        </w:tc>
        <w:tc>
          <w:tcPr>
            <w:tcW w:w="560" w:type="pct"/>
            <w:tcBorders>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第3组自动报文设置</w:t>
            </w:r>
          </w:p>
        </w:tc>
        <w:tc>
          <w:tcPr>
            <w:tcW w:w="688" w:type="pct"/>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AutoMsgCfg</w:t>
            </w:r>
          </w:p>
        </w:tc>
        <w:tc>
          <w:tcPr>
            <w:tcW w:w="309" w:type="pct"/>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365" w:type="pct"/>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N</w:t>
            </w:r>
            <w:r w:rsidRPr="001C3A63">
              <w:rPr>
                <w:rFonts w:ascii="宋体" w:hAnsi="宋体" w:hint="eastAsia"/>
                <w:szCs w:val="21"/>
              </w:rPr>
              <w:t>*2</w:t>
            </w:r>
          </w:p>
        </w:tc>
        <w:tc>
          <w:tcPr>
            <w:tcW w:w="2314" w:type="pct"/>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rPr>
                <w:rFonts w:ascii="宋体" w:hAnsi="宋体"/>
                <w:szCs w:val="21"/>
              </w:rPr>
            </w:pPr>
            <w:r w:rsidRPr="001C3A63">
              <w:rPr>
                <w:rFonts w:ascii="宋体" w:hAnsi="宋体" w:hint="eastAsia"/>
                <w:szCs w:val="21"/>
              </w:rPr>
              <w:t>默认值：0</w:t>
            </w:r>
          </w:p>
        </w:tc>
        <w:tc>
          <w:tcPr>
            <w:tcW w:w="338" w:type="pct"/>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w:t>
            </w:r>
          </w:p>
        </w:tc>
      </w:tr>
      <w:tr w:rsidR="001C3A63" w:rsidRPr="001C3A63" w:rsidTr="00A20974">
        <w:trPr>
          <w:trHeight w:val="1306"/>
        </w:trPr>
        <w:tc>
          <w:tcPr>
            <w:tcW w:w="4662" w:type="pct"/>
            <w:gridSpan w:val="6"/>
            <w:tcBorders>
              <w:top w:val="single" w:sz="4" w:space="0" w:color="auto"/>
              <w:bottom w:val="single" w:sz="4" w:space="0" w:color="auto"/>
              <w:right w:val="single" w:sz="4" w:space="0" w:color="000000"/>
            </w:tcBorders>
            <w:shd w:val="solid" w:color="DAEEF3" w:themeColor="accent5" w:themeTint="33" w:fill="DAEEF3" w:themeFill="accent5" w:themeFillTint="33"/>
            <w:vAlign w:val="center"/>
          </w:tcPr>
          <w:p w:rsidR="001E094F" w:rsidRPr="001C3A63" w:rsidRDefault="001E094F" w:rsidP="00A20974">
            <w:pPr>
              <w:spacing w:line="300" w:lineRule="exact"/>
              <w:jc w:val="center"/>
              <w:rPr>
                <w:rFonts w:ascii="楷体_GB2312"/>
              </w:rPr>
            </w:pPr>
            <w:r w:rsidRPr="001C3A63">
              <w:rPr>
                <w:rFonts w:ascii="楷体_GB2312" w:hint="eastAsia"/>
              </w:rPr>
              <w:t>通道</w:t>
            </w:r>
            <w:r w:rsidRPr="001C3A63">
              <w:rPr>
                <w:rFonts w:ascii="楷体_GB2312" w:hint="eastAsia"/>
              </w:rPr>
              <w:t>1</w:t>
            </w:r>
            <w:r w:rsidRPr="001C3A63">
              <w:rPr>
                <w:rFonts w:ascii="楷体_GB2312" w:hint="eastAsia"/>
              </w:rPr>
              <w:t>参数</w:t>
            </w:r>
          </w:p>
          <w:p w:rsidR="001E094F" w:rsidRPr="001C3A63" w:rsidRDefault="001E094F" w:rsidP="00A20974">
            <w:pPr>
              <w:spacing w:line="300" w:lineRule="exact"/>
              <w:jc w:val="center"/>
              <w:rPr>
                <w:rFonts w:ascii="宋体" w:hAnsi="宋体"/>
                <w:sz w:val="28"/>
                <w:szCs w:val="28"/>
              </w:rPr>
            </w:pPr>
            <w:r w:rsidRPr="001C3A63">
              <w:rPr>
                <w:rFonts w:ascii="楷体_GB2312" w:hint="eastAsia"/>
              </w:rPr>
              <w:t>0x0100~0x01FF</w:t>
            </w:r>
          </w:p>
        </w:tc>
        <w:tc>
          <w:tcPr>
            <w:tcW w:w="338" w:type="pct"/>
            <w:tcBorders>
              <w:top w:val="single" w:sz="4" w:space="0" w:color="auto"/>
              <w:left w:val="single" w:sz="4" w:space="0" w:color="000000"/>
              <w:bottom w:val="single" w:sz="4" w:space="0" w:color="auto"/>
            </w:tcBorders>
            <w:shd w:val="solid" w:color="DAEEF3" w:themeColor="accent5" w:themeTint="33" w:fill="DAEEF3" w:themeFill="accent5" w:themeFillTint="33"/>
            <w:vAlign w:val="center"/>
          </w:tcPr>
          <w:p w:rsidR="001E094F" w:rsidRPr="001C3A63" w:rsidRDefault="001E094F" w:rsidP="00A20974">
            <w:pPr>
              <w:spacing w:line="300" w:lineRule="exact"/>
              <w:jc w:val="center"/>
              <w:rPr>
                <w:rFonts w:ascii="宋体" w:hAnsi="宋体"/>
                <w:sz w:val="44"/>
                <w:szCs w:val="44"/>
              </w:rPr>
            </w:pPr>
          </w:p>
        </w:tc>
      </w:tr>
      <w:tr w:rsidR="001C3A63" w:rsidRPr="001C3A63" w:rsidTr="00A20974">
        <w:trPr>
          <w:trHeight w:val="626"/>
        </w:trPr>
        <w:tc>
          <w:tcPr>
            <w:tcW w:w="426" w:type="pct"/>
            <w:tcBorders>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0x0100</w:t>
            </w:r>
          </w:p>
        </w:tc>
        <w:tc>
          <w:tcPr>
            <w:tcW w:w="560" w:type="pct"/>
            <w:tcBorders>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当前播出索引</w:t>
            </w:r>
          </w:p>
        </w:tc>
        <w:tc>
          <w:tcPr>
            <w:tcW w:w="688" w:type="pct"/>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Byte</w:t>
            </w:r>
          </w:p>
        </w:tc>
        <w:tc>
          <w:tcPr>
            <w:tcW w:w="309" w:type="pct"/>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w:t>
            </w:r>
          </w:p>
        </w:tc>
        <w:tc>
          <w:tcPr>
            <w:tcW w:w="365" w:type="pct"/>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1</w:t>
            </w:r>
          </w:p>
        </w:tc>
        <w:tc>
          <w:tcPr>
            <w:tcW w:w="2314" w:type="pct"/>
            <w:tcBorders>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1~</w:t>
            </w:r>
            <w:r w:rsidRPr="001C3A63">
              <w:rPr>
                <w:rFonts w:ascii="宋体" w:hAnsi="宋体"/>
                <w:szCs w:val="21"/>
              </w:rPr>
              <w:t>3</w:t>
            </w:r>
            <w:r w:rsidRPr="001C3A63">
              <w:rPr>
                <w:rFonts w:ascii="宋体" w:hAnsi="宋体" w:hint="eastAsia"/>
                <w:szCs w:val="21"/>
              </w:rPr>
              <w:t>，对应索引1-</w:t>
            </w:r>
            <w:r w:rsidRPr="001C3A63">
              <w:rPr>
                <w:rFonts w:ascii="宋体" w:hAnsi="宋体"/>
                <w:szCs w:val="21"/>
              </w:rPr>
              <w:t>3</w:t>
            </w:r>
            <w:r w:rsidRPr="001C3A63">
              <w:rPr>
                <w:rFonts w:ascii="宋体" w:hAnsi="宋体" w:hint="eastAsia"/>
                <w:szCs w:val="21"/>
              </w:rPr>
              <w:t>的节目，</w:t>
            </w:r>
          </w:p>
          <w:p w:rsidR="001E094F" w:rsidRPr="001C3A63" w:rsidRDefault="001E094F" w:rsidP="00A20974">
            <w:pPr>
              <w:spacing w:line="300" w:lineRule="exact"/>
              <w:rPr>
                <w:rFonts w:ascii="宋体" w:hAnsi="宋体"/>
                <w:szCs w:val="21"/>
              </w:rPr>
            </w:pPr>
            <w:r w:rsidRPr="001C3A63">
              <w:rPr>
                <w:rFonts w:ascii="宋体" w:hAnsi="宋体" w:hint="eastAsia"/>
                <w:szCs w:val="21"/>
              </w:rPr>
              <w:t>仅当为手动切换时可以设置</w:t>
            </w:r>
          </w:p>
        </w:tc>
        <w:tc>
          <w:tcPr>
            <w:tcW w:w="338" w:type="pct"/>
            <w:tcBorders>
              <w:left w:val="single" w:sz="4" w:space="0" w:color="auto"/>
              <w:bottom w:val="single" w:sz="4" w:space="0" w:color="auto"/>
            </w:tcBorders>
            <w:vAlign w:val="center"/>
          </w:tcPr>
          <w:p w:rsidR="001E094F" w:rsidRPr="001C3A63" w:rsidRDefault="001E094F" w:rsidP="00A20974">
            <w:pPr>
              <w:spacing w:line="300" w:lineRule="exact"/>
              <w:jc w:val="center"/>
              <w:rPr>
                <w:rFonts w:ascii="宋体" w:hAnsi="宋体"/>
                <w:sz w:val="44"/>
                <w:szCs w:val="44"/>
              </w:rPr>
            </w:pPr>
            <w:r w:rsidRPr="001C3A63">
              <w:rPr>
                <w:rFonts w:ascii="宋体" w:hAnsi="宋体"/>
                <w:szCs w:val="21"/>
              </w:rPr>
              <w:t>●</w:t>
            </w:r>
          </w:p>
        </w:tc>
      </w:tr>
      <w:tr w:rsidR="001C3A63" w:rsidRPr="001C3A63" w:rsidTr="00A20974">
        <w:trPr>
          <w:trHeight w:val="626"/>
        </w:trPr>
        <w:tc>
          <w:tcPr>
            <w:tcW w:w="426" w:type="pct"/>
            <w:tcBorders>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0x010</w:t>
            </w:r>
            <w:r w:rsidRPr="001C3A63">
              <w:rPr>
                <w:rFonts w:ascii="宋体" w:hAnsi="宋体"/>
                <w:b/>
                <w:szCs w:val="21"/>
              </w:rPr>
              <w:t>1</w:t>
            </w:r>
          </w:p>
        </w:tc>
        <w:tc>
          <w:tcPr>
            <w:tcW w:w="560" w:type="pct"/>
            <w:tcBorders>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当前播出节目状态</w:t>
            </w:r>
          </w:p>
        </w:tc>
        <w:tc>
          <w:tcPr>
            <w:tcW w:w="688" w:type="pct"/>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Byte</w:t>
            </w:r>
          </w:p>
        </w:tc>
        <w:tc>
          <w:tcPr>
            <w:tcW w:w="309" w:type="pct"/>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365" w:type="pct"/>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1</w:t>
            </w:r>
          </w:p>
        </w:tc>
        <w:tc>
          <w:tcPr>
            <w:tcW w:w="2314" w:type="pct"/>
            <w:tcBorders>
              <w:left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1~</w:t>
            </w:r>
            <w:r w:rsidRPr="001C3A63">
              <w:rPr>
                <w:rFonts w:ascii="宋体" w:hAnsi="宋体"/>
                <w:szCs w:val="21"/>
              </w:rPr>
              <w:t>3</w:t>
            </w:r>
            <w:r w:rsidRPr="001C3A63">
              <w:rPr>
                <w:rFonts w:ascii="宋体" w:hAnsi="宋体" w:hint="eastAsia"/>
                <w:szCs w:val="21"/>
              </w:rPr>
              <w:t>，对应索引1-</w:t>
            </w:r>
            <w:r w:rsidRPr="001C3A63">
              <w:rPr>
                <w:rFonts w:ascii="宋体" w:hAnsi="宋体"/>
                <w:szCs w:val="21"/>
              </w:rPr>
              <w:t>3</w:t>
            </w:r>
            <w:r w:rsidRPr="001C3A63">
              <w:rPr>
                <w:rFonts w:ascii="宋体" w:hAnsi="宋体" w:hint="eastAsia"/>
                <w:szCs w:val="21"/>
              </w:rPr>
              <w:t>的节目，当前</w:t>
            </w:r>
            <w:proofErr w:type="gramStart"/>
            <w:r w:rsidRPr="001C3A63">
              <w:rPr>
                <w:rFonts w:ascii="宋体" w:hAnsi="宋体" w:hint="eastAsia"/>
                <w:szCs w:val="21"/>
              </w:rPr>
              <w:t>播出路</w:t>
            </w:r>
            <w:proofErr w:type="gramEnd"/>
            <w:r w:rsidRPr="001C3A63">
              <w:rPr>
                <w:rFonts w:ascii="宋体" w:hAnsi="宋体" w:hint="eastAsia"/>
                <w:szCs w:val="21"/>
              </w:rPr>
              <w:t>的状态，0：正常（绿色），1：无节目（灰色） 2：码流超限（红色）</w:t>
            </w:r>
          </w:p>
        </w:tc>
        <w:tc>
          <w:tcPr>
            <w:tcW w:w="338" w:type="pct"/>
            <w:tcBorders>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 w:val="44"/>
                <w:szCs w:val="44"/>
              </w:rPr>
            </w:pPr>
            <w:r w:rsidRPr="001C3A63">
              <w:rPr>
                <w:rFonts w:ascii="宋体" w:hAnsi="宋体"/>
                <w:szCs w:val="21"/>
              </w:rPr>
              <w:t>●</w:t>
            </w:r>
          </w:p>
        </w:tc>
      </w:tr>
      <w:tr w:rsidR="001C3A63" w:rsidRPr="001C3A63" w:rsidTr="00A20974">
        <w:trPr>
          <w:trHeight w:val="626"/>
        </w:trPr>
        <w:tc>
          <w:tcPr>
            <w:tcW w:w="426" w:type="pct"/>
            <w:tcBorders>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0x0102</w:t>
            </w:r>
          </w:p>
        </w:tc>
        <w:tc>
          <w:tcPr>
            <w:tcW w:w="560" w:type="pct"/>
            <w:tcBorders>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切换策略</w:t>
            </w:r>
          </w:p>
        </w:tc>
        <w:tc>
          <w:tcPr>
            <w:tcW w:w="688" w:type="pct"/>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Byte</w:t>
            </w:r>
          </w:p>
        </w:tc>
        <w:tc>
          <w:tcPr>
            <w:tcW w:w="309" w:type="pct"/>
            <w:tcBorders>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365" w:type="pct"/>
            <w:tcBorders>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1</w:t>
            </w:r>
          </w:p>
        </w:tc>
        <w:tc>
          <w:tcPr>
            <w:tcW w:w="2314" w:type="pct"/>
            <w:tcBorders>
              <w:left w:val="single" w:sz="4" w:space="0" w:color="auto"/>
              <w:bottom w:val="single" w:sz="4" w:space="0" w:color="auto"/>
            </w:tcBorders>
            <w:vAlign w:val="center"/>
          </w:tcPr>
          <w:p w:rsidR="001E094F" w:rsidRPr="001C3A63" w:rsidRDefault="001E094F" w:rsidP="00A20974">
            <w:pPr>
              <w:spacing w:line="300" w:lineRule="exact"/>
              <w:rPr>
                <w:szCs w:val="21"/>
              </w:rPr>
            </w:pPr>
            <w:r w:rsidRPr="001C3A63">
              <w:rPr>
                <w:rFonts w:hint="eastAsia"/>
                <w:szCs w:val="21"/>
              </w:rPr>
              <w:t>0</w:t>
            </w:r>
            <w:r w:rsidRPr="001C3A63">
              <w:rPr>
                <w:rFonts w:hint="eastAsia"/>
                <w:szCs w:val="21"/>
              </w:rPr>
              <w:t>：当前路优先</w:t>
            </w:r>
            <w:r w:rsidRPr="001C3A63">
              <w:rPr>
                <w:rFonts w:hint="eastAsia"/>
                <w:szCs w:val="21"/>
              </w:rPr>
              <w:t xml:space="preserve"> 1</w:t>
            </w:r>
            <w:r w:rsidRPr="001C3A63">
              <w:rPr>
                <w:rFonts w:hint="eastAsia"/>
                <w:szCs w:val="21"/>
              </w:rPr>
              <w:t>：高优先级优先</w:t>
            </w:r>
          </w:p>
        </w:tc>
        <w:tc>
          <w:tcPr>
            <w:tcW w:w="338" w:type="pct"/>
            <w:tcBorders>
              <w:left w:val="single" w:sz="4" w:space="0" w:color="auto"/>
              <w:bottom w:val="single" w:sz="4" w:space="0" w:color="auto"/>
            </w:tcBorders>
            <w:vAlign w:val="center"/>
          </w:tcPr>
          <w:p w:rsidR="001E094F" w:rsidRPr="001C3A63" w:rsidRDefault="001E094F" w:rsidP="00A20974">
            <w:pPr>
              <w:spacing w:line="300" w:lineRule="exact"/>
              <w:jc w:val="center"/>
              <w:rPr>
                <w:rFonts w:ascii="Segoe UI Emoji" w:eastAsia="Segoe UI Emoji" w:hAnsi="Segoe UI Emoji" w:cs="Segoe UI Emoji"/>
                <w:sz w:val="44"/>
                <w:szCs w:val="44"/>
              </w:rPr>
            </w:pPr>
            <w:r w:rsidRPr="001C3A63">
              <w:rPr>
                <w:rFonts w:ascii="宋体" w:hAnsi="宋体"/>
                <w:szCs w:val="21"/>
              </w:rPr>
              <w:t>●</w:t>
            </w:r>
          </w:p>
        </w:tc>
      </w:tr>
      <w:tr w:rsidR="001C3A63" w:rsidRPr="001C3A63" w:rsidTr="00A20974">
        <w:trPr>
          <w:trHeight w:val="102"/>
        </w:trPr>
        <w:tc>
          <w:tcPr>
            <w:tcW w:w="426"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0x0103</w:t>
            </w:r>
          </w:p>
        </w:tc>
        <w:tc>
          <w:tcPr>
            <w:tcW w:w="560" w:type="pct"/>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手动切换</w:t>
            </w:r>
          </w:p>
        </w:tc>
        <w:tc>
          <w:tcPr>
            <w:tcW w:w="688"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Byte</w:t>
            </w:r>
          </w:p>
        </w:tc>
        <w:tc>
          <w:tcPr>
            <w:tcW w:w="309"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w:t>
            </w:r>
          </w:p>
        </w:tc>
        <w:tc>
          <w:tcPr>
            <w:tcW w:w="365"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1</w:t>
            </w:r>
          </w:p>
        </w:tc>
        <w:tc>
          <w:tcPr>
            <w:tcW w:w="2314" w:type="pct"/>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0：自动 1：手动</w:t>
            </w:r>
          </w:p>
        </w:tc>
        <w:tc>
          <w:tcPr>
            <w:tcW w:w="338" w:type="pct"/>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szCs w:val="21"/>
              </w:rPr>
              <w:t>●</w:t>
            </w:r>
          </w:p>
        </w:tc>
      </w:tr>
      <w:tr w:rsidR="001C3A63" w:rsidRPr="001C3A63" w:rsidTr="00A20974">
        <w:trPr>
          <w:trHeight w:val="102"/>
        </w:trPr>
        <w:tc>
          <w:tcPr>
            <w:tcW w:w="426"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0x0104</w:t>
            </w:r>
          </w:p>
        </w:tc>
        <w:tc>
          <w:tcPr>
            <w:tcW w:w="560" w:type="pct"/>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索引1节目码流状态</w:t>
            </w:r>
          </w:p>
        </w:tc>
        <w:tc>
          <w:tcPr>
            <w:tcW w:w="688"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Byte</w:t>
            </w:r>
          </w:p>
        </w:tc>
        <w:tc>
          <w:tcPr>
            <w:tcW w:w="309"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365"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2314" w:type="pct"/>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0：正常（绿色），1：无节目（灰色） 2：码流超限（红色）</w:t>
            </w:r>
          </w:p>
        </w:tc>
        <w:tc>
          <w:tcPr>
            <w:tcW w:w="338" w:type="pct"/>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 w:val="44"/>
                <w:szCs w:val="44"/>
              </w:rPr>
            </w:pPr>
            <w:r w:rsidRPr="001C3A63">
              <w:rPr>
                <w:rFonts w:ascii="宋体" w:hAnsi="宋体"/>
                <w:szCs w:val="21"/>
              </w:rPr>
              <w:t>●</w:t>
            </w:r>
          </w:p>
        </w:tc>
      </w:tr>
      <w:tr w:rsidR="001C3A63" w:rsidRPr="001C3A63" w:rsidTr="00A20974">
        <w:trPr>
          <w:trHeight w:val="102"/>
        </w:trPr>
        <w:tc>
          <w:tcPr>
            <w:tcW w:w="426"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0x0105</w:t>
            </w:r>
          </w:p>
        </w:tc>
        <w:tc>
          <w:tcPr>
            <w:tcW w:w="560" w:type="pct"/>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索引</w:t>
            </w:r>
            <w:r w:rsidRPr="001C3A63">
              <w:rPr>
                <w:rFonts w:ascii="宋体" w:hAnsi="宋体"/>
                <w:szCs w:val="21"/>
              </w:rPr>
              <w:t>2</w:t>
            </w:r>
            <w:r w:rsidRPr="001C3A63">
              <w:rPr>
                <w:rFonts w:ascii="宋体" w:hAnsi="宋体" w:hint="eastAsia"/>
                <w:szCs w:val="21"/>
              </w:rPr>
              <w:t>节目码流状态</w:t>
            </w:r>
          </w:p>
        </w:tc>
        <w:tc>
          <w:tcPr>
            <w:tcW w:w="688"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Byte</w:t>
            </w:r>
          </w:p>
        </w:tc>
        <w:tc>
          <w:tcPr>
            <w:tcW w:w="309"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365"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2314" w:type="pct"/>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0：正常（绿色），1：无节目（灰色） 2：码流超限（红色）</w:t>
            </w:r>
          </w:p>
        </w:tc>
        <w:tc>
          <w:tcPr>
            <w:tcW w:w="338" w:type="pct"/>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 w:val="44"/>
                <w:szCs w:val="44"/>
              </w:rPr>
            </w:pPr>
            <w:r w:rsidRPr="001C3A63">
              <w:rPr>
                <w:rFonts w:ascii="宋体" w:hAnsi="宋体"/>
                <w:szCs w:val="21"/>
              </w:rPr>
              <w:t>●</w:t>
            </w:r>
          </w:p>
        </w:tc>
      </w:tr>
      <w:tr w:rsidR="001C3A63" w:rsidRPr="001C3A63" w:rsidTr="00A20974">
        <w:trPr>
          <w:trHeight w:val="102"/>
        </w:trPr>
        <w:tc>
          <w:tcPr>
            <w:tcW w:w="426"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0x0106</w:t>
            </w:r>
          </w:p>
        </w:tc>
        <w:tc>
          <w:tcPr>
            <w:tcW w:w="560" w:type="pct"/>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索引</w:t>
            </w:r>
            <w:r w:rsidRPr="001C3A63">
              <w:rPr>
                <w:rFonts w:ascii="宋体" w:hAnsi="宋体"/>
                <w:szCs w:val="21"/>
              </w:rPr>
              <w:t>3</w:t>
            </w:r>
            <w:r w:rsidRPr="001C3A63">
              <w:rPr>
                <w:rFonts w:ascii="宋体" w:hAnsi="宋体" w:hint="eastAsia"/>
                <w:szCs w:val="21"/>
              </w:rPr>
              <w:t>节目码流状态</w:t>
            </w:r>
          </w:p>
        </w:tc>
        <w:tc>
          <w:tcPr>
            <w:tcW w:w="688"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Byte</w:t>
            </w:r>
          </w:p>
        </w:tc>
        <w:tc>
          <w:tcPr>
            <w:tcW w:w="309"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365"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2314" w:type="pct"/>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0：正常（绿色），1：无节目（灰色） 2：码流超限（红色）</w:t>
            </w:r>
          </w:p>
        </w:tc>
        <w:tc>
          <w:tcPr>
            <w:tcW w:w="338" w:type="pct"/>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 w:val="44"/>
                <w:szCs w:val="44"/>
              </w:rPr>
            </w:pPr>
            <w:r w:rsidRPr="001C3A63">
              <w:rPr>
                <w:rFonts w:ascii="宋体" w:hAnsi="宋体"/>
                <w:szCs w:val="21"/>
              </w:rPr>
              <w:t>●</w:t>
            </w:r>
          </w:p>
        </w:tc>
      </w:tr>
      <w:tr w:rsidR="001C3A63" w:rsidRPr="001C3A63" w:rsidTr="00A20974">
        <w:trPr>
          <w:trHeight w:val="102"/>
        </w:trPr>
        <w:tc>
          <w:tcPr>
            <w:tcW w:w="426"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lastRenderedPageBreak/>
              <w:t>0x010</w:t>
            </w:r>
            <w:r w:rsidRPr="001C3A63">
              <w:rPr>
                <w:rFonts w:ascii="宋体" w:hAnsi="宋体"/>
                <w:b/>
                <w:szCs w:val="21"/>
              </w:rPr>
              <w:t>7</w:t>
            </w:r>
          </w:p>
        </w:tc>
        <w:tc>
          <w:tcPr>
            <w:tcW w:w="560" w:type="pct"/>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索引1节目名称</w:t>
            </w:r>
          </w:p>
        </w:tc>
        <w:tc>
          <w:tcPr>
            <w:tcW w:w="688"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String</w:t>
            </w:r>
          </w:p>
        </w:tc>
        <w:tc>
          <w:tcPr>
            <w:tcW w:w="309"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365"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30</w:t>
            </w:r>
          </w:p>
        </w:tc>
        <w:tc>
          <w:tcPr>
            <w:tcW w:w="2314" w:type="pct"/>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索引1节目名称</w:t>
            </w:r>
          </w:p>
        </w:tc>
        <w:tc>
          <w:tcPr>
            <w:tcW w:w="338" w:type="pct"/>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 w:val="44"/>
                <w:szCs w:val="44"/>
              </w:rPr>
            </w:pPr>
            <w:r w:rsidRPr="001C3A63">
              <w:rPr>
                <w:rFonts w:ascii="宋体" w:hAnsi="宋体"/>
                <w:szCs w:val="21"/>
              </w:rPr>
              <w:t>●</w:t>
            </w:r>
          </w:p>
        </w:tc>
      </w:tr>
      <w:tr w:rsidR="001C3A63" w:rsidRPr="001C3A63" w:rsidTr="00A20974">
        <w:trPr>
          <w:trHeight w:val="102"/>
        </w:trPr>
        <w:tc>
          <w:tcPr>
            <w:tcW w:w="426"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0x010</w:t>
            </w:r>
            <w:r w:rsidRPr="001C3A63">
              <w:rPr>
                <w:rFonts w:ascii="宋体" w:hAnsi="宋体"/>
                <w:b/>
                <w:szCs w:val="21"/>
              </w:rPr>
              <w:t>8</w:t>
            </w:r>
          </w:p>
        </w:tc>
        <w:tc>
          <w:tcPr>
            <w:tcW w:w="560" w:type="pct"/>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索引</w:t>
            </w:r>
            <w:r w:rsidRPr="001C3A63">
              <w:rPr>
                <w:rFonts w:ascii="宋体" w:hAnsi="宋体"/>
                <w:szCs w:val="21"/>
              </w:rPr>
              <w:t>2</w:t>
            </w:r>
            <w:r w:rsidRPr="001C3A63">
              <w:rPr>
                <w:rFonts w:ascii="宋体" w:hAnsi="宋体" w:hint="eastAsia"/>
                <w:szCs w:val="21"/>
              </w:rPr>
              <w:t>节目名称</w:t>
            </w:r>
          </w:p>
        </w:tc>
        <w:tc>
          <w:tcPr>
            <w:tcW w:w="688"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String</w:t>
            </w:r>
          </w:p>
        </w:tc>
        <w:tc>
          <w:tcPr>
            <w:tcW w:w="309"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365"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30</w:t>
            </w:r>
          </w:p>
        </w:tc>
        <w:tc>
          <w:tcPr>
            <w:tcW w:w="2314" w:type="pct"/>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索引</w:t>
            </w:r>
            <w:r w:rsidRPr="001C3A63">
              <w:rPr>
                <w:rFonts w:ascii="宋体" w:hAnsi="宋体"/>
                <w:szCs w:val="21"/>
              </w:rPr>
              <w:t>2</w:t>
            </w:r>
            <w:r w:rsidRPr="001C3A63">
              <w:rPr>
                <w:rFonts w:ascii="宋体" w:hAnsi="宋体" w:hint="eastAsia"/>
                <w:szCs w:val="21"/>
              </w:rPr>
              <w:t>节目名称</w:t>
            </w:r>
          </w:p>
        </w:tc>
        <w:tc>
          <w:tcPr>
            <w:tcW w:w="338" w:type="pct"/>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宋体" w:hAnsi="宋体"/>
                <w:szCs w:val="21"/>
              </w:rPr>
            </w:pPr>
            <w:r w:rsidRPr="001C3A63">
              <w:rPr>
                <w:rFonts w:ascii="宋体" w:hAnsi="宋体"/>
                <w:szCs w:val="21"/>
              </w:rPr>
              <w:t>●</w:t>
            </w:r>
          </w:p>
        </w:tc>
      </w:tr>
      <w:tr w:rsidR="001C3A63" w:rsidRPr="001C3A63" w:rsidTr="00A20974">
        <w:trPr>
          <w:trHeight w:val="102"/>
        </w:trPr>
        <w:tc>
          <w:tcPr>
            <w:tcW w:w="426"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0x010</w:t>
            </w:r>
            <w:r w:rsidRPr="001C3A63">
              <w:rPr>
                <w:rFonts w:ascii="宋体" w:hAnsi="宋体"/>
                <w:b/>
                <w:szCs w:val="21"/>
              </w:rPr>
              <w:t>9</w:t>
            </w:r>
          </w:p>
        </w:tc>
        <w:tc>
          <w:tcPr>
            <w:tcW w:w="560" w:type="pct"/>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索引</w:t>
            </w:r>
            <w:r w:rsidRPr="001C3A63">
              <w:rPr>
                <w:rFonts w:ascii="宋体" w:hAnsi="宋体"/>
                <w:szCs w:val="21"/>
              </w:rPr>
              <w:t>3</w:t>
            </w:r>
            <w:r w:rsidRPr="001C3A63">
              <w:rPr>
                <w:rFonts w:ascii="宋体" w:hAnsi="宋体" w:hint="eastAsia"/>
                <w:szCs w:val="21"/>
              </w:rPr>
              <w:t>节目名称</w:t>
            </w:r>
          </w:p>
        </w:tc>
        <w:tc>
          <w:tcPr>
            <w:tcW w:w="688"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String</w:t>
            </w:r>
          </w:p>
        </w:tc>
        <w:tc>
          <w:tcPr>
            <w:tcW w:w="309"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p>
        </w:tc>
        <w:tc>
          <w:tcPr>
            <w:tcW w:w="365"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30</w:t>
            </w:r>
          </w:p>
        </w:tc>
        <w:tc>
          <w:tcPr>
            <w:tcW w:w="2314" w:type="pct"/>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索引</w:t>
            </w:r>
            <w:r w:rsidRPr="001C3A63">
              <w:rPr>
                <w:rFonts w:ascii="宋体" w:hAnsi="宋体"/>
                <w:szCs w:val="21"/>
              </w:rPr>
              <w:t>3</w:t>
            </w:r>
            <w:r w:rsidRPr="001C3A63">
              <w:rPr>
                <w:rFonts w:ascii="宋体" w:hAnsi="宋体" w:hint="eastAsia"/>
                <w:szCs w:val="21"/>
              </w:rPr>
              <w:t>节目名称</w:t>
            </w:r>
          </w:p>
        </w:tc>
        <w:tc>
          <w:tcPr>
            <w:tcW w:w="338" w:type="pct"/>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 w:val="44"/>
                <w:szCs w:val="44"/>
              </w:rPr>
            </w:pPr>
            <w:r w:rsidRPr="001C3A63">
              <w:rPr>
                <w:rFonts w:ascii="宋体" w:hAnsi="宋体"/>
                <w:szCs w:val="21"/>
              </w:rPr>
              <w:t>●</w:t>
            </w:r>
          </w:p>
        </w:tc>
      </w:tr>
      <w:tr w:rsidR="001C3A63" w:rsidRPr="001C3A63" w:rsidTr="00A20974">
        <w:trPr>
          <w:trHeight w:val="102"/>
        </w:trPr>
        <w:tc>
          <w:tcPr>
            <w:tcW w:w="426"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0x010A</w:t>
            </w:r>
          </w:p>
        </w:tc>
        <w:tc>
          <w:tcPr>
            <w:tcW w:w="560" w:type="pct"/>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索引1节目优先级</w:t>
            </w:r>
          </w:p>
        </w:tc>
        <w:tc>
          <w:tcPr>
            <w:tcW w:w="688"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Byte</w:t>
            </w:r>
          </w:p>
        </w:tc>
        <w:tc>
          <w:tcPr>
            <w:tcW w:w="309"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w:t>
            </w:r>
          </w:p>
        </w:tc>
        <w:tc>
          <w:tcPr>
            <w:tcW w:w="365"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2314" w:type="pct"/>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1-3,数值越大优先级越高，与</w:t>
            </w:r>
            <w:r w:rsidRPr="001C3A63">
              <w:rPr>
                <w:rFonts w:ascii="宋体" w:hAnsi="宋体" w:hint="eastAsia"/>
                <w:b/>
                <w:szCs w:val="21"/>
              </w:rPr>
              <w:t>0x010</w:t>
            </w:r>
            <w:r w:rsidRPr="001C3A63">
              <w:rPr>
                <w:rFonts w:ascii="宋体" w:hAnsi="宋体"/>
                <w:b/>
                <w:szCs w:val="21"/>
              </w:rPr>
              <w:t>B</w:t>
            </w:r>
            <w:r w:rsidRPr="001C3A63">
              <w:rPr>
                <w:rFonts w:ascii="宋体" w:hAnsi="宋体" w:hint="eastAsia"/>
                <w:b/>
                <w:szCs w:val="21"/>
              </w:rPr>
              <w:t>、0x010</w:t>
            </w:r>
            <w:r w:rsidRPr="001C3A63">
              <w:rPr>
                <w:rFonts w:ascii="宋体" w:hAnsi="宋体"/>
                <w:b/>
                <w:szCs w:val="21"/>
              </w:rPr>
              <w:t>C</w:t>
            </w:r>
            <w:r w:rsidRPr="001C3A63">
              <w:rPr>
                <w:rFonts w:ascii="宋体" w:hAnsi="宋体" w:hint="eastAsia"/>
                <w:szCs w:val="21"/>
              </w:rPr>
              <w:t>要在同一写命令</w:t>
            </w:r>
            <w:proofErr w:type="gramStart"/>
            <w:r w:rsidRPr="001C3A63">
              <w:rPr>
                <w:rFonts w:ascii="宋体" w:hAnsi="宋体" w:hint="eastAsia"/>
                <w:szCs w:val="21"/>
              </w:rPr>
              <w:t>协议帧内发送</w:t>
            </w:r>
            <w:proofErr w:type="gramEnd"/>
            <w:r w:rsidRPr="001C3A63">
              <w:rPr>
                <w:rFonts w:ascii="宋体" w:hAnsi="宋体" w:hint="eastAsia"/>
                <w:szCs w:val="21"/>
              </w:rPr>
              <w:t>，且优先级不能相同，否则设置失败</w:t>
            </w:r>
          </w:p>
        </w:tc>
        <w:tc>
          <w:tcPr>
            <w:tcW w:w="338" w:type="pct"/>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 w:val="44"/>
                <w:szCs w:val="44"/>
              </w:rPr>
            </w:pPr>
            <w:r w:rsidRPr="001C3A63">
              <w:rPr>
                <w:rFonts w:ascii="宋体" w:hAnsi="宋体"/>
                <w:szCs w:val="21"/>
              </w:rPr>
              <w:t>●</w:t>
            </w:r>
          </w:p>
        </w:tc>
      </w:tr>
      <w:tr w:rsidR="001C3A63" w:rsidRPr="001C3A63" w:rsidTr="00A20974">
        <w:trPr>
          <w:trHeight w:val="102"/>
        </w:trPr>
        <w:tc>
          <w:tcPr>
            <w:tcW w:w="426"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0x010</w:t>
            </w:r>
            <w:r w:rsidRPr="001C3A63">
              <w:rPr>
                <w:rFonts w:ascii="宋体" w:hAnsi="宋体"/>
                <w:b/>
                <w:szCs w:val="21"/>
              </w:rPr>
              <w:t>B</w:t>
            </w:r>
          </w:p>
        </w:tc>
        <w:tc>
          <w:tcPr>
            <w:tcW w:w="560" w:type="pct"/>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索引</w:t>
            </w:r>
            <w:r w:rsidRPr="001C3A63">
              <w:rPr>
                <w:rFonts w:ascii="宋体" w:hAnsi="宋体"/>
                <w:szCs w:val="21"/>
              </w:rPr>
              <w:t>2</w:t>
            </w:r>
            <w:r w:rsidRPr="001C3A63">
              <w:rPr>
                <w:rFonts w:ascii="宋体" w:hAnsi="宋体" w:hint="eastAsia"/>
                <w:szCs w:val="21"/>
              </w:rPr>
              <w:t>节目优先级</w:t>
            </w:r>
          </w:p>
        </w:tc>
        <w:tc>
          <w:tcPr>
            <w:tcW w:w="688"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Byte</w:t>
            </w:r>
          </w:p>
        </w:tc>
        <w:tc>
          <w:tcPr>
            <w:tcW w:w="309"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w:t>
            </w:r>
          </w:p>
        </w:tc>
        <w:tc>
          <w:tcPr>
            <w:tcW w:w="365"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2314" w:type="pct"/>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1-3,数值越大优先级越高，与</w:t>
            </w:r>
            <w:r w:rsidRPr="001C3A63">
              <w:rPr>
                <w:rFonts w:ascii="宋体" w:hAnsi="宋体" w:hint="eastAsia"/>
                <w:b/>
                <w:szCs w:val="21"/>
              </w:rPr>
              <w:t>0x010A、0x010</w:t>
            </w:r>
            <w:r w:rsidRPr="001C3A63">
              <w:rPr>
                <w:rFonts w:ascii="宋体" w:hAnsi="宋体"/>
                <w:b/>
                <w:szCs w:val="21"/>
              </w:rPr>
              <w:t>C</w:t>
            </w:r>
            <w:r w:rsidRPr="001C3A63">
              <w:rPr>
                <w:rFonts w:ascii="宋体" w:hAnsi="宋体" w:hint="eastAsia"/>
                <w:szCs w:val="21"/>
              </w:rPr>
              <w:t>要在同一写命令</w:t>
            </w:r>
            <w:proofErr w:type="gramStart"/>
            <w:r w:rsidRPr="001C3A63">
              <w:rPr>
                <w:rFonts w:ascii="宋体" w:hAnsi="宋体" w:hint="eastAsia"/>
                <w:szCs w:val="21"/>
              </w:rPr>
              <w:t>协议帧内发送</w:t>
            </w:r>
            <w:proofErr w:type="gramEnd"/>
            <w:r w:rsidRPr="001C3A63">
              <w:rPr>
                <w:rFonts w:ascii="宋体" w:hAnsi="宋体" w:hint="eastAsia"/>
                <w:szCs w:val="21"/>
              </w:rPr>
              <w:t>，且优先级不能相同，否则设置失败</w:t>
            </w:r>
          </w:p>
        </w:tc>
        <w:tc>
          <w:tcPr>
            <w:tcW w:w="338" w:type="pct"/>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 w:val="44"/>
                <w:szCs w:val="44"/>
              </w:rPr>
            </w:pPr>
            <w:r w:rsidRPr="001C3A63">
              <w:rPr>
                <w:rFonts w:ascii="宋体" w:hAnsi="宋体"/>
                <w:szCs w:val="21"/>
              </w:rPr>
              <w:t>●</w:t>
            </w:r>
          </w:p>
        </w:tc>
      </w:tr>
      <w:tr w:rsidR="001C3A63" w:rsidRPr="001C3A63" w:rsidTr="00A20974">
        <w:trPr>
          <w:trHeight w:val="102"/>
        </w:trPr>
        <w:tc>
          <w:tcPr>
            <w:tcW w:w="426"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0x010</w:t>
            </w:r>
            <w:r w:rsidRPr="001C3A63">
              <w:rPr>
                <w:rFonts w:ascii="宋体" w:hAnsi="宋体"/>
                <w:b/>
                <w:szCs w:val="21"/>
              </w:rPr>
              <w:t>C</w:t>
            </w:r>
          </w:p>
        </w:tc>
        <w:tc>
          <w:tcPr>
            <w:tcW w:w="560" w:type="pct"/>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索引</w:t>
            </w:r>
            <w:r w:rsidRPr="001C3A63">
              <w:rPr>
                <w:rFonts w:ascii="宋体" w:hAnsi="宋体"/>
                <w:szCs w:val="21"/>
              </w:rPr>
              <w:t>3</w:t>
            </w:r>
            <w:r w:rsidRPr="001C3A63">
              <w:rPr>
                <w:rFonts w:ascii="宋体" w:hAnsi="宋体" w:hint="eastAsia"/>
                <w:szCs w:val="21"/>
              </w:rPr>
              <w:t>节目优先级</w:t>
            </w:r>
          </w:p>
        </w:tc>
        <w:tc>
          <w:tcPr>
            <w:tcW w:w="688"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Byte</w:t>
            </w:r>
          </w:p>
        </w:tc>
        <w:tc>
          <w:tcPr>
            <w:tcW w:w="309"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w:t>
            </w:r>
          </w:p>
        </w:tc>
        <w:tc>
          <w:tcPr>
            <w:tcW w:w="365"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1</w:t>
            </w:r>
          </w:p>
        </w:tc>
        <w:tc>
          <w:tcPr>
            <w:tcW w:w="2314" w:type="pct"/>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1-3,数值越大优先级越高，与</w:t>
            </w:r>
            <w:r w:rsidRPr="001C3A63">
              <w:rPr>
                <w:rFonts w:ascii="宋体" w:hAnsi="宋体" w:hint="eastAsia"/>
                <w:b/>
                <w:szCs w:val="21"/>
              </w:rPr>
              <w:t>0x010</w:t>
            </w:r>
            <w:r w:rsidRPr="001C3A63">
              <w:rPr>
                <w:rFonts w:ascii="宋体" w:hAnsi="宋体"/>
                <w:b/>
                <w:szCs w:val="21"/>
              </w:rPr>
              <w:t>A</w:t>
            </w:r>
            <w:r w:rsidRPr="001C3A63">
              <w:rPr>
                <w:rFonts w:ascii="宋体" w:hAnsi="宋体" w:hint="eastAsia"/>
                <w:b/>
                <w:szCs w:val="21"/>
              </w:rPr>
              <w:t>、0x010</w:t>
            </w:r>
            <w:r w:rsidRPr="001C3A63">
              <w:rPr>
                <w:rFonts w:ascii="宋体" w:hAnsi="宋体"/>
                <w:b/>
                <w:szCs w:val="21"/>
              </w:rPr>
              <w:t>B</w:t>
            </w:r>
            <w:r w:rsidRPr="001C3A63">
              <w:rPr>
                <w:rFonts w:ascii="宋体" w:hAnsi="宋体" w:hint="eastAsia"/>
                <w:szCs w:val="21"/>
              </w:rPr>
              <w:t>要在同一写命令</w:t>
            </w:r>
            <w:proofErr w:type="gramStart"/>
            <w:r w:rsidRPr="001C3A63">
              <w:rPr>
                <w:rFonts w:ascii="宋体" w:hAnsi="宋体" w:hint="eastAsia"/>
                <w:szCs w:val="21"/>
              </w:rPr>
              <w:t>协议帧内发送</w:t>
            </w:r>
            <w:proofErr w:type="gramEnd"/>
            <w:r w:rsidRPr="001C3A63">
              <w:rPr>
                <w:rFonts w:ascii="宋体" w:hAnsi="宋体" w:hint="eastAsia"/>
                <w:szCs w:val="21"/>
              </w:rPr>
              <w:t>，且优先级不能相同，否则设置失败</w:t>
            </w:r>
          </w:p>
        </w:tc>
        <w:tc>
          <w:tcPr>
            <w:tcW w:w="338" w:type="pct"/>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 w:val="44"/>
                <w:szCs w:val="44"/>
              </w:rPr>
            </w:pPr>
            <w:r w:rsidRPr="001C3A63">
              <w:rPr>
                <w:rFonts w:ascii="宋体" w:hAnsi="宋体"/>
                <w:szCs w:val="21"/>
              </w:rPr>
              <w:t>●</w:t>
            </w:r>
          </w:p>
        </w:tc>
      </w:tr>
      <w:tr w:rsidR="001C3A63" w:rsidRPr="001C3A63" w:rsidTr="00A20974">
        <w:trPr>
          <w:trHeight w:val="102"/>
        </w:trPr>
        <w:tc>
          <w:tcPr>
            <w:tcW w:w="426"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0x010</w:t>
            </w:r>
            <w:r w:rsidRPr="001C3A63">
              <w:rPr>
                <w:rFonts w:ascii="宋体" w:hAnsi="宋体"/>
                <w:b/>
                <w:szCs w:val="21"/>
              </w:rPr>
              <w:t>D</w:t>
            </w:r>
          </w:p>
        </w:tc>
        <w:tc>
          <w:tcPr>
            <w:tcW w:w="560" w:type="pct"/>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索引1节目码率阈值低</w:t>
            </w:r>
          </w:p>
        </w:tc>
        <w:tc>
          <w:tcPr>
            <w:tcW w:w="688"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Float</w:t>
            </w:r>
          </w:p>
        </w:tc>
        <w:tc>
          <w:tcPr>
            <w:tcW w:w="309"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w:t>
            </w:r>
          </w:p>
        </w:tc>
        <w:tc>
          <w:tcPr>
            <w:tcW w:w="365"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4</w:t>
            </w:r>
          </w:p>
        </w:tc>
        <w:tc>
          <w:tcPr>
            <w:tcW w:w="2314" w:type="pct"/>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索引1节目码率阈值低值，单位Mbps</w:t>
            </w:r>
          </w:p>
        </w:tc>
        <w:tc>
          <w:tcPr>
            <w:tcW w:w="338" w:type="pct"/>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 w:val="44"/>
                <w:szCs w:val="44"/>
              </w:rPr>
            </w:pPr>
            <w:r w:rsidRPr="001C3A63">
              <w:rPr>
                <w:rFonts w:ascii="宋体" w:hAnsi="宋体"/>
                <w:szCs w:val="21"/>
              </w:rPr>
              <w:t>●</w:t>
            </w:r>
          </w:p>
        </w:tc>
      </w:tr>
      <w:tr w:rsidR="001C3A63" w:rsidRPr="001C3A63" w:rsidTr="00A20974">
        <w:trPr>
          <w:trHeight w:val="102"/>
        </w:trPr>
        <w:tc>
          <w:tcPr>
            <w:tcW w:w="426"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0x010</w:t>
            </w:r>
            <w:r w:rsidRPr="001C3A63">
              <w:rPr>
                <w:rFonts w:ascii="宋体" w:hAnsi="宋体"/>
                <w:b/>
                <w:szCs w:val="21"/>
              </w:rPr>
              <w:t>E</w:t>
            </w:r>
          </w:p>
        </w:tc>
        <w:tc>
          <w:tcPr>
            <w:tcW w:w="560" w:type="pct"/>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索引1节目码率阈值高</w:t>
            </w:r>
          </w:p>
        </w:tc>
        <w:tc>
          <w:tcPr>
            <w:tcW w:w="688"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Float</w:t>
            </w:r>
          </w:p>
        </w:tc>
        <w:tc>
          <w:tcPr>
            <w:tcW w:w="309"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w:t>
            </w:r>
          </w:p>
        </w:tc>
        <w:tc>
          <w:tcPr>
            <w:tcW w:w="365"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4</w:t>
            </w:r>
          </w:p>
        </w:tc>
        <w:tc>
          <w:tcPr>
            <w:tcW w:w="2314" w:type="pct"/>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索引1节目码率阈值高值，单位Mbps</w:t>
            </w:r>
          </w:p>
        </w:tc>
        <w:tc>
          <w:tcPr>
            <w:tcW w:w="338" w:type="pct"/>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 w:val="44"/>
                <w:szCs w:val="44"/>
              </w:rPr>
            </w:pPr>
            <w:r w:rsidRPr="001C3A63">
              <w:rPr>
                <w:rFonts w:ascii="宋体" w:hAnsi="宋体"/>
                <w:szCs w:val="21"/>
              </w:rPr>
              <w:t>●</w:t>
            </w:r>
          </w:p>
        </w:tc>
      </w:tr>
      <w:tr w:rsidR="001C3A63" w:rsidRPr="001C3A63" w:rsidTr="00A20974">
        <w:trPr>
          <w:trHeight w:val="102"/>
        </w:trPr>
        <w:tc>
          <w:tcPr>
            <w:tcW w:w="426"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0x010F</w:t>
            </w:r>
          </w:p>
        </w:tc>
        <w:tc>
          <w:tcPr>
            <w:tcW w:w="560" w:type="pct"/>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索引</w:t>
            </w:r>
            <w:r w:rsidRPr="001C3A63">
              <w:rPr>
                <w:rFonts w:ascii="宋体" w:hAnsi="宋体"/>
                <w:szCs w:val="21"/>
              </w:rPr>
              <w:t>2</w:t>
            </w:r>
            <w:r w:rsidRPr="001C3A63">
              <w:rPr>
                <w:rFonts w:ascii="宋体" w:hAnsi="宋体" w:hint="eastAsia"/>
                <w:szCs w:val="21"/>
              </w:rPr>
              <w:t>节目码率阈值低</w:t>
            </w:r>
          </w:p>
        </w:tc>
        <w:tc>
          <w:tcPr>
            <w:tcW w:w="688"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Float</w:t>
            </w:r>
          </w:p>
        </w:tc>
        <w:tc>
          <w:tcPr>
            <w:tcW w:w="309"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w:t>
            </w:r>
          </w:p>
        </w:tc>
        <w:tc>
          <w:tcPr>
            <w:tcW w:w="365"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4</w:t>
            </w:r>
          </w:p>
        </w:tc>
        <w:tc>
          <w:tcPr>
            <w:tcW w:w="2314" w:type="pct"/>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索引</w:t>
            </w:r>
            <w:r w:rsidRPr="001C3A63">
              <w:rPr>
                <w:rFonts w:ascii="宋体" w:hAnsi="宋体"/>
                <w:szCs w:val="21"/>
              </w:rPr>
              <w:t>2</w:t>
            </w:r>
            <w:r w:rsidRPr="001C3A63">
              <w:rPr>
                <w:rFonts w:ascii="宋体" w:hAnsi="宋体" w:hint="eastAsia"/>
                <w:szCs w:val="21"/>
              </w:rPr>
              <w:t>节目码率阈值低值，单位Mbps</w:t>
            </w:r>
          </w:p>
        </w:tc>
        <w:tc>
          <w:tcPr>
            <w:tcW w:w="338" w:type="pct"/>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 w:val="44"/>
                <w:szCs w:val="44"/>
              </w:rPr>
            </w:pPr>
            <w:r w:rsidRPr="001C3A63">
              <w:rPr>
                <w:rFonts w:ascii="宋体" w:hAnsi="宋体"/>
                <w:szCs w:val="21"/>
              </w:rPr>
              <w:t>●</w:t>
            </w:r>
          </w:p>
        </w:tc>
      </w:tr>
      <w:tr w:rsidR="001C3A63" w:rsidRPr="001C3A63" w:rsidTr="00A20974">
        <w:trPr>
          <w:trHeight w:val="102"/>
        </w:trPr>
        <w:tc>
          <w:tcPr>
            <w:tcW w:w="426"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0x0110</w:t>
            </w:r>
          </w:p>
        </w:tc>
        <w:tc>
          <w:tcPr>
            <w:tcW w:w="560" w:type="pct"/>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索引</w:t>
            </w:r>
            <w:r w:rsidRPr="001C3A63">
              <w:rPr>
                <w:rFonts w:ascii="宋体" w:hAnsi="宋体"/>
                <w:szCs w:val="21"/>
              </w:rPr>
              <w:t>2</w:t>
            </w:r>
            <w:r w:rsidRPr="001C3A63">
              <w:rPr>
                <w:rFonts w:ascii="宋体" w:hAnsi="宋体" w:hint="eastAsia"/>
                <w:szCs w:val="21"/>
              </w:rPr>
              <w:t>节目码率阈值高</w:t>
            </w:r>
          </w:p>
        </w:tc>
        <w:tc>
          <w:tcPr>
            <w:tcW w:w="688"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Float</w:t>
            </w:r>
          </w:p>
        </w:tc>
        <w:tc>
          <w:tcPr>
            <w:tcW w:w="309"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w:t>
            </w:r>
          </w:p>
        </w:tc>
        <w:tc>
          <w:tcPr>
            <w:tcW w:w="365"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4</w:t>
            </w:r>
          </w:p>
        </w:tc>
        <w:tc>
          <w:tcPr>
            <w:tcW w:w="2314" w:type="pct"/>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索引</w:t>
            </w:r>
            <w:r w:rsidRPr="001C3A63">
              <w:rPr>
                <w:rFonts w:ascii="宋体" w:hAnsi="宋体"/>
                <w:szCs w:val="21"/>
              </w:rPr>
              <w:t>2</w:t>
            </w:r>
            <w:r w:rsidRPr="001C3A63">
              <w:rPr>
                <w:rFonts w:ascii="宋体" w:hAnsi="宋体" w:hint="eastAsia"/>
                <w:szCs w:val="21"/>
              </w:rPr>
              <w:t>节目码率阈值高值，单位Mbps</w:t>
            </w:r>
          </w:p>
        </w:tc>
        <w:tc>
          <w:tcPr>
            <w:tcW w:w="338" w:type="pct"/>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 w:val="44"/>
                <w:szCs w:val="44"/>
              </w:rPr>
            </w:pPr>
            <w:r w:rsidRPr="001C3A63">
              <w:rPr>
                <w:rFonts w:ascii="宋体" w:hAnsi="宋体"/>
                <w:szCs w:val="21"/>
              </w:rPr>
              <w:t>●</w:t>
            </w:r>
          </w:p>
        </w:tc>
      </w:tr>
      <w:tr w:rsidR="001C3A63" w:rsidRPr="001C3A63" w:rsidTr="00A20974">
        <w:trPr>
          <w:trHeight w:val="102"/>
        </w:trPr>
        <w:tc>
          <w:tcPr>
            <w:tcW w:w="426"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0x0111</w:t>
            </w:r>
          </w:p>
        </w:tc>
        <w:tc>
          <w:tcPr>
            <w:tcW w:w="560" w:type="pct"/>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索引</w:t>
            </w:r>
            <w:r w:rsidRPr="001C3A63">
              <w:rPr>
                <w:rFonts w:ascii="宋体" w:hAnsi="宋体"/>
                <w:szCs w:val="21"/>
              </w:rPr>
              <w:t>3</w:t>
            </w:r>
            <w:r w:rsidRPr="001C3A63">
              <w:rPr>
                <w:rFonts w:ascii="宋体" w:hAnsi="宋体" w:hint="eastAsia"/>
                <w:szCs w:val="21"/>
              </w:rPr>
              <w:t>节目码率阈值低</w:t>
            </w:r>
          </w:p>
        </w:tc>
        <w:tc>
          <w:tcPr>
            <w:tcW w:w="688"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Float</w:t>
            </w:r>
          </w:p>
        </w:tc>
        <w:tc>
          <w:tcPr>
            <w:tcW w:w="309"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w:t>
            </w:r>
          </w:p>
        </w:tc>
        <w:tc>
          <w:tcPr>
            <w:tcW w:w="365"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4</w:t>
            </w:r>
          </w:p>
        </w:tc>
        <w:tc>
          <w:tcPr>
            <w:tcW w:w="2314" w:type="pct"/>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索引</w:t>
            </w:r>
            <w:r w:rsidRPr="001C3A63">
              <w:rPr>
                <w:rFonts w:ascii="宋体" w:hAnsi="宋体"/>
                <w:szCs w:val="21"/>
              </w:rPr>
              <w:t>3</w:t>
            </w:r>
            <w:r w:rsidRPr="001C3A63">
              <w:rPr>
                <w:rFonts w:ascii="宋体" w:hAnsi="宋体" w:hint="eastAsia"/>
                <w:szCs w:val="21"/>
              </w:rPr>
              <w:t>节目码率阈值低值，单位Mbps</w:t>
            </w:r>
          </w:p>
        </w:tc>
        <w:tc>
          <w:tcPr>
            <w:tcW w:w="338" w:type="pct"/>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 w:val="44"/>
                <w:szCs w:val="44"/>
              </w:rPr>
            </w:pPr>
            <w:r w:rsidRPr="001C3A63">
              <w:rPr>
                <w:rFonts w:ascii="宋体" w:hAnsi="宋体"/>
                <w:szCs w:val="21"/>
              </w:rPr>
              <w:t>●</w:t>
            </w:r>
          </w:p>
        </w:tc>
      </w:tr>
      <w:tr w:rsidR="001C3A63" w:rsidRPr="001C3A63" w:rsidTr="00A20974">
        <w:trPr>
          <w:trHeight w:val="102"/>
        </w:trPr>
        <w:tc>
          <w:tcPr>
            <w:tcW w:w="426" w:type="pct"/>
            <w:tcBorders>
              <w:top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b/>
                <w:szCs w:val="21"/>
              </w:rPr>
            </w:pPr>
            <w:r w:rsidRPr="001C3A63">
              <w:rPr>
                <w:rFonts w:ascii="宋体" w:hAnsi="宋体" w:hint="eastAsia"/>
                <w:b/>
                <w:szCs w:val="21"/>
              </w:rPr>
              <w:t>0x0112</w:t>
            </w:r>
          </w:p>
        </w:tc>
        <w:tc>
          <w:tcPr>
            <w:tcW w:w="560" w:type="pct"/>
            <w:tcBorders>
              <w:top w:val="single" w:sz="4" w:space="0" w:color="auto"/>
              <w:bottom w:val="single" w:sz="4" w:space="0" w:color="auto"/>
            </w:tcBorders>
            <w:vAlign w:val="center"/>
          </w:tcPr>
          <w:p w:rsidR="001E094F" w:rsidRPr="001C3A63" w:rsidRDefault="001E094F" w:rsidP="00A20974">
            <w:pPr>
              <w:spacing w:line="300" w:lineRule="exact"/>
              <w:rPr>
                <w:rFonts w:ascii="宋体" w:hAnsi="宋体"/>
                <w:szCs w:val="21"/>
              </w:rPr>
            </w:pPr>
            <w:r w:rsidRPr="001C3A63">
              <w:rPr>
                <w:rFonts w:ascii="宋体" w:hAnsi="宋体" w:hint="eastAsia"/>
                <w:szCs w:val="21"/>
              </w:rPr>
              <w:t>索引</w:t>
            </w:r>
            <w:r w:rsidRPr="001C3A63">
              <w:rPr>
                <w:rFonts w:ascii="宋体" w:hAnsi="宋体"/>
                <w:szCs w:val="21"/>
              </w:rPr>
              <w:t>3</w:t>
            </w:r>
            <w:r w:rsidRPr="001C3A63">
              <w:rPr>
                <w:rFonts w:ascii="宋体" w:hAnsi="宋体" w:hint="eastAsia"/>
                <w:szCs w:val="21"/>
              </w:rPr>
              <w:t>节目码率阈值高</w:t>
            </w:r>
          </w:p>
        </w:tc>
        <w:tc>
          <w:tcPr>
            <w:tcW w:w="688"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Float</w:t>
            </w:r>
          </w:p>
        </w:tc>
        <w:tc>
          <w:tcPr>
            <w:tcW w:w="309" w:type="pct"/>
            <w:tcBorders>
              <w:top w:val="single" w:sz="4" w:space="0" w:color="auto"/>
              <w:left w:val="single" w:sz="4" w:space="0" w:color="auto"/>
              <w:bottom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hint="eastAsia"/>
                <w:szCs w:val="21"/>
              </w:rPr>
              <w:t>R</w:t>
            </w:r>
            <w:r w:rsidRPr="001C3A63">
              <w:rPr>
                <w:rFonts w:ascii="宋体" w:hAnsi="宋体"/>
                <w:szCs w:val="21"/>
              </w:rPr>
              <w:t>/W</w:t>
            </w:r>
          </w:p>
        </w:tc>
        <w:tc>
          <w:tcPr>
            <w:tcW w:w="365" w:type="pct"/>
            <w:tcBorders>
              <w:top w:val="single" w:sz="4" w:space="0" w:color="auto"/>
              <w:bottom w:val="single" w:sz="4" w:space="0" w:color="auto"/>
              <w:right w:val="single" w:sz="4" w:space="0" w:color="auto"/>
            </w:tcBorders>
            <w:vAlign w:val="center"/>
          </w:tcPr>
          <w:p w:rsidR="001E094F" w:rsidRPr="001C3A63" w:rsidRDefault="001E094F" w:rsidP="00A20974">
            <w:pPr>
              <w:pStyle w:val="ab"/>
              <w:spacing w:line="300" w:lineRule="exact"/>
              <w:ind w:firstLineChars="0" w:firstLine="0"/>
              <w:jc w:val="center"/>
              <w:rPr>
                <w:rFonts w:ascii="宋体" w:hAnsi="宋体"/>
                <w:szCs w:val="21"/>
              </w:rPr>
            </w:pPr>
            <w:r w:rsidRPr="001C3A63">
              <w:rPr>
                <w:rFonts w:ascii="宋体" w:hAnsi="宋体"/>
                <w:szCs w:val="21"/>
              </w:rPr>
              <w:t>4</w:t>
            </w:r>
          </w:p>
        </w:tc>
        <w:tc>
          <w:tcPr>
            <w:tcW w:w="2314" w:type="pct"/>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rPr>
                <w:rFonts w:ascii="宋体" w:hAnsi="宋体"/>
                <w:szCs w:val="21"/>
              </w:rPr>
            </w:pPr>
            <w:r w:rsidRPr="001C3A63">
              <w:rPr>
                <w:rFonts w:ascii="宋体" w:hAnsi="宋体" w:hint="eastAsia"/>
                <w:szCs w:val="21"/>
              </w:rPr>
              <w:t>索引</w:t>
            </w:r>
            <w:r w:rsidRPr="001C3A63">
              <w:rPr>
                <w:rFonts w:ascii="宋体" w:hAnsi="宋体"/>
                <w:szCs w:val="21"/>
              </w:rPr>
              <w:t>3</w:t>
            </w:r>
            <w:r w:rsidRPr="001C3A63">
              <w:rPr>
                <w:rFonts w:ascii="宋体" w:hAnsi="宋体" w:hint="eastAsia"/>
                <w:szCs w:val="21"/>
              </w:rPr>
              <w:t>节目码率阈值高值，单位Mbps</w:t>
            </w:r>
          </w:p>
        </w:tc>
        <w:tc>
          <w:tcPr>
            <w:tcW w:w="338" w:type="pct"/>
            <w:tcBorders>
              <w:top w:val="single" w:sz="4" w:space="0" w:color="auto"/>
              <w:left w:val="single" w:sz="4" w:space="0" w:color="auto"/>
              <w:bottom w:val="single" w:sz="4" w:space="0" w:color="auto"/>
            </w:tcBorders>
            <w:vAlign w:val="center"/>
          </w:tcPr>
          <w:p w:rsidR="001E094F" w:rsidRPr="001C3A63" w:rsidRDefault="001E094F" w:rsidP="00A20974">
            <w:pPr>
              <w:adjustRightInd w:val="0"/>
              <w:spacing w:line="300" w:lineRule="exact"/>
              <w:jc w:val="center"/>
              <w:rPr>
                <w:rFonts w:ascii="Segoe UI Emoji" w:eastAsia="Segoe UI Emoji" w:hAnsi="Segoe UI Emoji" w:cs="Segoe UI Emoji"/>
                <w:sz w:val="44"/>
                <w:szCs w:val="44"/>
              </w:rPr>
            </w:pPr>
            <w:r w:rsidRPr="001C3A63">
              <w:rPr>
                <w:rFonts w:ascii="宋体" w:hAnsi="宋体"/>
                <w:szCs w:val="21"/>
              </w:rPr>
              <w:t>●</w:t>
            </w:r>
          </w:p>
        </w:tc>
      </w:tr>
      <w:tr w:rsidR="001C3A63" w:rsidRPr="001C3A63" w:rsidTr="00A20974">
        <w:trPr>
          <w:trHeight w:val="1306"/>
        </w:trPr>
        <w:tc>
          <w:tcPr>
            <w:tcW w:w="4662" w:type="pct"/>
            <w:gridSpan w:val="6"/>
            <w:tcBorders>
              <w:top w:val="single" w:sz="4" w:space="0" w:color="auto"/>
              <w:bottom w:val="single" w:sz="4" w:space="0" w:color="auto"/>
              <w:right w:val="single" w:sz="4" w:space="0" w:color="000000"/>
            </w:tcBorders>
            <w:shd w:val="solid" w:color="DAEEF3" w:themeColor="accent5" w:themeTint="33" w:fill="DAEEF3" w:themeFill="accent5" w:themeFillTint="33"/>
            <w:vAlign w:val="center"/>
          </w:tcPr>
          <w:p w:rsidR="001E094F" w:rsidRPr="001C3A63" w:rsidRDefault="001E094F" w:rsidP="00A20974">
            <w:pPr>
              <w:spacing w:line="300" w:lineRule="exact"/>
              <w:jc w:val="center"/>
              <w:rPr>
                <w:rFonts w:ascii="楷体_GB2312"/>
              </w:rPr>
            </w:pPr>
            <w:r w:rsidRPr="001C3A63">
              <w:rPr>
                <w:rFonts w:ascii="楷体_GB2312" w:hint="eastAsia"/>
              </w:rPr>
              <w:lastRenderedPageBreak/>
              <w:t>通道</w:t>
            </w:r>
            <w:r w:rsidRPr="001C3A63">
              <w:rPr>
                <w:rFonts w:ascii="楷体_GB2312"/>
              </w:rPr>
              <w:t>2</w:t>
            </w:r>
            <w:r w:rsidRPr="001C3A63">
              <w:rPr>
                <w:rFonts w:ascii="楷体_GB2312" w:hint="eastAsia"/>
              </w:rPr>
              <w:t>参数，参考通道</w:t>
            </w:r>
            <w:r w:rsidRPr="001C3A63">
              <w:rPr>
                <w:rFonts w:ascii="楷体_GB2312" w:hint="eastAsia"/>
              </w:rPr>
              <w:t>1</w:t>
            </w:r>
          </w:p>
          <w:p w:rsidR="001E094F" w:rsidRPr="001C3A63" w:rsidRDefault="001E094F" w:rsidP="00A20974">
            <w:pPr>
              <w:spacing w:line="300" w:lineRule="exact"/>
              <w:jc w:val="center"/>
              <w:rPr>
                <w:rFonts w:ascii="宋体" w:hAnsi="宋体"/>
                <w:sz w:val="28"/>
                <w:szCs w:val="28"/>
              </w:rPr>
            </w:pPr>
            <w:r w:rsidRPr="001C3A63">
              <w:rPr>
                <w:rFonts w:ascii="楷体_GB2312" w:hint="eastAsia"/>
              </w:rPr>
              <w:t>0x0</w:t>
            </w:r>
            <w:r w:rsidRPr="001C3A63">
              <w:rPr>
                <w:rFonts w:ascii="楷体_GB2312"/>
              </w:rPr>
              <w:t>2</w:t>
            </w:r>
            <w:r w:rsidRPr="001C3A63">
              <w:rPr>
                <w:rFonts w:ascii="楷体_GB2312" w:hint="eastAsia"/>
              </w:rPr>
              <w:t>00~0x0</w:t>
            </w:r>
            <w:r w:rsidRPr="001C3A63">
              <w:rPr>
                <w:rFonts w:ascii="楷体_GB2312"/>
              </w:rPr>
              <w:t>2</w:t>
            </w:r>
            <w:r w:rsidRPr="001C3A63">
              <w:rPr>
                <w:rFonts w:ascii="楷体_GB2312" w:hint="eastAsia"/>
              </w:rPr>
              <w:t>FF</w:t>
            </w:r>
          </w:p>
        </w:tc>
        <w:tc>
          <w:tcPr>
            <w:tcW w:w="338" w:type="pct"/>
            <w:tcBorders>
              <w:top w:val="single" w:sz="4" w:space="0" w:color="auto"/>
              <w:left w:val="single" w:sz="4" w:space="0" w:color="000000"/>
              <w:bottom w:val="single" w:sz="4" w:space="0" w:color="auto"/>
            </w:tcBorders>
            <w:shd w:val="solid" w:color="DAEEF3" w:themeColor="accent5" w:themeTint="33" w:fill="DAEEF3" w:themeFill="accent5" w:themeFillTint="33"/>
            <w:vAlign w:val="center"/>
          </w:tcPr>
          <w:p w:rsidR="001E094F" w:rsidRPr="001C3A63" w:rsidRDefault="001E094F" w:rsidP="00A20974">
            <w:pPr>
              <w:spacing w:line="300" w:lineRule="exact"/>
              <w:jc w:val="center"/>
              <w:rPr>
                <w:rFonts w:ascii="宋体" w:hAnsi="宋体"/>
                <w:sz w:val="44"/>
                <w:szCs w:val="44"/>
              </w:rPr>
            </w:pPr>
            <w:r w:rsidRPr="001C3A63">
              <w:rPr>
                <w:rFonts w:ascii="宋体" w:hAnsi="宋体"/>
                <w:szCs w:val="21"/>
              </w:rPr>
              <w:t>●</w:t>
            </w:r>
          </w:p>
        </w:tc>
      </w:tr>
      <w:tr w:rsidR="001C3A63" w:rsidRPr="001C3A63" w:rsidTr="00A20974">
        <w:trPr>
          <w:trHeight w:val="1306"/>
        </w:trPr>
        <w:tc>
          <w:tcPr>
            <w:tcW w:w="4662" w:type="pct"/>
            <w:gridSpan w:val="6"/>
            <w:tcBorders>
              <w:top w:val="single" w:sz="4" w:space="0" w:color="auto"/>
              <w:bottom w:val="single" w:sz="4" w:space="0" w:color="auto"/>
              <w:right w:val="single" w:sz="4" w:space="0" w:color="000000"/>
            </w:tcBorders>
            <w:shd w:val="solid" w:color="DAEEF3" w:themeColor="accent5" w:themeTint="33" w:fill="DAEEF3" w:themeFill="accent5" w:themeFillTint="33"/>
            <w:vAlign w:val="center"/>
          </w:tcPr>
          <w:p w:rsidR="001E094F" w:rsidRPr="001C3A63" w:rsidRDefault="001E094F" w:rsidP="00A20974">
            <w:pPr>
              <w:spacing w:line="300" w:lineRule="exact"/>
              <w:jc w:val="center"/>
              <w:rPr>
                <w:rFonts w:ascii="楷体_GB2312"/>
              </w:rPr>
            </w:pPr>
            <w:r w:rsidRPr="001C3A63">
              <w:rPr>
                <w:rFonts w:ascii="楷体_GB2312" w:hint="eastAsia"/>
              </w:rPr>
              <w:t>通道</w:t>
            </w:r>
            <w:r w:rsidRPr="001C3A63">
              <w:rPr>
                <w:rFonts w:ascii="楷体_GB2312"/>
              </w:rPr>
              <w:t>3</w:t>
            </w:r>
            <w:r w:rsidRPr="001C3A63">
              <w:rPr>
                <w:rFonts w:ascii="楷体_GB2312" w:hint="eastAsia"/>
              </w:rPr>
              <w:t>参数，参考通道</w:t>
            </w:r>
            <w:r w:rsidRPr="001C3A63">
              <w:rPr>
                <w:rFonts w:ascii="楷体_GB2312" w:hint="eastAsia"/>
              </w:rPr>
              <w:t>1</w:t>
            </w:r>
          </w:p>
          <w:p w:rsidR="001E094F" w:rsidRPr="001C3A63" w:rsidRDefault="001E094F" w:rsidP="00A20974">
            <w:pPr>
              <w:spacing w:line="300" w:lineRule="exact"/>
              <w:jc w:val="center"/>
              <w:rPr>
                <w:rFonts w:ascii="宋体" w:hAnsi="宋体"/>
                <w:sz w:val="28"/>
                <w:szCs w:val="28"/>
              </w:rPr>
            </w:pPr>
            <w:r w:rsidRPr="001C3A63">
              <w:rPr>
                <w:rFonts w:ascii="楷体_GB2312" w:hint="eastAsia"/>
              </w:rPr>
              <w:t>0x0</w:t>
            </w:r>
            <w:r w:rsidRPr="001C3A63">
              <w:rPr>
                <w:rFonts w:ascii="楷体_GB2312"/>
              </w:rPr>
              <w:t>3</w:t>
            </w:r>
            <w:r w:rsidRPr="001C3A63">
              <w:rPr>
                <w:rFonts w:ascii="楷体_GB2312" w:hint="eastAsia"/>
              </w:rPr>
              <w:t>00~0x0</w:t>
            </w:r>
            <w:r w:rsidRPr="001C3A63">
              <w:rPr>
                <w:rFonts w:ascii="楷体_GB2312"/>
              </w:rPr>
              <w:t>3</w:t>
            </w:r>
            <w:r w:rsidRPr="001C3A63">
              <w:rPr>
                <w:rFonts w:ascii="楷体_GB2312" w:hint="eastAsia"/>
              </w:rPr>
              <w:t>FF</w:t>
            </w:r>
          </w:p>
        </w:tc>
        <w:tc>
          <w:tcPr>
            <w:tcW w:w="338" w:type="pct"/>
            <w:tcBorders>
              <w:top w:val="single" w:sz="4" w:space="0" w:color="auto"/>
              <w:left w:val="single" w:sz="4" w:space="0" w:color="000000"/>
              <w:bottom w:val="single" w:sz="4" w:space="0" w:color="auto"/>
            </w:tcBorders>
            <w:shd w:val="solid" w:color="DAEEF3" w:themeColor="accent5" w:themeTint="33" w:fill="DAEEF3" w:themeFill="accent5" w:themeFillTint="33"/>
            <w:vAlign w:val="center"/>
          </w:tcPr>
          <w:p w:rsidR="001E094F" w:rsidRPr="001C3A63" w:rsidRDefault="001E094F" w:rsidP="00A20974">
            <w:pPr>
              <w:spacing w:line="300" w:lineRule="exact"/>
              <w:jc w:val="center"/>
              <w:rPr>
                <w:rFonts w:ascii="宋体" w:hAnsi="宋体"/>
                <w:sz w:val="44"/>
                <w:szCs w:val="44"/>
              </w:rPr>
            </w:pPr>
            <w:r w:rsidRPr="001C3A63">
              <w:rPr>
                <w:rFonts w:ascii="宋体" w:hAnsi="宋体"/>
                <w:szCs w:val="21"/>
              </w:rPr>
              <w:t>●</w:t>
            </w:r>
          </w:p>
        </w:tc>
      </w:tr>
      <w:tr w:rsidR="001C3A63" w:rsidRPr="001C3A63" w:rsidTr="00A20974">
        <w:trPr>
          <w:trHeight w:val="1306"/>
        </w:trPr>
        <w:tc>
          <w:tcPr>
            <w:tcW w:w="4662" w:type="pct"/>
            <w:gridSpan w:val="6"/>
            <w:tcBorders>
              <w:top w:val="single" w:sz="4" w:space="0" w:color="auto"/>
              <w:bottom w:val="single" w:sz="4" w:space="0" w:color="auto"/>
              <w:right w:val="single" w:sz="4" w:space="0" w:color="000000"/>
            </w:tcBorders>
            <w:shd w:val="solid" w:color="DAEEF3" w:themeColor="accent5" w:themeTint="33" w:fill="DAEEF3" w:themeFill="accent5" w:themeFillTint="33"/>
            <w:vAlign w:val="center"/>
          </w:tcPr>
          <w:p w:rsidR="001E094F" w:rsidRPr="001C3A63" w:rsidRDefault="001E094F" w:rsidP="00A20974">
            <w:pPr>
              <w:spacing w:line="300" w:lineRule="exact"/>
              <w:jc w:val="center"/>
              <w:rPr>
                <w:rFonts w:ascii="楷体_GB2312"/>
              </w:rPr>
            </w:pPr>
            <w:r w:rsidRPr="001C3A63">
              <w:rPr>
                <w:rFonts w:ascii="楷体_GB2312" w:hint="eastAsia"/>
              </w:rPr>
              <w:t>……</w:t>
            </w:r>
          </w:p>
        </w:tc>
        <w:tc>
          <w:tcPr>
            <w:tcW w:w="338" w:type="pct"/>
            <w:tcBorders>
              <w:top w:val="single" w:sz="4" w:space="0" w:color="auto"/>
              <w:left w:val="single" w:sz="4" w:space="0" w:color="000000"/>
              <w:bottom w:val="single" w:sz="4" w:space="0" w:color="auto"/>
            </w:tcBorders>
            <w:shd w:val="solid" w:color="DAEEF3" w:themeColor="accent5" w:themeTint="33" w:fill="DAEEF3" w:themeFill="accent5" w:themeFillTint="33"/>
            <w:vAlign w:val="center"/>
          </w:tcPr>
          <w:p w:rsidR="001E094F" w:rsidRPr="001C3A63" w:rsidRDefault="001E094F" w:rsidP="00A20974">
            <w:pPr>
              <w:spacing w:line="300" w:lineRule="exact"/>
              <w:jc w:val="center"/>
              <w:rPr>
                <w:rFonts w:ascii="宋体" w:hAnsi="宋体"/>
                <w:sz w:val="44"/>
                <w:szCs w:val="44"/>
              </w:rPr>
            </w:pPr>
          </w:p>
        </w:tc>
      </w:tr>
      <w:tr w:rsidR="001C3A63" w:rsidRPr="001C3A63" w:rsidTr="00A20974">
        <w:trPr>
          <w:trHeight w:val="1306"/>
        </w:trPr>
        <w:tc>
          <w:tcPr>
            <w:tcW w:w="4662" w:type="pct"/>
            <w:gridSpan w:val="6"/>
            <w:tcBorders>
              <w:top w:val="single" w:sz="4" w:space="0" w:color="auto"/>
              <w:bottom w:val="single" w:sz="4" w:space="0" w:color="auto"/>
              <w:right w:val="single" w:sz="4" w:space="0" w:color="000000"/>
            </w:tcBorders>
            <w:shd w:val="solid" w:color="DAEEF3" w:themeColor="accent5" w:themeTint="33" w:fill="DAEEF3" w:themeFill="accent5" w:themeFillTint="33"/>
            <w:vAlign w:val="center"/>
          </w:tcPr>
          <w:p w:rsidR="001E094F" w:rsidRPr="001C3A63" w:rsidRDefault="001E094F" w:rsidP="00A20974">
            <w:pPr>
              <w:spacing w:line="300" w:lineRule="exact"/>
              <w:jc w:val="center"/>
              <w:rPr>
                <w:rFonts w:ascii="楷体_GB2312"/>
              </w:rPr>
            </w:pPr>
            <w:r w:rsidRPr="001C3A63">
              <w:rPr>
                <w:rFonts w:ascii="楷体_GB2312" w:hint="eastAsia"/>
              </w:rPr>
              <w:t>通道</w:t>
            </w:r>
            <w:r w:rsidRPr="001C3A63">
              <w:rPr>
                <w:rFonts w:ascii="楷体_GB2312"/>
              </w:rPr>
              <w:t>8</w:t>
            </w:r>
            <w:r w:rsidRPr="001C3A63">
              <w:rPr>
                <w:rFonts w:ascii="楷体_GB2312" w:hint="eastAsia"/>
              </w:rPr>
              <w:t>参数，参考通道</w:t>
            </w:r>
            <w:r w:rsidRPr="001C3A63">
              <w:rPr>
                <w:rFonts w:ascii="楷体_GB2312" w:hint="eastAsia"/>
              </w:rPr>
              <w:t>1</w:t>
            </w:r>
          </w:p>
          <w:p w:rsidR="001E094F" w:rsidRPr="001C3A63" w:rsidRDefault="001E094F" w:rsidP="00A20974">
            <w:pPr>
              <w:spacing w:line="300" w:lineRule="exact"/>
              <w:jc w:val="center"/>
              <w:rPr>
                <w:rFonts w:ascii="楷体_GB2312"/>
              </w:rPr>
            </w:pPr>
            <w:r w:rsidRPr="001C3A63">
              <w:rPr>
                <w:rFonts w:ascii="楷体_GB2312" w:hint="eastAsia"/>
              </w:rPr>
              <w:t>0x0</w:t>
            </w:r>
            <w:r w:rsidRPr="001C3A63">
              <w:rPr>
                <w:rFonts w:ascii="楷体_GB2312"/>
              </w:rPr>
              <w:t>8</w:t>
            </w:r>
            <w:r w:rsidRPr="001C3A63">
              <w:rPr>
                <w:rFonts w:ascii="楷体_GB2312" w:hint="eastAsia"/>
              </w:rPr>
              <w:t>00~0x0</w:t>
            </w:r>
            <w:r w:rsidRPr="001C3A63">
              <w:rPr>
                <w:rFonts w:ascii="楷体_GB2312"/>
              </w:rPr>
              <w:t>8</w:t>
            </w:r>
            <w:r w:rsidRPr="001C3A63">
              <w:rPr>
                <w:rFonts w:ascii="楷体_GB2312" w:hint="eastAsia"/>
              </w:rPr>
              <w:t>FF</w:t>
            </w:r>
          </w:p>
        </w:tc>
        <w:tc>
          <w:tcPr>
            <w:tcW w:w="338" w:type="pct"/>
            <w:tcBorders>
              <w:top w:val="single" w:sz="4" w:space="0" w:color="auto"/>
              <w:left w:val="single" w:sz="4" w:space="0" w:color="000000"/>
              <w:bottom w:val="single" w:sz="4" w:space="0" w:color="auto"/>
            </w:tcBorders>
            <w:shd w:val="solid" w:color="DAEEF3" w:themeColor="accent5" w:themeTint="33" w:fill="DAEEF3" w:themeFill="accent5" w:themeFillTint="33"/>
            <w:vAlign w:val="center"/>
          </w:tcPr>
          <w:p w:rsidR="001E094F" w:rsidRPr="001C3A63" w:rsidRDefault="001E094F" w:rsidP="00A20974">
            <w:pPr>
              <w:spacing w:line="300" w:lineRule="exact"/>
              <w:jc w:val="center"/>
              <w:rPr>
                <w:rFonts w:ascii="宋体" w:hAnsi="宋体"/>
                <w:sz w:val="44"/>
                <w:szCs w:val="44"/>
              </w:rPr>
            </w:pPr>
            <w:r w:rsidRPr="001C3A63">
              <w:rPr>
                <w:rFonts w:ascii="宋体" w:hAnsi="宋体"/>
                <w:szCs w:val="21"/>
              </w:rPr>
              <w:t>●</w:t>
            </w:r>
          </w:p>
        </w:tc>
      </w:tr>
    </w:tbl>
    <w:p w:rsidR="001E094F" w:rsidRPr="001C3A63" w:rsidRDefault="001E094F" w:rsidP="001E094F">
      <w:pPr>
        <w:widowControl/>
        <w:jc w:val="left"/>
        <w:rPr>
          <w:rFonts w:ascii="宋体" w:eastAsia="宋体" w:hAnsi="宋体" w:cs="Times New Roman"/>
          <w:sz w:val="28"/>
          <w:szCs w:val="28"/>
        </w:rPr>
      </w:pPr>
      <w:r w:rsidRPr="001C3A63">
        <w:rPr>
          <w:rFonts w:ascii="宋体" w:eastAsia="宋体" w:hAnsi="宋体" w:cs="Times New Roman"/>
          <w:sz w:val="28"/>
          <w:szCs w:val="28"/>
        </w:rPr>
        <w:br w:type="page"/>
      </w:r>
    </w:p>
    <w:p w:rsidR="00036457" w:rsidRPr="001C3A63" w:rsidRDefault="00036457" w:rsidP="00036457">
      <w:pPr>
        <w:rPr>
          <w:rFonts w:ascii="宋体" w:eastAsia="宋体" w:hAnsi="宋体" w:cs="Times New Roman"/>
          <w:szCs w:val="21"/>
        </w:rPr>
      </w:pPr>
      <w:r w:rsidRPr="001C3A63">
        <w:rPr>
          <w:rFonts w:ascii="宋体" w:eastAsia="宋体" w:hAnsi="宋体" w:cs="Times New Roman" w:hint="eastAsia"/>
          <w:sz w:val="28"/>
          <w:szCs w:val="28"/>
        </w:rPr>
        <w:lastRenderedPageBreak/>
        <w:t>附件4：12米拉线塔台站标准机柜安装基座图</w:t>
      </w:r>
    </w:p>
    <w:p w:rsidR="00036457" w:rsidRPr="001C3A63" w:rsidRDefault="00036457" w:rsidP="00036457">
      <w:pPr>
        <w:rPr>
          <w:rFonts w:ascii="宋体" w:eastAsia="宋体" w:hAnsi="宋体"/>
        </w:rPr>
      </w:pPr>
    </w:p>
    <w:p w:rsidR="00036457" w:rsidRPr="001C3A63" w:rsidRDefault="00036457" w:rsidP="00036457">
      <w:pPr>
        <w:rPr>
          <w:rFonts w:ascii="宋体" w:eastAsia="宋体" w:hAnsi="宋体"/>
        </w:rPr>
      </w:pPr>
    </w:p>
    <w:p w:rsidR="00036457" w:rsidRPr="001C3A63" w:rsidRDefault="00036457" w:rsidP="00036457">
      <w:pPr>
        <w:jc w:val="center"/>
        <w:rPr>
          <w:rFonts w:ascii="宋体" w:eastAsia="宋体" w:hAnsi="宋体"/>
        </w:rPr>
      </w:pPr>
      <w:r w:rsidRPr="001C3A63">
        <w:rPr>
          <w:rFonts w:ascii="仿宋_GB2312" w:eastAsia="仿宋_GB2312"/>
          <w:noProof/>
          <w:szCs w:val="21"/>
        </w:rPr>
        <w:drawing>
          <wp:inline distT="0" distB="0" distL="0" distR="0" wp14:anchorId="78AFDE05" wp14:editId="0DE5540A">
            <wp:extent cx="4070350" cy="3549650"/>
            <wp:effectExtent l="19050" t="0" r="6350" b="0"/>
            <wp:docPr id="92" name="图片 92" descr="12米塔拉线机柜基座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2米塔拉线机柜基座图1"/>
                    <pic:cNvPicPr>
                      <a:picLocks noChangeAspect="1" noChangeArrowheads="1"/>
                    </pic:cNvPicPr>
                  </pic:nvPicPr>
                  <pic:blipFill>
                    <a:blip r:embed="rId24" cstate="print"/>
                    <a:srcRect/>
                    <a:stretch>
                      <a:fillRect/>
                    </a:stretch>
                  </pic:blipFill>
                  <pic:spPr>
                    <a:xfrm>
                      <a:off x="0" y="0"/>
                      <a:ext cx="4070350" cy="3549650"/>
                    </a:xfrm>
                    <a:prstGeom prst="rect">
                      <a:avLst/>
                    </a:prstGeom>
                    <a:noFill/>
                    <a:ln w="9525">
                      <a:noFill/>
                      <a:miter lim="800000"/>
                      <a:headEnd/>
                      <a:tailEnd/>
                    </a:ln>
                  </pic:spPr>
                </pic:pic>
              </a:graphicData>
            </a:graphic>
          </wp:inline>
        </w:drawing>
      </w:r>
    </w:p>
    <w:p w:rsidR="00036457" w:rsidRPr="001C3A63" w:rsidRDefault="00036457" w:rsidP="00036457">
      <w:pPr>
        <w:rPr>
          <w:rFonts w:ascii="宋体" w:eastAsia="宋体" w:hAnsi="宋体"/>
        </w:rPr>
      </w:pPr>
    </w:p>
    <w:p w:rsidR="00036457" w:rsidRPr="001C3A63" w:rsidRDefault="00036457" w:rsidP="00036457">
      <w:pPr>
        <w:jc w:val="center"/>
        <w:rPr>
          <w:rFonts w:ascii="仿宋_GB2312" w:eastAsia="仿宋_GB2312"/>
          <w:szCs w:val="21"/>
        </w:rPr>
      </w:pPr>
      <w:r w:rsidRPr="001C3A63">
        <w:rPr>
          <w:rFonts w:ascii="仿宋_GB2312" w:eastAsia="仿宋_GB2312" w:hint="eastAsia"/>
          <w:szCs w:val="21"/>
        </w:rPr>
        <w:t>（图一）</w:t>
      </w:r>
    </w:p>
    <w:p w:rsidR="00036457" w:rsidRPr="001C3A63" w:rsidRDefault="00036457" w:rsidP="00036457">
      <w:pPr>
        <w:jc w:val="center"/>
        <w:rPr>
          <w:rFonts w:ascii="宋体" w:eastAsia="宋体" w:hAnsi="宋体"/>
        </w:rPr>
      </w:pPr>
    </w:p>
    <w:p w:rsidR="00036457" w:rsidRPr="001C3A63" w:rsidRDefault="00036457" w:rsidP="00036457">
      <w:pPr>
        <w:jc w:val="center"/>
        <w:rPr>
          <w:rFonts w:ascii="宋体" w:eastAsia="宋体" w:hAnsi="宋体"/>
        </w:rPr>
      </w:pPr>
    </w:p>
    <w:p w:rsidR="00036457" w:rsidRPr="001C3A63" w:rsidRDefault="00036457" w:rsidP="00036457">
      <w:pPr>
        <w:jc w:val="center"/>
        <w:rPr>
          <w:rFonts w:ascii="仿宋_GB2312" w:eastAsia="仿宋_GB2312"/>
          <w:szCs w:val="21"/>
        </w:rPr>
      </w:pPr>
      <w:r w:rsidRPr="001C3A63">
        <w:rPr>
          <w:rFonts w:ascii="仿宋_GB2312" w:eastAsia="仿宋_GB2312"/>
          <w:noProof/>
          <w:szCs w:val="21"/>
        </w:rPr>
        <w:drawing>
          <wp:inline distT="0" distB="0" distL="0" distR="0" wp14:anchorId="31D5BE9A" wp14:editId="6FFDF1E9">
            <wp:extent cx="3384550" cy="3905250"/>
            <wp:effectExtent l="19050" t="0" r="6350" b="0"/>
            <wp:docPr id="93" name="图片 93" descr="12米塔拉线机柜基座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米塔拉线机柜基座图2"/>
                    <pic:cNvPicPr>
                      <a:picLocks noChangeAspect="1" noChangeArrowheads="1"/>
                    </pic:cNvPicPr>
                  </pic:nvPicPr>
                  <pic:blipFill>
                    <a:blip r:embed="rId25" cstate="print"/>
                    <a:srcRect/>
                    <a:stretch>
                      <a:fillRect/>
                    </a:stretch>
                  </pic:blipFill>
                  <pic:spPr>
                    <a:xfrm>
                      <a:off x="0" y="0"/>
                      <a:ext cx="3384550" cy="3905250"/>
                    </a:xfrm>
                    <a:prstGeom prst="rect">
                      <a:avLst/>
                    </a:prstGeom>
                    <a:noFill/>
                    <a:ln w="9525">
                      <a:noFill/>
                      <a:miter lim="800000"/>
                      <a:headEnd/>
                      <a:tailEnd/>
                    </a:ln>
                  </pic:spPr>
                </pic:pic>
              </a:graphicData>
            </a:graphic>
          </wp:inline>
        </w:drawing>
      </w:r>
    </w:p>
    <w:p w:rsidR="00036457" w:rsidRPr="001C3A63" w:rsidRDefault="00036457" w:rsidP="00036457">
      <w:pPr>
        <w:jc w:val="center"/>
        <w:rPr>
          <w:rFonts w:ascii="仿宋_GB2312" w:eastAsia="仿宋_GB2312"/>
          <w:szCs w:val="21"/>
        </w:rPr>
      </w:pPr>
      <w:r w:rsidRPr="001C3A63">
        <w:rPr>
          <w:rFonts w:ascii="仿宋_GB2312" w:eastAsia="仿宋_GB2312" w:hint="eastAsia"/>
          <w:szCs w:val="21"/>
        </w:rPr>
        <w:t>（图二）</w:t>
      </w:r>
    </w:p>
    <w:p w:rsidR="00036457" w:rsidRPr="001C3A63" w:rsidRDefault="00036457" w:rsidP="00036457">
      <w:pPr>
        <w:jc w:val="center"/>
        <w:rPr>
          <w:rFonts w:ascii="宋体" w:eastAsia="宋体" w:hAnsi="宋体"/>
        </w:rPr>
      </w:pPr>
    </w:p>
    <w:p w:rsidR="00036457" w:rsidRPr="001C3A63" w:rsidRDefault="00036457" w:rsidP="00036457">
      <w:pPr>
        <w:rPr>
          <w:rFonts w:ascii="宋体" w:eastAsia="宋体" w:hAnsi="宋体" w:cs="Times New Roman"/>
          <w:szCs w:val="21"/>
        </w:rPr>
      </w:pPr>
    </w:p>
    <w:p w:rsidR="00305F8F" w:rsidRPr="001C3A63" w:rsidRDefault="00305F8F" w:rsidP="00993630">
      <w:pPr>
        <w:rPr>
          <w:rFonts w:ascii="宋体" w:eastAsia="宋体" w:hAnsi="宋体"/>
          <w:b/>
          <w:sz w:val="28"/>
          <w:szCs w:val="28"/>
        </w:rPr>
      </w:pPr>
      <w:r w:rsidRPr="001C3A63">
        <w:rPr>
          <w:rFonts w:ascii="宋体" w:eastAsia="宋体" w:hAnsi="宋体" w:hint="eastAsia"/>
          <w:b/>
          <w:sz w:val="28"/>
          <w:szCs w:val="28"/>
        </w:rPr>
        <w:lastRenderedPageBreak/>
        <w:t>C分标：天</w:t>
      </w:r>
      <w:proofErr w:type="gramStart"/>
      <w:r w:rsidRPr="001C3A63">
        <w:rPr>
          <w:rFonts w:ascii="宋体" w:eastAsia="宋体" w:hAnsi="宋体" w:hint="eastAsia"/>
          <w:b/>
          <w:sz w:val="28"/>
          <w:szCs w:val="28"/>
        </w:rPr>
        <w:t>馈</w:t>
      </w:r>
      <w:proofErr w:type="gramEnd"/>
      <w:r w:rsidRPr="001C3A63">
        <w:rPr>
          <w:rFonts w:ascii="宋体" w:eastAsia="宋体" w:hAnsi="宋体" w:hint="eastAsia"/>
          <w:b/>
          <w:sz w:val="28"/>
          <w:szCs w:val="28"/>
        </w:rPr>
        <w:t>设备采购</w:t>
      </w:r>
    </w:p>
    <w:tbl>
      <w:tblPr>
        <w:tblW w:w="98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
        <w:gridCol w:w="1088"/>
        <w:gridCol w:w="708"/>
        <w:gridCol w:w="709"/>
        <w:gridCol w:w="6773"/>
      </w:tblGrid>
      <w:tr w:rsidR="001C3A63" w:rsidRPr="001C3A63" w:rsidTr="00305F8F">
        <w:trPr>
          <w:trHeight w:val="680"/>
          <w:jc w:val="center"/>
        </w:trPr>
        <w:tc>
          <w:tcPr>
            <w:tcW w:w="584" w:type="dxa"/>
            <w:tcBorders>
              <w:top w:val="single" w:sz="4" w:space="0" w:color="auto"/>
              <w:left w:val="single" w:sz="4" w:space="0" w:color="auto"/>
              <w:bottom w:val="single" w:sz="4" w:space="0" w:color="auto"/>
              <w:right w:val="single" w:sz="4" w:space="0" w:color="auto"/>
            </w:tcBorders>
            <w:vAlign w:val="center"/>
          </w:tcPr>
          <w:p w:rsidR="00305F8F" w:rsidRPr="001C3A63" w:rsidRDefault="00305F8F" w:rsidP="00305F8F">
            <w:pPr>
              <w:jc w:val="center"/>
              <w:rPr>
                <w:rFonts w:ascii="Calibri" w:eastAsia="宋体" w:hAnsi="Calibri" w:cs="Times New Roman"/>
                <w:b/>
              </w:rPr>
            </w:pPr>
            <w:proofErr w:type="gramStart"/>
            <w:r w:rsidRPr="001C3A63">
              <w:rPr>
                <w:rFonts w:ascii="Calibri" w:eastAsia="宋体" w:hAnsi="Calibri" w:cs="Times New Roman" w:hint="eastAsia"/>
                <w:b/>
              </w:rPr>
              <w:t>项号</w:t>
            </w:r>
            <w:proofErr w:type="gramEnd"/>
          </w:p>
        </w:tc>
        <w:tc>
          <w:tcPr>
            <w:tcW w:w="1088" w:type="dxa"/>
            <w:tcBorders>
              <w:top w:val="single" w:sz="4" w:space="0" w:color="auto"/>
              <w:left w:val="single" w:sz="4" w:space="0" w:color="auto"/>
              <w:bottom w:val="single" w:sz="4" w:space="0" w:color="auto"/>
              <w:right w:val="single" w:sz="4" w:space="0" w:color="auto"/>
            </w:tcBorders>
            <w:vAlign w:val="center"/>
          </w:tcPr>
          <w:p w:rsidR="00305F8F" w:rsidRPr="001C3A63" w:rsidRDefault="00305F8F" w:rsidP="00305F8F">
            <w:pPr>
              <w:jc w:val="center"/>
              <w:rPr>
                <w:rFonts w:ascii="Calibri" w:eastAsia="宋体" w:hAnsi="Calibri" w:cs="Times New Roman"/>
                <w:b/>
              </w:rPr>
            </w:pPr>
            <w:r w:rsidRPr="001C3A63">
              <w:rPr>
                <w:rFonts w:ascii="Calibri" w:eastAsia="宋体" w:hAnsi="Calibri" w:cs="Times New Roman" w:hint="eastAsia"/>
                <w:b/>
              </w:rPr>
              <w:t>货物</w:t>
            </w:r>
          </w:p>
          <w:p w:rsidR="00305F8F" w:rsidRPr="001C3A63" w:rsidRDefault="00305F8F" w:rsidP="00305F8F">
            <w:pPr>
              <w:jc w:val="center"/>
              <w:rPr>
                <w:rFonts w:ascii="Calibri" w:eastAsia="宋体" w:hAnsi="Calibri" w:cs="Times New Roman"/>
                <w:b/>
              </w:rPr>
            </w:pPr>
            <w:r w:rsidRPr="001C3A63">
              <w:rPr>
                <w:rFonts w:ascii="Calibri" w:eastAsia="宋体" w:hAnsi="Calibri" w:cs="Times New Roman" w:hint="eastAsia"/>
                <w:b/>
              </w:rPr>
              <w:t>名称</w:t>
            </w:r>
          </w:p>
        </w:tc>
        <w:tc>
          <w:tcPr>
            <w:tcW w:w="708" w:type="dxa"/>
            <w:tcBorders>
              <w:top w:val="single" w:sz="4" w:space="0" w:color="auto"/>
              <w:left w:val="single" w:sz="4" w:space="0" w:color="auto"/>
              <w:bottom w:val="single" w:sz="4" w:space="0" w:color="auto"/>
              <w:right w:val="single" w:sz="4" w:space="0" w:color="auto"/>
            </w:tcBorders>
            <w:vAlign w:val="center"/>
          </w:tcPr>
          <w:p w:rsidR="00305F8F" w:rsidRPr="001C3A63" w:rsidRDefault="00305F8F" w:rsidP="00305F8F">
            <w:pPr>
              <w:jc w:val="center"/>
              <w:rPr>
                <w:rFonts w:ascii="Calibri" w:eastAsia="宋体" w:hAnsi="Calibri" w:cs="Times New Roman"/>
                <w:b/>
              </w:rPr>
            </w:pPr>
            <w:r w:rsidRPr="001C3A63">
              <w:rPr>
                <w:rFonts w:ascii="Calibri" w:eastAsia="宋体" w:hAnsi="Calibri" w:cs="Times New Roman" w:hint="eastAsia"/>
                <w:b/>
              </w:rPr>
              <w:t>数量</w:t>
            </w:r>
          </w:p>
        </w:tc>
        <w:tc>
          <w:tcPr>
            <w:tcW w:w="709" w:type="dxa"/>
            <w:tcBorders>
              <w:top w:val="single" w:sz="4" w:space="0" w:color="auto"/>
              <w:left w:val="single" w:sz="4" w:space="0" w:color="auto"/>
              <w:bottom w:val="single" w:sz="4" w:space="0" w:color="auto"/>
              <w:right w:val="single" w:sz="4" w:space="0" w:color="auto"/>
            </w:tcBorders>
            <w:vAlign w:val="center"/>
          </w:tcPr>
          <w:p w:rsidR="00305F8F" w:rsidRPr="001C3A63" w:rsidRDefault="00305F8F" w:rsidP="00305F8F">
            <w:pPr>
              <w:jc w:val="center"/>
              <w:rPr>
                <w:rFonts w:ascii="Calibri" w:eastAsia="宋体" w:hAnsi="Calibri" w:cs="Times New Roman"/>
                <w:b/>
              </w:rPr>
            </w:pPr>
            <w:r w:rsidRPr="001C3A63">
              <w:rPr>
                <w:rFonts w:ascii="Calibri" w:eastAsia="宋体" w:hAnsi="Calibri" w:cs="Times New Roman" w:hint="eastAsia"/>
                <w:b/>
              </w:rPr>
              <w:t>单位</w:t>
            </w:r>
          </w:p>
        </w:tc>
        <w:tc>
          <w:tcPr>
            <w:tcW w:w="6773" w:type="dxa"/>
            <w:tcBorders>
              <w:top w:val="single" w:sz="4" w:space="0" w:color="auto"/>
              <w:left w:val="single" w:sz="4" w:space="0" w:color="auto"/>
              <w:bottom w:val="single" w:sz="4" w:space="0" w:color="auto"/>
              <w:right w:val="single" w:sz="4" w:space="0" w:color="auto"/>
            </w:tcBorders>
            <w:vAlign w:val="center"/>
          </w:tcPr>
          <w:p w:rsidR="00305F8F" w:rsidRPr="001C3A63" w:rsidRDefault="00305F8F" w:rsidP="00305F8F">
            <w:pPr>
              <w:jc w:val="center"/>
              <w:rPr>
                <w:rFonts w:ascii="Calibri" w:eastAsia="宋体" w:hAnsi="Calibri" w:cs="Times New Roman"/>
                <w:b/>
              </w:rPr>
            </w:pPr>
            <w:r w:rsidRPr="001C3A63">
              <w:rPr>
                <w:rFonts w:ascii="Calibri" w:eastAsia="宋体" w:hAnsi="Calibri" w:cs="Times New Roman" w:hint="eastAsia"/>
                <w:b/>
              </w:rPr>
              <w:t>技术参数及性能（配置）要求</w:t>
            </w:r>
          </w:p>
        </w:tc>
      </w:tr>
      <w:tr w:rsidR="001C3A63" w:rsidRPr="001C3A63" w:rsidTr="00305F8F">
        <w:trPr>
          <w:trHeight w:val="680"/>
          <w:jc w:val="center"/>
        </w:trPr>
        <w:tc>
          <w:tcPr>
            <w:tcW w:w="584" w:type="dxa"/>
            <w:tcBorders>
              <w:top w:val="single" w:sz="4" w:space="0" w:color="auto"/>
              <w:left w:val="single" w:sz="4" w:space="0" w:color="auto"/>
              <w:bottom w:val="single" w:sz="4" w:space="0" w:color="auto"/>
              <w:right w:val="single" w:sz="4" w:space="0" w:color="auto"/>
            </w:tcBorders>
            <w:vAlign w:val="center"/>
          </w:tcPr>
          <w:p w:rsidR="00DB18F3" w:rsidRPr="001C3A63" w:rsidRDefault="00DB18F3" w:rsidP="00305F8F">
            <w:pPr>
              <w:ind w:firstLineChars="50" w:firstLine="105"/>
              <w:rPr>
                <w:rFonts w:ascii="Calibri" w:eastAsia="宋体" w:hAnsi="Calibri" w:cs="Times New Roman"/>
              </w:rPr>
            </w:pPr>
            <w:r w:rsidRPr="001C3A63">
              <w:rPr>
                <w:rFonts w:ascii="Calibri" w:eastAsia="宋体" w:hAnsi="Calibri" w:cs="Arial" w:hint="eastAsia"/>
              </w:rPr>
              <w:t>1</w:t>
            </w:r>
          </w:p>
        </w:tc>
        <w:tc>
          <w:tcPr>
            <w:tcW w:w="1088" w:type="dxa"/>
            <w:tcBorders>
              <w:top w:val="single" w:sz="4" w:space="0" w:color="auto"/>
              <w:left w:val="single" w:sz="4" w:space="0" w:color="auto"/>
              <w:bottom w:val="single" w:sz="4" w:space="0" w:color="auto"/>
              <w:right w:val="single" w:sz="4" w:space="0" w:color="auto"/>
            </w:tcBorders>
            <w:vAlign w:val="center"/>
          </w:tcPr>
          <w:p w:rsidR="00DB18F3" w:rsidRPr="001C3A63" w:rsidRDefault="00DB18F3" w:rsidP="00305F8F">
            <w:pPr>
              <w:jc w:val="center"/>
              <w:rPr>
                <w:rFonts w:ascii="宋体" w:eastAsia="宋体" w:hAnsi="宋体" w:cs="宋体"/>
                <w:szCs w:val="21"/>
              </w:rPr>
            </w:pPr>
            <w:r w:rsidRPr="001C3A63">
              <w:rPr>
                <w:rFonts w:ascii="宋体" w:eastAsia="宋体" w:hAnsi="宋体" w:cs="宋体" w:hint="eastAsia"/>
                <w:szCs w:val="21"/>
              </w:rPr>
              <w:t>UHF一体化全向电视天线</w:t>
            </w:r>
          </w:p>
        </w:tc>
        <w:tc>
          <w:tcPr>
            <w:tcW w:w="708" w:type="dxa"/>
            <w:tcBorders>
              <w:top w:val="single" w:sz="4" w:space="0" w:color="auto"/>
              <w:left w:val="single" w:sz="4" w:space="0" w:color="auto"/>
              <w:bottom w:val="single" w:sz="4" w:space="0" w:color="auto"/>
              <w:right w:val="single" w:sz="4" w:space="0" w:color="auto"/>
            </w:tcBorders>
            <w:vAlign w:val="center"/>
          </w:tcPr>
          <w:p w:rsidR="00DB18F3" w:rsidRPr="001C3A63" w:rsidRDefault="00DB18F3" w:rsidP="00305F8F">
            <w:pPr>
              <w:autoSpaceDN w:val="0"/>
              <w:jc w:val="center"/>
              <w:textAlignment w:val="center"/>
              <w:rPr>
                <w:rFonts w:ascii="宋体" w:eastAsia="宋体" w:hAnsi="宋体" w:cs="宋体"/>
                <w:szCs w:val="21"/>
              </w:rPr>
            </w:pPr>
            <w:r w:rsidRPr="001C3A63">
              <w:rPr>
                <w:rFonts w:ascii="宋体" w:eastAsia="宋体" w:hAnsi="宋体" w:cs="宋体" w:hint="eastAsia"/>
                <w:kern w:val="0"/>
                <w:szCs w:val="21"/>
              </w:rPr>
              <w:t>109</w:t>
            </w:r>
          </w:p>
        </w:tc>
        <w:tc>
          <w:tcPr>
            <w:tcW w:w="709" w:type="dxa"/>
            <w:tcBorders>
              <w:top w:val="single" w:sz="4" w:space="0" w:color="auto"/>
              <w:left w:val="single" w:sz="4" w:space="0" w:color="auto"/>
              <w:bottom w:val="single" w:sz="4" w:space="0" w:color="auto"/>
              <w:right w:val="single" w:sz="4" w:space="0" w:color="auto"/>
            </w:tcBorders>
            <w:vAlign w:val="center"/>
          </w:tcPr>
          <w:p w:rsidR="00DB18F3" w:rsidRPr="001C3A63" w:rsidRDefault="00DB18F3" w:rsidP="00305F8F">
            <w:pPr>
              <w:jc w:val="center"/>
              <w:rPr>
                <w:rFonts w:ascii="Calibri" w:eastAsia="宋体" w:hAnsi="Calibri" w:cs="Times New Roman"/>
              </w:rPr>
            </w:pPr>
            <w:r w:rsidRPr="001C3A63">
              <w:rPr>
                <w:rFonts w:ascii="宋体" w:eastAsia="宋体" w:hAnsi="宋体" w:cs="宋体" w:hint="eastAsia"/>
                <w:kern w:val="0"/>
                <w:szCs w:val="21"/>
              </w:rPr>
              <w:t>付</w:t>
            </w:r>
          </w:p>
        </w:tc>
        <w:tc>
          <w:tcPr>
            <w:tcW w:w="6773" w:type="dxa"/>
            <w:tcBorders>
              <w:top w:val="single" w:sz="4" w:space="0" w:color="auto"/>
              <w:left w:val="single" w:sz="4" w:space="0" w:color="auto"/>
              <w:bottom w:val="single" w:sz="4" w:space="0" w:color="auto"/>
              <w:right w:val="single" w:sz="4" w:space="0" w:color="auto"/>
            </w:tcBorders>
            <w:vAlign w:val="center"/>
          </w:tcPr>
          <w:p w:rsidR="00DB18F3" w:rsidRPr="001C3A63" w:rsidRDefault="00DB18F3" w:rsidP="00DB18F3">
            <w:pPr>
              <w:widowControl/>
              <w:jc w:val="left"/>
              <w:rPr>
                <w:rFonts w:ascii="宋体" w:eastAsia="宋体" w:hAnsi="宋体" w:cs="宋体"/>
                <w:kern w:val="0"/>
                <w:szCs w:val="21"/>
              </w:rPr>
            </w:pPr>
            <w:r w:rsidRPr="001C3A63">
              <w:rPr>
                <w:rFonts w:ascii="宋体" w:eastAsia="宋体" w:hAnsi="宋体" w:cs="宋体" w:hint="eastAsia"/>
                <w:kern w:val="0"/>
                <w:szCs w:val="21"/>
              </w:rPr>
              <w:t>含材料费、天线安装固定件、到站运输及安装调试费。</w:t>
            </w:r>
          </w:p>
          <w:p w:rsidR="00DB18F3" w:rsidRPr="001C3A63" w:rsidRDefault="00DB18F3" w:rsidP="00DB18F3">
            <w:pPr>
              <w:widowControl/>
              <w:jc w:val="left"/>
              <w:rPr>
                <w:rFonts w:ascii="宋体" w:eastAsia="宋体" w:hAnsi="宋体" w:cs="宋体"/>
                <w:kern w:val="0"/>
                <w:szCs w:val="21"/>
              </w:rPr>
            </w:pPr>
            <w:r w:rsidRPr="001C3A63">
              <w:rPr>
                <w:rFonts w:ascii="宋体" w:eastAsia="宋体" w:hAnsi="宋体" w:cs="宋体" w:hint="eastAsia"/>
                <w:kern w:val="0"/>
                <w:szCs w:val="21"/>
              </w:rPr>
              <w:t>（1）频率范围：470～798MHz全频段；</w:t>
            </w:r>
          </w:p>
          <w:p w:rsidR="00DB18F3" w:rsidRPr="001C3A63" w:rsidRDefault="00DB18F3" w:rsidP="00DB18F3">
            <w:pPr>
              <w:widowControl/>
              <w:jc w:val="left"/>
              <w:rPr>
                <w:rFonts w:ascii="宋体" w:eastAsia="宋体" w:hAnsi="宋体" w:cs="宋体"/>
                <w:kern w:val="0"/>
                <w:szCs w:val="21"/>
              </w:rPr>
            </w:pPr>
            <w:r w:rsidRPr="001C3A63">
              <w:rPr>
                <w:rFonts w:ascii="宋体" w:eastAsia="宋体" w:hAnsi="宋体" w:cs="宋体" w:hint="eastAsia"/>
                <w:kern w:val="0"/>
                <w:szCs w:val="21"/>
              </w:rPr>
              <w:t>（2）极化形式：垂直极化；</w:t>
            </w:r>
          </w:p>
          <w:p w:rsidR="00DB18F3" w:rsidRPr="001C3A63" w:rsidRDefault="00DB18F3" w:rsidP="00DB18F3">
            <w:pPr>
              <w:widowControl/>
              <w:jc w:val="left"/>
              <w:rPr>
                <w:rFonts w:ascii="宋体" w:eastAsia="宋体" w:hAnsi="宋体" w:cs="宋体"/>
                <w:kern w:val="0"/>
                <w:szCs w:val="21"/>
              </w:rPr>
            </w:pPr>
            <w:r w:rsidRPr="001C3A63">
              <w:rPr>
                <w:rFonts w:ascii="宋体" w:eastAsia="宋体" w:hAnsi="宋体" w:cs="宋体" w:hint="eastAsia"/>
                <w:kern w:val="0"/>
                <w:szCs w:val="21"/>
              </w:rPr>
              <w:t>（3）</w:t>
            </w:r>
            <w:r w:rsidRPr="001C3A63">
              <w:rPr>
                <w:rFonts w:ascii="宋体" w:eastAsia="宋体" w:hAnsi="宋体" w:cs="宋体" w:hint="eastAsia"/>
                <w:szCs w:val="21"/>
              </w:rPr>
              <w:t>天线增益：</w:t>
            </w:r>
            <w:r w:rsidRPr="001C3A63">
              <w:rPr>
                <w:rFonts w:ascii="宋体" w:eastAsia="宋体" w:hAnsi="宋体" w:cs="Calibri" w:hint="eastAsia"/>
                <w:spacing w:val="20"/>
                <w:szCs w:val="21"/>
              </w:rPr>
              <w:t>≥</w:t>
            </w:r>
            <w:r w:rsidRPr="001C3A63">
              <w:rPr>
                <w:rFonts w:ascii="宋体" w:eastAsia="宋体" w:hAnsi="宋体" w:cs="宋体" w:hint="eastAsia"/>
                <w:szCs w:val="21"/>
              </w:rPr>
              <w:t>4.5dBi</w:t>
            </w:r>
          </w:p>
          <w:p w:rsidR="00DB18F3" w:rsidRPr="001C3A63" w:rsidRDefault="00DB18F3" w:rsidP="00DB18F3">
            <w:pPr>
              <w:widowControl/>
              <w:jc w:val="left"/>
              <w:rPr>
                <w:rFonts w:ascii="宋体" w:eastAsia="宋体" w:hAnsi="宋体" w:cs="宋体"/>
                <w:kern w:val="0"/>
                <w:szCs w:val="21"/>
              </w:rPr>
            </w:pPr>
            <w:r w:rsidRPr="001C3A63">
              <w:rPr>
                <w:rFonts w:ascii="宋体" w:eastAsia="宋体" w:hAnsi="宋体" w:cs="宋体" w:hint="eastAsia"/>
                <w:kern w:val="0"/>
                <w:szCs w:val="21"/>
              </w:rPr>
              <w:t>（4）天线系统输入端口：7-16型-K</w:t>
            </w:r>
          </w:p>
          <w:p w:rsidR="00DB18F3" w:rsidRPr="001C3A63" w:rsidRDefault="00DB18F3" w:rsidP="004750B0">
            <w:pPr>
              <w:widowControl/>
              <w:jc w:val="left"/>
              <w:rPr>
                <w:rFonts w:ascii="宋体" w:eastAsia="宋体" w:hAnsi="宋体" w:cs="宋体"/>
                <w:bCs/>
                <w:szCs w:val="21"/>
              </w:rPr>
            </w:pPr>
            <w:r w:rsidRPr="001C3A63">
              <w:rPr>
                <w:rFonts w:ascii="宋体" w:eastAsia="宋体" w:hAnsi="宋体" w:cs="宋体" w:hint="eastAsia"/>
                <w:kern w:val="0"/>
                <w:szCs w:val="21"/>
              </w:rPr>
              <w:t>（5）其它详见技术要求</w:t>
            </w:r>
            <w:r w:rsidRPr="001C3A63">
              <w:rPr>
                <w:rFonts w:ascii="宋体" w:eastAsia="宋体" w:hAnsi="宋体" w:cs="Times New Roman" w:hint="eastAsia"/>
              </w:rPr>
              <w:t>（C分标附件1）</w:t>
            </w:r>
            <w:r w:rsidRPr="001C3A63">
              <w:rPr>
                <w:rFonts w:ascii="宋体" w:eastAsia="宋体" w:hAnsi="宋体" w:cs="宋体" w:hint="eastAsia"/>
                <w:kern w:val="0"/>
                <w:szCs w:val="21"/>
              </w:rPr>
              <w:t>。</w:t>
            </w:r>
          </w:p>
        </w:tc>
      </w:tr>
      <w:tr w:rsidR="001C3A63" w:rsidRPr="001C3A63" w:rsidTr="00305F8F">
        <w:trPr>
          <w:trHeight w:val="680"/>
          <w:jc w:val="center"/>
        </w:trPr>
        <w:tc>
          <w:tcPr>
            <w:tcW w:w="584" w:type="dxa"/>
            <w:tcBorders>
              <w:top w:val="single" w:sz="4" w:space="0" w:color="auto"/>
              <w:left w:val="single" w:sz="4" w:space="0" w:color="auto"/>
              <w:bottom w:val="single" w:sz="4" w:space="0" w:color="auto"/>
              <w:right w:val="single" w:sz="4" w:space="0" w:color="auto"/>
            </w:tcBorders>
            <w:vAlign w:val="center"/>
          </w:tcPr>
          <w:p w:rsidR="00DB18F3" w:rsidRPr="001C3A63" w:rsidRDefault="00DB18F3" w:rsidP="00305F8F">
            <w:pPr>
              <w:ind w:firstLineChars="50" w:firstLine="105"/>
              <w:rPr>
                <w:rFonts w:ascii="Calibri" w:eastAsia="宋体" w:hAnsi="Calibri" w:cs="Arial"/>
              </w:rPr>
            </w:pPr>
            <w:r w:rsidRPr="001C3A63">
              <w:rPr>
                <w:rFonts w:ascii="Calibri" w:eastAsia="宋体" w:hAnsi="Calibri" w:cs="Arial" w:hint="eastAsia"/>
              </w:rPr>
              <w:t>2</w:t>
            </w:r>
          </w:p>
        </w:tc>
        <w:tc>
          <w:tcPr>
            <w:tcW w:w="1088" w:type="dxa"/>
            <w:tcBorders>
              <w:top w:val="single" w:sz="4" w:space="0" w:color="auto"/>
              <w:left w:val="single" w:sz="4" w:space="0" w:color="auto"/>
              <w:bottom w:val="single" w:sz="4" w:space="0" w:color="auto"/>
              <w:right w:val="single" w:sz="4" w:space="0" w:color="auto"/>
            </w:tcBorders>
            <w:vAlign w:val="center"/>
          </w:tcPr>
          <w:p w:rsidR="00DB18F3" w:rsidRPr="001C3A63" w:rsidRDefault="00DB18F3" w:rsidP="00305F8F">
            <w:pPr>
              <w:jc w:val="center"/>
              <w:rPr>
                <w:rFonts w:ascii="宋体" w:eastAsia="宋体" w:hAnsi="宋体" w:cs="宋体"/>
                <w:szCs w:val="21"/>
              </w:rPr>
            </w:pPr>
            <w:r w:rsidRPr="001C3A63">
              <w:rPr>
                <w:rFonts w:ascii="宋体" w:eastAsia="宋体" w:hAnsi="宋体" w:cs="宋体" w:hint="eastAsia"/>
                <w:szCs w:val="21"/>
              </w:rPr>
              <w:t>调频发射天线</w:t>
            </w:r>
          </w:p>
        </w:tc>
        <w:tc>
          <w:tcPr>
            <w:tcW w:w="708" w:type="dxa"/>
            <w:tcBorders>
              <w:top w:val="single" w:sz="4" w:space="0" w:color="auto"/>
              <w:left w:val="single" w:sz="4" w:space="0" w:color="auto"/>
              <w:bottom w:val="single" w:sz="4" w:space="0" w:color="auto"/>
              <w:right w:val="single" w:sz="4" w:space="0" w:color="auto"/>
            </w:tcBorders>
            <w:vAlign w:val="center"/>
          </w:tcPr>
          <w:p w:rsidR="00DB18F3" w:rsidRPr="001C3A63" w:rsidRDefault="00DB18F3" w:rsidP="00305F8F">
            <w:pPr>
              <w:autoSpaceDN w:val="0"/>
              <w:jc w:val="center"/>
              <w:textAlignment w:val="center"/>
              <w:rPr>
                <w:rFonts w:ascii="宋体" w:eastAsia="宋体" w:hAnsi="宋体" w:cs="宋体"/>
                <w:szCs w:val="21"/>
              </w:rPr>
            </w:pPr>
            <w:r w:rsidRPr="001C3A63">
              <w:rPr>
                <w:rFonts w:ascii="宋体" w:eastAsia="宋体" w:hAnsi="宋体" w:cs="宋体" w:hint="eastAsia"/>
                <w:szCs w:val="21"/>
              </w:rPr>
              <w:t>136</w:t>
            </w:r>
            <w:r w:rsidRPr="001C3A63">
              <w:rPr>
                <w:rFonts w:ascii="宋体" w:eastAsia="宋体" w:hAnsi="宋体" w:cs="宋体"/>
                <w:szCs w:val="21"/>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rsidR="00DB18F3" w:rsidRPr="001C3A63" w:rsidRDefault="00DB18F3" w:rsidP="00305F8F">
            <w:pPr>
              <w:jc w:val="center"/>
              <w:rPr>
                <w:rFonts w:ascii="Calibri" w:eastAsia="宋体" w:hAnsi="Calibri" w:cs="Times New Roman"/>
              </w:rPr>
            </w:pPr>
            <w:r w:rsidRPr="001C3A63">
              <w:rPr>
                <w:rFonts w:ascii="宋体" w:eastAsia="宋体" w:hAnsi="宋体" w:cs="宋体" w:hint="eastAsia"/>
                <w:szCs w:val="21"/>
              </w:rPr>
              <w:t>付</w:t>
            </w:r>
          </w:p>
        </w:tc>
        <w:tc>
          <w:tcPr>
            <w:tcW w:w="6773" w:type="dxa"/>
            <w:tcBorders>
              <w:top w:val="single" w:sz="4" w:space="0" w:color="auto"/>
              <w:left w:val="single" w:sz="4" w:space="0" w:color="auto"/>
              <w:bottom w:val="single" w:sz="4" w:space="0" w:color="auto"/>
              <w:right w:val="single" w:sz="4" w:space="0" w:color="auto"/>
            </w:tcBorders>
          </w:tcPr>
          <w:p w:rsidR="00DB18F3" w:rsidRPr="001C3A63" w:rsidRDefault="00DB18F3" w:rsidP="00DB18F3">
            <w:pPr>
              <w:rPr>
                <w:rFonts w:ascii="宋体" w:eastAsia="宋体" w:hAnsi="宋体" w:cs="宋体"/>
                <w:szCs w:val="21"/>
              </w:rPr>
            </w:pPr>
            <w:r w:rsidRPr="001C3A63">
              <w:rPr>
                <w:rFonts w:ascii="宋体" w:eastAsia="宋体" w:hAnsi="宋体" w:cs="宋体" w:hint="eastAsia"/>
                <w:szCs w:val="21"/>
              </w:rPr>
              <w:t>1、频率范围：87～108MHz</w:t>
            </w:r>
          </w:p>
          <w:p w:rsidR="00DB18F3" w:rsidRPr="001C3A63" w:rsidRDefault="00DB18F3" w:rsidP="00DB18F3">
            <w:pPr>
              <w:rPr>
                <w:rFonts w:ascii="宋体" w:eastAsia="宋体" w:hAnsi="宋体" w:cs="宋体"/>
                <w:szCs w:val="21"/>
              </w:rPr>
            </w:pPr>
            <w:r w:rsidRPr="001C3A63">
              <w:rPr>
                <w:rFonts w:ascii="宋体" w:eastAsia="宋体" w:hAnsi="宋体" w:cs="宋体" w:hint="eastAsia"/>
                <w:szCs w:val="21"/>
              </w:rPr>
              <w:t>2、天线形式：垂直极化单偶极子</w:t>
            </w:r>
          </w:p>
          <w:p w:rsidR="00DB18F3" w:rsidRPr="001C3A63" w:rsidRDefault="00DB18F3" w:rsidP="00DB18F3">
            <w:pPr>
              <w:rPr>
                <w:rFonts w:ascii="宋体" w:eastAsia="宋体" w:hAnsi="宋体" w:cs="宋体"/>
                <w:szCs w:val="21"/>
              </w:rPr>
            </w:pPr>
            <w:r w:rsidRPr="001C3A63">
              <w:rPr>
                <w:rFonts w:ascii="宋体" w:eastAsia="宋体" w:hAnsi="宋体" w:cs="宋体" w:hint="eastAsia"/>
                <w:szCs w:val="21"/>
              </w:rPr>
              <w:t>3、天线增益：</w:t>
            </w:r>
            <w:r w:rsidRPr="001C3A63">
              <w:rPr>
                <w:rFonts w:ascii="宋体" w:eastAsia="宋体" w:hAnsi="宋体" w:cs="Calibri" w:hint="eastAsia"/>
                <w:spacing w:val="20"/>
                <w:szCs w:val="21"/>
              </w:rPr>
              <w:t>≥</w:t>
            </w:r>
            <w:r w:rsidRPr="001C3A63">
              <w:rPr>
                <w:rFonts w:ascii="宋体" w:eastAsia="宋体" w:hAnsi="宋体" w:cs="宋体" w:hint="eastAsia"/>
                <w:szCs w:val="21"/>
              </w:rPr>
              <w:t>2.0dBi</w:t>
            </w:r>
          </w:p>
          <w:p w:rsidR="00DB18F3" w:rsidRPr="001C3A63" w:rsidRDefault="00DB18F3" w:rsidP="00DB18F3">
            <w:pPr>
              <w:rPr>
                <w:rFonts w:ascii="宋体" w:eastAsia="宋体" w:hAnsi="宋体" w:cs="宋体"/>
                <w:szCs w:val="21"/>
              </w:rPr>
            </w:pPr>
            <w:r w:rsidRPr="001C3A63">
              <w:rPr>
                <w:rFonts w:ascii="宋体" w:eastAsia="宋体" w:hAnsi="宋体" w:cs="宋体" w:hint="eastAsia"/>
                <w:szCs w:val="21"/>
              </w:rPr>
              <w:t>4、输入接口：</w:t>
            </w:r>
            <w:r w:rsidRPr="001C3A63">
              <w:rPr>
                <w:rFonts w:ascii="宋体" w:eastAsia="宋体" w:hAnsi="宋体" w:cs="宋体" w:hint="eastAsia"/>
                <w:kern w:val="0"/>
                <w:szCs w:val="21"/>
              </w:rPr>
              <w:t>7-16型-K</w:t>
            </w:r>
          </w:p>
          <w:p w:rsidR="00DB18F3" w:rsidRPr="001C3A63" w:rsidRDefault="00DB18F3" w:rsidP="004750B0">
            <w:pPr>
              <w:rPr>
                <w:rFonts w:ascii="宋体" w:eastAsia="宋体" w:hAnsi="宋体" w:cs="宋体"/>
                <w:szCs w:val="21"/>
              </w:rPr>
            </w:pPr>
            <w:r w:rsidRPr="001C3A63">
              <w:rPr>
                <w:rFonts w:ascii="宋体" w:eastAsia="宋体" w:hAnsi="宋体" w:cs="宋体" w:hint="eastAsia"/>
                <w:szCs w:val="21"/>
              </w:rPr>
              <w:t>5、</w:t>
            </w:r>
            <w:r w:rsidRPr="001C3A63">
              <w:rPr>
                <w:rFonts w:ascii="宋体" w:eastAsia="宋体" w:hAnsi="宋体" w:cs="宋体" w:hint="eastAsia"/>
                <w:kern w:val="0"/>
                <w:szCs w:val="21"/>
              </w:rPr>
              <w:t>其它详见技术要求</w:t>
            </w:r>
            <w:r w:rsidRPr="001C3A63">
              <w:rPr>
                <w:rFonts w:ascii="宋体" w:eastAsia="宋体" w:hAnsi="宋体" w:cs="Times New Roman" w:hint="eastAsia"/>
              </w:rPr>
              <w:t>（C分标附件1）</w:t>
            </w:r>
            <w:r w:rsidRPr="001C3A63">
              <w:rPr>
                <w:rFonts w:ascii="宋体" w:eastAsia="宋体" w:hAnsi="宋体" w:cs="宋体" w:hint="eastAsia"/>
                <w:kern w:val="0"/>
                <w:szCs w:val="21"/>
              </w:rPr>
              <w:t>。</w:t>
            </w:r>
          </w:p>
        </w:tc>
      </w:tr>
      <w:tr w:rsidR="001C3A63" w:rsidRPr="001C3A63" w:rsidTr="00305F8F">
        <w:trPr>
          <w:trHeight w:val="416"/>
          <w:jc w:val="center"/>
        </w:trPr>
        <w:tc>
          <w:tcPr>
            <w:tcW w:w="584" w:type="dxa"/>
            <w:tcBorders>
              <w:top w:val="single" w:sz="4" w:space="0" w:color="auto"/>
              <w:left w:val="single" w:sz="4" w:space="0" w:color="auto"/>
              <w:bottom w:val="single" w:sz="4" w:space="0" w:color="auto"/>
              <w:right w:val="single" w:sz="4" w:space="0" w:color="auto"/>
            </w:tcBorders>
            <w:vAlign w:val="center"/>
          </w:tcPr>
          <w:p w:rsidR="00DB18F3" w:rsidRPr="001C3A63" w:rsidRDefault="00DB18F3" w:rsidP="00305F8F">
            <w:pPr>
              <w:ind w:firstLineChars="50" w:firstLine="105"/>
              <w:rPr>
                <w:rFonts w:ascii="Calibri" w:eastAsia="宋体" w:hAnsi="Calibri" w:cs="Arial"/>
              </w:rPr>
            </w:pPr>
            <w:r w:rsidRPr="001C3A63">
              <w:rPr>
                <w:rFonts w:ascii="Calibri" w:eastAsia="宋体" w:hAnsi="Calibri" w:cs="Arial" w:hint="eastAsia"/>
              </w:rPr>
              <w:t>3</w:t>
            </w:r>
          </w:p>
        </w:tc>
        <w:tc>
          <w:tcPr>
            <w:tcW w:w="1088" w:type="dxa"/>
            <w:tcBorders>
              <w:top w:val="single" w:sz="4" w:space="0" w:color="auto"/>
              <w:left w:val="single" w:sz="4" w:space="0" w:color="auto"/>
              <w:bottom w:val="single" w:sz="4" w:space="0" w:color="auto"/>
              <w:right w:val="single" w:sz="4" w:space="0" w:color="auto"/>
            </w:tcBorders>
            <w:vAlign w:val="center"/>
          </w:tcPr>
          <w:p w:rsidR="00DB18F3" w:rsidRPr="001C3A63" w:rsidRDefault="00DB18F3" w:rsidP="00305F8F">
            <w:pPr>
              <w:jc w:val="center"/>
              <w:rPr>
                <w:rFonts w:ascii="宋体" w:eastAsia="宋体" w:hAnsi="宋体" w:cs="宋体"/>
                <w:szCs w:val="21"/>
              </w:rPr>
            </w:pPr>
            <w:r w:rsidRPr="001C3A63">
              <w:rPr>
                <w:rFonts w:ascii="宋体" w:eastAsia="宋体" w:hAnsi="宋体" w:cs="宋体" w:hint="eastAsia"/>
                <w:szCs w:val="21"/>
              </w:rPr>
              <w:t>电视、调频主馈线</w:t>
            </w:r>
          </w:p>
        </w:tc>
        <w:tc>
          <w:tcPr>
            <w:tcW w:w="708" w:type="dxa"/>
            <w:tcBorders>
              <w:top w:val="single" w:sz="4" w:space="0" w:color="auto"/>
              <w:left w:val="single" w:sz="4" w:space="0" w:color="auto"/>
              <w:bottom w:val="single" w:sz="4" w:space="0" w:color="auto"/>
              <w:right w:val="single" w:sz="4" w:space="0" w:color="auto"/>
            </w:tcBorders>
            <w:vAlign w:val="center"/>
          </w:tcPr>
          <w:p w:rsidR="00DB18F3" w:rsidRPr="001C3A63" w:rsidRDefault="00DB18F3" w:rsidP="00305F8F">
            <w:pPr>
              <w:autoSpaceDN w:val="0"/>
              <w:jc w:val="center"/>
              <w:textAlignment w:val="center"/>
              <w:rPr>
                <w:rFonts w:ascii="宋体" w:eastAsia="宋体" w:hAnsi="宋体" w:cs="宋体"/>
                <w:szCs w:val="21"/>
              </w:rPr>
            </w:pPr>
            <w:r w:rsidRPr="001C3A63">
              <w:rPr>
                <w:rFonts w:ascii="宋体" w:eastAsia="宋体" w:hAnsi="宋体" w:cs="宋体" w:hint="eastAsia"/>
                <w:szCs w:val="21"/>
              </w:rPr>
              <w:t>6370</w:t>
            </w:r>
            <w:r w:rsidRPr="001C3A63">
              <w:rPr>
                <w:rFonts w:ascii="宋体" w:eastAsia="宋体" w:hAnsi="宋体" w:cs="宋体"/>
                <w:szCs w:val="21"/>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rsidR="00DB18F3" w:rsidRPr="001C3A63" w:rsidRDefault="00DB18F3" w:rsidP="00305F8F">
            <w:pPr>
              <w:jc w:val="center"/>
              <w:rPr>
                <w:rFonts w:ascii="Calibri" w:eastAsia="宋体" w:hAnsi="Calibri" w:cs="Times New Roman"/>
              </w:rPr>
            </w:pPr>
            <w:r w:rsidRPr="001C3A63">
              <w:rPr>
                <w:rFonts w:ascii="宋体" w:eastAsia="宋体" w:hAnsi="宋体" w:cs="宋体" w:hint="eastAsia"/>
                <w:szCs w:val="21"/>
              </w:rPr>
              <w:t>米</w:t>
            </w:r>
          </w:p>
        </w:tc>
        <w:tc>
          <w:tcPr>
            <w:tcW w:w="6773" w:type="dxa"/>
            <w:tcBorders>
              <w:top w:val="single" w:sz="4" w:space="0" w:color="auto"/>
              <w:left w:val="single" w:sz="4" w:space="0" w:color="auto"/>
              <w:bottom w:val="single" w:sz="4" w:space="0" w:color="auto"/>
              <w:right w:val="single" w:sz="4" w:space="0" w:color="auto"/>
            </w:tcBorders>
          </w:tcPr>
          <w:p w:rsidR="00DB18F3" w:rsidRPr="001C3A63" w:rsidRDefault="00DB18F3" w:rsidP="00DB18F3">
            <w:pPr>
              <w:rPr>
                <w:rFonts w:ascii="宋体" w:eastAsia="宋体" w:hAnsi="宋体" w:cs="宋体"/>
                <w:szCs w:val="21"/>
              </w:rPr>
            </w:pPr>
            <w:r w:rsidRPr="001C3A63">
              <w:rPr>
                <w:rFonts w:ascii="宋体" w:eastAsia="宋体" w:hAnsi="宋体" w:cs="宋体" w:hint="eastAsia"/>
                <w:szCs w:val="21"/>
              </w:rPr>
              <w:t>1、本次电视、调频主</w:t>
            </w:r>
            <w:proofErr w:type="gramStart"/>
            <w:r w:rsidRPr="001C3A63">
              <w:rPr>
                <w:rFonts w:ascii="宋体" w:eastAsia="宋体" w:hAnsi="宋体" w:cs="宋体" w:hint="eastAsia"/>
                <w:szCs w:val="21"/>
              </w:rPr>
              <w:t>馈</w:t>
            </w:r>
            <w:proofErr w:type="gramEnd"/>
            <w:r w:rsidRPr="001C3A63">
              <w:rPr>
                <w:rFonts w:ascii="宋体" w:eastAsia="宋体" w:hAnsi="宋体" w:cs="宋体" w:hint="eastAsia"/>
                <w:szCs w:val="21"/>
              </w:rPr>
              <w:t>电缆均采用物理发泡管50-12（1/2</w:t>
            </w:r>
            <w:proofErr w:type="gramStart"/>
            <w:r w:rsidRPr="001C3A63">
              <w:rPr>
                <w:rFonts w:ascii="宋体" w:eastAsia="宋体" w:hAnsi="宋体" w:cs="宋体"/>
                <w:szCs w:val="21"/>
              </w:rPr>
              <w:t>”</w:t>
            </w:r>
            <w:proofErr w:type="gramEnd"/>
            <w:r w:rsidRPr="001C3A63">
              <w:rPr>
                <w:rFonts w:ascii="宋体" w:eastAsia="宋体" w:hAnsi="宋体" w:cs="宋体" w:hint="eastAsia"/>
                <w:szCs w:val="21"/>
              </w:rPr>
              <w:t>）。</w:t>
            </w:r>
          </w:p>
          <w:p w:rsidR="00DB18F3" w:rsidRPr="001C3A63" w:rsidRDefault="00DB18F3" w:rsidP="00DB18F3">
            <w:pPr>
              <w:rPr>
                <w:rFonts w:ascii="宋体" w:eastAsia="宋体" w:hAnsi="宋体" w:cs="Times New Roman"/>
              </w:rPr>
            </w:pPr>
            <w:r w:rsidRPr="001C3A63">
              <w:rPr>
                <w:rFonts w:ascii="宋体" w:eastAsia="宋体" w:hAnsi="宋体" w:cs="Times New Roman" w:hint="eastAsia"/>
              </w:rPr>
              <w:t>2、聚乙烯护套，绝缘层物理发泡聚乙烯。</w:t>
            </w:r>
          </w:p>
          <w:p w:rsidR="00DB18F3" w:rsidRPr="001C3A63" w:rsidRDefault="00DB18F3" w:rsidP="00DB18F3">
            <w:pPr>
              <w:rPr>
                <w:rFonts w:ascii="宋体" w:eastAsia="宋体" w:hAnsi="宋体" w:cs="Times New Roman"/>
              </w:rPr>
            </w:pPr>
            <w:r w:rsidRPr="001C3A63">
              <w:rPr>
                <w:rFonts w:ascii="宋体" w:eastAsia="宋体" w:hAnsi="宋体" w:cs="Times New Roman" w:hint="eastAsia"/>
              </w:rPr>
              <w:t>3、电视主</w:t>
            </w:r>
            <w:proofErr w:type="gramStart"/>
            <w:r w:rsidRPr="001C3A63">
              <w:rPr>
                <w:rFonts w:ascii="宋体" w:eastAsia="宋体" w:hAnsi="宋体" w:cs="Times New Roman" w:hint="eastAsia"/>
              </w:rPr>
              <w:t>馈</w:t>
            </w:r>
            <w:proofErr w:type="gramEnd"/>
            <w:r w:rsidRPr="001C3A63">
              <w:rPr>
                <w:rFonts w:ascii="宋体" w:eastAsia="宋体" w:hAnsi="宋体" w:cs="Times New Roman" w:hint="eastAsia"/>
              </w:rPr>
              <w:t>管109根总长度为2834米，调频主</w:t>
            </w:r>
            <w:proofErr w:type="gramStart"/>
            <w:r w:rsidRPr="001C3A63">
              <w:rPr>
                <w:rFonts w:ascii="宋体" w:eastAsia="宋体" w:hAnsi="宋体" w:cs="Times New Roman" w:hint="eastAsia"/>
              </w:rPr>
              <w:t>馈</w:t>
            </w:r>
            <w:proofErr w:type="gramEnd"/>
            <w:r w:rsidRPr="001C3A63">
              <w:rPr>
                <w:rFonts w:ascii="宋体" w:eastAsia="宋体" w:hAnsi="宋体" w:cs="Times New Roman" w:hint="eastAsia"/>
              </w:rPr>
              <w:t>管136根总长度为3536米，每条</w:t>
            </w:r>
            <w:proofErr w:type="gramStart"/>
            <w:r w:rsidRPr="001C3A63">
              <w:rPr>
                <w:rFonts w:ascii="宋体" w:eastAsia="宋体" w:hAnsi="宋体" w:cs="Times New Roman" w:hint="eastAsia"/>
              </w:rPr>
              <w:t>馈</w:t>
            </w:r>
            <w:proofErr w:type="gramEnd"/>
            <w:r w:rsidRPr="001C3A63">
              <w:rPr>
                <w:rFonts w:ascii="宋体" w:eastAsia="宋体" w:hAnsi="宋体" w:cs="Times New Roman" w:hint="eastAsia"/>
              </w:rPr>
              <w:t>管两端配套安装</w:t>
            </w:r>
            <w:r w:rsidRPr="001C3A63">
              <w:rPr>
                <w:rFonts w:ascii="宋体" w:eastAsia="宋体" w:hAnsi="宋体" w:cs="宋体" w:hint="eastAsia"/>
                <w:kern w:val="0"/>
                <w:szCs w:val="21"/>
              </w:rPr>
              <w:t>7-16型</w:t>
            </w:r>
            <w:r w:rsidRPr="001C3A63">
              <w:rPr>
                <w:rFonts w:ascii="宋体" w:eastAsia="宋体" w:hAnsi="宋体" w:cs="Times New Roman" w:hint="eastAsia"/>
              </w:rPr>
              <w:t>-J</w:t>
            </w:r>
            <w:proofErr w:type="gramStart"/>
            <w:r w:rsidRPr="001C3A63">
              <w:rPr>
                <w:rFonts w:ascii="宋体" w:eastAsia="宋体" w:hAnsi="宋体" w:cs="Times New Roman" w:hint="eastAsia"/>
              </w:rPr>
              <w:t>馈</w:t>
            </w:r>
            <w:proofErr w:type="gramEnd"/>
            <w:r w:rsidRPr="001C3A63">
              <w:rPr>
                <w:rFonts w:ascii="宋体" w:eastAsia="宋体" w:hAnsi="宋体" w:cs="Times New Roman" w:hint="eastAsia"/>
              </w:rPr>
              <w:t>管头，内插芯材料须采用铍青铜镀银。每根</w:t>
            </w:r>
            <w:proofErr w:type="gramStart"/>
            <w:r w:rsidRPr="001C3A63">
              <w:rPr>
                <w:rFonts w:ascii="宋体" w:eastAsia="宋体" w:hAnsi="宋体" w:cs="Times New Roman" w:hint="eastAsia"/>
              </w:rPr>
              <w:t>馈管平均</w:t>
            </w:r>
            <w:proofErr w:type="gramEnd"/>
            <w:r w:rsidRPr="001C3A63">
              <w:rPr>
                <w:rFonts w:ascii="宋体" w:eastAsia="宋体" w:hAnsi="宋体" w:cs="Times New Roman" w:hint="eastAsia"/>
              </w:rPr>
              <w:t>长26米，具体每根</w:t>
            </w:r>
            <w:proofErr w:type="gramStart"/>
            <w:r w:rsidRPr="001C3A63">
              <w:rPr>
                <w:rFonts w:ascii="宋体" w:eastAsia="宋体" w:hAnsi="宋体" w:cs="Times New Roman" w:hint="eastAsia"/>
              </w:rPr>
              <w:t>馈管具体</w:t>
            </w:r>
            <w:proofErr w:type="gramEnd"/>
            <w:r w:rsidRPr="001C3A63">
              <w:rPr>
                <w:rFonts w:ascii="宋体" w:eastAsia="宋体" w:hAnsi="宋体" w:cs="Times New Roman" w:hint="eastAsia"/>
              </w:rPr>
              <w:t>裁剪长度视实际情况而定。</w:t>
            </w:r>
          </w:p>
          <w:p w:rsidR="00DB18F3" w:rsidRPr="001C3A63" w:rsidRDefault="00DB18F3" w:rsidP="004750B0">
            <w:pPr>
              <w:rPr>
                <w:rFonts w:ascii="宋体" w:eastAsia="宋体" w:hAnsi="宋体" w:cs="Times New Roman"/>
              </w:rPr>
            </w:pPr>
            <w:r w:rsidRPr="001C3A63">
              <w:rPr>
                <w:rFonts w:ascii="宋体" w:eastAsia="宋体" w:hAnsi="宋体" w:cs="Times New Roman" w:hint="eastAsia"/>
              </w:rPr>
              <w:t>4、其它详见技术要求（C分标附件1）。</w:t>
            </w:r>
          </w:p>
        </w:tc>
      </w:tr>
      <w:tr w:rsidR="001C3A63" w:rsidRPr="001C3A63" w:rsidTr="00305F8F">
        <w:trPr>
          <w:trHeight w:val="680"/>
          <w:jc w:val="center"/>
        </w:trPr>
        <w:tc>
          <w:tcPr>
            <w:tcW w:w="584" w:type="dxa"/>
            <w:tcBorders>
              <w:top w:val="single" w:sz="4" w:space="0" w:color="auto"/>
              <w:left w:val="single" w:sz="4" w:space="0" w:color="auto"/>
              <w:bottom w:val="single" w:sz="4" w:space="0" w:color="auto"/>
              <w:right w:val="single" w:sz="4" w:space="0" w:color="auto"/>
            </w:tcBorders>
            <w:vAlign w:val="center"/>
          </w:tcPr>
          <w:p w:rsidR="00DB18F3" w:rsidRPr="001C3A63" w:rsidRDefault="00DB18F3" w:rsidP="00305F8F">
            <w:pPr>
              <w:ind w:firstLineChars="50" w:firstLine="105"/>
              <w:rPr>
                <w:rFonts w:ascii="Calibri" w:eastAsia="宋体" w:hAnsi="Calibri" w:cs="Arial"/>
              </w:rPr>
            </w:pPr>
            <w:r w:rsidRPr="001C3A63">
              <w:rPr>
                <w:rFonts w:ascii="Calibri" w:eastAsia="宋体" w:hAnsi="Calibri" w:cs="Arial" w:hint="eastAsia"/>
              </w:rPr>
              <w:t>4</w:t>
            </w:r>
          </w:p>
        </w:tc>
        <w:tc>
          <w:tcPr>
            <w:tcW w:w="1088" w:type="dxa"/>
            <w:tcBorders>
              <w:top w:val="single" w:sz="4" w:space="0" w:color="auto"/>
              <w:left w:val="single" w:sz="4" w:space="0" w:color="auto"/>
              <w:bottom w:val="single" w:sz="4" w:space="0" w:color="auto"/>
              <w:right w:val="single" w:sz="4" w:space="0" w:color="auto"/>
            </w:tcBorders>
            <w:vAlign w:val="center"/>
          </w:tcPr>
          <w:p w:rsidR="00DB18F3" w:rsidRPr="001C3A63" w:rsidRDefault="00DB18F3" w:rsidP="00305F8F">
            <w:pPr>
              <w:jc w:val="center"/>
              <w:rPr>
                <w:rFonts w:ascii="宋体" w:eastAsia="宋体" w:hAnsi="宋体" w:cs="宋体"/>
                <w:szCs w:val="21"/>
              </w:rPr>
            </w:pPr>
            <w:r w:rsidRPr="001C3A63">
              <w:rPr>
                <w:rFonts w:ascii="宋体" w:eastAsia="宋体" w:hAnsi="宋体" w:cs="宋体" w:hint="eastAsia"/>
                <w:szCs w:val="21"/>
              </w:rPr>
              <w:t>电缆</w:t>
            </w:r>
            <w:proofErr w:type="gramStart"/>
            <w:r w:rsidRPr="001C3A63">
              <w:rPr>
                <w:rFonts w:ascii="宋体" w:eastAsia="宋体" w:hAnsi="宋体" w:cs="宋体" w:hint="eastAsia"/>
                <w:szCs w:val="21"/>
              </w:rPr>
              <w:t>三联夹</w:t>
            </w:r>
            <w:proofErr w:type="gramEnd"/>
          </w:p>
        </w:tc>
        <w:tc>
          <w:tcPr>
            <w:tcW w:w="708" w:type="dxa"/>
            <w:tcBorders>
              <w:top w:val="single" w:sz="4" w:space="0" w:color="auto"/>
              <w:left w:val="single" w:sz="4" w:space="0" w:color="auto"/>
              <w:bottom w:val="single" w:sz="4" w:space="0" w:color="auto"/>
              <w:right w:val="single" w:sz="4" w:space="0" w:color="auto"/>
            </w:tcBorders>
            <w:vAlign w:val="center"/>
          </w:tcPr>
          <w:p w:rsidR="00DB18F3" w:rsidRPr="001C3A63" w:rsidRDefault="00DB18F3" w:rsidP="00305F8F">
            <w:pPr>
              <w:autoSpaceDN w:val="0"/>
              <w:jc w:val="center"/>
              <w:textAlignment w:val="center"/>
              <w:rPr>
                <w:rFonts w:ascii="宋体" w:eastAsia="宋体" w:hAnsi="宋体" w:cs="宋体"/>
                <w:szCs w:val="21"/>
              </w:rPr>
            </w:pPr>
            <w:r w:rsidRPr="001C3A63">
              <w:rPr>
                <w:rFonts w:ascii="宋体" w:eastAsia="宋体" w:hAnsi="宋体" w:cs="宋体" w:hint="eastAsia"/>
                <w:szCs w:val="21"/>
              </w:rPr>
              <w:t>545</w:t>
            </w:r>
          </w:p>
        </w:tc>
        <w:tc>
          <w:tcPr>
            <w:tcW w:w="709" w:type="dxa"/>
            <w:tcBorders>
              <w:top w:val="single" w:sz="4" w:space="0" w:color="auto"/>
              <w:left w:val="single" w:sz="4" w:space="0" w:color="auto"/>
              <w:bottom w:val="single" w:sz="4" w:space="0" w:color="auto"/>
              <w:right w:val="single" w:sz="4" w:space="0" w:color="auto"/>
            </w:tcBorders>
            <w:vAlign w:val="center"/>
          </w:tcPr>
          <w:p w:rsidR="00DB18F3" w:rsidRPr="001C3A63" w:rsidRDefault="00DB18F3" w:rsidP="00305F8F">
            <w:pPr>
              <w:jc w:val="center"/>
              <w:rPr>
                <w:rFonts w:ascii="Calibri" w:eastAsia="宋体" w:hAnsi="Calibri" w:cs="Times New Roman"/>
              </w:rPr>
            </w:pPr>
            <w:proofErr w:type="gramStart"/>
            <w:r w:rsidRPr="001C3A63">
              <w:rPr>
                <w:rFonts w:ascii="宋体" w:eastAsia="宋体" w:hAnsi="宋体" w:cs="宋体" w:hint="eastAsia"/>
                <w:szCs w:val="21"/>
              </w:rPr>
              <w:t>个</w:t>
            </w:r>
            <w:proofErr w:type="gramEnd"/>
          </w:p>
        </w:tc>
        <w:tc>
          <w:tcPr>
            <w:tcW w:w="6773" w:type="dxa"/>
            <w:tcBorders>
              <w:top w:val="single" w:sz="4" w:space="0" w:color="auto"/>
              <w:left w:val="single" w:sz="4" w:space="0" w:color="auto"/>
              <w:bottom w:val="single" w:sz="4" w:space="0" w:color="auto"/>
              <w:right w:val="single" w:sz="4" w:space="0" w:color="auto"/>
            </w:tcBorders>
            <w:vAlign w:val="center"/>
          </w:tcPr>
          <w:p w:rsidR="00DB18F3" w:rsidRPr="001C3A63" w:rsidRDefault="00DB18F3" w:rsidP="00305F8F">
            <w:pPr>
              <w:rPr>
                <w:rFonts w:ascii="宋体" w:eastAsia="宋体" w:hAnsi="宋体" w:cs="宋体"/>
                <w:szCs w:val="21"/>
              </w:rPr>
            </w:pPr>
            <w:r w:rsidRPr="001C3A63">
              <w:rPr>
                <w:rFonts w:ascii="宋体" w:eastAsia="宋体" w:hAnsi="宋体" w:cs="宋体" w:hint="eastAsia"/>
                <w:szCs w:val="21"/>
              </w:rPr>
              <w:t>与本项目采购的电视主</w:t>
            </w:r>
            <w:proofErr w:type="gramStart"/>
            <w:r w:rsidRPr="001C3A63">
              <w:rPr>
                <w:rFonts w:ascii="宋体" w:eastAsia="宋体" w:hAnsi="宋体" w:cs="宋体" w:hint="eastAsia"/>
                <w:szCs w:val="21"/>
              </w:rPr>
              <w:t>馈</w:t>
            </w:r>
            <w:proofErr w:type="gramEnd"/>
            <w:r w:rsidRPr="001C3A63">
              <w:rPr>
                <w:rFonts w:ascii="宋体" w:eastAsia="宋体" w:hAnsi="宋体" w:cs="宋体" w:hint="eastAsia"/>
                <w:szCs w:val="21"/>
              </w:rPr>
              <w:t>管(1条/站)和调频主馈线(如有则按2条/站)配合使用，材料不得采用再生原料,每个台站配5个。</w:t>
            </w:r>
          </w:p>
        </w:tc>
      </w:tr>
      <w:tr w:rsidR="001C3A63" w:rsidRPr="001C3A63" w:rsidTr="00305F8F">
        <w:trPr>
          <w:trHeight w:val="547"/>
          <w:jc w:val="center"/>
        </w:trPr>
        <w:tc>
          <w:tcPr>
            <w:tcW w:w="9862" w:type="dxa"/>
            <w:gridSpan w:val="5"/>
            <w:tcBorders>
              <w:top w:val="single" w:sz="4" w:space="0" w:color="auto"/>
              <w:left w:val="single" w:sz="4" w:space="0" w:color="auto"/>
              <w:bottom w:val="single" w:sz="4" w:space="0" w:color="auto"/>
              <w:right w:val="single" w:sz="4" w:space="0" w:color="auto"/>
            </w:tcBorders>
            <w:vAlign w:val="center"/>
          </w:tcPr>
          <w:p w:rsidR="00305F8F" w:rsidRPr="001C3A63" w:rsidRDefault="00305F8F" w:rsidP="00305F8F">
            <w:pPr>
              <w:rPr>
                <w:rFonts w:ascii="新宋体" w:eastAsia="新宋体" w:hAnsi="Calibri" w:cs="Times New Roman"/>
                <w:szCs w:val="21"/>
              </w:rPr>
            </w:pPr>
            <w:r w:rsidRPr="001C3A63">
              <w:rPr>
                <w:rFonts w:ascii="宋体" w:eastAsia="宋体" w:hAnsi="宋体" w:cs="Times New Roman" w:hint="eastAsia"/>
                <w:b/>
                <w:szCs w:val="21"/>
              </w:rPr>
              <w:t>商务条款</w:t>
            </w:r>
            <w:r w:rsidRPr="001C3A63">
              <w:rPr>
                <w:rFonts w:ascii="新宋体" w:eastAsia="新宋体" w:hAnsi="Calibri" w:cs="Times New Roman" w:hint="eastAsia"/>
                <w:b/>
                <w:szCs w:val="21"/>
              </w:rPr>
              <w:t>及其它要求表</w:t>
            </w:r>
          </w:p>
        </w:tc>
      </w:tr>
      <w:tr w:rsidR="001C3A63" w:rsidRPr="001C3A63" w:rsidTr="00DB18F3">
        <w:trPr>
          <w:trHeight w:val="680"/>
          <w:jc w:val="center"/>
        </w:trPr>
        <w:tc>
          <w:tcPr>
            <w:tcW w:w="1672" w:type="dxa"/>
            <w:gridSpan w:val="2"/>
            <w:tcBorders>
              <w:top w:val="single" w:sz="4" w:space="0" w:color="auto"/>
              <w:left w:val="single" w:sz="4" w:space="0" w:color="auto"/>
              <w:bottom w:val="single" w:sz="4" w:space="0" w:color="auto"/>
              <w:right w:val="single" w:sz="4" w:space="0" w:color="auto"/>
            </w:tcBorders>
            <w:vAlign w:val="center"/>
          </w:tcPr>
          <w:p w:rsidR="00DB18F3" w:rsidRPr="001C3A63" w:rsidRDefault="00DB18F3" w:rsidP="00305F8F">
            <w:pPr>
              <w:jc w:val="center"/>
              <w:rPr>
                <w:rFonts w:ascii="宋体" w:eastAsia="宋体" w:hAnsi="宋体" w:cs="Times New Roman"/>
                <w:szCs w:val="21"/>
              </w:rPr>
            </w:pPr>
            <w:r w:rsidRPr="001C3A63">
              <w:rPr>
                <w:rFonts w:ascii="宋体" w:eastAsia="宋体" w:hAnsi="宋体" w:cs="Times New Roman" w:hint="eastAsia"/>
                <w:szCs w:val="21"/>
              </w:rPr>
              <w:t>投标报价</w:t>
            </w:r>
          </w:p>
        </w:tc>
        <w:tc>
          <w:tcPr>
            <w:tcW w:w="8190" w:type="dxa"/>
            <w:gridSpan w:val="3"/>
            <w:tcBorders>
              <w:top w:val="single" w:sz="4" w:space="0" w:color="auto"/>
              <w:left w:val="single" w:sz="4" w:space="0" w:color="auto"/>
              <w:bottom w:val="single" w:sz="4" w:space="0" w:color="auto"/>
              <w:right w:val="single" w:sz="4" w:space="0" w:color="auto"/>
            </w:tcBorders>
          </w:tcPr>
          <w:p w:rsidR="00DB18F3" w:rsidRPr="001C3A63" w:rsidRDefault="00DB18F3" w:rsidP="00DB18F3">
            <w:pPr>
              <w:spacing w:line="312" w:lineRule="auto"/>
              <w:jc w:val="left"/>
              <w:rPr>
                <w:rFonts w:ascii="宋体" w:eastAsia="宋体" w:hAnsi="宋体" w:cs="Times New Roman"/>
                <w:szCs w:val="21"/>
              </w:rPr>
            </w:pPr>
            <w:r w:rsidRPr="001C3A63">
              <w:rPr>
                <w:rFonts w:ascii="宋体" w:eastAsia="宋体" w:hAnsi="宋体" w:cs="宋体" w:hint="eastAsia"/>
                <w:bCs/>
                <w:kern w:val="0"/>
                <w:szCs w:val="21"/>
              </w:rPr>
              <w:t>本项目为固定总价合同，</w:t>
            </w:r>
            <w:r w:rsidRPr="001C3A63">
              <w:rPr>
                <w:rFonts w:ascii="宋体" w:hAnsi="宋体" w:hint="eastAsia"/>
              </w:rPr>
              <w:t>供应商首先进行</w:t>
            </w:r>
            <w:r w:rsidRPr="001C3A63">
              <w:rPr>
                <w:rFonts w:ascii="新宋体" w:eastAsia="新宋体" w:hAnsi="Calibri" w:cs="Times New Roman" w:hint="eastAsia"/>
                <w:szCs w:val="21"/>
              </w:rPr>
              <w:t>货物分项报价,最后再报总价。</w:t>
            </w:r>
            <w:r w:rsidRPr="001C3A63">
              <w:rPr>
                <w:rFonts w:ascii="宋体" w:eastAsia="宋体" w:hAnsi="宋体" w:cs="Times New Roman" w:hint="eastAsia"/>
                <w:szCs w:val="21"/>
              </w:rPr>
              <w:t>投标报价为采购人指定地点的现场交货价，包括：</w:t>
            </w:r>
          </w:p>
          <w:p w:rsidR="00DB18F3" w:rsidRPr="001C3A63" w:rsidRDefault="00DB18F3" w:rsidP="00DB18F3">
            <w:pPr>
              <w:spacing w:line="312" w:lineRule="auto"/>
              <w:jc w:val="left"/>
              <w:rPr>
                <w:rFonts w:ascii="宋体" w:eastAsia="宋体" w:hAnsi="宋体" w:cs="Times New Roman"/>
                <w:szCs w:val="21"/>
              </w:rPr>
            </w:pPr>
            <w:r w:rsidRPr="001C3A63">
              <w:rPr>
                <w:rFonts w:ascii="宋体" w:eastAsia="宋体" w:hAnsi="宋体" w:cs="Times New Roman" w:hint="eastAsia"/>
                <w:szCs w:val="21"/>
              </w:rPr>
              <w:t>（</w:t>
            </w:r>
            <w:r w:rsidRPr="001C3A63">
              <w:rPr>
                <w:rFonts w:ascii="宋体" w:eastAsia="宋体" w:hAnsi="宋体" w:cs="Times New Roman"/>
                <w:szCs w:val="21"/>
              </w:rPr>
              <w:t>1</w:t>
            </w:r>
            <w:r w:rsidRPr="001C3A63">
              <w:rPr>
                <w:rFonts w:ascii="宋体" w:eastAsia="宋体" w:hAnsi="宋体" w:cs="Times New Roman" w:hint="eastAsia"/>
                <w:szCs w:val="21"/>
              </w:rPr>
              <w:t>）货物的价格；</w:t>
            </w:r>
          </w:p>
          <w:p w:rsidR="00DB18F3" w:rsidRPr="001C3A63" w:rsidRDefault="00DB18F3" w:rsidP="00DB18F3">
            <w:pPr>
              <w:spacing w:line="312" w:lineRule="auto"/>
              <w:jc w:val="left"/>
              <w:rPr>
                <w:rFonts w:ascii="宋体" w:eastAsia="宋体" w:hAnsi="宋体" w:cs="Times New Roman"/>
                <w:szCs w:val="21"/>
              </w:rPr>
            </w:pPr>
            <w:r w:rsidRPr="001C3A63">
              <w:rPr>
                <w:rFonts w:ascii="宋体" w:eastAsia="宋体" w:hAnsi="宋体" w:cs="Times New Roman" w:hint="eastAsia"/>
                <w:szCs w:val="21"/>
              </w:rPr>
              <w:t>（</w:t>
            </w:r>
            <w:r w:rsidRPr="001C3A63">
              <w:rPr>
                <w:rFonts w:ascii="宋体" w:eastAsia="宋体" w:hAnsi="宋体" w:cs="Times New Roman"/>
                <w:szCs w:val="21"/>
              </w:rPr>
              <w:t>2</w:t>
            </w:r>
            <w:r w:rsidRPr="001C3A63">
              <w:rPr>
                <w:rFonts w:ascii="宋体" w:eastAsia="宋体" w:hAnsi="宋体" w:cs="Times New Roman" w:hint="eastAsia"/>
                <w:szCs w:val="21"/>
              </w:rPr>
              <w:t>）货物的标准附件、备品备件、专用工具的价格；</w:t>
            </w:r>
          </w:p>
          <w:p w:rsidR="00DB18F3" w:rsidRPr="001C3A63" w:rsidRDefault="00DB18F3" w:rsidP="00DB18F3">
            <w:pPr>
              <w:spacing w:line="312" w:lineRule="auto"/>
              <w:jc w:val="left"/>
              <w:rPr>
                <w:rFonts w:ascii="宋体" w:eastAsia="宋体" w:hAnsi="宋体" w:cs="Times New Roman"/>
                <w:szCs w:val="21"/>
              </w:rPr>
            </w:pPr>
            <w:r w:rsidRPr="001C3A63">
              <w:rPr>
                <w:rFonts w:ascii="宋体" w:eastAsia="宋体" w:hAnsi="宋体" w:cs="Times New Roman" w:hint="eastAsia"/>
                <w:szCs w:val="21"/>
              </w:rPr>
              <w:t>（</w:t>
            </w:r>
            <w:r w:rsidRPr="001C3A63">
              <w:rPr>
                <w:rFonts w:ascii="宋体" w:eastAsia="宋体" w:hAnsi="宋体" w:cs="Times New Roman"/>
                <w:szCs w:val="21"/>
              </w:rPr>
              <w:t>3</w:t>
            </w:r>
            <w:r w:rsidRPr="001C3A63">
              <w:rPr>
                <w:rFonts w:ascii="宋体" w:eastAsia="宋体" w:hAnsi="宋体" w:cs="Times New Roman" w:hint="eastAsia"/>
                <w:szCs w:val="21"/>
              </w:rPr>
              <w:t>）多次运输、装卸、</w:t>
            </w:r>
            <w:r w:rsidRPr="001C3A63">
              <w:rPr>
                <w:rFonts w:hint="eastAsia"/>
              </w:rPr>
              <w:t>施工、安装、调试、验收、</w:t>
            </w:r>
            <w:r w:rsidRPr="001C3A63">
              <w:rPr>
                <w:rFonts w:ascii="宋体" w:eastAsia="宋体" w:hAnsi="宋体" w:cs="Times New Roman" w:hint="eastAsia"/>
                <w:szCs w:val="21"/>
              </w:rPr>
              <w:t>培训、技术支持、售后服务费；</w:t>
            </w:r>
          </w:p>
          <w:p w:rsidR="00DB18F3" w:rsidRPr="001C3A63" w:rsidRDefault="00DB18F3" w:rsidP="00305F8F">
            <w:pPr>
              <w:rPr>
                <w:rFonts w:ascii="新宋体" w:eastAsia="新宋体" w:hAnsi="Calibri" w:cs="Times New Roman"/>
                <w:szCs w:val="21"/>
              </w:rPr>
            </w:pPr>
            <w:r w:rsidRPr="001C3A63">
              <w:rPr>
                <w:rFonts w:ascii="宋体" w:eastAsia="宋体" w:hAnsi="宋体" w:cs="Times New Roman" w:hint="eastAsia"/>
                <w:szCs w:val="21"/>
              </w:rPr>
              <w:t>（</w:t>
            </w:r>
            <w:r w:rsidRPr="001C3A63">
              <w:rPr>
                <w:rFonts w:ascii="宋体" w:eastAsia="宋体" w:hAnsi="宋体" w:cs="Times New Roman"/>
                <w:szCs w:val="21"/>
              </w:rPr>
              <w:t>4</w:t>
            </w:r>
            <w:r w:rsidRPr="001C3A63">
              <w:rPr>
                <w:rFonts w:ascii="宋体" w:eastAsia="宋体" w:hAnsi="宋体" w:cs="Times New Roman" w:hint="eastAsia"/>
                <w:szCs w:val="21"/>
              </w:rPr>
              <w:t>）保险费和各项税金等费用。</w:t>
            </w:r>
          </w:p>
        </w:tc>
      </w:tr>
      <w:tr w:rsidR="001C3A63" w:rsidRPr="001C3A63" w:rsidTr="00305F8F">
        <w:trPr>
          <w:trHeight w:val="680"/>
          <w:jc w:val="center"/>
        </w:trPr>
        <w:tc>
          <w:tcPr>
            <w:tcW w:w="1672" w:type="dxa"/>
            <w:gridSpan w:val="2"/>
            <w:tcBorders>
              <w:top w:val="single" w:sz="4" w:space="0" w:color="auto"/>
              <w:left w:val="single" w:sz="4" w:space="0" w:color="auto"/>
              <w:bottom w:val="single" w:sz="4" w:space="0" w:color="auto"/>
              <w:right w:val="single" w:sz="4" w:space="0" w:color="auto"/>
            </w:tcBorders>
            <w:vAlign w:val="center"/>
          </w:tcPr>
          <w:p w:rsidR="00305F8F" w:rsidRPr="001C3A63" w:rsidRDefault="00305F8F" w:rsidP="00305F8F">
            <w:pPr>
              <w:jc w:val="center"/>
              <w:rPr>
                <w:rFonts w:ascii="宋体" w:eastAsia="宋体" w:hAnsi="宋体" w:cs="Times New Roman"/>
                <w:szCs w:val="21"/>
              </w:rPr>
            </w:pPr>
            <w:r w:rsidRPr="001C3A63">
              <w:rPr>
                <w:rFonts w:ascii="宋体" w:eastAsia="宋体" w:hAnsi="宋体" w:cs="Arial" w:hint="eastAsia"/>
                <w:szCs w:val="21"/>
              </w:rPr>
              <w:t>规范标准</w:t>
            </w:r>
          </w:p>
        </w:tc>
        <w:tc>
          <w:tcPr>
            <w:tcW w:w="8190" w:type="dxa"/>
            <w:gridSpan w:val="3"/>
            <w:tcBorders>
              <w:top w:val="single" w:sz="4" w:space="0" w:color="auto"/>
              <w:left w:val="single" w:sz="4" w:space="0" w:color="auto"/>
              <w:bottom w:val="single" w:sz="4" w:space="0" w:color="auto"/>
              <w:right w:val="single" w:sz="4" w:space="0" w:color="auto"/>
            </w:tcBorders>
            <w:vAlign w:val="center"/>
          </w:tcPr>
          <w:p w:rsidR="00305F8F" w:rsidRPr="001C3A63" w:rsidRDefault="00305F8F" w:rsidP="00305F8F">
            <w:pPr>
              <w:spacing w:line="276" w:lineRule="auto"/>
              <w:jc w:val="left"/>
              <w:rPr>
                <w:rFonts w:ascii="宋体" w:eastAsia="宋体" w:hAnsi="Calibri" w:cs="Times New Roman"/>
                <w:b/>
                <w:bCs/>
                <w:sz w:val="28"/>
                <w:szCs w:val="28"/>
              </w:rPr>
            </w:pPr>
            <w:r w:rsidRPr="001C3A63">
              <w:rPr>
                <w:rFonts w:ascii="宋体" w:eastAsia="宋体" w:hAnsi="宋体" w:cs="Arial" w:hint="eastAsia"/>
                <w:szCs w:val="21"/>
              </w:rPr>
              <w:t>采购标的需执行的国家标准、行业标准、地方标准或者其他标准、规范。</w:t>
            </w:r>
          </w:p>
        </w:tc>
      </w:tr>
      <w:tr w:rsidR="001C3A63" w:rsidRPr="001C3A63" w:rsidTr="00305F8F">
        <w:trPr>
          <w:trHeight w:val="680"/>
          <w:jc w:val="center"/>
        </w:trPr>
        <w:tc>
          <w:tcPr>
            <w:tcW w:w="1672" w:type="dxa"/>
            <w:gridSpan w:val="2"/>
            <w:tcBorders>
              <w:top w:val="single" w:sz="4" w:space="0" w:color="auto"/>
              <w:left w:val="single" w:sz="4" w:space="0" w:color="auto"/>
              <w:bottom w:val="single" w:sz="4" w:space="0" w:color="auto"/>
              <w:right w:val="single" w:sz="4" w:space="0" w:color="auto"/>
            </w:tcBorders>
            <w:vAlign w:val="center"/>
          </w:tcPr>
          <w:p w:rsidR="00305F8F" w:rsidRPr="001C3A63" w:rsidRDefault="00305F8F" w:rsidP="00305F8F">
            <w:pPr>
              <w:jc w:val="center"/>
              <w:rPr>
                <w:rFonts w:ascii="新宋体" w:eastAsia="新宋体" w:hAnsi="Calibri" w:cs="Times New Roman"/>
                <w:szCs w:val="21"/>
              </w:rPr>
            </w:pPr>
            <w:r w:rsidRPr="001C3A63">
              <w:rPr>
                <w:rFonts w:ascii="新宋体" w:eastAsia="新宋体" w:hAnsi="Calibri" w:cs="Times New Roman" w:hint="eastAsia"/>
                <w:szCs w:val="21"/>
              </w:rPr>
              <w:t>交付使用时间及地点</w:t>
            </w:r>
          </w:p>
        </w:tc>
        <w:tc>
          <w:tcPr>
            <w:tcW w:w="8190" w:type="dxa"/>
            <w:gridSpan w:val="3"/>
            <w:tcBorders>
              <w:top w:val="single" w:sz="4" w:space="0" w:color="auto"/>
              <w:left w:val="single" w:sz="4" w:space="0" w:color="auto"/>
              <w:bottom w:val="single" w:sz="4" w:space="0" w:color="auto"/>
              <w:right w:val="single" w:sz="4" w:space="0" w:color="auto"/>
            </w:tcBorders>
            <w:vAlign w:val="center"/>
          </w:tcPr>
          <w:p w:rsidR="00305F8F" w:rsidRPr="001C3A63" w:rsidRDefault="00305F8F" w:rsidP="00305F8F">
            <w:pPr>
              <w:spacing w:line="276" w:lineRule="auto"/>
              <w:rPr>
                <w:rFonts w:ascii="宋体" w:eastAsia="宋体" w:hAnsi="宋体" w:cs="宋体"/>
                <w:szCs w:val="21"/>
              </w:rPr>
            </w:pPr>
            <w:r w:rsidRPr="001C3A63">
              <w:rPr>
                <w:rFonts w:ascii="宋体" w:eastAsia="宋体" w:hAnsi="宋体" w:cs="宋体" w:hint="eastAsia"/>
                <w:szCs w:val="21"/>
              </w:rPr>
              <w:t>1、交货时间：2</w:t>
            </w:r>
            <w:r w:rsidRPr="001C3A63">
              <w:rPr>
                <w:rFonts w:ascii="宋体" w:eastAsia="宋体" w:hAnsi="宋体" w:cs="宋体"/>
                <w:szCs w:val="21"/>
              </w:rPr>
              <w:t>020</w:t>
            </w:r>
            <w:r w:rsidRPr="001C3A63">
              <w:rPr>
                <w:rFonts w:ascii="宋体" w:eastAsia="宋体" w:hAnsi="宋体" w:cs="宋体" w:hint="eastAsia"/>
                <w:szCs w:val="21"/>
              </w:rPr>
              <w:t>年10月10日前全部生产安装完毕。</w:t>
            </w:r>
          </w:p>
          <w:p w:rsidR="00305F8F" w:rsidRPr="001C3A63" w:rsidRDefault="00305F8F" w:rsidP="00305F8F">
            <w:pPr>
              <w:spacing w:line="276" w:lineRule="auto"/>
              <w:rPr>
                <w:rFonts w:ascii="新宋体" w:eastAsia="新宋体" w:hAnsi="Calibri" w:cs="Times New Roman"/>
                <w:szCs w:val="21"/>
              </w:rPr>
            </w:pPr>
            <w:bookmarkStart w:id="66" w:name="_Toc482983190"/>
            <w:r w:rsidRPr="001C3A63">
              <w:rPr>
                <w:rFonts w:ascii="宋体" w:eastAsia="宋体" w:hAnsi="宋体" w:cs="宋体" w:hint="eastAsia"/>
                <w:szCs w:val="21"/>
              </w:rPr>
              <w:t>2、交货安装地点：广西区内采购人指定地点，数字电视天</w:t>
            </w:r>
            <w:proofErr w:type="gramStart"/>
            <w:r w:rsidRPr="001C3A63">
              <w:rPr>
                <w:rFonts w:ascii="宋体" w:eastAsia="宋体" w:hAnsi="宋体" w:cs="宋体" w:hint="eastAsia"/>
                <w:szCs w:val="21"/>
              </w:rPr>
              <w:t>馈</w:t>
            </w:r>
            <w:proofErr w:type="gramEnd"/>
            <w:r w:rsidRPr="001C3A63">
              <w:rPr>
                <w:rFonts w:ascii="宋体" w:eastAsia="宋体" w:hAnsi="宋体" w:cs="宋体" w:hint="eastAsia"/>
                <w:szCs w:val="21"/>
              </w:rPr>
              <w:t>安装地点分布于广西各地</w:t>
            </w:r>
            <w:r w:rsidRPr="001C3A63">
              <w:rPr>
                <w:rFonts w:ascii="宋体" w:eastAsia="宋体" w:hAnsi="宋体" w:cs="宋体"/>
                <w:szCs w:val="21"/>
              </w:rPr>
              <w:t>10</w:t>
            </w:r>
            <w:r w:rsidRPr="001C3A63">
              <w:rPr>
                <w:rFonts w:ascii="宋体" w:eastAsia="宋体" w:hAnsi="宋体" w:cs="宋体" w:hint="eastAsia"/>
                <w:szCs w:val="21"/>
              </w:rPr>
              <w:t>9个村级台站每个台站安装1付；调频天馈线安装地点分布于广西各地68个村级台站（在数字电视天线安装地点内）每个台站安装2付，具体安装地点详见C分标</w:t>
            </w:r>
            <w:r w:rsidRPr="001C3A63">
              <w:rPr>
                <w:rFonts w:ascii="宋体" w:eastAsia="宋体" w:hAnsi="宋体" w:cs="宋体" w:hint="eastAsia"/>
                <w:b/>
                <w:szCs w:val="21"/>
              </w:rPr>
              <w:t>附件2</w:t>
            </w:r>
            <w:r w:rsidRPr="001C3A63">
              <w:rPr>
                <w:rFonts w:ascii="宋体" w:eastAsia="宋体" w:hAnsi="宋体" w:cs="宋体" w:hint="eastAsia"/>
                <w:szCs w:val="21"/>
              </w:rPr>
              <w:t>，部分安装地点不通车，投标人应事先对施工的难度进行提前了解。</w:t>
            </w:r>
            <w:bookmarkEnd w:id="66"/>
          </w:p>
        </w:tc>
      </w:tr>
      <w:tr w:rsidR="001C3A63" w:rsidRPr="001C3A63" w:rsidTr="00305F8F">
        <w:trPr>
          <w:trHeight w:val="493"/>
          <w:jc w:val="center"/>
        </w:trPr>
        <w:tc>
          <w:tcPr>
            <w:tcW w:w="1672" w:type="dxa"/>
            <w:gridSpan w:val="2"/>
            <w:tcBorders>
              <w:top w:val="single" w:sz="4" w:space="0" w:color="auto"/>
              <w:left w:val="single" w:sz="4" w:space="0" w:color="auto"/>
              <w:bottom w:val="single" w:sz="4" w:space="0" w:color="auto"/>
              <w:right w:val="single" w:sz="4" w:space="0" w:color="auto"/>
            </w:tcBorders>
            <w:vAlign w:val="center"/>
          </w:tcPr>
          <w:p w:rsidR="00305F8F" w:rsidRPr="001C3A63" w:rsidRDefault="00305F8F" w:rsidP="00305F8F">
            <w:pPr>
              <w:jc w:val="center"/>
              <w:rPr>
                <w:rFonts w:ascii="新宋体" w:eastAsia="新宋体" w:hAnsi="Calibri" w:cs="Times New Roman"/>
                <w:szCs w:val="21"/>
              </w:rPr>
            </w:pPr>
            <w:r w:rsidRPr="001C3A63">
              <w:rPr>
                <w:rFonts w:ascii="新宋体" w:eastAsia="新宋体" w:hAnsi="Calibri" w:cs="Times New Roman" w:hint="eastAsia"/>
                <w:szCs w:val="21"/>
              </w:rPr>
              <w:t>质量保证期</w:t>
            </w:r>
          </w:p>
        </w:tc>
        <w:tc>
          <w:tcPr>
            <w:tcW w:w="8190" w:type="dxa"/>
            <w:gridSpan w:val="3"/>
            <w:tcBorders>
              <w:top w:val="single" w:sz="4" w:space="0" w:color="auto"/>
              <w:left w:val="single" w:sz="4" w:space="0" w:color="auto"/>
              <w:bottom w:val="single" w:sz="4" w:space="0" w:color="auto"/>
              <w:right w:val="single" w:sz="4" w:space="0" w:color="auto"/>
            </w:tcBorders>
            <w:vAlign w:val="center"/>
          </w:tcPr>
          <w:p w:rsidR="00305F8F" w:rsidRPr="001C3A63" w:rsidRDefault="00305F8F" w:rsidP="00305F8F">
            <w:pPr>
              <w:spacing w:line="276" w:lineRule="auto"/>
              <w:rPr>
                <w:rFonts w:ascii="新宋体" w:eastAsia="新宋体" w:hAnsi="Calibri" w:cs="Times New Roman"/>
                <w:szCs w:val="21"/>
              </w:rPr>
            </w:pPr>
            <w:bookmarkStart w:id="67" w:name="_Toc482983189"/>
            <w:r w:rsidRPr="001C3A63">
              <w:rPr>
                <w:rFonts w:ascii="宋体" w:eastAsia="宋体" w:hAnsi="宋体" w:cs="宋体" w:hint="eastAsia"/>
                <w:szCs w:val="21"/>
              </w:rPr>
              <w:t>安装调试完毕并验收合格交付使用之日起，质保期36个月。</w:t>
            </w:r>
            <w:bookmarkEnd w:id="67"/>
          </w:p>
        </w:tc>
      </w:tr>
      <w:tr w:rsidR="001C3A63" w:rsidRPr="001C3A63" w:rsidTr="00305F8F">
        <w:trPr>
          <w:trHeight w:val="274"/>
          <w:jc w:val="center"/>
        </w:trPr>
        <w:tc>
          <w:tcPr>
            <w:tcW w:w="1672" w:type="dxa"/>
            <w:gridSpan w:val="2"/>
            <w:tcBorders>
              <w:top w:val="single" w:sz="4" w:space="0" w:color="auto"/>
              <w:left w:val="single" w:sz="4" w:space="0" w:color="auto"/>
              <w:bottom w:val="single" w:sz="4" w:space="0" w:color="auto"/>
              <w:right w:val="single" w:sz="4" w:space="0" w:color="auto"/>
            </w:tcBorders>
            <w:vAlign w:val="center"/>
          </w:tcPr>
          <w:p w:rsidR="00305F8F" w:rsidRPr="001C3A63" w:rsidRDefault="00305F8F" w:rsidP="00305F8F">
            <w:pPr>
              <w:jc w:val="center"/>
              <w:rPr>
                <w:rFonts w:ascii="新宋体" w:eastAsia="新宋体" w:hAnsi="Calibri" w:cs="Times New Roman"/>
                <w:szCs w:val="21"/>
              </w:rPr>
            </w:pPr>
            <w:r w:rsidRPr="001C3A63">
              <w:rPr>
                <w:rFonts w:ascii="新宋体" w:eastAsia="新宋体" w:hAnsi="Calibri" w:cs="Times New Roman" w:hint="eastAsia"/>
                <w:szCs w:val="21"/>
              </w:rPr>
              <w:t>付款条件</w:t>
            </w:r>
          </w:p>
        </w:tc>
        <w:tc>
          <w:tcPr>
            <w:tcW w:w="8190" w:type="dxa"/>
            <w:gridSpan w:val="3"/>
            <w:tcBorders>
              <w:top w:val="single" w:sz="4" w:space="0" w:color="auto"/>
              <w:left w:val="single" w:sz="4" w:space="0" w:color="auto"/>
              <w:bottom w:val="single" w:sz="4" w:space="0" w:color="auto"/>
              <w:right w:val="single" w:sz="4" w:space="0" w:color="auto"/>
            </w:tcBorders>
          </w:tcPr>
          <w:p w:rsidR="00305F8F" w:rsidRPr="001C3A63" w:rsidRDefault="00305F8F" w:rsidP="00305F8F">
            <w:pPr>
              <w:spacing w:line="360" w:lineRule="exact"/>
              <w:rPr>
                <w:rFonts w:ascii="宋体" w:eastAsia="宋体" w:hAnsi="宋体" w:cs="宋体"/>
                <w:bCs/>
                <w:szCs w:val="21"/>
              </w:rPr>
            </w:pPr>
            <w:r w:rsidRPr="001C3A63">
              <w:rPr>
                <w:rFonts w:ascii="宋体" w:eastAsia="宋体" w:hAnsi="宋体" w:cs="宋体"/>
                <w:bCs/>
                <w:szCs w:val="21"/>
              </w:rPr>
              <w:t>1、</w:t>
            </w:r>
            <w:r w:rsidRPr="001C3A63">
              <w:rPr>
                <w:rFonts w:ascii="宋体" w:eastAsia="宋体" w:hAnsi="宋体" w:cs="Courier New" w:hint="eastAsia"/>
                <w:szCs w:val="21"/>
              </w:rPr>
              <w:t>合同签订前中标人以转账或电汇方式按合同金额的5%向采购人交纳合同履约保证金。</w:t>
            </w:r>
          </w:p>
          <w:p w:rsidR="00305F8F" w:rsidRPr="001C3A63" w:rsidRDefault="00305F8F" w:rsidP="00305F8F">
            <w:pPr>
              <w:snapToGrid w:val="0"/>
              <w:spacing w:line="360" w:lineRule="exact"/>
              <w:rPr>
                <w:rFonts w:ascii="宋体" w:eastAsia="宋体" w:hAnsi="宋体" w:cs="宋体"/>
                <w:bCs/>
                <w:szCs w:val="21"/>
              </w:rPr>
            </w:pPr>
            <w:r w:rsidRPr="001C3A63">
              <w:rPr>
                <w:rFonts w:ascii="宋体" w:eastAsia="宋体" w:hAnsi="宋体" w:cs="宋体" w:hint="eastAsia"/>
                <w:bCs/>
                <w:szCs w:val="21"/>
              </w:rPr>
              <w:t>2、</w:t>
            </w:r>
            <w:r w:rsidRPr="001C3A63">
              <w:rPr>
                <w:rFonts w:ascii="宋体" w:eastAsia="宋体" w:hAnsi="宋体" w:cs="Times New Roman" w:hint="eastAsia"/>
                <w:szCs w:val="21"/>
              </w:rPr>
              <w:t>合同签订后30个日历日内</w:t>
            </w:r>
            <w:r w:rsidRPr="001C3A63">
              <w:rPr>
                <w:rFonts w:ascii="宋体" w:eastAsia="宋体" w:hAnsi="宋体" w:cs="Courier New" w:hint="eastAsia"/>
                <w:szCs w:val="21"/>
              </w:rPr>
              <w:t>中标人</w:t>
            </w:r>
            <w:r w:rsidRPr="001C3A63">
              <w:rPr>
                <w:rFonts w:ascii="宋体" w:eastAsia="宋体" w:hAnsi="宋体" w:cs="Times New Roman" w:hint="eastAsia"/>
                <w:szCs w:val="21"/>
              </w:rPr>
              <w:t>向采购人提交国内银行出具的相当于合同金额100%的无条件预付款银行保函正本（有效期12个月）或现金支票或银行存兑汇票或现金转款证明作为预付款保证金，采购人收到后在10个工作日内向中标人支付100%的合同款作为预付款。</w:t>
            </w:r>
          </w:p>
          <w:p w:rsidR="00305F8F" w:rsidRPr="001C3A63" w:rsidRDefault="00305F8F" w:rsidP="00305F8F">
            <w:pPr>
              <w:spacing w:line="360" w:lineRule="exact"/>
              <w:rPr>
                <w:rFonts w:ascii="宋体" w:eastAsia="宋体" w:hAnsi="宋体" w:cs="宋体"/>
                <w:bCs/>
                <w:szCs w:val="21"/>
              </w:rPr>
            </w:pPr>
            <w:r w:rsidRPr="001C3A63">
              <w:rPr>
                <w:rFonts w:ascii="宋体" w:eastAsia="宋体" w:hAnsi="宋体" w:cs="宋体" w:hint="eastAsia"/>
                <w:bCs/>
                <w:szCs w:val="21"/>
              </w:rPr>
              <w:t>3</w:t>
            </w:r>
            <w:r w:rsidRPr="001C3A63">
              <w:rPr>
                <w:rFonts w:ascii="宋体" w:eastAsia="宋体" w:hAnsi="宋体" w:cs="宋体"/>
                <w:bCs/>
                <w:szCs w:val="21"/>
              </w:rPr>
              <w:t>、</w:t>
            </w:r>
            <w:r w:rsidRPr="001C3A63">
              <w:rPr>
                <w:rFonts w:ascii="宋体" w:eastAsia="宋体" w:hAnsi="宋体" w:cs="Times New Roman" w:hint="eastAsia"/>
                <w:szCs w:val="21"/>
              </w:rPr>
              <w:t>货物全部送达指定交货地点并安装调试完毕</w:t>
            </w:r>
            <w:r w:rsidRPr="001C3A63">
              <w:rPr>
                <w:rFonts w:ascii="宋体" w:eastAsia="宋体" w:hAnsi="宋体" w:cs="Times New Roman"/>
                <w:szCs w:val="21"/>
              </w:rPr>
              <w:t>且运行正常</w:t>
            </w:r>
            <w:r w:rsidRPr="001C3A63">
              <w:rPr>
                <w:rFonts w:ascii="宋体" w:eastAsia="宋体" w:hAnsi="宋体" w:cs="Times New Roman" w:hint="eastAsia"/>
                <w:szCs w:val="21"/>
              </w:rPr>
              <w:t>，</w:t>
            </w:r>
            <w:r w:rsidRPr="001C3A63">
              <w:rPr>
                <w:rFonts w:ascii="宋体" w:eastAsia="宋体" w:hAnsi="宋体" w:cs="宋体"/>
                <w:bCs/>
                <w:szCs w:val="21"/>
              </w:rPr>
              <w:t>采购人凭中标人提交</w:t>
            </w:r>
            <w:r w:rsidRPr="001C3A63">
              <w:rPr>
                <w:rFonts w:ascii="宋体" w:eastAsia="宋体" w:hAnsi="宋体" w:cs="宋体" w:hint="eastAsia"/>
                <w:bCs/>
                <w:szCs w:val="21"/>
              </w:rPr>
              <w:t>的付</w:t>
            </w:r>
            <w:r w:rsidRPr="001C3A63">
              <w:rPr>
                <w:rFonts w:ascii="宋体" w:eastAsia="宋体" w:hAnsi="宋体" w:cs="宋体" w:hint="eastAsia"/>
                <w:bCs/>
                <w:szCs w:val="21"/>
              </w:rPr>
              <w:lastRenderedPageBreak/>
              <w:t>款</w:t>
            </w:r>
            <w:r w:rsidRPr="001C3A63">
              <w:rPr>
                <w:rFonts w:ascii="宋体" w:eastAsia="宋体" w:hAnsi="宋体" w:cs="Times New Roman" w:hint="eastAsia"/>
                <w:szCs w:val="21"/>
              </w:rPr>
              <w:t>申请书、全额财务发票（100%合同票款）及安装调试完工证明</w:t>
            </w:r>
            <w:r w:rsidRPr="001C3A63">
              <w:rPr>
                <w:rFonts w:ascii="宋体" w:eastAsia="宋体" w:hAnsi="宋体" w:cs="宋体"/>
                <w:bCs/>
                <w:szCs w:val="21"/>
              </w:rPr>
              <w:t>向中标人出具银行保函解除证明。</w:t>
            </w:r>
          </w:p>
          <w:p w:rsidR="00305F8F" w:rsidRPr="001C3A63" w:rsidRDefault="00305F8F" w:rsidP="00305F8F">
            <w:pPr>
              <w:spacing w:line="320" w:lineRule="exact"/>
              <w:rPr>
                <w:rFonts w:ascii="宋体" w:eastAsia="宋体" w:hAnsi="宋体" w:cs="宋体"/>
                <w:bCs/>
                <w:szCs w:val="21"/>
              </w:rPr>
            </w:pPr>
            <w:r w:rsidRPr="001C3A63">
              <w:rPr>
                <w:rFonts w:ascii="宋体" w:eastAsia="宋体" w:hAnsi="宋体" w:cs="宋体" w:hint="eastAsia"/>
                <w:bCs/>
                <w:szCs w:val="21"/>
              </w:rPr>
              <w:t>4</w:t>
            </w:r>
            <w:r w:rsidRPr="001C3A63">
              <w:rPr>
                <w:rFonts w:ascii="宋体" w:eastAsia="宋体" w:hAnsi="宋体" w:cs="宋体"/>
                <w:bCs/>
                <w:szCs w:val="21"/>
              </w:rPr>
              <w:t>、</w:t>
            </w:r>
            <w:r w:rsidRPr="001C3A63">
              <w:rPr>
                <w:rFonts w:ascii="宋体" w:eastAsia="宋体" w:hAnsi="宋体" w:cs="Times New Roman" w:hint="eastAsia"/>
                <w:szCs w:val="21"/>
              </w:rPr>
              <w:t>合同履行交货完毕并最终验收，于合格交付使用之日履约保证金自动转为质量保证金。货物在质保期内若中标人完全履行了质量保证义务，且没有任何未解决的质量问题,质保期满后采购人凭中标人申请书和履约保证金汇款（转账）单（复印件）10个工作日内退还履约保证金。（履约保证金不计利息）</w:t>
            </w:r>
          </w:p>
        </w:tc>
      </w:tr>
      <w:tr w:rsidR="001C3A63" w:rsidRPr="001C3A63" w:rsidTr="00305F8F">
        <w:trPr>
          <w:trHeight w:val="680"/>
          <w:jc w:val="center"/>
        </w:trPr>
        <w:tc>
          <w:tcPr>
            <w:tcW w:w="1672" w:type="dxa"/>
            <w:gridSpan w:val="2"/>
            <w:tcBorders>
              <w:top w:val="single" w:sz="4" w:space="0" w:color="auto"/>
              <w:left w:val="single" w:sz="4" w:space="0" w:color="auto"/>
              <w:bottom w:val="single" w:sz="4" w:space="0" w:color="auto"/>
              <w:right w:val="single" w:sz="4" w:space="0" w:color="auto"/>
            </w:tcBorders>
            <w:vAlign w:val="center"/>
          </w:tcPr>
          <w:p w:rsidR="00305F8F" w:rsidRPr="001C3A63" w:rsidRDefault="00305F8F" w:rsidP="00305F8F">
            <w:pPr>
              <w:jc w:val="center"/>
              <w:rPr>
                <w:rFonts w:ascii="新宋体" w:eastAsia="新宋体" w:hAnsi="Calibri" w:cs="Times New Roman"/>
                <w:szCs w:val="21"/>
              </w:rPr>
            </w:pPr>
            <w:r w:rsidRPr="001C3A63">
              <w:rPr>
                <w:rFonts w:ascii="新宋体" w:eastAsia="新宋体" w:hAnsi="Calibri" w:cs="Times New Roman" w:hint="eastAsia"/>
                <w:szCs w:val="21"/>
              </w:rPr>
              <w:lastRenderedPageBreak/>
              <w:t>商务及其他要求</w:t>
            </w:r>
          </w:p>
        </w:tc>
        <w:tc>
          <w:tcPr>
            <w:tcW w:w="8190" w:type="dxa"/>
            <w:gridSpan w:val="3"/>
            <w:tcBorders>
              <w:top w:val="single" w:sz="4" w:space="0" w:color="auto"/>
              <w:left w:val="single" w:sz="4" w:space="0" w:color="auto"/>
              <w:bottom w:val="single" w:sz="4" w:space="0" w:color="auto"/>
              <w:right w:val="single" w:sz="4" w:space="0" w:color="auto"/>
            </w:tcBorders>
            <w:vAlign w:val="center"/>
          </w:tcPr>
          <w:p w:rsidR="00305F8F" w:rsidRPr="001C3A63" w:rsidRDefault="00305F8F" w:rsidP="00305F8F">
            <w:pPr>
              <w:spacing w:line="276" w:lineRule="auto"/>
              <w:rPr>
                <w:rFonts w:ascii="新宋体" w:eastAsia="新宋体" w:hAnsi="Calibri" w:cs="Times New Roman"/>
                <w:b/>
                <w:szCs w:val="21"/>
              </w:rPr>
            </w:pPr>
            <w:r w:rsidRPr="001C3A63">
              <w:rPr>
                <w:rFonts w:ascii="宋体" w:hAnsi="宋体" w:hint="eastAsia"/>
                <w:b/>
                <w:bCs/>
              </w:rPr>
              <w:t>▲</w:t>
            </w:r>
            <w:r w:rsidRPr="001C3A63">
              <w:rPr>
                <w:rFonts w:ascii="新宋体" w:eastAsia="新宋体" w:hAnsi="Calibri" w:cs="Times New Roman" w:hint="eastAsia"/>
                <w:b/>
                <w:szCs w:val="21"/>
              </w:rPr>
              <w:t>一、安装要求</w:t>
            </w:r>
          </w:p>
          <w:p w:rsidR="00305F8F" w:rsidRPr="001C3A63" w:rsidRDefault="00305F8F" w:rsidP="00305F8F">
            <w:pPr>
              <w:snapToGrid w:val="0"/>
              <w:spacing w:line="276" w:lineRule="auto"/>
              <w:ind w:firstLineChars="12" w:firstLine="25"/>
              <w:rPr>
                <w:rFonts w:ascii="宋体" w:eastAsia="宋体" w:hAnsi="宋体" w:cs="Times New Roman"/>
                <w:bCs/>
                <w:szCs w:val="21"/>
              </w:rPr>
            </w:pPr>
            <w:r w:rsidRPr="001C3A63">
              <w:rPr>
                <w:rFonts w:ascii="宋体" w:eastAsia="宋体" w:hAnsi="宋体" w:cs="Times New Roman" w:hint="eastAsia"/>
                <w:bCs/>
                <w:szCs w:val="21"/>
              </w:rPr>
              <w:t>1、本项目为交钥匙工程，由中标人负责每副天线及配套馈线、接头及配件的运输、安装、调试。馈线安装至发射机房采购人指定位置,</w:t>
            </w:r>
            <w:r w:rsidRPr="001C3A63">
              <w:rPr>
                <w:rFonts w:ascii="Calibri" w:eastAsia="宋体" w:hAnsi="宋体" w:cs="宋体" w:hint="eastAsia"/>
              </w:rPr>
              <w:t>安装地点分布于广西各地</w:t>
            </w:r>
            <w:r w:rsidRPr="001C3A63">
              <w:rPr>
                <w:rFonts w:ascii="宋体" w:eastAsia="宋体" w:hAnsi="宋体" w:cs="宋体"/>
                <w:szCs w:val="21"/>
              </w:rPr>
              <w:t>10</w:t>
            </w:r>
            <w:r w:rsidRPr="001C3A63">
              <w:rPr>
                <w:rFonts w:ascii="宋体" w:eastAsia="宋体" w:hAnsi="宋体" w:cs="宋体" w:hint="eastAsia"/>
                <w:szCs w:val="21"/>
              </w:rPr>
              <w:t>9个村级台站</w:t>
            </w:r>
            <w:r w:rsidRPr="001C3A63">
              <w:rPr>
                <w:rFonts w:ascii="Calibri" w:eastAsia="宋体" w:hAnsi="宋体" w:cs="宋体" w:hint="eastAsia"/>
              </w:rPr>
              <w:t>，具体地点待安装时以采购人通知为准，部分安装地点不通车</w:t>
            </w:r>
            <w:r w:rsidRPr="001C3A63">
              <w:rPr>
                <w:rFonts w:ascii="宋体" w:eastAsia="宋体" w:hAnsi="宋体" w:cs="Times New Roman" w:hint="eastAsia"/>
                <w:bCs/>
                <w:szCs w:val="21"/>
              </w:rPr>
              <w:t>。</w:t>
            </w:r>
          </w:p>
          <w:p w:rsidR="00305F8F" w:rsidRPr="001C3A63" w:rsidRDefault="00305F8F" w:rsidP="00305F8F">
            <w:pPr>
              <w:snapToGrid w:val="0"/>
              <w:spacing w:line="276" w:lineRule="auto"/>
              <w:rPr>
                <w:rFonts w:ascii="Calibri" w:eastAsia="宋体" w:hAnsi="宋体" w:cs="宋体"/>
              </w:rPr>
            </w:pPr>
            <w:r w:rsidRPr="001C3A63">
              <w:rPr>
                <w:rFonts w:ascii="Calibri" w:eastAsia="宋体" w:hAnsi="Calibri" w:cs="Times New Roman" w:hint="eastAsia"/>
              </w:rPr>
              <w:t>2</w:t>
            </w:r>
            <w:r w:rsidRPr="001C3A63">
              <w:rPr>
                <w:rFonts w:ascii="Calibri" w:eastAsia="宋体" w:hAnsi="Calibri" w:cs="Times New Roman" w:hint="eastAsia"/>
              </w:rPr>
              <w:t>、安装天线前，必须通知各分中心负责技术人员，确定天线主覆盖区及经各分中心负责技术人员认可后方可安装。</w:t>
            </w:r>
          </w:p>
          <w:p w:rsidR="00305F8F" w:rsidRPr="001C3A63" w:rsidRDefault="00305F8F" w:rsidP="00305F8F">
            <w:pPr>
              <w:spacing w:line="276" w:lineRule="auto"/>
              <w:rPr>
                <w:rFonts w:ascii="宋体" w:eastAsia="宋体" w:hAnsi="宋体" w:cs="Times New Roman"/>
                <w:bCs/>
                <w:szCs w:val="21"/>
              </w:rPr>
            </w:pPr>
            <w:r w:rsidRPr="001C3A63">
              <w:rPr>
                <w:rFonts w:ascii="Calibri" w:eastAsia="宋体" w:hAnsi="宋体" w:cs="宋体" w:hint="eastAsia"/>
              </w:rPr>
              <w:t>3</w:t>
            </w:r>
            <w:r w:rsidRPr="001C3A63">
              <w:rPr>
                <w:rFonts w:ascii="宋体" w:eastAsia="宋体" w:hAnsi="宋体" w:cs="Times New Roman" w:hint="eastAsia"/>
                <w:bCs/>
                <w:szCs w:val="21"/>
              </w:rPr>
              <w:t>、每个地点安装3副天线:1付</w:t>
            </w:r>
            <w:r w:rsidRPr="001C3A63">
              <w:rPr>
                <w:rFonts w:ascii="宋体" w:eastAsia="宋体" w:hAnsi="宋体" w:cs="宋体" w:hint="eastAsia"/>
                <w:szCs w:val="21"/>
              </w:rPr>
              <w:t>UHF一体化全向电视天线，2付调频发射天线（如有）</w:t>
            </w:r>
            <w:r w:rsidRPr="001C3A63">
              <w:rPr>
                <w:rFonts w:ascii="宋体" w:eastAsia="宋体" w:hAnsi="宋体" w:cs="Times New Roman" w:hint="eastAsia"/>
                <w:bCs/>
                <w:szCs w:val="21"/>
              </w:rPr>
              <w:t>。天线安装于12米拉线塔或18米单管塔上，中标人必须按采购人技术要求和安装工艺要求安装，见C分标</w:t>
            </w:r>
            <w:r w:rsidRPr="001C3A63">
              <w:rPr>
                <w:rFonts w:ascii="宋体" w:eastAsia="宋体" w:hAnsi="宋体" w:cs="Times New Roman" w:hint="eastAsia"/>
                <w:b/>
                <w:bCs/>
                <w:szCs w:val="21"/>
              </w:rPr>
              <w:t>附件1</w:t>
            </w:r>
            <w:r w:rsidRPr="001C3A63">
              <w:rPr>
                <w:rFonts w:ascii="宋体" w:eastAsia="宋体" w:hAnsi="宋体" w:cs="Times New Roman" w:hint="eastAsia"/>
                <w:bCs/>
                <w:szCs w:val="21"/>
              </w:rPr>
              <w:t>：广播</w:t>
            </w:r>
            <w:proofErr w:type="gramStart"/>
            <w:r w:rsidRPr="001C3A63">
              <w:rPr>
                <w:rFonts w:ascii="宋体" w:eastAsia="宋体" w:hAnsi="宋体" w:cs="Times New Roman" w:hint="eastAsia"/>
                <w:bCs/>
                <w:szCs w:val="21"/>
              </w:rPr>
              <w:t>电视天</w:t>
            </w:r>
            <w:proofErr w:type="gramEnd"/>
            <w:r w:rsidRPr="001C3A63">
              <w:rPr>
                <w:rFonts w:ascii="宋体" w:eastAsia="宋体" w:hAnsi="宋体" w:cs="Times New Roman" w:hint="eastAsia"/>
                <w:bCs/>
                <w:szCs w:val="21"/>
              </w:rPr>
              <w:t>馈线系统项目要求及技术需求。根据实际使用长度裁剪馈线。</w:t>
            </w:r>
          </w:p>
          <w:p w:rsidR="00305F8F" w:rsidRPr="001C3A63" w:rsidRDefault="00305F8F" w:rsidP="00305F8F">
            <w:pPr>
              <w:snapToGrid w:val="0"/>
              <w:spacing w:line="276" w:lineRule="auto"/>
              <w:rPr>
                <w:rFonts w:ascii="Calibri" w:eastAsia="宋体" w:hAnsi="Calibri" w:cs="Times New Roman"/>
              </w:rPr>
            </w:pPr>
            <w:r w:rsidRPr="001C3A63">
              <w:rPr>
                <w:rFonts w:ascii="Calibri" w:eastAsia="宋体" w:hAnsi="Calibri" w:cs="Times New Roman" w:hint="eastAsia"/>
              </w:rPr>
              <w:t>4</w:t>
            </w:r>
            <w:r w:rsidRPr="001C3A63">
              <w:rPr>
                <w:rFonts w:ascii="Calibri" w:eastAsia="宋体" w:hAnsi="Calibri" w:cs="Times New Roman" w:hint="eastAsia"/>
              </w:rPr>
              <w:t>、安装完毕后必须测试天线技术指标并经各分中心负责技术人员签字确认，加盖分中心公章，作为支付合同款的必要条件之一。</w:t>
            </w:r>
          </w:p>
          <w:p w:rsidR="00305F8F" w:rsidRPr="001C3A63" w:rsidRDefault="00305F8F" w:rsidP="00305F8F">
            <w:pPr>
              <w:snapToGrid w:val="0"/>
              <w:spacing w:line="276" w:lineRule="auto"/>
              <w:outlineLvl w:val="0"/>
              <w:rPr>
                <w:rFonts w:ascii="Calibri" w:eastAsia="宋体" w:hAnsi="宋体" w:cs="Times New Roman"/>
                <w:bCs/>
              </w:rPr>
            </w:pPr>
            <w:bookmarkStart w:id="68" w:name="_Toc41057254"/>
            <w:bookmarkStart w:id="69" w:name="_Toc41057362"/>
            <w:r w:rsidRPr="001C3A63">
              <w:rPr>
                <w:rFonts w:ascii="Calibri" w:eastAsia="宋体" w:hAnsi="宋体" w:cs="Times New Roman"/>
                <w:bCs/>
              </w:rPr>
              <w:t>5</w:t>
            </w:r>
            <w:r w:rsidRPr="001C3A63">
              <w:rPr>
                <w:rFonts w:ascii="Calibri" w:eastAsia="宋体" w:hAnsi="宋体" w:cs="Times New Roman" w:hint="eastAsia"/>
                <w:bCs/>
              </w:rPr>
              <w:t>、安装完成及验收合格前出现的问题（包括但不限于器材损坏、人身伤害）及产生的费用全部由中标人负责。</w:t>
            </w:r>
            <w:bookmarkEnd w:id="68"/>
            <w:bookmarkEnd w:id="69"/>
          </w:p>
          <w:p w:rsidR="00305F8F" w:rsidRPr="001C3A63" w:rsidRDefault="00305F8F" w:rsidP="00305F8F">
            <w:pPr>
              <w:spacing w:line="276" w:lineRule="auto"/>
              <w:rPr>
                <w:rFonts w:ascii="新宋体" w:eastAsia="新宋体" w:hAnsi="Calibri" w:cs="Times New Roman"/>
                <w:szCs w:val="21"/>
              </w:rPr>
            </w:pPr>
            <w:r w:rsidRPr="001C3A63">
              <w:rPr>
                <w:rFonts w:ascii="Calibri" w:eastAsia="宋体" w:hAnsi="宋体" w:cs="Times New Roman"/>
                <w:bCs/>
              </w:rPr>
              <w:t>6</w:t>
            </w:r>
            <w:r w:rsidRPr="001C3A63">
              <w:rPr>
                <w:rFonts w:ascii="Calibri" w:eastAsia="宋体" w:hAnsi="宋体" w:cs="Times New Roman" w:hint="eastAsia"/>
                <w:bCs/>
              </w:rPr>
              <w:t>、</w:t>
            </w:r>
            <w:r w:rsidRPr="001C3A63">
              <w:rPr>
                <w:rFonts w:ascii="Calibri" w:eastAsia="宋体" w:hAnsi="Calibri" w:cs="Times New Roman" w:hint="eastAsia"/>
              </w:rPr>
              <w:t>天线支撑件必须根据铁塔安装部位实际尺寸进行设计。</w:t>
            </w:r>
          </w:p>
          <w:p w:rsidR="00305F8F" w:rsidRPr="001C3A63" w:rsidRDefault="00305F8F" w:rsidP="00305F8F">
            <w:pPr>
              <w:spacing w:line="276" w:lineRule="auto"/>
              <w:rPr>
                <w:rFonts w:ascii="新宋体" w:eastAsia="新宋体" w:hAnsi="Calibri" w:cs="Times New Roman"/>
                <w:b/>
                <w:szCs w:val="21"/>
              </w:rPr>
            </w:pPr>
            <w:r w:rsidRPr="001C3A63">
              <w:rPr>
                <w:rFonts w:ascii="新宋体" w:eastAsia="新宋体" w:hAnsi="Calibri" w:cs="Times New Roman" w:hint="eastAsia"/>
                <w:b/>
                <w:szCs w:val="21"/>
              </w:rPr>
              <w:t>二、售后技术服务要求</w:t>
            </w:r>
          </w:p>
          <w:p w:rsidR="00305F8F" w:rsidRPr="001C3A63" w:rsidRDefault="00305F8F" w:rsidP="00305F8F">
            <w:pPr>
              <w:spacing w:line="276" w:lineRule="auto"/>
              <w:jc w:val="left"/>
              <w:rPr>
                <w:rFonts w:ascii="宋体" w:eastAsia="宋体" w:hAnsi="宋体" w:cs="宋体"/>
                <w:szCs w:val="21"/>
              </w:rPr>
            </w:pPr>
            <w:r w:rsidRPr="001C3A63">
              <w:rPr>
                <w:rFonts w:ascii="宋体" w:eastAsia="宋体" w:hAnsi="宋体" w:cs="宋体" w:hint="eastAsia"/>
                <w:szCs w:val="21"/>
              </w:rPr>
              <w:t>1、免费提供技术支持，按厂家承诺实行“三包”；在质保期内，出现质量问题，免费保修（运输、保险、材料、维修等费用全免）。</w:t>
            </w:r>
          </w:p>
          <w:p w:rsidR="00305F8F" w:rsidRPr="001C3A63" w:rsidRDefault="00305F8F" w:rsidP="00305F8F">
            <w:pPr>
              <w:spacing w:line="276" w:lineRule="auto"/>
              <w:rPr>
                <w:rFonts w:ascii="宋体" w:eastAsia="宋体" w:hAnsi="宋体" w:cs="宋体"/>
              </w:rPr>
            </w:pPr>
            <w:r w:rsidRPr="001C3A63">
              <w:rPr>
                <w:rFonts w:ascii="宋体" w:eastAsia="宋体" w:hAnsi="宋体" w:cs="宋体" w:hint="eastAsia"/>
                <w:szCs w:val="21"/>
              </w:rPr>
              <w:t>2、具有完善及时的售后服务：采购内容所列全部设备的质保期均按投标人承诺质保期执行。质保期内，中标人应在接到故障通知后24小时内派技术人员到达现场解决故障</w:t>
            </w:r>
            <w:r w:rsidRPr="001C3A63">
              <w:rPr>
                <w:rFonts w:ascii="Calibri" w:eastAsia="宋体" w:hAnsi="宋体" w:cs="Courier New" w:hint="eastAsia"/>
              </w:rPr>
              <w:t>，否则提供同档次替代品。</w:t>
            </w:r>
          </w:p>
          <w:p w:rsidR="00305F8F" w:rsidRPr="001C3A63" w:rsidRDefault="00305F8F" w:rsidP="00305F8F">
            <w:pPr>
              <w:spacing w:line="276" w:lineRule="auto"/>
              <w:jc w:val="left"/>
              <w:rPr>
                <w:rFonts w:ascii="宋体" w:eastAsia="宋体" w:hAnsi="宋体" w:cs="宋体"/>
                <w:szCs w:val="21"/>
              </w:rPr>
            </w:pPr>
            <w:r w:rsidRPr="001C3A63">
              <w:rPr>
                <w:rFonts w:ascii="宋体" w:eastAsia="宋体" w:hAnsi="宋体" w:cs="宋体" w:hint="eastAsia"/>
                <w:szCs w:val="21"/>
              </w:rPr>
              <w:t>3、本项目投标报价包含随配附件、运抵指定交货安装地点、安装、验收的各种费用、装卸费、保险和售后服务、税金及其他所有成本费用的总和。</w:t>
            </w:r>
          </w:p>
          <w:p w:rsidR="00305F8F" w:rsidRPr="001C3A63" w:rsidRDefault="00305F8F" w:rsidP="00305F8F">
            <w:pPr>
              <w:spacing w:line="276" w:lineRule="auto"/>
              <w:rPr>
                <w:rFonts w:ascii="宋体" w:eastAsia="宋体" w:hAnsi="宋体" w:cs="宋体"/>
              </w:rPr>
            </w:pPr>
            <w:r w:rsidRPr="001C3A63">
              <w:rPr>
                <w:rFonts w:ascii="宋体" w:eastAsia="宋体" w:hAnsi="宋体" w:cs="宋体" w:hint="eastAsia"/>
              </w:rPr>
              <w:t xml:space="preserve">4、十年保证配件的供货。 </w:t>
            </w:r>
          </w:p>
          <w:p w:rsidR="00305F8F" w:rsidRPr="001C3A63" w:rsidRDefault="00305F8F" w:rsidP="00305F8F">
            <w:pPr>
              <w:spacing w:line="276" w:lineRule="auto"/>
              <w:rPr>
                <w:rFonts w:ascii="新宋体" w:eastAsia="新宋体" w:hAnsi="Calibri" w:cs="Times New Roman"/>
                <w:szCs w:val="21"/>
              </w:rPr>
            </w:pPr>
            <w:r w:rsidRPr="001C3A63">
              <w:rPr>
                <w:rFonts w:ascii="宋体" w:eastAsia="宋体" w:hAnsi="宋体" w:cs="宋体" w:hint="eastAsia"/>
              </w:rPr>
              <w:t>5、</w:t>
            </w:r>
            <w:r w:rsidRPr="001C3A63">
              <w:rPr>
                <w:rFonts w:ascii="宋体" w:eastAsia="宋体" w:hAnsi="宋体" w:cs="Tahoma" w:hint="eastAsia"/>
                <w:szCs w:val="21"/>
              </w:rPr>
              <w:t>提供现场培训服务：设备到货安装验收合格后，投标人应对采购人的技术人员进行现场免费集中培训</w:t>
            </w:r>
            <w:r w:rsidRPr="001C3A63">
              <w:rPr>
                <w:rFonts w:ascii="宋体" w:eastAsia="宋体" w:hAnsi="宋体" w:cs="宋体" w:hint="eastAsia"/>
              </w:rPr>
              <w:t>。</w:t>
            </w:r>
          </w:p>
          <w:p w:rsidR="00305F8F" w:rsidRPr="001C3A63" w:rsidRDefault="00305F8F" w:rsidP="00305F8F">
            <w:pPr>
              <w:spacing w:line="276" w:lineRule="auto"/>
              <w:rPr>
                <w:rFonts w:ascii="新宋体" w:eastAsia="新宋体" w:hAnsi="Calibri" w:cs="Times New Roman"/>
                <w:szCs w:val="21"/>
              </w:rPr>
            </w:pPr>
            <w:r w:rsidRPr="001C3A63">
              <w:rPr>
                <w:rFonts w:ascii="新宋体" w:eastAsia="新宋体" w:hAnsi="Calibri" w:cs="Times New Roman" w:hint="eastAsia"/>
                <w:b/>
                <w:szCs w:val="21"/>
              </w:rPr>
              <w:t>三、核心产品</w:t>
            </w:r>
            <w:r w:rsidRPr="001C3A63">
              <w:rPr>
                <w:rFonts w:ascii="新宋体" w:eastAsia="新宋体" w:hAnsi="Calibri" w:cs="Times New Roman" w:hint="eastAsia"/>
                <w:szCs w:val="21"/>
              </w:rPr>
              <w:t>：</w:t>
            </w:r>
            <w:r w:rsidR="00DB18F3" w:rsidRPr="001C3A63">
              <w:rPr>
                <w:rFonts w:ascii="新宋体" w:eastAsia="新宋体" w:hAnsi="Calibri" w:cs="Times New Roman" w:hint="eastAsia"/>
                <w:b/>
                <w:szCs w:val="21"/>
              </w:rPr>
              <w:t>本分</w:t>
            </w:r>
            <w:proofErr w:type="gramStart"/>
            <w:r w:rsidR="00DB18F3" w:rsidRPr="001C3A63">
              <w:rPr>
                <w:rFonts w:ascii="新宋体" w:eastAsia="新宋体" w:hAnsi="Calibri" w:cs="Times New Roman" w:hint="eastAsia"/>
                <w:b/>
                <w:szCs w:val="21"/>
              </w:rPr>
              <w:t>标核心</w:t>
            </w:r>
            <w:proofErr w:type="gramEnd"/>
            <w:r w:rsidR="00DB18F3" w:rsidRPr="001C3A63">
              <w:rPr>
                <w:rFonts w:ascii="新宋体" w:eastAsia="新宋体" w:hAnsi="Calibri" w:cs="Times New Roman" w:hint="eastAsia"/>
                <w:b/>
                <w:szCs w:val="21"/>
              </w:rPr>
              <w:t>产品为“项号2货物：调频发射天线”</w:t>
            </w:r>
            <w:r w:rsidRPr="001C3A63">
              <w:rPr>
                <w:rFonts w:ascii="新宋体" w:eastAsia="新宋体" w:hAnsi="Calibri" w:cs="Times New Roman" w:hint="eastAsia"/>
                <w:szCs w:val="21"/>
              </w:rPr>
              <w:t>。（核心产品品牌相同的，视为提供同品牌产品）</w:t>
            </w:r>
          </w:p>
          <w:p w:rsidR="00305F8F" w:rsidRPr="001C3A63" w:rsidRDefault="00305F8F" w:rsidP="00305F8F">
            <w:pPr>
              <w:spacing w:line="276" w:lineRule="auto"/>
              <w:rPr>
                <w:rFonts w:ascii="新宋体" w:eastAsia="新宋体" w:hAnsi="Calibri" w:cs="Times New Roman"/>
                <w:szCs w:val="21"/>
              </w:rPr>
            </w:pPr>
            <w:r w:rsidRPr="001C3A63">
              <w:rPr>
                <w:rFonts w:ascii="新宋体" w:eastAsia="新宋体" w:hAnsi="Calibri" w:cs="Times New Roman" w:hint="eastAsia"/>
                <w:szCs w:val="21"/>
              </w:rPr>
              <w:t>注：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w:t>
            </w:r>
            <w:r w:rsidRPr="001C3A63">
              <w:rPr>
                <w:rFonts w:ascii="宋体" w:eastAsia="宋体" w:hAnsi="宋体" w:cs="Times New Roman" w:hint="eastAsia"/>
                <w:szCs w:val="21"/>
              </w:rPr>
              <w:t>（报价低优先、按技术指标优劣）</w:t>
            </w:r>
            <w:r w:rsidRPr="001C3A63">
              <w:rPr>
                <w:rFonts w:ascii="新宋体" w:eastAsia="新宋体" w:hAnsi="Calibri" w:cs="Times New Roman" w:hint="eastAsia"/>
                <w:szCs w:val="21"/>
              </w:rPr>
              <w:t>确定一个投标人获得中标人推荐资格，招标文件未规定的采取随机抽取方式确定，其他同品牌投标人不作为中标候选人。</w:t>
            </w:r>
          </w:p>
          <w:p w:rsidR="00305F8F" w:rsidRPr="001C3A63" w:rsidRDefault="00305F8F" w:rsidP="00305F8F">
            <w:pPr>
              <w:spacing w:line="276" w:lineRule="auto"/>
              <w:rPr>
                <w:rFonts w:ascii="宋体" w:eastAsia="宋体" w:hAnsi="宋体" w:cs="宋体"/>
                <w:b/>
                <w:szCs w:val="21"/>
              </w:rPr>
            </w:pPr>
            <w:r w:rsidRPr="001C3A63">
              <w:rPr>
                <w:rFonts w:ascii="新宋体" w:eastAsia="新宋体" w:hAnsi="Calibri" w:cs="Times New Roman" w:hint="eastAsia"/>
                <w:b/>
                <w:szCs w:val="21"/>
              </w:rPr>
              <w:t>四、</w:t>
            </w:r>
            <w:r w:rsidRPr="001C3A63">
              <w:rPr>
                <w:rFonts w:ascii="宋体" w:eastAsia="宋体" w:hAnsi="宋体" w:cs="宋体" w:hint="eastAsia"/>
                <w:b/>
                <w:szCs w:val="21"/>
              </w:rPr>
              <w:t>其他要求</w:t>
            </w:r>
          </w:p>
          <w:p w:rsidR="00305F8F" w:rsidRPr="001C3A63" w:rsidRDefault="00305F8F" w:rsidP="00305F8F">
            <w:pPr>
              <w:spacing w:line="276" w:lineRule="auto"/>
              <w:rPr>
                <w:rFonts w:ascii="宋体" w:eastAsia="宋体" w:hAnsi="宋体" w:cs="宋体"/>
                <w:szCs w:val="21"/>
              </w:rPr>
            </w:pPr>
            <w:r w:rsidRPr="001C3A63">
              <w:rPr>
                <w:rFonts w:ascii="宋体" w:eastAsia="宋体" w:hAnsi="宋体" w:cs="宋体" w:hint="eastAsia"/>
                <w:kern w:val="0"/>
                <w:szCs w:val="21"/>
              </w:rPr>
              <w:t>1、本项目为交钥匙工程，中标人必须按采购单位要求完成项目设计、设备的供应运输、设备安装调试以及培训、售后服务等工作，产生的费用由中标人支付。</w:t>
            </w:r>
          </w:p>
          <w:p w:rsidR="00305F8F" w:rsidRPr="001C3A63" w:rsidRDefault="00305F8F" w:rsidP="00305F8F">
            <w:pPr>
              <w:spacing w:line="276" w:lineRule="auto"/>
              <w:rPr>
                <w:rFonts w:ascii="宋体" w:eastAsia="宋体" w:hAnsi="宋体" w:cs="宋体"/>
                <w:szCs w:val="21"/>
              </w:rPr>
            </w:pPr>
            <w:r w:rsidRPr="001C3A63">
              <w:rPr>
                <w:rFonts w:ascii="宋体" w:eastAsia="宋体" w:hAnsi="宋体" w:cs="宋体" w:hint="eastAsia"/>
                <w:szCs w:val="21"/>
              </w:rPr>
              <w:t>2、中标人供货时必须提供天馈线系统的中文说明书</w:t>
            </w:r>
            <w:r w:rsidRPr="001C3A63">
              <w:rPr>
                <w:rFonts w:ascii="宋体" w:eastAsia="宋体" w:hAnsi="宋体" w:cs="宋体" w:hint="eastAsia"/>
                <w:kern w:val="0"/>
                <w:szCs w:val="21"/>
              </w:rPr>
              <w:t xml:space="preserve">、方向图及馈电图等 </w:t>
            </w:r>
            <w:r w:rsidRPr="001C3A63">
              <w:rPr>
                <w:rFonts w:ascii="宋体" w:eastAsia="宋体" w:hAnsi="宋体" w:cs="宋体" w:hint="eastAsia"/>
                <w:szCs w:val="21"/>
              </w:rPr>
              <w:t>(三份纸质及1份电子文档），图纸与实际系统必须相符。</w:t>
            </w:r>
          </w:p>
          <w:p w:rsidR="00305F8F" w:rsidRPr="001C3A63" w:rsidRDefault="00305F8F" w:rsidP="00305F8F">
            <w:pPr>
              <w:spacing w:line="276" w:lineRule="auto"/>
              <w:rPr>
                <w:rFonts w:ascii="宋体" w:eastAsia="宋体" w:hAnsi="宋体" w:cs="宋体"/>
                <w:kern w:val="0"/>
                <w:szCs w:val="21"/>
              </w:rPr>
            </w:pPr>
            <w:r w:rsidRPr="001C3A63">
              <w:rPr>
                <w:rFonts w:ascii="宋体" w:hAnsi="宋体" w:hint="eastAsia"/>
                <w:b/>
                <w:bCs/>
              </w:rPr>
              <w:t>▲</w:t>
            </w:r>
            <w:r w:rsidRPr="001C3A63">
              <w:rPr>
                <w:rFonts w:ascii="宋体" w:eastAsia="宋体" w:hAnsi="宋体" w:cs="宋体" w:hint="eastAsia"/>
                <w:kern w:val="0"/>
                <w:szCs w:val="21"/>
              </w:rPr>
              <w:t>3、投标人所响应的投标</w:t>
            </w:r>
            <w:r w:rsidRPr="001C3A63">
              <w:rPr>
                <w:rFonts w:ascii="新宋体" w:eastAsia="新宋体" w:hAnsi="Calibri" w:cs="Times New Roman" w:hint="eastAsia"/>
                <w:b/>
                <w:szCs w:val="21"/>
              </w:rPr>
              <w:t>产品</w:t>
            </w:r>
            <w:r w:rsidRPr="001C3A63">
              <w:rPr>
                <w:rFonts w:ascii="宋体" w:eastAsia="宋体" w:hAnsi="宋体" w:cs="宋体" w:hint="eastAsia"/>
                <w:kern w:val="0"/>
                <w:szCs w:val="21"/>
              </w:rPr>
              <w:t>必须具备国家新闻出版广电总局“广播设备器材入网认定证书”，投标时提供证书复印件，并加盖单位公章（仅限发射天线单元）；</w:t>
            </w:r>
          </w:p>
          <w:p w:rsidR="00305F8F" w:rsidRPr="001C3A63" w:rsidRDefault="00305F8F" w:rsidP="00305F8F">
            <w:pPr>
              <w:spacing w:line="276" w:lineRule="auto"/>
              <w:rPr>
                <w:rFonts w:ascii="宋体" w:eastAsia="宋体" w:hAnsi="宋体" w:cs="宋体"/>
                <w:kern w:val="0"/>
                <w:szCs w:val="21"/>
              </w:rPr>
            </w:pPr>
            <w:r w:rsidRPr="001C3A63">
              <w:rPr>
                <w:rFonts w:ascii="宋体" w:hAnsi="宋体" w:hint="eastAsia"/>
                <w:b/>
                <w:bCs/>
              </w:rPr>
              <w:lastRenderedPageBreak/>
              <w:t>▲</w:t>
            </w:r>
            <w:r w:rsidRPr="001C3A63">
              <w:rPr>
                <w:rFonts w:ascii="宋体" w:eastAsia="宋体" w:hAnsi="宋体" w:cs="宋体" w:hint="eastAsia"/>
                <w:kern w:val="0"/>
                <w:szCs w:val="21"/>
              </w:rPr>
              <w:t>4、投标文件必须提供投标人单位为完成</w:t>
            </w:r>
            <w:proofErr w:type="gramStart"/>
            <w:r w:rsidRPr="001C3A63">
              <w:rPr>
                <w:rFonts w:ascii="宋体" w:eastAsia="宋体" w:hAnsi="宋体" w:cs="宋体" w:hint="eastAsia"/>
                <w:kern w:val="0"/>
                <w:szCs w:val="21"/>
              </w:rPr>
              <w:t>本分标拟安排</w:t>
            </w:r>
            <w:proofErr w:type="gramEnd"/>
            <w:r w:rsidRPr="001C3A63">
              <w:rPr>
                <w:rFonts w:ascii="宋体" w:eastAsia="宋体" w:hAnsi="宋体" w:cs="宋体" w:hint="eastAsia"/>
                <w:kern w:val="0"/>
                <w:szCs w:val="21"/>
              </w:rPr>
              <w:t>的天线安装作业人员名单及所持的登高作业证复印件（加盖单位公章）。</w:t>
            </w:r>
          </w:p>
          <w:p w:rsidR="00305F8F" w:rsidRPr="001C3A63" w:rsidRDefault="00305F8F" w:rsidP="00305F8F">
            <w:pPr>
              <w:spacing w:line="276" w:lineRule="auto"/>
              <w:rPr>
                <w:rFonts w:ascii="宋体" w:eastAsia="宋体" w:hAnsi="宋体" w:cs="宋体"/>
                <w:b/>
                <w:bCs/>
                <w:sz w:val="24"/>
              </w:rPr>
            </w:pPr>
            <w:r w:rsidRPr="001C3A63">
              <w:rPr>
                <w:rFonts w:ascii="宋体" w:eastAsia="宋体" w:hAnsi="宋体" w:cs="宋体" w:hint="eastAsia"/>
                <w:b/>
                <w:szCs w:val="21"/>
              </w:rPr>
              <w:t>5、投标人请在投标时将以下小样递交至</w:t>
            </w:r>
            <w:r w:rsidRPr="001C3A63">
              <w:rPr>
                <w:rFonts w:ascii="宋体" w:eastAsia="宋体" w:hAnsi="宋体" w:cs="Times New Roman" w:hint="eastAsia"/>
                <w:b/>
                <w:szCs w:val="21"/>
              </w:rPr>
              <w:t>广西壮族自治区政务服务中心4楼（摆放地点递交投标文件时具体安排）</w:t>
            </w:r>
            <w:r w:rsidRPr="001C3A63">
              <w:rPr>
                <w:rFonts w:ascii="宋体" w:eastAsia="宋体" w:hAnsi="宋体" w:cs="宋体" w:hint="eastAsia"/>
                <w:b/>
                <w:szCs w:val="21"/>
              </w:rPr>
              <w:t>，</w:t>
            </w:r>
            <w:r w:rsidRPr="001C3A63">
              <w:rPr>
                <w:rFonts w:ascii="宋体" w:eastAsia="宋体" w:hAnsi="宋体" w:cs="宋体" w:hint="eastAsia"/>
                <w:b/>
                <w:bCs/>
                <w:kern w:val="0"/>
                <w:szCs w:val="21"/>
              </w:rPr>
              <w:t>以供评委</w:t>
            </w:r>
            <w:r w:rsidRPr="001C3A63">
              <w:rPr>
                <w:rFonts w:ascii="宋体" w:eastAsia="宋体" w:hAnsi="宋体" w:cs="宋体" w:hint="eastAsia"/>
                <w:b/>
                <w:szCs w:val="21"/>
              </w:rPr>
              <w:t>对小样结构、材质和加工工艺进行</w:t>
            </w:r>
            <w:r w:rsidRPr="001C3A63">
              <w:rPr>
                <w:rFonts w:ascii="宋体" w:eastAsia="宋体" w:hAnsi="宋体" w:cs="宋体" w:hint="eastAsia"/>
                <w:b/>
                <w:bCs/>
                <w:kern w:val="0"/>
                <w:szCs w:val="21"/>
              </w:rPr>
              <w:t>评测作评标参考</w:t>
            </w:r>
            <w:r w:rsidRPr="001C3A63">
              <w:rPr>
                <w:rFonts w:ascii="宋体" w:eastAsia="宋体" w:hAnsi="宋体" w:cs="宋体" w:hint="eastAsia"/>
                <w:b/>
                <w:szCs w:val="21"/>
              </w:rPr>
              <w:t>（评测依据</w:t>
            </w:r>
            <w:r w:rsidR="004750B0" w:rsidRPr="001C3A63">
              <w:rPr>
                <w:rFonts w:ascii="宋体" w:eastAsia="宋体" w:hAnsi="宋体" w:cs="Times New Roman" w:hint="eastAsia"/>
                <w:b/>
              </w:rPr>
              <w:t>C</w:t>
            </w:r>
            <w:r w:rsidRPr="001C3A63">
              <w:rPr>
                <w:rFonts w:ascii="宋体" w:eastAsia="宋体" w:hAnsi="宋体" w:cs="宋体" w:hint="eastAsia"/>
                <w:b/>
                <w:szCs w:val="21"/>
              </w:rPr>
              <w:t>分标附件1：（</w:t>
            </w:r>
            <w:r w:rsidRPr="001C3A63">
              <w:rPr>
                <w:rFonts w:ascii="宋体" w:eastAsia="宋体" w:hAnsi="宋体" w:cs="宋体" w:hint="eastAsia"/>
                <w:b/>
                <w:bCs/>
                <w:szCs w:val="21"/>
              </w:rPr>
              <w:t>三、设备技术要求和安装要求——</w:t>
            </w:r>
            <w:r w:rsidRPr="001C3A63">
              <w:rPr>
                <w:rFonts w:ascii="宋体" w:eastAsia="宋体" w:hAnsi="宋体" w:cs="宋体" w:hint="eastAsia"/>
                <w:b/>
                <w:szCs w:val="21"/>
              </w:rPr>
              <w:t>3、天馈线和支撑固定件材料）</w:t>
            </w:r>
            <w:r w:rsidRPr="001C3A63">
              <w:rPr>
                <w:rFonts w:ascii="Calibri" w:eastAsia="宋体" w:hAnsi="Calibri" w:cs="Times New Roman" w:hint="eastAsia"/>
                <w:b/>
              </w:rPr>
              <w:t>，</w:t>
            </w:r>
            <w:r w:rsidRPr="001C3A63">
              <w:rPr>
                <w:rFonts w:ascii="宋体" w:eastAsia="宋体" w:hAnsi="宋体" w:cs="宋体" w:hint="eastAsia"/>
                <w:b/>
                <w:szCs w:val="21"/>
              </w:rPr>
              <w:t>评标中如需对小样进行测试或破坏性试验而由此引起的损坏等后果造成的损失由投标人负责）；</w:t>
            </w:r>
            <w:r w:rsidRPr="001C3A63">
              <w:rPr>
                <w:rFonts w:ascii="宋体" w:eastAsia="宋体" w:hAnsi="宋体" w:cs="Times New Roman" w:hint="eastAsia"/>
                <w:b/>
                <w:szCs w:val="21"/>
              </w:rPr>
              <w:t>评标结束后，评标小组所推荐中标候选供应商的</w:t>
            </w:r>
            <w:r w:rsidRPr="001C3A63">
              <w:rPr>
                <w:rFonts w:ascii="宋体" w:eastAsia="宋体" w:hAnsi="宋体" w:cs="宋体" w:hint="eastAsia"/>
                <w:b/>
                <w:szCs w:val="21"/>
              </w:rPr>
              <w:t>小样</w:t>
            </w:r>
            <w:r w:rsidRPr="001C3A63">
              <w:rPr>
                <w:rFonts w:ascii="宋体" w:eastAsia="宋体" w:hAnsi="宋体" w:cs="Times New Roman" w:hint="eastAsia"/>
                <w:b/>
                <w:szCs w:val="21"/>
              </w:rPr>
              <w:t>暂不退还，其余投标人的</w:t>
            </w:r>
            <w:r w:rsidRPr="001C3A63">
              <w:rPr>
                <w:rFonts w:ascii="宋体" w:eastAsia="宋体" w:hAnsi="宋体" w:cs="宋体" w:hint="eastAsia"/>
                <w:b/>
                <w:szCs w:val="21"/>
              </w:rPr>
              <w:t>小样</w:t>
            </w:r>
            <w:r w:rsidRPr="001C3A63">
              <w:rPr>
                <w:rFonts w:ascii="宋体" w:eastAsia="宋体" w:hAnsi="宋体" w:cs="Times New Roman" w:hint="eastAsia"/>
                <w:b/>
                <w:szCs w:val="21"/>
              </w:rPr>
              <w:t>即刻清退，由投标人自行取回。</w:t>
            </w:r>
            <w:r w:rsidRPr="001C3A63">
              <w:rPr>
                <w:rFonts w:ascii="宋体" w:eastAsia="宋体" w:hAnsi="宋体" w:cs="宋体" w:hint="eastAsia"/>
                <w:b/>
                <w:szCs w:val="21"/>
              </w:rPr>
              <w:t>中标人小样交由采购单位（地址：南宁市长</w:t>
            </w:r>
            <w:proofErr w:type="gramStart"/>
            <w:r w:rsidRPr="001C3A63">
              <w:rPr>
                <w:rFonts w:ascii="宋体" w:eastAsia="宋体" w:hAnsi="宋体" w:cs="宋体" w:hint="eastAsia"/>
                <w:b/>
                <w:szCs w:val="21"/>
              </w:rPr>
              <w:t>堽</w:t>
            </w:r>
            <w:proofErr w:type="gramEnd"/>
            <w:r w:rsidRPr="001C3A63">
              <w:rPr>
                <w:rFonts w:ascii="宋体" w:eastAsia="宋体" w:hAnsi="宋体" w:cs="宋体" w:hint="eastAsia"/>
                <w:b/>
                <w:szCs w:val="21"/>
              </w:rPr>
              <w:t>路183号广西广播电视无线传播枢纽台，李工：</w:t>
            </w:r>
            <w:r w:rsidRPr="001C3A63">
              <w:rPr>
                <w:rFonts w:ascii="宋体" w:eastAsia="宋体" w:hAnsi="宋体" w:cs="宋体"/>
                <w:b/>
                <w:szCs w:val="21"/>
              </w:rPr>
              <w:t>13878853051</w:t>
            </w:r>
            <w:r w:rsidRPr="001C3A63">
              <w:rPr>
                <w:rFonts w:ascii="宋体" w:eastAsia="宋体" w:hAnsi="宋体" w:cs="宋体" w:hint="eastAsia"/>
                <w:b/>
                <w:szCs w:val="21"/>
              </w:rPr>
              <w:t>）封存作验收依据；项目验收合格后，中标人在接到退还通知5个工作日内凭“样品退还申请书”自行领回小样；如因中标人提供的货物规格、质量等与小样不同而产生问题，视为中标人违约，其责任由中标人负责；投标人逾期不领回小样的，由此造成的损失由投标人负责。</w:t>
            </w:r>
          </w:p>
          <w:p w:rsidR="00305F8F" w:rsidRPr="001C3A63" w:rsidRDefault="00305F8F" w:rsidP="00305F8F">
            <w:pPr>
              <w:spacing w:line="276" w:lineRule="auto"/>
              <w:rPr>
                <w:rFonts w:ascii="宋体" w:eastAsia="宋体" w:hAnsi="宋体" w:cs="宋体"/>
                <w:szCs w:val="21"/>
              </w:rPr>
            </w:pPr>
            <w:r w:rsidRPr="001C3A63">
              <w:rPr>
                <w:rFonts w:ascii="宋体" w:eastAsia="宋体" w:hAnsi="宋体" w:cs="宋体" w:hint="eastAsia"/>
                <w:szCs w:val="21"/>
              </w:rPr>
              <w:t>小样清单如下：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1704"/>
              <w:gridCol w:w="473"/>
              <w:gridCol w:w="800"/>
              <w:gridCol w:w="4334"/>
            </w:tblGrid>
            <w:tr w:rsidR="001C3A63" w:rsidRPr="001C3A63" w:rsidTr="00305F8F">
              <w:trPr>
                <w:trHeight w:val="300"/>
              </w:trPr>
              <w:tc>
                <w:tcPr>
                  <w:tcW w:w="653" w:type="dxa"/>
                  <w:vAlign w:val="center"/>
                </w:tcPr>
                <w:p w:rsidR="00305F8F" w:rsidRPr="001C3A63" w:rsidRDefault="00305F8F" w:rsidP="00305F8F">
                  <w:pPr>
                    <w:widowControl/>
                    <w:spacing w:line="276" w:lineRule="auto"/>
                    <w:jc w:val="center"/>
                    <w:rPr>
                      <w:rFonts w:ascii="宋体" w:eastAsia="宋体" w:hAnsi="宋体" w:cs="宋体"/>
                      <w:kern w:val="0"/>
                      <w:szCs w:val="21"/>
                    </w:rPr>
                  </w:pPr>
                  <w:r w:rsidRPr="001C3A63">
                    <w:rPr>
                      <w:rFonts w:ascii="宋体" w:eastAsia="宋体" w:hAnsi="宋体" w:cs="宋体" w:hint="eastAsia"/>
                      <w:kern w:val="0"/>
                      <w:szCs w:val="21"/>
                    </w:rPr>
                    <w:t>序号</w:t>
                  </w:r>
                </w:p>
              </w:tc>
              <w:tc>
                <w:tcPr>
                  <w:tcW w:w="1704" w:type="dxa"/>
                  <w:vAlign w:val="center"/>
                </w:tcPr>
                <w:p w:rsidR="00305F8F" w:rsidRPr="001C3A63" w:rsidRDefault="00305F8F" w:rsidP="00305F8F">
                  <w:pPr>
                    <w:widowControl/>
                    <w:spacing w:line="276" w:lineRule="auto"/>
                    <w:jc w:val="center"/>
                    <w:rPr>
                      <w:rFonts w:ascii="宋体" w:eastAsia="宋体" w:hAnsi="宋体" w:cs="宋体"/>
                      <w:kern w:val="0"/>
                      <w:szCs w:val="21"/>
                    </w:rPr>
                  </w:pPr>
                  <w:r w:rsidRPr="001C3A63">
                    <w:rPr>
                      <w:rFonts w:ascii="宋体" w:eastAsia="宋体" w:hAnsi="宋体" w:cs="宋体" w:hint="eastAsia"/>
                      <w:kern w:val="0"/>
                      <w:szCs w:val="21"/>
                    </w:rPr>
                    <w:t>名称</w:t>
                  </w:r>
                </w:p>
              </w:tc>
              <w:tc>
                <w:tcPr>
                  <w:tcW w:w="473" w:type="dxa"/>
                  <w:vAlign w:val="center"/>
                </w:tcPr>
                <w:p w:rsidR="00305F8F" w:rsidRPr="001C3A63" w:rsidRDefault="00305F8F" w:rsidP="00305F8F">
                  <w:pPr>
                    <w:widowControl/>
                    <w:spacing w:line="276" w:lineRule="auto"/>
                    <w:jc w:val="center"/>
                    <w:rPr>
                      <w:rFonts w:ascii="宋体" w:eastAsia="宋体" w:hAnsi="宋体" w:cs="宋体"/>
                      <w:kern w:val="0"/>
                      <w:szCs w:val="21"/>
                    </w:rPr>
                  </w:pPr>
                  <w:r w:rsidRPr="001C3A63">
                    <w:rPr>
                      <w:rFonts w:ascii="宋体" w:eastAsia="宋体" w:hAnsi="宋体" w:cs="宋体" w:hint="eastAsia"/>
                      <w:kern w:val="0"/>
                      <w:szCs w:val="21"/>
                    </w:rPr>
                    <w:t>单位</w:t>
                  </w:r>
                </w:p>
              </w:tc>
              <w:tc>
                <w:tcPr>
                  <w:tcW w:w="800" w:type="dxa"/>
                  <w:vAlign w:val="center"/>
                </w:tcPr>
                <w:p w:rsidR="00305F8F" w:rsidRPr="001C3A63" w:rsidRDefault="00305F8F" w:rsidP="00305F8F">
                  <w:pPr>
                    <w:widowControl/>
                    <w:spacing w:line="276" w:lineRule="auto"/>
                    <w:jc w:val="center"/>
                    <w:rPr>
                      <w:rFonts w:ascii="宋体" w:eastAsia="宋体" w:hAnsi="宋体" w:cs="宋体"/>
                      <w:kern w:val="0"/>
                      <w:szCs w:val="21"/>
                    </w:rPr>
                  </w:pPr>
                  <w:r w:rsidRPr="001C3A63">
                    <w:rPr>
                      <w:rFonts w:ascii="宋体" w:eastAsia="宋体" w:hAnsi="宋体" w:cs="宋体" w:hint="eastAsia"/>
                      <w:kern w:val="0"/>
                      <w:szCs w:val="21"/>
                    </w:rPr>
                    <w:t>提供</w:t>
                  </w:r>
                </w:p>
                <w:p w:rsidR="00305F8F" w:rsidRPr="001C3A63" w:rsidRDefault="00305F8F" w:rsidP="00305F8F">
                  <w:pPr>
                    <w:widowControl/>
                    <w:spacing w:line="276" w:lineRule="auto"/>
                    <w:jc w:val="center"/>
                    <w:rPr>
                      <w:rFonts w:ascii="宋体" w:eastAsia="宋体" w:hAnsi="宋体" w:cs="宋体"/>
                      <w:kern w:val="0"/>
                      <w:szCs w:val="21"/>
                    </w:rPr>
                  </w:pPr>
                  <w:r w:rsidRPr="001C3A63">
                    <w:rPr>
                      <w:rFonts w:ascii="宋体" w:eastAsia="宋体" w:hAnsi="宋体" w:cs="宋体" w:hint="eastAsia"/>
                      <w:kern w:val="0"/>
                      <w:szCs w:val="21"/>
                    </w:rPr>
                    <w:t>数量</w:t>
                  </w:r>
                </w:p>
              </w:tc>
              <w:tc>
                <w:tcPr>
                  <w:tcW w:w="4334" w:type="dxa"/>
                  <w:vAlign w:val="center"/>
                </w:tcPr>
                <w:p w:rsidR="00305F8F" w:rsidRPr="001C3A63" w:rsidRDefault="00305F8F" w:rsidP="00305F8F">
                  <w:pPr>
                    <w:widowControl/>
                    <w:spacing w:line="276" w:lineRule="auto"/>
                    <w:jc w:val="center"/>
                    <w:rPr>
                      <w:rFonts w:ascii="宋体" w:eastAsia="宋体" w:hAnsi="宋体" w:cs="宋体"/>
                      <w:kern w:val="0"/>
                      <w:szCs w:val="21"/>
                    </w:rPr>
                  </w:pPr>
                  <w:r w:rsidRPr="001C3A63">
                    <w:rPr>
                      <w:rFonts w:ascii="宋体" w:eastAsia="宋体" w:hAnsi="宋体" w:cs="宋体" w:hint="eastAsia"/>
                      <w:kern w:val="0"/>
                      <w:szCs w:val="21"/>
                    </w:rPr>
                    <w:t>技术文件要求</w:t>
                  </w:r>
                </w:p>
              </w:tc>
            </w:tr>
            <w:tr w:rsidR="001C3A63" w:rsidRPr="001C3A63" w:rsidTr="00305F8F">
              <w:trPr>
                <w:trHeight w:val="690"/>
              </w:trPr>
              <w:tc>
                <w:tcPr>
                  <w:tcW w:w="653" w:type="dxa"/>
                  <w:vAlign w:val="center"/>
                </w:tcPr>
                <w:p w:rsidR="00305F8F" w:rsidRPr="001C3A63" w:rsidRDefault="00305F8F" w:rsidP="00305F8F">
                  <w:pPr>
                    <w:spacing w:line="276" w:lineRule="auto"/>
                    <w:jc w:val="center"/>
                    <w:rPr>
                      <w:rFonts w:ascii="宋体" w:eastAsia="宋体" w:hAnsi="宋体" w:cs="宋体"/>
                      <w:szCs w:val="21"/>
                    </w:rPr>
                  </w:pPr>
                  <w:r w:rsidRPr="001C3A63">
                    <w:rPr>
                      <w:rFonts w:ascii="宋体" w:eastAsia="宋体" w:hAnsi="宋体" w:cs="宋体"/>
                      <w:szCs w:val="21"/>
                    </w:rPr>
                    <w:t>1</w:t>
                  </w:r>
                </w:p>
              </w:tc>
              <w:tc>
                <w:tcPr>
                  <w:tcW w:w="1704" w:type="dxa"/>
                  <w:vAlign w:val="center"/>
                </w:tcPr>
                <w:p w:rsidR="00305F8F" w:rsidRPr="001C3A63" w:rsidRDefault="00305F8F" w:rsidP="00305F8F">
                  <w:pPr>
                    <w:spacing w:line="276" w:lineRule="auto"/>
                    <w:rPr>
                      <w:rFonts w:ascii="宋体" w:eastAsia="宋体" w:hAnsi="宋体" w:cs="宋体"/>
                      <w:szCs w:val="21"/>
                    </w:rPr>
                  </w:pPr>
                  <w:r w:rsidRPr="001C3A63">
                    <w:rPr>
                      <w:rFonts w:ascii="宋体" w:eastAsia="宋体" w:hAnsi="宋体" w:cs="宋体" w:hint="eastAsia"/>
                      <w:szCs w:val="21"/>
                    </w:rPr>
                    <w:t>调频发射天线</w:t>
                  </w:r>
                </w:p>
              </w:tc>
              <w:tc>
                <w:tcPr>
                  <w:tcW w:w="473" w:type="dxa"/>
                  <w:vAlign w:val="center"/>
                </w:tcPr>
                <w:p w:rsidR="00305F8F" w:rsidRPr="001C3A63" w:rsidRDefault="00305F8F" w:rsidP="00305F8F">
                  <w:pPr>
                    <w:spacing w:line="276" w:lineRule="auto"/>
                    <w:jc w:val="center"/>
                    <w:rPr>
                      <w:rFonts w:ascii="宋体" w:eastAsia="宋体" w:hAnsi="宋体" w:cs="宋体"/>
                      <w:szCs w:val="21"/>
                    </w:rPr>
                  </w:pPr>
                  <w:r w:rsidRPr="001C3A63">
                    <w:rPr>
                      <w:rFonts w:ascii="宋体" w:eastAsia="宋体" w:hAnsi="宋体" w:cs="宋体" w:hint="eastAsia"/>
                      <w:szCs w:val="21"/>
                    </w:rPr>
                    <w:t>付</w:t>
                  </w:r>
                </w:p>
              </w:tc>
              <w:tc>
                <w:tcPr>
                  <w:tcW w:w="800" w:type="dxa"/>
                  <w:vAlign w:val="center"/>
                </w:tcPr>
                <w:p w:rsidR="00305F8F" w:rsidRPr="001C3A63" w:rsidRDefault="00305F8F" w:rsidP="00305F8F">
                  <w:pPr>
                    <w:spacing w:line="276" w:lineRule="auto"/>
                    <w:jc w:val="center"/>
                    <w:rPr>
                      <w:rFonts w:ascii="宋体" w:eastAsia="宋体" w:hAnsi="宋体" w:cs="宋体"/>
                      <w:szCs w:val="21"/>
                    </w:rPr>
                  </w:pPr>
                  <w:r w:rsidRPr="001C3A63">
                    <w:rPr>
                      <w:rFonts w:ascii="宋体" w:eastAsia="宋体" w:hAnsi="宋体" w:cs="宋体" w:hint="eastAsia"/>
                      <w:szCs w:val="21"/>
                    </w:rPr>
                    <w:t>1</w:t>
                  </w:r>
                </w:p>
              </w:tc>
              <w:tc>
                <w:tcPr>
                  <w:tcW w:w="4334" w:type="dxa"/>
                  <w:vAlign w:val="center"/>
                </w:tcPr>
                <w:p w:rsidR="00305F8F" w:rsidRPr="001C3A63" w:rsidRDefault="00305F8F" w:rsidP="00305F8F">
                  <w:pPr>
                    <w:spacing w:line="276" w:lineRule="auto"/>
                    <w:rPr>
                      <w:rFonts w:ascii="宋体" w:eastAsia="宋体" w:hAnsi="宋体" w:cs="宋体"/>
                      <w:szCs w:val="21"/>
                    </w:rPr>
                  </w:pPr>
                  <w:r w:rsidRPr="001C3A63">
                    <w:rPr>
                      <w:rFonts w:ascii="宋体" w:eastAsia="宋体" w:hAnsi="宋体" w:cs="宋体" w:hint="eastAsia"/>
                      <w:szCs w:val="21"/>
                    </w:rPr>
                    <w:t>按投标产品提供小样</w:t>
                  </w:r>
                </w:p>
              </w:tc>
            </w:tr>
            <w:tr w:rsidR="001C3A63" w:rsidRPr="001C3A63" w:rsidTr="00305F8F">
              <w:trPr>
                <w:trHeight w:val="690"/>
              </w:trPr>
              <w:tc>
                <w:tcPr>
                  <w:tcW w:w="653" w:type="dxa"/>
                  <w:vAlign w:val="center"/>
                </w:tcPr>
                <w:p w:rsidR="00305F8F" w:rsidRPr="001C3A63" w:rsidRDefault="00305F8F" w:rsidP="00305F8F">
                  <w:pPr>
                    <w:spacing w:line="276" w:lineRule="auto"/>
                    <w:jc w:val="center"/>
                    <w:rPr>
                      <w:rFonts w:ascii="宋体" w:eastAsia="宋体" w:hAnsi="宋体" w:cs="宋体"/>
                      <w:szCs w:val="21"/>
                    </w:rPr>
                  </w:pPr>
                  <w:r w:rsidRPr="001C3A63">
                    <w:rPr>
                      <w:rFonts w:ascii="宋体" w:eastAsia="宋体" w:hAnsi="宋体" w:cs="宋体" w:hint="eastAsia"/>
                      <w:szCs w:val="21"/>
                    </w:rPr>
                    <w:t>2</w:t>
                  </w:r>
                </w:p>
              </w:tc>
              <w:tc>
                <w:tcPr>
                  <w:tcW w:w="1704" w:type="dxa"/>
                  <w:vAlign w:val="center"/>
                </w:tcPr>
                <w:p w:rsidR="00305F8F" w:rsidRPr="001C3A63" w:rsidRDefault="00305F8F" w:rsidP="00305F8F">
                  <w:pPr>
                    <w:spacing w:line="276" w:lineRule="auto"/>
                    <w:rPr>
                      <w:rFonts w:ascii="宋体" w:eastAsia="宋体" w:hAnsi="宋体" w:cs="宋体"/>
                      <w:szCs w:val="21"/>
                    </w:rPr>
                  </w:pPr>
                  <w:r w:rsidRPr="001C3A63">
                    <w:rPr>
                      <w:rFonts w:ascii="宋体" w:eastAsia="宋体" w:hAnsi="宋体" w:cs="宋体" w:hint="eastAsia"/>
                      <w:szCs w:val="21"/>
                    </w:rPr>
                    <w:t>UHF一体化全向电视天线</w:t>
                  </w:r>
                </w:p>
              </w:tc>
              <w:tc>
                <w:tcPr>
                  <w:tcW w:w="473" w:type="dxa"/>
                  <w:vAlign w:val="center"/>
                </w:tcPr>
                <w:p w:rsidR="00305F8F" w:rsidRPr="001C3A63" w:rsidRDefault="00305F8F" w:rsidP="00305F8F">
                  <w:pPr>
                    <w:spacing w:line="276" w:lineRule="auto"/>
                    <w:jc w:val="center"/>
                    <w:rPr>
                      <w:rFonts w:ascii="宋体" w:eastAsia="宋体" w:hAnsi="宋体" w:cs="宋体"/>
                      <w:szCs w:val="21"/>
                    </w:rPr>
                  </w:pPr>
                  <w:r w:rsidRPr="001C3A63">
                    <w:rPr>
                      <w:rFonts w:ascii="宋体" w:eastAsia="宋体" w:hAnsi="宋体" w:cs="宋体" w:hint="eastAsia"/>
                      <w:szCs w:val="21"/>
                    </w:rPr>
                    <w:t>付</w:t>
                  </w:r>
                </w:p>
              </w:tc>
              <w:tc>
                <w:tcPr>
                  <w:tcW w:w="800" w:type="dxa"/>
                  <w:vAlign w:val="center"/>
                </w:tcPr>
                <w:p w:rsidR="00305F8F" w:rsidRPr="001C3A63" w:rsidRDefault="00305F8F" w:rsidP="00305F8F">
                  <w:pPr>
                    <w:spacing w:line="276" w:lineRule="auto"/>
                    <w:jc w:val="center"/>
                    <w:rPr>
                      <w:rFonts w:ascii="宋体" w:eastAsia="宋体" w:hAnsi="宋体" w:cs="宋体"/>
                      <w:szCs w:val="21"/>
                    </w:rPr>
                  </w:pPr>
                  <w:r w:rsidRPr="001C3A63">
                    <w:rPr>
                      <w:rFonts w:ascii="宋体" w:eastAsia="宋体" w:hAnsi="宋体" w:cs="宋体" w:hint="eastAsia"/>
                      <w:szCs w:val="21"/>
                    </w:rPr>
                    <w:t>1</w:t>
                  </w:r>
                </w:p>
              </w:tc>
              <w:tc>
                <w:tcPr>
                  <w:tcW w:w="4334" w:type="dxa"/>
                  <w:vAlign w:val="center"/>
                </w:tcPr>
                <w:p w:rsidR="00305F8F" w:rsidRPr="001C3A63" w:rsidRDefault="00305F8F" w:rsidP="00305F8F">
                  <w:pPr>
                    <w:spacing w:line="276" w:lineRule="auto"/>
                    <w:rPr>
                      <w:rFonts w:ascii="宋体" w:eastAsia="宋体" w:hAnsi="宋体" w:cs="宋体"/>
                      <w:szCs w:val="21"/>
                    </w:rPr>
                  </w:pPr>
                  <w:r w:rsidRPr="001C3A63">
                    <w:rPr>
                      <w:rFonts w:ascii="宋体" w:eastAsia="宋体" w:hAnsi="宋体" w:cs="宋体" w:hint="eastAsia"/>
                      <w:szCs w:val="21"/>
                    </w:rPr>
                    <w:t>按投标产品提供小样，打开玻璃钢罩</w:t>
                  </w:r>
                </w:p>
              </w:tc>
            </w:tr>
          </w:tbl>
          <w:p w:rsidR="00305F8F" w:rsidRPr="001C3A63" w:rsidRDefault="00305F8F" w:rsidP="00305F8F">
            <w:pPr>
              <w:widowControl/>
              <w:spacing w:line="276" w:lineRule="auto"/>
              <w:jc w:val="left"/>
              <w:rPr>
                <w:rFonts w:ascii="宋体" w:eastAsia="宋体" w:hAnsi="宋体" w:cs="宋体"/>
                <w:szCs w:val="21"/>
              </w:rPr>
            </w:pPr>
            <w:r w:rsidRPr="001C3A63">
              <w:rPr>
                <w:rFonts w:ascii="宋体" w:eastAsia="宋体" w:hAnsi="宋体" w:cs="宋体" w:hint="eastAsia"/>
                <w:kern w:val="0"/>
                <w:szCs w:val="21"/>
              </w:rPr>
              <w:t>6、天线产品在生产过程中，中标方必须告知采购单位生产时间，采购单位有权进行现场检验天线产品生产状况并提出意见，</w:t>
            </w:r>
            <w:r w:rsidRPr="001C3A63">
              <w:rPr>
                <w:rFonts w:ascii="宋体" w:eastAsia="宋体" w:hAnsi="宋体" w:cs="宋体" w:hint="eastAsia"/>
                <w:szCs w:val="21"/>
              </w:rPr>
              <w:t>往来费用由采购单位自行承担负责。</w:t>
            </w:r>
          </w:p>
          <w:p w:rsidR="00305F8F" w:rsidRPr="001C3A63" w:rsidRDefault="00305F8F" w:rsidP="00305F8F">
            <w:pPr>
              <w:spacing w:line="276" w:lineRule="auto"/>
              <w:rPr>
                <w:rFonts w:ascii="宋体" w:eastAsia="宋体" w:hAnsi="宋体" w:cs="宋体"/>
                <w:szCs w:val="21"/>
              </w:rPr>
            </w:pPr>
            <w:r w:rsidRPr="001C3A63">
              <w:rPr>
                <w:rFonts w:ascii="宋体" w:hAnsi="宋体" w:hint="eastAsia"/>
                <w:b/>
                <w:bCs/>
              </w:rPr>
              <w:t>▲</w:t>
            </w:r>
            <w:r w:rsidRPr="001C3A63">
              <w:rPr>
                <w:rFonts w:ascii="宋体" w:eastAsia="宋体" w:hAnsi="宋体" w:cs="宋体" w:hint="eastAsia"/>
                <w:szCs w:val="21"/>
              </w:rPr>
              <w:t>7、投标人必须承诺如预付款银行保函有效期因故</w:t>
            </w:r>
            <w:proofErr w:type="gramStart"/>
            <w:r w:rsidRPr="001C3A63">
              <w:rPr>
                <w:rFonts w:ascii="宋体" w:eastAsia="宋体" w:hAnsi="宋体" w:cs="宋体" w:hint="eastAsia"/>
                <w:szCs w:val="21"/>
              </w:rPr>
              <w:t>需要延保的</w:t>
            </w:r>
            <w:proofErr w:type="gramEnd"/>
            <w:r w:rsidRPr="001C3A63">
              <w:rPr>
                <w:rFonts w:ascii="宋体" w:eastAsia="宋体" w:hAnsi="宋体" w:cs="宋体" w:hint="eastAsia"/>
                <w:szCs w:val="21"/>
              </w:rPr>
              <w:t>，在有效期截止日前5个工作日办理</w:t>
            </w:r>
            <w:proofErr w:type="gramStart"/>
            <w:r w:rsidRPr="001C3A63">
              <w:rPr>
                <w:rFonts w:ascii="宋体" w:eastAsia="宋体" w:hAnsi="宋体" w:cs="宋体" w:hint="eastAsia"/>
                <w:szCs w:val="21"/>
              </w:rPr>
              <w:t>完相关</w:t>
            </w:r>
            <w:proofErr w:type="gramEnd"/>
            <w:r w:rsidRPr="001C3A63">
              <w:rPr>
                <w:rFonts w:ascii="宋体" w:eastAsia="宋体" w:hAnsi="宋体" w:cs="宋体" w:hint="eastAsia"/>
                <w:szCs w:val="21"/>
              </w:rPr>
              <w:t>手续，投标文件中提供承诺书，格式自拟。</w:t>
            </w:r>
          </w:p>
        </w:tc>
      </w:tr>
      <w:tr w:rsidR="00305F8F" w:rsidRPr="001C3A63" w:rsidTr="00305F8F">
        <w:trPr>
          <w:trHeight w:val="680"/>
          <w:jc w:val="center"/>
        </w:trPr>
        <w:tc>
          <w:tcPr>
            <w:tcW w:w="1672" w:type="dxa"/>
            <w:gridSpan w:val="2"/>
            <w:tcBorders>
              <w:top w:val="single" w:sz="4" w:space="0" w:color="auto"/>
              <w:left w:val="single" w:sz="4" w:space="0" w:color="auto"/>
              <w:bottom w:val="single" w:sz="4" w:space="0" w:color="auto"/>
              <w:right w:val="single" w:sz="4" w:space="0" w:color="auto"/>
            </w:tcBorders>
            <w:vAlign w:val="center"/>
          </w:tcPr>
          <w:p w:rsidR="00305F8F" w:rsidRPr="001C3A63" w:rsidRDefault="00305F8F" w:rsidP="00305F8F">
            <w:pPr>
              <w:jc w:val="center"/>
              <w:rPr>
                <w:rFonts w:ascii="新宋体" w:eastAsia="新宋体" w:hAnsi="Calibri" w:cs="Times New Roman"/>
                <w:szCs w:val="21"/>
              </w:rPr>
            </w:pPr>
            <w:r w:rsidRPr="001C3A63">
              <w:rPr>
                <w:rFonts w:ascii="宋体" w:eastAsia="宋体" w:hAnsi="宋体" w:cs="Times New Roman" w:hint="eastAsia"/>
                <w:szCs w:val="21"/>
              </w:rPr>
              <w:lastRenderedPageBreak/>
              <w:t>采购标的验收标准</w:t>
            </w:r>
          </w:p>
        </w:tc>
        <w:tc>
          <w:tcPr>
            <w:tcW w:w="8190" w:type="dxa"/>
            <w:gridSpan w:val="3"/>
            <w:tcBorders>
              <w:top w:val="single" w:sz="4" w:space="0" w:color="auto"/>
              <w:left w:val="single" w:sz="4" w:space="0" w:color="auto"/>
              <w:bottom w:val="single" w:sz="4" w:space="0" w:color="auto"/>
              <w:right w:val="single" w:sz="4" w:space="0" w:color="auto"/>
            </w:tcBorders>
            <w:vAlign w:val="center"/>
          </w:tcPr>
          <w:p w:rsidR="00305F8F" w:rsidRPr="001C3A63" w:rsidRDefault="00305F8F" w:rsidP="00305F8F">
            <w:pPr>
              <w:spacing w:line="276" w:lineRule="auto"/>
              <w:rPr>
                <w:rFonts w:ascii="宋体" w:eastAsia="宋体" w:hAnsi="宋体" w:cs="Times New Roman"/>
                <w:szCs w:val="21"/>
              </w:rPr>
            </w:pPr>
            <w:r w:rsidRPr="001C3A63">
              <w:rPr>
                <w:rFonts w:ascii="宋体" w:eastAsia="宋体" w:hAnsi="宋体" w:cs="Times New Roman" w:hint="eastAsia"/>
                <w:szCs w:val="21"/>
              </w:rPr>
              <w:t>1、验收过程中由于邀请专家、第三方及检测测试所产生的一切费用均由中标人承担。报价时应考虑相关费用。</w:t>
            </w:r>
          </w:p>
          <w:p w:rsidR="00305F8F" w:rsidRPr="001C3A63" w:rsidRDefault="00305F8F" w:rsidP="00305F8F">
            <w:pPr>
              <w:spacing w:line="276" w:lineRule="auto"/>
              <w:rPr>
                <w:rFonts w:ascii="宋体" w:eastAsia="宋体" w:hAnsi="宋体" w:cs="Times New Roman"/>
                <w:szCs w:val="21"/>
              </w:rPr>
            </w:pPr>
            <w:r w:rsidRPr="001C3A63">
              <w:rPr>
                <w:rFonts w:ascii="宋体" w:eastAsia="宋体" w:hAnsi="宋体" w:cs="Times New Roman" w:hint="eastAsia"/>
                <w:szCs w:val="21"/>
              </w:rPr>
              <w:t>2、中标人在货物验收时由采购单位对照招投标文件的功能目标及技术指标全面核对检验，对所有要求出具的证明文件的原件进行核查，如不符合招标文件的技术需求及要求以及提供虚假承诺的，按相关规定做退货处理及违约处理，中标人承担所有责任和费用，采购人保留进一步追究责任的权利。</w:t>
            </w:r>
          </w:p>
          <w:p w:rsidR="00305F8F" w:rsidRPr="001C3A63" w:rsidRDefault="00305F8F" w:rsidP="00305F8F">
            <w:pPr>
              <w:spacing w:line="276" w:lineRule="auto"/>
              <w:rPr>
                <w:rFonts w:ascii="新宋体" w:eastAsia="宋体" w:hAnsi="Calibri" w:cs="Times New Roman"/>
                <w:b/>
              </w:rPr>
            </w:pPr>
            <w:r w:rsidRPr="001C3A63">
              <w:rPr>
                <w:rFonts w:ascii="宋体" w:eastAsia="宋体" w:hAnsi="宋体" w:cs="Times New Roman" w:hint="eastAsia"/>
                <w:b/>
                <w:szCs w:val="21"/>
              </w:rPr>
              <w:t>3、根据《财政部</w:t>
            </w:r>
            <w:r w:rsidRPr="001C3A63">
              <w:rPr>
                <w:rFonts w:ascii="宋体" w:eastAsia="宋体" w:hAnsi="宋体" w:cs="宋体" w:hint="eastAsia"/>
                <w:b/>
                <w:kern w:val="0"/>
                <w:szCs w:val="21"/>
              </w:rPr>
              <w:t>87号令》第七十四条规定，采购人应当及时对采购项目进行验收，可以邀请参加本项目的其他投标人或者第三方机构参与验收。参与验收的投标人或者第三方机构的意见作为</w:t>
            </w:r>
            <w:proofErr w:type="gramStart"/>
            <w:r w:rsidRPr="001C3A63">
              <w:rPr>
                <w:rFonts w:ascii="宋体" w:eastAsia="宋体" w:hAnsi="宋体" w:cs="宋体" w:hint="eastAsia"/>
                <w:b/>
                <w:kern w:val="0"/>
                <w:szCs w:val="21"/>
              </w:rPr>
              <w:t>验收书</w:t>
            </w:r>
            <w:proofErr w:type="gramEnd"/>
            <w:r w:rsidRPr="001C3A63">
              <w:rPr>
                <w:rFonts w:ascii="宋体" w:eastAsia="宋体" w:hAnsi="宋体" w:cs="宋体" w:hint="eastAsia"/>
                <w:b/>
                <w:kern w:val="0"/>
                <w:szCs w:val="21"/>
              </w:rPr>
              <w:t>的参考资料一并存档。采购人视本项目情况有权邀请参加本项目的其他投标人或者第三方机构参与验收。</w:t>
            </w:r>
          </w:p>
        </w:tc>
      </w:tr>
    </w:tbl>
    <w:p w:rsidR="00305F8F" w:rsidRPr="001C3A63" w:rsidRDefault="00305F8F" w:rsidP="00993630">
      <w:pPr>
        <w:rPr>
          <w:rFonts w:ascii="宋体" w:eastAsia="宋体" w:hAnsi="宋体"/>
        </w:rPr>
      </w:pPr>
    </w:p>
    <w:p w:rsidR="00305F8F" w:rsidRPr="001C3A63" w:rsidRDefault="00305F8F" w:rsidP="00993630">
      <w:pPr>
        <w:rPr>
          <w:rFonts w:ascii="宋体" w:eastAsia="宋体" w:hAnsi="宋体"/>
        </w:rPr>
      </w:pPr>
    </w:p>
    <w:p w:rsidR="00305F8F" w:rsidRPr="001C3A63" w:rsidRDefault="00305F8F" w:rsidP="00993630">
      <w:pPr>
        <w:rPr>
          <w:rFonts w:ascii="宋体" w:eastAsia="宋体" w:hAnsi="宋体"/>
        </w:rPr>
      </w:pPr>
    </w:p>
    <w:p w:rsidR="00305F8F" w:rsidRPr="001C3A63" w:rsidRDefault="00305F8F" w:rsidP="00993630">
      <w:pPr>
        <w:rPr>
          <w:rFonts w:ascii="宋体" w:eastAsia="宋体" w:hAnsi="宋体"/>
        </w:rPr>
      </w:pPr>
    </w:p>
    <w:p w:rsidR="00305F8F" w:rsidRPr="001C3A63" w:rsidRDefault="00305F8F" w:rsidP="00993630">
      <w:pPr>
        <w:rPr>
          <w:rFonts w:ascii="宋体" w:eastAsia="宋体" w:hAnsi="宋体"/>
        </w:rPr>
      </w:pPr>
    </w:p>
    <w:p w:rsidR="00DB18F3" w:rsidRPr="001C3A63" w:rsidRDefault="00DB18F3" w:rsidP="00993630">
      <w:pPr>
        <w:rPr>
          <w:rFonts w:ascii="宋体" w:eastAsia="宋体" w:hAnsi="宋体"/>
        </w:rPr>
      </w:pPr>
    </w:p>
    <w:p w:rsidR="00DB18F3" w:rsidRPr="001C3A63" w:rsidRDefault="00DB18F3" w:rsidP="00993630">
      <w:pPr>
        <w:rPr>
          <w:rFonts w:ascii="宋体" w:eastAsia="宋体" w:hAnsi="宋体"/>
        </w:rPr>
      </w:pPr>
    </w:p>
    <w:p w:rsidR="00DB18F3" w:rsidRPr="001C3A63" w:rsidRDefault="00DB18F3" w:rsidP="00993630">
      <w:pPr>
        <w:rPr>
          <w:rFonts w:ascii="宋体" w:eastAsia="宋体" w:hAnsi="宋体"/>
        </w:rPr>
      </w:pPr>
    </w:p>
    <w:p w:rsidR="00DB18F3" w:rsidRPr="001C3A63" w:rsidRDefault="00DB18F3" w:rsidP="00993630">
      <w:pPr>
        <w:rPr>
          <w:rFonts w:ascii="宋体" w:eastAsia="宋体" w:hAnsi="宋体"/>
        </w:rPr>
      </w:pPr>
    </w:p>
    <w:p w:rsidR="00DB18F3" w:rsidRPr="001C3A63" w:rsidRDefault="00DB18F3" w:rsidP="00993630">
      <w:pPr>
        <w:rPr>
          <w:rFonts w:ascii="宋体" w:eastAsia="宋体" w:hAnsi="宋体"/>
        </w:rPr>
      </w:pPr>
    </w:p>
    <w:p w:rsidR="00DB18F3" w:rsidRPr="001C3A63" w:rsidRDefault="00DB18F3" w:rsidP="00993630">
      <w:pPr>
        <w:rPr>
          <w:rFonts w:ascii="宋体" w:eastAsia="宋体" w:hAnsi="宋体"/>
        </w:rPr>
      </w:pPr>
    </w:p>
    <w:p w:rsidR="00DB18F3" w:rsidRPr="001C3A63" w:rsidRDefault="00DB18F3" w:rsidP="00993630">
      <w:pPr>
        <w:rPr>
          <w:rFonts w:ascii="宋体" w:eastAsia="宋体" w:hAnsi="宋体"/>
        </w:rPr>
      </w:pPr>
    </w:p>
    <w:p w:rsidR="00DB18F3" w:rsidRPr="001C3A63" w:rsidRDefault="00DB18F3" w:rsidP="00993630">
      <w:pPr>
        <w:rPr>
          <w:rFonts w:ascii="宋体" w:eastAsia="宋体" w:hAnsi="宋体"/>
        </w:rPr>
      </w:pPr>
    </w:p>
    <w:p w:rsidR="00305F8F" w:rsidRPr="001C3A63" w:rsidRDefault="00305F8F" w:rsidP="00993630">
      <w:pPr>
        <w:rPr>
          <w:rFonts w:ascii="宋体" w:eastAsia="宋体" w:hAnsi="宋体"/>
        </w:rPr>
      </w:pPr>
    </w:p>
    <w:p w:rsidR="00305F8F" w:rsidRPr="001C3A63" w:rsidRDefault="00305F8F" w:rsidP="00305F8F">
      <w:pPr>
        <w:spacing w:line="360" w:lineRule="auto"/>
        <w:outlineLvl w:val="0"/>
        <w:rPr>
          <w:rFonts w:ascii="宋体" w:eastAsia="宋体" w:hAnsi="宋体" w:cs="宋体"/>
          <w:b/>
          <w:szCs w:val="21"/>
        </w:rPr>
      </w:pPr>
      <w:bookmarkStart w:id="70" w:name="_Toc41057255"/>
      <w:bookmarkStart w:id="71" w:name="_Toc41057363"/>
      <w:r w:rsidRPr="001C3A63">
        <w:rPr>
          <w:rFonts w:ascii="宋体" w:eastAsia="宋体" w:hAnsi="宋体" w:cs="宋体" w:hint="eastAsia"/>
          <w:b/>
          <w:szCs w:val="21"/>
        </w:rPr>
        <w:lastRenderedPageBreak/>
        <w:t>C分标附件1：</w:t>
      </w:r>
      <w:bookmarkEnd w:id="70"/>
      <w:bookmarkEnd w:id="71"/>
    </w:p>
    <w:p w:rsidR="00DB18F3" w:rsidRPr="001C3A63" w:rsidRDefault="00DB18F3" w:rsidP="00DB18F3">
      <w:pPr>
        <w:spacing w:line="360" w:lineRule="auto"/>
        <w:outlineLvl w:val="0"/>
        <w:rPr>
          <w:rFonts w:ascii="宋体" w:eastAsia="宋体" w:hAnsi="宋体" w:cs="宋体"/>
          <w:b/>
          <w:szCs w:val="21"/>
        </w:rPr>
      </w:pPr>
    </w:p>
    <w:p w:rsidR="00DB18F3" w:rsidRPr="001C3A63" w:rsidRDefault="00DB18F3" w:rsidP="00DB18F3">
      <w:pPr>
        <w:spacing w:line="360" w:lineRule="exact"/>
        <w:jc w:val="center"/>
        <w:rPr>
          <w:rFonts w:ascii="宋体" w:eastAsia="宋体" w:hAnsi="宋体" w:cs="宋体"/>
          <w:b/>
          <w:bCs/>
          <w:sz w:val="28"/>
          <w:szCs w:val="28"/>
        </w:rPr>
      </w:pPr>
      <w:r w:rsidRPr="001C3A63">
        <w:rPr>
          <w:rFonts w:ascii="宋体" w:eastAsia="宋体" w:hAnsi="宋体" w:cs="宋体" w:hint="eastAsia"/>
          <w:b/>
          <w:bCs/>
          <w:sz w:val="28"/>
          <w:szCs w:val="28"/>
        </w:rPr>
        <w:t>广播</w:t>
      </w:r>
      <w:proofErr w:type="gramStart"/>
      <w:r w:rsidRPr="001C3A63">
        <w:rPr>
          <w:rFonts w:ascii="宋体" w:eastAsia="宋体" w:hAnsi="宋体" w:cs="宋体" w:hint="eastAsia"/>
          <w:b/>
          <w:bCs/>
          <w:sz w:val="28"/>
          <w:szCs w:val="28"/>
        </w:rPr>
        <w:t>电视天</w:t>
      </w:r>
      <w:proofErr w:type="gramEnd"/>
      <w:r w:rsidRPr="001C3A63">
        <w:rPr>
          <w:rFonts w:ascii="宋体" w:eastAsia="宋体" w:hAnsi="宋体" w:cs="宋体" w:hint="eastAsia"/>
          <w:b/>
          <w:bCs/>
          <w:sz w:val="28"/>
          <w:szCs w:val="28"/>
        </w:rPr>
        <w:t>馈线系统项目要求及技术需求</w:t>
      </w:r>
    </w:p>
    <w:p w:rsidR="00DB18F3" w:rsidRPr="001C3A63" w:rsidRDefault="00DB18F3" w:rsidP="00DB18F3">
      <w:pPr>
        <w:spacing w:line="360" w:lineRule="exact"/>
        <w:jc w:val="center"/>
        <w:rPr>
          <w:rFonts w:ascii="宋体" w:eastAsia="宋体" w:hAnsi="宋体" w:cs="宋体"/>
          <w:b/>
          <w:szCs w:val="21"/>
        </w:rPr>
      </w:pPr>
    </w:p>
    <w:p w:rsidR="00DB18F3" w:rsidRPr="001C3A63" w:rsidRDefault="00DB18F3" w:rsidP="00DB18F3">
      <w:pPr>
        <w:spacing w:line="360" w:lineRule="auto"/>
        <w:outlineLvl w:val="0"/>
        <w:rPr>
          <w:rFonts w:ascii="宋体" w:eastAsia="宋体" w:hAnsi="宋体" w:cs="宋体"/>
          <w:b/>
          <w:szCs w:val="21"/>
        </w:rPr>
      </w:pPr>
      <w:bookmarkStart w:id="72" w:name="_Toc41057256"/>
      <w:bookmarkStart w:id="73" w:name="_Toc41057364"/>
      <w:r w:rsidRPr="001C3A63">
        <w:rPr>
          <w:rFonts w:ascii="宋体" w:eastAsia="宋体" w:hAnsi="宋体" w:cs="宋体" w:hint="eastAsia"/>
          <w:b/>
          <w:szCs w:val="21"/>
        </w:rPr>
        <w:t>一、天馈线系统、设备和器材运行的性能指标应符合下述标准和规范</w:t>
      </w:r>
      <w:bookmarkEnd w:id="72"/>
      <w:bookmarkEnd w:id="73"/>
    </w:p>
    <w:p w:rsidR="00DB18F3" w:rsidRPr="001C3A63" w:rsidRDefault="00DB18F3" w:rsidP="00DB18F3">
      <w:pPr>
        <w:spacing w:line="360" w:lineRule="auto"/>
        <w:ind w:firstLineChars="200" w:firstLine="420"/>
        <w:rPr>
          <w:rFonts w:ascii="宋体" w:eastAsia="宋体" w:hAnsi="宋体" w:cs="宋体"/>
          <w:szCs w:val="21"/>
        </w:rPr>
      </w:pPr>
      <w:r w:rsidRPr="001C3A63">
        <w:rPr>
          <w:rFonts w:ascii="宋体" w:eastAsia="宋体" w:hAnsi="宋体" w:cs="宋体" w:hint="eastAsia"/>
          <w:szCs w:val="21"/>
        </w:rPr>
        <w:t>1、天线系统应符合 GY/T5051－94《电视和调频广播发射天线馈线系统技术指标》中规定的技术指标要求。</w:t>
      </w:r>
    </w:p>
    <w:p w:rsidR="00DB18F3" w:rsidRPr="001C3A63" w:rsidRDefault="00DB18F3" w:rsidP="00DB18F3">
      <w:pPr>
        <w:spacing w:line="360" w:lineRule="auto"/>
        <w:ind w:firstLineChars="200" w:firstLine="420"/>
        <w:rPr>
          <w:rFonts w:ascii="宋体" w:eastAsia="宋体" w:hAnsi="宋体" w:cs="宋体"/>
          <w:szCs w:val="21"/>
        </w:rPr>
      </w:pPr>
      <w:r w:rsidRPr="001C3A63">
        <w:rPr>
          <w:rFonts w:ascii="宋体" w:eastAsia="宋体" w:hAnsi="宋体" w:cs="宋体" w:hint="eastAsia"/>
          <w:szCs w:val="21"/>
        </w:rPr>
        <w:t>2、投标人提供的所有货物，其制造商应有完善的质量检测手段和质量保证体系，产品须符合国家标准和行业标准。</w:t>
      </w:r>
    </w:p>
    <w:p w:rsidR="00DB18F3" w:rsidRPr="001C3A63" w:rsidRDefault="00DB18F3" w:rsidP="00DB18F3">
      <w:pPr>
        <w:spacing w:line="360" w:lineRule="auto"/>
        <w:ind w:firstLineChars="200" w:firstLine="420"/>
        <w:rPr>
          <w:rFonts w:ascii="宋体" w:eastAsia="宋体" w:hAnsi="宋体" w:cs="宋体"/>
          <w:szCs w:val="21"/>
        </w:rPr>
      </w:pPr>
      <w:r w:rsidRPr="001C3A63">
        <w:rPr>
          <w:rFonts w:ascii="宋体" w:eastAsia="宋体" w:hAnsi="宋体" w:cs="宋体" w:hint="eastAsia"/>
          <w:szCs w:val="21"/>
        </w:rPr>
        <w:t>3、投标人提供的所有投标文件、技术文件中的技术指标应与实际相符合，测试方法均应符合相应的国家标准，行业标准。</w:t>
      </w:r>
    </w:p>
    <w:p w:rsidR="00DB18F3" w:rsidRPr="001C3A63" w:rsidRDefault="00DB18F3" w:rsidP="00DB18F3">
      <w:pPr>
        <w:spacing w:line="360" w:lineRule="auto"/>
        <w:ind w:firstLineChars="200" w:firstLine="420"/>
        <w:rPr>
          <w:rFonts w:ascii="宋体" w:eastAsia="宋体" w:hAnsi="宋体" w:cs="宋体"/>
          <w:szCs w:val="21"/>
        </w:rPr>
      </w:pPr>
      <w:r w:rsidRPr="001C3A63">
        <w:rPr>
          <w:rFonts w:ascii="宋体" w:eastAsia="宋体" w:hAnsi="宋体" w:cs="宋体" w:hint="eastAsia"/>
          <w:szCs w:val="21"/>
        </w:rPr>
        <w:t>4、投标人所提供货物的设计、制造、产品性能、材料的选择和材料的检验及产品的测试等，都应按国内公认的现行标准和相应的技术规范执行。而这些标准和技术规范应为合同签字日为止最新公布发行的标准和技术规范。</w:t>
      </w:r>
    </w:p>
    <w:p w:rsidR="00DB18F3" w:rsidRPr="001C3A63" w:rsidRDefault="00DB18F3" w:rsidP="00DB18F3">
      <w:pPr>
        <w:spacing w:line="360" w:lineRule="auto"/>
        <w:ind w:firstLineChars="200" w:firstLine="420"/>
        <w:rPr>
          <w:rFonts w:ascii="宋体" w:eastAsia="宋体" w:hAnsi="宋体" w:cs="宋体"/>
          <w:szCs w:val="21"/>
        </w:rPr>
      </w:pPr>
      <w:r w:rsidRPr="001C3A63">
        <w:rPr>
          <w:rFonts w:ascii="宋体" w:eastAsia="宋体" w:hAnsi="宋体" w:cs="宋体" w:hint="eastAsia"/>
          <w:szCs w:val="21"/>
        </w:rPr>
        <w:t>5、原国家广播电影电视总局有关地面数字电视广播标准、其他有关广播电视工程建设的标准。</w:t>
      </w:r>
    </w:p>
    <w:p w:rsidR="00DB18F3" w:rsidRPr="001C3A63" w:rsidRDefault="00DB18F3" w:rsidP="00DB18F3">
      <w:pPr>
        <w:spacing w:line="360" w:lineRule="auto"/>
        <w:ind w:firstLineChars="200" w:firstLine="420"/>
        <w:rPr>
          <w:rFonts w:ascii="宋体" w:eastAsia="宋体" w:hAnsi="宋体" w:cs="宋体"/>
          <w:szCs w:val="21"/>
        </w:rPr>
      </w:pPr>
      <w:r w:rsidRPr="001C3A63">
        <w:rPr>
          <w:rFonts w:ascii="宋体" w:eastAsia="宋体" w:hAnsi="宋体" w:cs="宋体" w:hint="eastAsia"/>
          <w:szCs w:val="21"/>
        </w:rPr>
        <w:t>6、国家关于电器设备使用的其他有关标准。</w:t>
      </w:r>
    </w:p>
    <w:p w:rsidR="00DB18F3" w:rsidRPr="001C3A63" w:rsidRDefault="00DB18F3" w:rsidP="00DB18F3">
      <w:pPr>
        <w:spacing w:line="360" w:lineRule="auto"/>
        <w:ind w:firstLineChars="200" w:firstLine="420"/>
        <w:rPr>
          <w:rFonts w:ascii="宋体" w:eastAsia="宋体" w:hAnsi="宋体" w:cs="宋体"/>
          <w:szCs w:val="21"/>
        </w:rPr>
      </w:pPr>
      <w:r w:rsidRPr="001C3A63">
        <w:rPr>
          <w:rFonts w:ascii="宋体" w:eastAsia="宋体" w:hAnsi="宋体" w:cs="宋体" w:hint="eastAsia"/>
          <w:szCs w:val="21"/>
        </w:rPr>
        <w:t>7、提供货物所使用的度量衡单位除技术规格中另有规定外，应统一用公制单位。</w:t>
      </w:r>
    </w:p>
    <w:p w:rsidR="00DB18F3" w:rsidRPr="001C3A63" w:rsidRDefault="00DB18F3" w:rsidP="00DB18F3">
      <w:pPr>
        <w:spacing w:line="360" w:lineRule="auto"/>
        <w:outlineLvl w:val="0"/>
        <w:rPr>
          <w:rFonts w:ascii="宋体" w:eastAsia="宋体" w:hAnsi="宋体" w:cs="宋体"/>
          <w:b/>
          <w:szCs w:val="21"/>
        </w:rPr>
      </w:pPr>
      <w:bookmarkStart w:id="74" w:name="_Toc41057257"/>
      <w:bookmarkStart w:id="75" w:name="_Toc41057365"/>
      <w:r w:rsidRPr="001C3A63">
        <w:rPr>
          <w:rFonts w:ascii="宋体" w:eastAsia="宋体" w:hAnsi="宋体" w:cs="宋体" w:hint="eastAsia"/>
          <w:b/>
          <w:szCs w:val="21"/>
        </w:rPr>
        <w:t>二、天馈线系统项目总体要求</w:t>
      </w:r>
      <w:bookmarkEnd w:id="74"/>
      <w:bookmarkEnd w:id="75"/>
    </w:p>
    <w:p w:rsidR="00DB18F3" w:rsidRPr="001C3A63" w:rsidRDefault="00DB18F3" w:rsidP="00DB18F3">
      <w:pPr>
        <w:spacing w:line="360" w:lineRule="auto"/>
        <w:ind w:firstLineChars="200" w:firstLine="420"/>
        <w:rPr>
          <w:rFonts w:ascii="宋体" w:eastAsia="宋体" w:hAnsi="宋体" w:cs="宋体"/>
          <w:szCs w:val="21"/>
        </w:rPr>
      </w:pPr>
      <w:r w:rsidRPr="001C3A63">
        <w:rPr>
          <w:rFonts w:ascii="宋体" w:eastAsia="宋体" w:hAnsi="宋体" w:cs="宋体" w:hint="eastAsia"/>
          <w:szCs w:val="21"/>
        </w:rPr>
        <w:t>（一）天馈线系统设计和设备规格应符合广播电视行业规范和广播电视技术发展潮流，适应事业发展的要求。</w:t>
      </w:r>
    </w:p>
    <w:p w:rsidR="00DB18F3" w:rsidRPr="001C3A63" w:rsidRDefault="00DB18F3" w:rsidP="00DB18F3">
      <w:pPr>
        <w:spacing w:line="360" w:lineRule="auto"/>
        <w:ind w:firstLineChars="200" w:firstLine="420"/>
        <w:rPr>
          <w:rFonts w:ascii="宋体" w:eastAsia="宋体" w:hAnsi="宋体" w:cs="宋体"/>
          <w:szCs w:val="21"/>
        </w:rPr>
      </w:pPr>
      <w:r w:rsidRPr="001C3A63">
        <w:rPr>
          <w:rFonts w:ascii="宋体" w:eastAsia="宋体" w:hAnsi="宋体" w:cs="宋体" w:hint="eastAsia"/>
          <w:szCs w:val="21"/>
        </w:rPr>
        <w:t>（二）天馈线系统应具备稳定的、成熟的先进技术和完善的功能性，系统运行安全可靠，维护管理方便。</w:t>
      </w:r>
    </w:p>
    <w:p w:rsidR="00DB18F3" w:rsidRPr="001C3A63" w:rsidRDefault="00DB18F3" w:rsidP="00DB18F3">
      <w:pPr>
        <w:spacing w:line="360" w:lineRule="auto"/>
        <w:ind w:firstLineChars="200" w:firstLine="420"/>
        <w:rPr>
          <w:rFonts w:ascii="宋体" w:eastAsia="宋体" w:hAnsi="宋体" w:cs="宋体"/>
          <w:szCs w:val="21"/>
        </w:rPr>
      </w:pPr>
      <w:r w:rsidRPr="001C3A63">
        <w:rPr>
          <w:rFonts w:ascii="宋体" w:eastAsia="宋体" w:hAnsi="宋体" w:cs="宋体" w:hint="eastAsia"/>
          <w:szCs w:val="21"/>
        </w:rPr>
        <w:t>（三）天馈线系统设计要保持较好的性价比。</w:t>
      </w:r>
    </w:p>
    <w:p w:rsidR="00DB18F3" w:rsidRPr="001C3A63" w:rsidRDefault="00DB18F3" w:rsidP="00DB18F3">
      <w:pPr>
        <w:spacing w:line="360" w:lineRule="auto"/>
        <w:ind w:firstLineChars="200" w:firstLine="420"/>
        <w:rPr>
          <w:rFonts w:ascii="宋体" w:eastAsia="宋体" w:hAnsi="宋体" w:cs="宋体"/>
          <w:szCs w:val="21"/>
        </w:rPr>
      </w:pPr>
      <w:r w:rsidRPr="001C3A63">
        <w:rPr>
          <w:rFonts w:ascii="宋体" w:eastAsia="宋体" w:hAnsi="宋体" w:cs="宋体" w:hint="eastAsia"/>
          <w:szCs w:val="21"/>
        </w:rPr>
        <w:t>（四）整套系统运行和施工所必需的部件和消耗材料，即使在设备清单和需求中未有列出或数目不足，投标人也要在应标的时候补足。若</w:t>
      </w:r>
      <w:proofErr w:type="gramStart"/>
      <w:r w:rsidRPr="001C3A63">
        <w:rPr>
          <w:rFonts w:ascii="宋体" w:eastAsia="宋体" w:hAnsi="宋体" w:cs="宋体" w:hint="eastAsia"/>
          <w:szCs w:val="21"/>
        </w:rPr>
        <w:t>本分标所采购</w:t>
      </w:r>
      <w:proofErr w:type="gramEnd"/>
      <w:r w:rsidRPr="001C3A63">
        <w:rPr>
          <w:rFonts w:ascii="宋体" w:eastAsia="宋体" w:hAnsi="宋体" w:cs="宋体" w:hint="eastAsia"/>
          <w:szCs w:val="21"/>
        </w:rPr>
        <w:t>的设备配置或要求中出现不合理或不完整的问题时，投标人有责任和义务在投标书中提出修改或补充方案并在征得采购人同意后付诸实施。</w:t>
      </w:r>
    </w:p>
    <w:p w:rsidR="00DB18F3" w:rsidRPr="001C3A63" w:rsidRDefault="00DB18F3" w:rsidP="00DB18F3">
      <w:pPr>
        <w:spacing w:line="360" w:lineRule="auto"/>
        <w:ind w:firstLineChars="200" w:firstLine="420"/>
        <w:rPr>
          <w:rFonts w:ascii="宋体" w:eastAsia="宋体" w:hAnsi="宋体" w:cs="宋体"/>
          <w:szCs w:val="21"/>
        </w:rPr>
      </w:pPr>
      <w:r w:rsidRPr="001C3A63">
        <w:rPr>
          <w:rFonts w:ascii="宋体" w:eastAsia="宋体" w:hAnsi="宋体" w:cs="宋体" w:hint="eastAsia"/>
          <w:szCs w:val="21"/>
        </w:rPr>
        <w:t>（五）投标人应为采购人提供设备以及包括设备系统设计、配套、运输（运输至指定安装地点）、装卸、集成、安装、调试、检测、验收直至合格、技术服务（其中包括培训、技术资料、设计和竣工图、设备使用说明、维护手册）、保修维护等；以及对部分现有相关天线设备进行调整和更换，必须确保完好无损拆卸，搬迁至指定地点，并更换新天线设备，按要求与原</w:t>
      </w:r>
      <w:proofErr w:type="gramStart"/>
      <w:r w:rsidRPr="001C3A63">
        <w:rPr>
          <w:rFonts w:ascii="宋体" w:eastAsia="宋体" w:hAnsi="宋体" w:cs="宋体" w:hint="eastAsia"/>
          <w:szCs w:val="21"/>
        </w:rPr>
        <w:t>馈</w:t>
      </w:r>
      <w:proofErr w:type="gramEnd"/>
      <w:r w:rsidRPr="001C3A63">
        <w:rPr>
          <w:rFonts w:ascii="宋体" w:eastAsia="宋体" w:hAnsi="宋体" w:cs="宋体" w:hint="eastAsia"/>
          <w:szCs w:val="21"/>
        </w:rPr>
        <w:t>管或新</w:t>
      </w:r>
      <w:proofErr w:type="gramStart"/>
      <w:r w:rsidRPr="001C3A63">
        <w:rPr>
          <w:rFonts w:ascii="宋体" w:eastAsia="宋体" w:hAnsi="宋体" w:cs="宋体" w:hint="eastAsia"/>
          <w:szCs w:val="21"/>
        </w:rPr>
        <w:t>馈</w:t>
      </w:r>
      <w:proofErr w:type="gramEnd"/>
      <w:r w:rsidRPr="001C3A63">
        <w:rPr>
          <w:rFonts w:ascii="宋体" w:eastAsia="宋体" w:hAnsi="宋体" w:cs="宋体" w:hint="eastAsia"/>
          <w:szCs w:val="21"/>
        </w:rPr>
        <w:t>管配接等施工作业及一系列服务在内的交钥匙工程。</w:t>
      </w:r>
    </w:p>
    <w:p w:rsidR="00DB18F3" w:rsidRPr="001C3A63" w:rsidRDefault="00DB18F3" w:rsidP="00DB18F3">
      <w:pPr>
        <w:spacing w:line="360" w:lineRule="auto"/>
        <w:ind w:firstLineChars="200" w:firstLine="420"/>
        <w:rPr>
          <w:rFonts w:ascii="宋体" w:eastAsia="宋体" w:hAnsi="宋体" w:cs="宋体"/>
          <w:szCs w:val="21"/>
        </w:rPr>
      </w:pPr>
      <w:r w:rsidRPr="001C3A63">
        <w:rPr>
          <w:rFonts w:ascii="宋体" w:eastAsia="宋体" w:hAnsi="宋体" w:cs="宋体" w:hint="eastAsia"/>
          <w:szCs w:val="21"/>
        </w:rPr>
        <w:t>（六）</w:t>
      </w:r>
      <w:r w:rsidRPr="001C3A63">
        <w:rPr>
          <w:rFonts w:ascii="宋体" w:eastAsia="宋体" w:hAnsi="宋体" w:cs="宋体" w:hint="eastAsia"/>
          <w:b/>
          <w:szCs w:val="21"/>
        </w:rPr>
        <w:t>投标文件必须提供投标人单位为完成</w:t>
      </w:r>
      <w:proofErr w:type="gramStart"/>
      <w:r w:rsidRPr="001C3A63">
        <w:rPr>
          <w:rFonts w:ascii="宋体" w:eastAsia="宋体" w:hAnsi="宋体" w:cs="宋体" w:hint="eastAsia"/>
          <w:b/>
          <w:szCs w:val="21"/>
        </w:rPr>
        <w:t>本分标拟安排</w:t>
      </w:r>
      <w:proofErr w:type="gramEnd"/>
      <w:r w:rsidRPr="001C3A63">
        <w:rPr>
          <w:rFonts w:ascii="宋体" w:eastAsia="宋体" w:hAnsi="宋体" w:cs="宋体" w:hint="eastAsia"/>
          <w:b/>
          <w:szCs w:val="21"/>
        </w:rPr>
        <w:t>的天线安装作业人员名单及所持的登高作业证复印件（加盖单位公章）</w:t>
      </w:r>
      <w:r w:rsidRPr="001C3A63">
        <w:rPr>
          <w:rFonts w:ascii="宋体" w:eastAsia="宋体" w:hAnsi="宋体" w:cs="宋体" w:hint="eastAsia"/>
          <w:szCs w:val="21"/>
        </w:rPr>
        <w:t>。投标人提供现场施工时应遵守安全生产相关的规章制度，承诺承担施工的安全生产责任。</w:t>
      </w:r>
    </w:p>
    <w:p w:rsidR="00DB18F3" w:rsidRPr="001C3A63" w:rsidRDefault="00DB18F3" w:rsidP="00DB18F3">
      <w:pPr>
        <w:spacing w:line="360" w:lineRule="auto"/>
        <w:ind w:firstLineChars="200" w:firstLine="420"/>
        <w:rPr>
          <w:rFonts w:ascii="宋体" w:eastAsia="宋体" w:hAnsi="宋体" w:cs="宋体"/>
          <w:szCs w:val="21"/>
        </w:rPr>
      </w:pPr>
      <w:r w:rsidRPr="001C3A63">
        <w:rPr>
          <w:rFonts w:ascii="宋体" w:eastAsia="宋体" w:hAnsi="宋体" w:cs="宋体" w:hint="eastAsia"/>
          <w:szCs w:val="21"/>
        </w:rPr>
        <w:t>（七）天线系统安装要求</w:t>
      </w:r>
    </w:p>
    <w:p w:rsidR="00DB18F3" w:rsidRPr="001C3A63" w:rsidRDefault="00DB18F3" w:rsidP="00DB18F3">
      <w:pPr>
        <w:spacing w:line="360" w:lineRule="auto"/>
        <w:ind w:firstLineChars="200" w:firstLine="420"/>
        <w:rPr>
          <w:rFonts w:ascii="宋体" w:eastAsia="宋体" w:hAnsi="宋体" w:cs="宋体"/>
          <w:szCs w:val="21"/>
        </w:rPr>
      </w:pPr>
      <w:r w:rsidRPr="001C3A63">
        <w:rPr>
          <w:rFonts w:ascii="宋体" w:eastAsia="宋体" w:hAnsi="宋体" w:cs="宋体" w:hint="eastAsia"/>
          <w:szCs w:val="21"/>
        </w:rPr>
        <w:t>1、投标方应考虑现场铁塔等安装条件、气候条件（多盐雾、多台风、冬季长时结霜裹冰、夏季暴晒、</w:t>
      </w:r>
      <w:r w:rsidRPr="001C3A63">
        <w:rPr>
          <w:rFonts w:ascii="宋体" w:eastAsia="宋体" w:hAnsi="宋体" w:cs="宋体" w:hint="eastAsia"/>
          <w:szCs w:val="21"/>
        </w:rPr>
        <w:lastRenderedPageBreak/>
        <w:t>长时间雨雾等极端天气），提供的天</w:t>
      </w:r>
      <w:proofErr w:type="gramStart"/>
      <w:r w:rsidRPr="001C3A63">
        <w:rPr>
          <w:rFonts w:ascii="宋体" w:eastAsia="宋体" w:hAnsi="宋体" w:cs="宋体" w:hint="eastAsia"/>
          <w:szCs w:val="21"/>
        </w:rPr>
        <w:t>馈</w:t>
      </w:r>
      <w:proofErr w:type="gramEnd"/>
      <w:r w:rsidRPr="001C3A63">
        <w:rPr>
          <w:rFonts w:ascii="宋体" w:eastAsia="宋体" w:hAnsi="宋体" w:cs="宋体" w:hint="eastAsia"/>
          <w:szCs w:val="21"/>
        </w:rPr>
        <w:t>系统需符合现场实际安装要求。中标人须负责提供</w:t>
      </w:r>
      <w:proofErr w:type="gramStart"/>
      <w:r w:rsidRPr="001C3A63">
        <w:rPr>
          <w:rFonts w:ascii="宋体" w:eastAsia="宋体" w:hAnsi="宋体" w:cs="宋体" w:hint="eastAsia"/>
          <w:szCs w:val="21"/>
        </w:rPr>
        <w:t>全部天</w:t>
      </w:r>
      <w:proofErr w:type="gramEnd"/>
      <w:r w:rsidRPr="001C3A63">
        <w:rPr>
          <w:rFonts w:ascii="宋体" w:eastAsia="宋体" w:hAnsi="宋体" w:cs="宋体" w:hint="eastAsia"/>
          <w:szCs w:val="21"/>
        </w:rPr>
        <w:t>馈线的支撑构件和紧固件，支撑构件、紧固件须采用热镀锌钢及不锈钢螺栓（足够强度及抗腐蚀能力），免维护且保证使用寿命不低于天线使用寿命。</w:t>
      </w:r>
    </w:p>
    <w:p w:rsidR="00DB18F3" w:rsidRPr="001C3A63" w:rsidRDefault="00DB18F3" w:rsidP="00DB18F3">
      <w:pPr>
        <w:spacing w:line="360" w:lineRule="auto"/>
        <w:ind w:firstLineChars="200" w:firstLine="420"/>
        <w:rPr>
          <w:rFonts w:ascii="宋体" w:eastAsia="宋体" w:hAnsi="宋体" w:cs="宋体"/>
          <w:szCs w:val="21"/>
        </w:rPr>
      </w:pPr>
      <w:r w:rsidRPr="001C3A63">
        <w:rPr>
          <w:rFonts w:ascii="宋体" w:eastAsia="宋体" w:hAnsi="宋体" w:cs="宋体" w:hint="eastAsia"/>
          <w:szCs w:val="21"/>
        </w:rPr>
        <w:t>2、电缆接头部分严格做好防水密封处理并外加热缩套管。</w:t>
      </w:r>
    </w:p>
    <w:p w:rsidR="00DB18F3" w:rsidRPr="001C3A63" w:rsidRDefault="00DB18F3" w:rsidP="00DB18F3">
      <w:pPr>
        <w:spacing w:line="360" w:lineRule="auto"/>
        <w:outlineLvl w:val="0"/>
        <w:rPr>
          <w:rFonts w:ascii="宋体" w:eastAsia="宋体" w:hAnsi="宋体" w:cs="宋体"/>
          <w:b/>
          <w:bCs/>
          <w:szCs w:val="21"/>
        </w:rPr>
      </w:pPr>
      <w:bookmarkStart w:id="76" w:name="_Toc41057258"/>
      <w:bookmarkStart w:id="77" w:name="_Toc41057366"/>
      <w:r w:rsidRPr="001C3A63">
        <w:rPr>
          <w:rFonts w:ascii="宋体" w:eastAsia="宋体" w:hAnsi="宋体" w:cs="宋体" w:hint="eastAsia"/>
          <w:b/>
          <w:bCs/>
          <w:szCs w:val="21"/>
        </w:rPr>
        <w:t>三、设备技术要求和安装要求</w:t>
      </w:r>
      <w:bookmarkEnd w:id="76"/>
      <w:bookmarkEnd w:id="77"/>
    </w:p>
    <w:p w:rsidR="00DB18F3" w:rsidRPr="001C3A63" w:rsidRDefault="00DB18F3" w:rsidP="00DB18F3">
      <w:pPr>
        <w:spacing w:line="360" w:lineRule="auto"/>
        <w:rPr>
          <w:rFonts w:ascii="宋体" w:eastAsia="宋体" w:hAnsi="宋体" w:cs="宋体"/>
          <w:b/>
          <w:szCs w:val="21"/>
        </w:rPr>
      </w:pPr>
      <w:r w:rsidRPr="001C3A63">
        <w:rPr>
          <w:rFonts w:ascii="宋体" w:eastAsia="宋体" w:hAnsi="宋体" w:cs="宋体" w:hint="eastAsia"/>
          <w:b/>
          <w:szCs w:val="21"/>
        </w:rPr>
        <w:t xml:space="preserve">    1、天线指标：</w:t>
      </w:r>
    </w:p>
    <w:p w:rsidR="00DB18F3" w:rsidRPr="001C3A63" w:rsidRDefault="00DB18F3" w:rsidP="00DB18F3">
      <w:pPr>
        <w:spacing w:line="360" w:lineRule="auto"/>
        <w:rPr>
          <w:rFonts w:ascii="宋体" w:eastAsia="宋体" w:hAnsi="宋体" w:cs="宋体"/>
          <w:szCs w:val="21"/>
        </w:rPr>
      </w:pPr>
      <w:r w:rsidRPr="001C3A63">
        <w:rPr>
          <w:rFonts w:ascii="宋体" w:eastAsia="宋体" w:hAnsi="宋体" w:cs="宋体" w:hint="eastAsia"/>
          <w:szCs w:val="21"/>
        </w:rPr>
        <w:t xml:space="preserve">   （1） 天线形式： UHF垂直极化一体化全向电视天线（单主</w:t>
      </w:r>
      <w:proofErr w:type="gramStart"/>
      <w:r w:rsidRPr="001C3A63">
        <w:rPr>
          <w:rFonts w:ascii="宋体" w:eastAsia="宋体" w:hAnsi="宋体" w:cs="宋体" w:hint="eastAsia"/>
          <w:szCs w:val="21"/>
        </w:rPr>
        <w:t>馈</w:t>
      </w:r>
      <w:proofErr w:type="gramEnd"/>
      <w:r w:rsidRPr="001C3A63">
        <w:rPr>
          <w:rFonts w:ascii="宋体" w:eastAsia="宋体" w:hAnsi="宋体" w:cs="宋体" w:hint="eastAsia"/>
          <w:szCs w:val="21"/>
        </w:rPr>
        <w:t>）；1层垂直极化单偶极子调频天线（单主</w:t>
      </w:r>
      <w:proofErr w:type="gramStart"/>
      <w:r w:rsidRPr="001C3A63">
        <w:rPr>
          <w:rFonts w:ascii="宋体" w:eastAsia="宋体" w:hAnsi="宋体" w:cs="宋体" w:hint="eastAsia"/>
          <w:szCs w:val="21"/>
        </w:rPr>
        <w:t>馈</w:t>
      </w:r>
      <w:proofErr w:type="gramEnd"/>
      <w:r w:rsidRPr="001C3A63">
        <w:rPr>
          <w:rFonts w:ascii="宋体" w:eastAsia="宋体" w:hAnsi="宋体" w:cs="宋体" w:hint="eastAsia"/>
          <w:szCs w:val="21"/>
        </w:rPr>
        <w:t>）。</w:t>
      </w:r>
    </w:p>
    <w:p w:rsidR="00DB18F3" w:rsidRPr="001C3A63" w:rsidRDefault="00DB18F3" w:rsidP="00DB18F3">
      <w:pPr>
        <w:spacing w:line="360" w:lineRule="auto"/>
        <w:rPr>
          <w:rFonts w:ascii="宋体" w:eastAsia="宋体" w:hAnsi="宋体" w:cs="宋体"/>
          <w:szCs w:val="21"/>
        </w:rPr>
      </w:pPr>
      <w:r w:rsidRPr="001C3A63">
        <w:rPr>
          <w:rFonts w:ascii="宋体" w:eastAsia="宋体" w:hAnsi="宋体" w:cs="宋体" w:hint="eastAsia"/>
          <w:szCs w:val="21"/>
        </w:rPr>
        <w:t xml:space="preserve">   （2） 频率范围：UHF电视天线满足在</w:t>
      </w:r>
      <w:r w:rsidRPr="001C3A63">
        <w:rPr>
          <w:rFonts w:ascii="宋体" w:eastAsia="宋体" w:hAnsi="宋体" w:cs="宋体" w:hint="eastAsia"/>
          <w:kern w:val="0"/>
          <w:szCs w:val="21"/>
        </w:rPr>
        <w:t>470～</w:t>
      </w:r>
      <w:r w:rsidRPr="001C3A63">
        <w:rPr>
          <w:rFonts w:ascii="宋体" w:eastAsia="宋体" w:hAnsi="宋体" w:cs="宋体"/>
          <w:kern w:val="0"/>
          <w:szCs w:val="21"/>
        </w:rPr>
        <w:t>7</w:t>
      </w:r>
      <w:r w:rsidR="0091049B">
        <w:rPr>
          <w:rFonts w:ascii="宋体" w:eastAsia="宋体" w:hAnsi="宋体" w:cs="宋体" w:hint="eastAsia"/>
          <w:kern w:val="0"/>
          <w:szCs w:val="21"/>
        </w:rPr>
        <w:t>98</w:t>
      </w:r>
      <w:r w:rsidRPr="001C3A63">
        <w:rPr>
          <w:rFonts w:ascii="宋体" w:eastAsia="宋体" w:hAnsi="宋体" w:cs="宋体" w:hint="eastAsia"/>
          <w:kern w:val="0"/>
          <w:szCs w:val="21"/>
        </w:rPr>
        <w:t>MHz的使用要求</w:t>
      </w:r>
      <w:r w:rsidRPr="001C3A63">
        <w:rPr>
          <w:rFonts w:ascii="宋体" w:eastAsia="宋体" w:hAnsi="宋体" w:cs="宋体" w:hint="eastAsia"/>
          <w:szCs w:val="21"/>
        </w:rPr>
        <w:t>；调频天线满足在87～108MHz的使用要求。</w:t>
      </w:r>
    </w:p>
    <w:p w:rsidR="00DB18F3" w:rsidRPr="001C3A63" w:rsidRDefault="00DB18F3" w:rsidP="00DB18F3">
      <w:pPr>
        <w:spacing w:line="360" w:lineRule="auto"/>
        <w:rPr>
          <w:rFonts w:ascii="宋体" w:eastAsia="宋体" w:hAnsi="宋体" w:cs="宋体"/>
          <w:szCs w:val="21"/>
        </w:rPr>
      </w:pPr>
      <w:r w:rsidRPr="001C3A63">
        <w:rPr>
          <w:rFonts w:ascii="宋体" w:eastAsia="宋体" w:hAnsi="宋体" w:cs="宋体" w:hint="eastAsia"/>
          <w:szCs w:val="21"/>
        </w:rPr>
        <w:t xml:space="preserve">   （3） 驻波比： UHF电视天线 </w:t>
      </w:r>
      <w:r w:rsidRPr="001C3A63">
        <w:rPr>
          <w:rFonts w:ascii="宋体" w:eastAsia="宋体" w:hAnsi="宋体" w:cs="宋体" w:hint="eastAsia"/>
          <w:kern w:val="0"/>
          <w:szCs w:val="21"/>
        </w:rPr>
        <w:t>470～</w:t>
      </w:r>
      <w:r w:rsidRPr="001C3A63">
        <w:rPr>
          <w:rFonts w:ascii="宋体" w:eastAsia="宋体" w:hAnsi="宋体" w:cs="宋体"/>
          <w:kern w:val="0"/>
          <w:szCs w:val="21"/>
        </w:rPr>
        <w:t>7</w:t>
      </w:r>
      <w:r w:rsidR="0091049B">
        <w:rPr>
          <w:rFonts w:ascii="宋体" w:eastAsia="宋体" w:hAnsi="宋体" w:cs="宋体" w:hint="eastAsia"/>
          <w:kern w:val="0"/>
          <w:szCs w:val="21"/>
        </w:rPr>
        <w:t>98</w:t>
      </w:r>
      <w:r w:rsidRPr="001C3A63">
        <w:rPr>
          <w:rFonts w:ascii="宋体" w:eastAsia="宋体" w:hAnsi="宋体" w:cs="宋体" w:hint="eastAsia"/>
          <w:kern w:val="0"/>
          <w:szCs w:val="21"/>
        </w:rPr>
        <w:t>MHz</w:t>
      </w:r>
      <w:r w:rsidRPr="001C3A63">
        <w:rPr>
          <w:rFonts w:ascii="宋体" w:eastAsia="宋体" w:hAnsi="宋体" w:cs="宋体" w:hint="eastAsia"/>
          <w:szCs w:val="21"/>
        </w:rPr>
        <w:t xml:space="preserve">  VSWR≤1.</w:t>
      </w:r>
      <w:r w:rsidRPr="001C3A63">
        <w:rPr>
          <w:rFonts w:ascii="宋体" w:eastAsia="宋体" w:hAnsi="宋体" w:cs="宋体"/>
          <w:szCs w:val="21"/>
        </w:rPr>
        <w:t>25</w:t>
      </w:r>
      <w:r w:rsidRPr="001C3A63">
        <w:rPr>
          <w:rFonts w:ascii="宋体" w:eastAsia="宋体" w:hAnsi="宋体" w:cs="宋体" w:hint="eastAsia"/>
          <w:szCs w:val="21"/>
        </w:rPr>
        <w:t>；单偶极子调频天线87～108MHz  VSWR≤1.30。</w:t>
      </w:r>
    </w:p>
    <w:p w:rsidR="00DB18F3" w:rsidRPr="001C3A63" w:rsidRDefault="00DB18F3" w:rsidP="00DB18F3">
      <w:pPr>
        <w:spacing w:line="360" w:lineRule="auto"/>
        <w:rPr>
          <w:rFonts w:ascii="宋体" w:eastAsia="宋体" w:hAnsi="宋体" w:cs="宋体"/>
          <w:szCs w:val="21"/>
        </w:rPr>
      </w:pPr>
      <w:r w:rsidRPr="001C3A63">
        <w:rPr>
          <w:rFonts w:ascii="宋体" w:eastAsia="宋体" w:hAnsi="宋体" w:cs="宋体" w:hint="eastAsia"/>
          <w:szCs w:val="21"/>
        </w:rPr>
        <w:t xml:space="preserve">    （4）天线增益：G≥</w:t>
      </w:r>
      <w:r w:rsidRPr="001C3A63">
        <w:rPr>
          <w:rFonts w:ascii="宋体" w:eastAsia="宋体" w:hAnsi="宋体" w:cs="宋体"/>
          <w:szCs w:val="21"/>
        </w:rPr>
        <w:t>4.5</w:t>
      </w:r>
      <w:r w:rsidRPr="001C3A63">
        <w:rPr>
          <w:rFonts w:ascii="宋体" w:eastAsia="宋体" w:hAnsi="宋体" w:cs="宋体" w:hint="eastAsia"/>
          <w:szCs w:val="21"/>
        </w:rPr>
        <w:t>dB（UHF电视天线）；G≥2dB（单偶极子调频天线）。</w:t>
      </w:r>
    </w:p>
    <w:p w:rsidR="00DB18F3" w:rsidRPr="001C3A63" w:rsidRDefault="00DB18F3" w:rsidP="00DB18F3">
      <w:pPr>
        <w:spacing w:line="360" w:lineRule="auto"/>
        <w:ind w:firstLine="420"/>
        <w:rPr>
          <w:rFonts w:ascii="宋体" w:eastAsia="宋体" w:hAnsi="宋体" w:cs="宋体"/>
          <w:szCs w:val="21"/>
        </w:rPr>
      </w:pPr>
      <w:r w:rsidRPr="001C3A63">
        <w:rPr>
          <w:rFonts w:ascii="宋体" w:eastAsia="宋体" w:hAnsi="宋体" w:cs="宋体" w:hint="eastAsia"/>
          <w:szCs w:val="21"/>
        </w:rPr>
        <w:t>（5） 天馈线阻抗: 50</w:t>
      </w:r>
      <w:proofErr w:type="gramStart"/>
      <w:r w:rsidRPr="001C3A63">
        <w:rPr>
          <w:rFonts w:ascii="宋体" w:eastAsia="宋体" w:hAnsi="宋体" w:cs="宋体" w:hint="eastAsia"/>
          <w:szCs w:val="21"/>
        </w:rPr>
        <w:t>欧</w:t>
      </w:r>
      <w:proofErr w:type="gramEnd"/>
      <w:r w:rsidRPr="001C3A63">
        <w:rPr>
          <w:rFonts w:ascii="宋体" w:eastAsia="宋体" w:hAnsi="宋体" w:cs="宋体" w:hint="eastAsia"/>
          <w:szCs w:val="21"/>
        </w:rPr>
        <w:t>。</w:t>
      </w:r>
    </w:p>
    <w:p w:rsidR="00DB18F3" w:rsidRPr="001C3A63" w:rsidRDefault="00DB18F3" w:rsidP="00DB18F3">
      <w:pPr>
        <w:spacing w:line="360" w:lineRule="auto"/>
        <w:ind w:firstLine="420"/>
        <w:rPr>
          <w:rFonts w:ascii="宋体" w:eastAsia="宋体" w:hAnsi="宋体" w:cs="宋体"/>
          <w:szCs w:val="21"/>
        </w:rPr>
      </w:pPr>
      <w:r w:rsidRPr="001C3A63">
        <w:rPr>
          <w:rFonts w:ascii="宋体" w:eastAsia="宋体" w:hAnsi="宋体" w:cs="宋体" w:hint="eastAsia"/>
          <w:szCs w:val="21"/>
        </w:rPr>
        <w:t>（6） 功率容量：≥100W（UHF电视天线）;≥300W（单偶极子调频天线）。</w:t>
      </w:r>
    </w:p>
    <w:p w:rsidR="00DB18F3" w:rsidRPr="001C3A63" w:rsidRDefault="00DB18F3" w:rsidP="00DB18F3">
      <w:pPr>
        <w:spacing w:line="360" w:lineRule="auto"/>
        <w:rPr>
          <w:rFonts w:ascii="宋体" w:eastAsia="宋体" w:hAnsi="宋体" w:cs="宋体"/>
          <w:szCs w:val="21"/>
        </w:rPr>
      </w:pPr>
      <w:r w:rsidRPr="001C3A63">
        <w:rPr>
          <w:rFonts w:ascii="宋体" w:eastAsia="宋体" w:hAnsi="宋体" w:cs="宋体" w:hint="eastAsia"/>
          <w:szCs w:val="21"/>
        </w:rPr>
        <w:t xml:space="preserve">    （</w:t>
      </w:r>
      <w:r w:rsidRPr="001C3A63">
        <w:rPr>
          <w:rFonts w:ascii="宋体" w:eastAsia="宋体" w:hAnsi="宋体" w:cs="宋体"/>
          <w:szCs w:val="21"/>
        </w:rPr>
        <w:t>7</w:t>
      </w:r>
      <w:r w:rsidRPr="001C3A63">
        <w:rPr>
          <w:rFonts w:ascii="宋体" w:eastAsia="宋体" w:hAnsi="宋体" w:cs="宋体" w:hint="eastAsia"/>
          <w:szCs w:val="21"/>
        </w:rPr>
        <w:t>） 机械性能要求：</w:t>
      </w:r>
    </w:p>
    <w:p w:rsidR="00DB18F3" w:rsidRPr="001C3A63" w:rsidRDefault="00DB18F3" w:rsidP="00DB18F3">
      <w:pPr>
        <w:spacing w:line="360" w:lineRule="auto"/>
        <w:ind w:firstLineChars="200" w:firstLine="420"/>
        <w:rPr>
          <w:rFonts w:ascii="宋体" w:eastAsia="宋体" w:hAnsi="宋体" w:cs="宋体"/>
          <w:szCs w:val="21"/>
        </w:rPr>
      </w:pPr>
      <w:r w:rsidRPr="001C3A63">
        <w:rPr>
          <w:rFonts w:ascii="宋体" w:eastAsia="宋体" w:hAnsi="宋体" w:cs="宋体" w:hint="eastAsia"/>
          <w:szCs w:val="21"/>
        </w:rPr>
        <w:t xml:space="preserve">  ① 承受风速：＞200km/h</w:t>
      </w:r>
    </w:p>
    <w:p w:rsidR="00DB18F3" w:rsidRPr="001C3A63" w:rsidRDefault="00DB18F3" w:rsidP="00DB18F3">
      <w:pPr>
        <w:spacing w:line="360" w:lineRule="auto"/>
        <w:ind w:firstLineChars="300" w:firstLine="630"/>
        <w:rPr>
          <w:rFonts w:ascii="宋体" w:eastAsia="宋体" w:hAnsi="宋体" w:cs="宋体"/>
          <w:szCs w:val="21"/>
        </w:rPr>
      </w:pPr>
      <w:r w:rsidRPr="001C3A63">
        <w:rPr>
          <w:rFonts w:ascii="宋体" w:eastAsia="宋体" w:hAnsi="宋体" w:cs="宋体" w:hint="eastAsia"/>
          <w:szCs w:val="21"/>
        </w:rPr>
        <w:t>② 使用环境温度：-40℃～＋60℃。</w:t>
      </w:r>
    </w:p>
    <w:p w:rsidR="00DB18F3" w:rsidRPr="001C3A63" w:rsidRDefault="00DB18F3" w:rsidP="00DB18F3">
      <w:pPr>
        <w:spacing w:line="360" w:lineRule="auto"/>
        <w:ind w:firstLineChars="300" w:firstLine="630"/>
        <w:rPr>
          <w:rFonts w:ascii="宋体" w:eastAsia="宋体" w:hAnsi="宋体" w:cs="宋体"/>
          <w:szCs w:val="21"/>
        </w:rPr>
      </w:pPr>
      <w:r w:rsidRPr="001C3A63">
        <w:rPr>
          <w:rFonts w:ascii="宋体" w:eastAsia="宋体" w:hAnsi="宋体" w:cs="宋体" w:hint="eastAsia"/>
          <w:szCs w:val="21"/>
        </w:rPr>
        <w:t>③ 适应相对湿度：＜95%，结露，裹冰。</w:t>
      </w:r>
    </w:p>
    <w:p w:rsidR="00DB18F3" w:rsidRPr="001C3A63" w:rsidRDefault="00DB18F3" w:rsidP="00DB18F3">
      <w:pPr>
        <w:spacing w:line="360" w:lineRule="auto"/>
        <w:ind w:firstLineChars="300" w:firstLine="630"/>
        <w:rPr>
          <w:rFonts w:ascii="宋体" w:eastAsia="宋体" w:hAnsi="宋体" w:cs="宋体"/>
          <w:szCs w:val="21"/>
        </w:rPr>
      </w:pPr>
      <w:r w:rsidRPr="001C3A63">
        <w:rPr>
          <w:rFonts w:ascii="宋体" w:eastAsia="宋体" w:hAnsi="宋体" w:cs="宋体" w:hint="eastAsia"/>
          <w:szCs w:val="21"/>
        </w:rPr>
        <w:t>④ 最高海拔高度：2500m。</w:t>
      </w:r>
    </w:p>
    <w:p w:rsidR="00DB18F3" w:rsidRPr="001C3A63" w:rsidRDefault="00DB18F3" w:rsidP="00DB18F3">
      <w:pPr>
        <w:spacing w:line="360" w:lineRule="auto"/>
        <w:ind w:firstLineChars="300" w:firstLine="630"/>
        <w:rPr>
          <w:rFonts w:ascii="宋体" w:eastAsia="宋体" w:hAnsi="宋体" w:cs="宋体"/>
          <w:szCs w:val="21"/>
        </w:rPr>
      </w:pPr>
      <w:r w:rsidRPr="001C3A63">
        <w:rPr>
          <w:rFonts w:ascii="宋体" w:eastAsia="宋体" w:hAnsi="宋体" w:cs="宋体" w:hint="eastAsia"/>
          <w:szCs w:val="21"/>
        </w:rPr>
        <w:t>⑤可在暴风雨气象条件下保证正常工作。</w:t>
      </w:r>
    </w:p>
    <w:p w:rsidR="00DB18F3" w:rsidRPr="001C3A63" w:rsidRDefault="00DB18F3" w:rsidP="00DB18F3">
      <w:pPr>
        <w:spacing w:line="360" w:lineRule="auto"/>
        <w:ind w:firstLineChars="200" w:firstLine="420"/>
        <w:rPr>
          <w:rFonts w:ascii="宋体" w:eastAsia="宋体" w:hAnsi="宋体" w:cs="宋体"/>
          <w:szCs w:val="21"/>
        </w:rPr>
      </w:pPr>
      <w:r w:rsidRPr="001C3A63">
        <w:rPr>
          <w:rFonts w:ascii="宋体" w:eastAsia="宋体" w:hAnsi="宋体" w:cs="宋体" w:hint="eastAsia"/>
          <w:szCs w:val="21"/>
        </w:rPr>
        <w:t>（8）天线接口：L</w:t>
      </w:r>
      <w:r w:rsidRPr="001C3A63">
        <w:rPr>
          <w:rFonts w:ascii="宋体" w:eastAsia="宋体" w:hAnsi="宋体" w:cs="宋体"/>
          <w:szCs w:val="21"/>
        </w:rPr>
        <w:t>29</w:t>
      </w:r>
      <w:r w:rsidRPr="001C3A63">
        <w:rPr>
          <w:rFonts w:ascii="宋体" w:eastAsia="宋体" w:hAnsi="宋体" w:cs="宋体" w:hint="eastAsia"/>
          <w:szCs w:val="21"/>
        </w:rPr>
        <w:t>（UHF电视天线）；L</w:t>
      </w:r>
      <w:r w:rsidRPr="001C3A63">
        <w:rPr>
          <w:rFonts w:ascii="宋体" w:eastAsia="宋体" w:hAnsi="宋体" w:cs="宋体"/>
          <w:szCs w:val="21"/>
        </w:rPr>
        <w:t>29</w:t>
      </w:r>
      <w:r w:rsidRPr="001C3A63">
        <w:rPr>
          <w:rFonts w:ascii="宋体" w:eastAsia="宋体" w:hAnsi="宋体" w:cs="宋体" w:hint="eastAsia"/>
          <w:szCs w:val="21"/>
        </w:rPr>
        <w:t>（单偶极子调频天线）。</w:t>
      </w:r>
    </w:p>
    <w:p w:rsidR="00DB18F3" w:rsidRPr="001C3A63" w:rsidRDefault="00DB18F3" w:rsidP="00DB18F3">
      <w:pPr>
        <w:spacing w:line="360" w:lineRule="auto"/>
        <w:rPr>
          <w:rFonts w:ascii="宋体" w:eastAsia="宋体" w:hAnsi="宋体" w:cs="宋体"/>
          <w:b/>
          <w:szCs w:val="21"/>
        </w:rPr>
      </w:pPr>
      <w:r w:rsidRPr="001C3A63">
        <w:rPr>
          <w:rFonts w:ascii="宋体" w:eastAsia="宋体" w:hAnsi="宋体" w:cs="宋体"/>
          <w:b/>
          <w:szCs w:val="21"/>
        </w:rPr>
        <w:t>2</w:t>
      </w:r>
      <w:r w:rsidRPr="001C3A63">
        <w:rPr>
          <w:rFonts w:ascii="宋体" w:eastAsia="宋体" w:hAnsi="宋体" w:cs="宋体" w:hint="eastAsia"/>
          <w:b/>
          <w:szCs w:val="21"/>
        </w:rPr>
        <w:t>、天线和支撑固定件材料：</w:t>
      </w:r>
    </w:p>
    <w:p w:rsidR="00DB18F3" w:rsidRPr="001C3A63" w:rsidRDefault="00DB18F3" w:rsidP="00DB18F3">
      <w:pPr>
        <w:spacing w:line="360" w:lineRule="auto"/>
        <w:rPr>
          <w:rFonts w:ascii="宋体" w:eastAsia="宋体" w:hAnsi="宋体" w:cs="宋体"/>
          <w:szCs w:val="21"/>
        </w:rPr>
      </w:pPr>
      <w:r w:rsidRPr="001C3A63">
        <w:rPr>
          <w:rFonts w:ascii="宋体" w:eastAsia="宋体" w:hAnsi="宋体" w:cs="宋体" w:hint="eastAsia"/>
          <w:szCs w:val="21"/>
        </w:rPr>
        <w:t xml:space="preserve">   （1） UHF垂直极化一体化全向电视天线：</w:t>
      </w:r>
    </w:p>
    <w:p w:rsidR="00DB18F3" w:rsidRPr="001C3A63" w:rsidRDefault="00DB18F3" w:rsidP="00DB18F3">
      <w:pPr>
        <w:spacing w:line="360" w:lineRule="auto"/>
        <w:ind w:firstLine="420"/>
        <w:rPr>
          <w:rFonts w:ascii="宋体" w:eastAsia="宋体" w:hAnsi="宋体" w:cs="宋体"/>
          <w:szCs w:val="21"/>
        </w:rPr>
      </w:pPr>
      <w:r w:rsidRPr="001C3A63">
        <w:rPr>
          <w:rFonts w:ascii="宋体" w:eastAsia="宋体" w:hAnsi="宋体" w:cs="宋体" w:hint="eastAsia"/>
          <w:szCs w:val="21"/>
        </w:rPr>
        <w:t>天线为一体化结构，外形尺寸：直径范围1</w:t>
      </w:r>
      <w:r w:rsidRPr="001C3A63">
        <w:rPr>
          <w:rFonts w:ascii="宋体" w:eastAsia="宋体" w:hAnsi="宋体" w:cs="宋体"/>
          <w:szCs w:val="21"/>
        </w:rPr>
        <w:t>50</w:t>
      </w:r>
      <w:r w:rsidRPr="001C3A63">
        <w:rPr>
          <w:rFonts w:ascii="宋体" w:eastAsia="宋体" w:hAnsi="宋体" w:cs="宋体" w:hint="eastAsia"/>
          <w:szCs w:val="21"/>
        </w:rPr>
        <w:t>～</w:t>
      </w:r>
      <w:r w:rsidRPr="001C3A63">
        <w:rPr>
          <w:rFonts w:ascii="宋体" w:eastAsia="宋体" w:hAnsi="宋体" w:cs="宋体"/>
          <w:szCs w:val="21"/>
        </w:rPr>
        <w:t>180</w:t>
      </w:r>
      <w:r w:rsidRPr="001C3A63">
        <w:rPr>
          <w:rFonts w:ascii="宋体" w:eastAsia="宋体" w:hAnsi="宋体" w:cs="宋体" w:hint="eastAsia"/>
          <w:szCs w:val="21"/>
        </w:rPr>
        <w:t>mm，长度范围10</w:t>
      </w:r>
      <w:r w:rsidRPr="001C3A63">
        <w:rPr>
          <w:rFonts w:ascii="宋体" w:eastAsia="宋体" w:hAnsi="宋体" w:cs="宋体"/>
          <w:szCs w:val="21"/>
        </w:rPr>
        <w:t>00</w:t>
      </w:r>
      <w:r w:rsidRPr="001C3A63">
        <w:rPr>
          <w:rFonts w:ascii="宋体" w:eastAsia="宋体" w:hAnsi="宋体" w:cs="宋体" w:hint="eastAsia"/>
          <w:szCs w:val="21"/>
        </w:rPr>
        <w:t>～</w:t>
      </w:r>
      <w:r w:rsidRPr="001C3A63">
        <w:rPr>
          <w:rFonts w:ascii="宋体" w:eastAsia="宋体" w:hAnsi="宋体" w:cs="宋体"/>
          <w:szCs w:val="21"/>
        </w:rPr>
        <w:t>1300</w:t>
      </w:r>
      <w:r w:rsidRPr="001C3A63">
        <w:rPr>
          <w:rFonts w:ascii="宋体" w:eastAsia="宋体" w:hAnsi="宋体" w:cs="宋体" w:hint="eastAsia"/>
          <w:szCs w:val="21"/>
        </w:rPr>
        <w:t>mm。法兰底座采用5083不锈铝合金一体车成，总实测厚度不小于28mm，法兰垫板厚不小6mm，满足直径50～90mm安装</w:t>
      </w:r>
      <w:proofErr w:type="gramStart"/>
      <w:r w:rsidRPr="001C3A63">
        <w:rPr>
          <w:rFonts w:ascii="宋体" w:eastAsia="宋体" w:hAnsi="宋体" w:cs="宋体" w:hint="eastAsia"/>
          <w:szCs w:val="21"/>
        </w:rPr>
        <w:t>杆直接</w:t>
      </w:r>
      <w:proofErr w:type="gramEnd"/>
      <w:r w:rsidRPr="001C3A63">
        <w:rPr>
          <w:rFonts w:ascii="宋体" w:eastAsia="宋体" w:hAnsi="宋体" w:cs="宋体" w:hint="eastAsia"/>
          <w:szCs w:val="21"/>
        </w:rPr>
        <w:t>安装。天线振子材质为H62黄铜，壁厚≥1mm，其各处连接点均为银焊，</w:t>
      </w:r>
      <w:r w:rsidRPr="001C3A63">
        <w:rPr>
          <w:rFonts w:ascii="宋体" w:eastAsia="宋体" w:hAnsi="宋体" w:cs="宋体" w:hint="eastAsia"/>
          <w:b/>
          <w:szCs w:val="21"/>
        </w:rPr>
        <w:t>天线振子与导体之间采用铜管支撑银焊（不采用中心馈电），</w:t>
      </w:r>
      <w:r w:rsidRPr="001C3A63">
        <w:rPr>
          <w:rFonts w:ascii="宋体" w:eastAsia="宋体" w:hAnsi="宋体" w:cs="宋体" w:hint="eastAsia"/>
          <w:szCs w:val="21"/>
        </w:rPr>
        <w:t>内外导体间采用聚四氟乙烯材质的绝缘片支撑固定，稳定性好。天线外罩采用优质玻璃钢材质，厚度≥2</w:t>
      </w:r>
      <w:r w:rsidRPr="001C3A63">
        <w:rPr>
          <w:rFonts w:ascii="宋体" w:eastAsia="宋体" w:hAnsi="宋体" w:cs="宋体"/>
          <w:szCs w:val="21"/>
        </w:rPr>
        <w:t>.5</w:t>
      </w:r>
      <w:r w:rsidRPr="001C3A63">
        <w:rPr>
          <w:rFonts w:ascii="宋体" w:eastAsia="宋体" w:hAnsi="宋体" w:cs="宋体" w:hint="eastAsia"/>
          <w:szCs w:val="21"/>
        </w:rPr>
        <w:t>mm。天线用的连接螺栓，须为304不锈钢螺栓，并作防松动处理（</w:t>
      </w:r>
      <w:proofErr w:type="gramStart"/>
      <w:r w:rsidRPr="001C3A63">
        <w:rPr>
          <w:rFonts w:ascii="宋体" w:eastAsia="宋体" w:hAnsi="宋体" w:cs="宋体" w:hint="eastAsia"/>
          <w:szCs w:val="21"/>
        </w:rPr>
        <w:t>点涂防松动</w:t>
      </w:r>
      <w:proofErr w:type="gramEnd"/>
      <w:r w:rsidRPr="001C3A63">
        <w:rPr>
          <w:rFonts w:ascii="宋体" w:eastAsia="宋体" w:hAnsi="宋体" w:cs="宋体" w:hint="eastAsia"/>
          <w:szCs w:val="21"/>
        </w:rPr>
        <w:t>胶水等）。天线样式参见下图：</w:t>
      </w:r>
    </w:p>
    <w:p w:rsidR="00DB18F3" w:rsidRPr="001C3A63" w:rsidRDefault="00DB18F3" w:rsidP="00DB18F3">
      <w:pPr>
        <w:spacing w:line="360" w:lineRule="auto"/>
        <w:jc w:val="center"/>
        <w:rPr>
          <w:rFonts w:ascii="宋体" w:eastAsia="宋体" w:hAnsi="宋体" w:cs="宋体"/>
          <w:szCs w:val="21"/>
        </w:rPr>
      </w:pPr>
      <w:r w:rsidRPr="001C3A63">
        <w:rPr>
          <w:rFonts w:ascii="宋体" w:eastAsia="宋体" w:hAnsi="宋体" w:cs="宋体"/>
          <w:noProof/>
          <w:szCs w:val="21"/>
        </w:rPr>
        <w:drawing>
          <wp:inline distT="0" distB="0" distL="0" distR="0" wp14:anchorId="7C365AEC" wp14:editId="4C4B0380">
            <wp:extent cx="3371850" cy="8572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26" cstate="print">
                      <a:extLst>
                        <a:ext uri="{28A0092B-C50C-407E-A947-70E740481C1C}">
                          <a14:useLocalDpi xmlns:a14="http://schemas.microsoft.com/office/drawing/2010/main" val="0"/>
                        </a:ext>
                      </a:extLst>
                    </a:blip>
                    <a:srcRect l="4823" t="21428" r="7903" b="22858"/>
                    <a:stretch>
                      <a:fillRect/>
                    </a:stretch>
                  </pic:blipFill>
                  <pic:spPr>
                    <a:xfrm>
                      <a:off x="0" y="0"/>
                      <a:ext cx="3371850" cy="857250"/>
                    </a:xfrm>
                    <a:prstGeom prst="rect">
                      <a:avLst/>
                    </a:prstGeom>
                    <a:noFill/>
                    <a:ln>
                      <a:noFill/>
                    </a:ln>
                  </pic:spPr>
                </pic:pic>
              </a:graphicData>
            </a:graphic>
          </wp:inline>
        </w:drawing>
      </w:r>
    </w:p>
    <w:p w:rsidR="00DB18F3" w:rsidRPr="001C3A63" w:rsidRDefault="00DB18F3" w:rsidP="00DB18F3">
      <w:pPr>
        <w:spacing w:line="360" w:lineRule="auto"/>
        <w:ind w:firstLine="420"/>
        <w:rPr>
          <w:rFonts w:ascii="宋体" w:eastAsia="宋体" w:hAnsi="宋体" w:cs="宋体"/>
          <w:szCs w:val="21"/>
        </w:rPr>
      </w:pPr>
      <w:r w:rsidRPr="001C3A63">
        <w:rPr>
          <w:rFonts w:ascii="宋体" w:eastAsia="宋体" w:hAnsi="宋体" w:cs="宋体" w:hint="eastAsia"/>
          <w:szCs w:val="21"/>
        </w:rPr>
        <w:t>（2）FM垂直极化单偶极子天线：</w:t>
      </w:r>
    </w:p>
    <w:p w:rsidR="00DB18F3" w:rsidRPr="001C3A63" w:rsidRDefault="00DB18F3" w:rsidP="00DB18F3">
      <w:pPr>
        <w:spacing w:line="360" w:lineRule="auto"/>
        <w:ind w:firstLine="420"/>
        <w:rPr>
          <w:rFonts w:ascii="宋体" w:eastAsia="宋体" w:hAnsi="宋体" w:cs="宋体"/>
          <w:szCs w:val="21"/>
        </w:rPr>
      </w:pPr>
      <w:r w:rsidRPr="001C3A63">
        <w:rPr>
          <w:rFonts w:ascii="宋体" w:eastAsia="宋体" w:hAnsi="宋体" w:cs="宋体" w:hint="eastAsia"/>
          <w:szCs w:val="21"/>
        </w:rPr>
        <w:t>天线振子外导体为（或优于）优质304不锈钢管，当外径≥51mm时，实测壁厚不小于1.0mm，当外径＜51mm时，实测壁厚不小于1.7mm ，法兰底座采用304不锈钢一体车成，总实测厚度不小于20mm，限位</w:t>
      </w:r>
      <w:r w:rsidRPr="001C3A63">
        <w:rPr>
          <w:rFonts w:ascii="宋体" w:eastAsia="宋体" w:hAnsi="宋体" w:cs="宋体" w:hint="eastAsia"/>
          <w:szCs w:val="21"/>
        </w:rPr>
        <w:lastRenderedPageBreak/>
        <w:t>高度不小于10mm，满足直径50～90mm安装</w:t>
      </w:r>
      <w:proofErr w:type="gramStart"/>
      <w:r w:rsidRPr="001C3A63">
        <w:rPr>
          <w:rFonts w:ascii="宋体" w:eastAsia="宋体" w:hAnsi="宋体" w:cs="宋体" w:hint="eastAsia"/>
          <w:szCs w:val="21"/>
        </w:rPr>
        <w:t>杆直接</w:t>
      </w:r>
      <w:proofErr w:type="gramEnd"/>
      <w:r w:rsidRPr="001C3A63">
        <w:rPr>
          <w:rFonts w:ascii="宋体" w:eastAsia="宋体" w:hAnsi="宋体" w:cs="宋体" w:hint="eastAsia"/>
          <w:szCs w:val="21"/>
        </w:rPr>
        <w:t>安装。内导体为H62黄铜镀银，其各处连接点均为银焊。天线的内外导体之间采用聚四氟乙烯材质的绝缘片支撑固定，保证内外导体间距，保证阻抗的连续性。</w:t>
      </w:r>
    </w:p>
    <w:p w:rsidR="00DB18F3" w:rsidRPr="001C3A63" w:rsidRDefault="00DB18F3" w:rsidP="00DB18F3">
      <w:pPr>
        <w:spacing w:line="360" w:lineRule="auto"/>
        <w:ind w:firstLine="420"/>
        <w:jc w:val="center"/>
        <w:rPr>
          <w:rFonts w:ascii="宋体" w:eastAsia="宋体" w:hAnsi="宋体" w:cs="宋体"/>
          <w:szCs w:val="21"/>
        </w:rPr>
      </w:pPr>
      <w:r w:rsidRPr="001C3A63">
        <w:rPr>
          <w:rFonts w:ascii="宋体" w:eastAsia="宋体" w:hAnsi="宋体" w:cs="宋体"/>
          <w:noProof/>
          <w:szCs w:val="21"/>
        </w:rPr>
        <w:drawing>
          <wp:inline distT="0" distB="0" distL="0" distR="0" wp14:anchorId="74D21166" wp14:editId="39F27655">
            <wp:extent cx="2619375" cy="2371725"/>
            <wp:effectExtent l="0" t="0" r="9525" b="952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27" cstate="print">
                      <a:extLst>
                        <a:ext uri="{28A0092B-C50C-407E-A947-70E740481C1C}">
                          <a14:useLocalDpi xmlns:a14="http://schemas.microsoft.com/office/drawing/2010/main" val="0"/>
                        </a:ext>
                      </a:extLst>
                    </a:blip>
                    <a:srcRect t="2910" r="1649" b="1849"/>
                    <a:stretch>
                      <a:fillRect/>
                    </a:stretch>
                  </pic:blipFill>
                  <pic:spPr>
                    <a:xfrm>
                      <a:off x="0" y="0"/>
                      <a:ext cx="2619375" cy="2371725"/>
                    </a:xfrm>
                    <a:prstGeom prst="rect">
                      <a:avLst/>
                    </a:prstGeom>
                    <a:noFill/>
                    <a:ln>
                      <a:noFill/>
                    </a:ln>
                  </pic:spPr>
                </pic:pic>
              </a:graphicData>
            </a:graphic>
          </wp:inline>
        </w:drawing>
      </w:r>
    </w:p>
    <w:p w:rsidR="00DB18F3" w:rsidRPr="001C3A63" w:rsidRDefault="00DB18F3" w:rsidP="00DB18F3">
      <w:pPr>
        <w:spacing w:line="360" w:lineRule="auto"/>
        <w:ind w:firstLineChars="200" w:firstLine="420"/>
        <w:rPr>
          <w:rFonts w:ascii="宋体" w:eastAsia="宋体" w:hAnsi="宋体" w:cs="宋体"/>
          <w:szCs w:val="21"/>
        </w:rPr>
      </w:pPr>
      <w:r w:rsidRPr="001C3A63">
        <w:rPr>
          <w:rFonts w:ascii="宋体" w:eastAsia="宋体" w:hAnsi="宋体" w:cs="宋体" w:hint="eastAsia"/>
          <w:szCs w:val="21"/>
        </w:rPr>
        <w:t>（3）天线玻璃钢外罩：天线玻璃钢外罩采用不饱和聚酯及玻璃纤维制作，玻璃钢罩的固定不允许</w:t>
      </w:r>
      <w:proofErr w:type="gramStart"/>
      <w:r w:rsidRPr="001C3A63">
        <w:rPr>
          <w:rFonts w:ascii="宋体" w:eastAsia="宋体" w:hAnsi="宋体" w:cs="宋体" w:hint="eastAsia"/>
          <w:szCs w:val="21"/>
        </w:rPr>
        <w:t>采用自攻螺丝</w:t>
      </w:r>
      <w:proofErr w:type="gramEnd"/>
      <w:r w:rsidRPr="001C3A63">
        <w:rPr>
          <w:rFonts w:ascii="宋体" w:eastAsia="宋体" w:hAnsi="宋体" w:cs="宋体" w:hint="eastAsia"/>
          <w:szCs w:val="21"/>
        </w:rPr>
        <w:t>，可采用304不锈钢螺栓或抱箍固定。</w:t>
      </w:r>
    </w:p>
    <w:p w:rsidR="00DB18F3" w:rsidRPr="001C3A63" w:rsidRDefault="00DB18F3" w:rsidP="00DB18F3">
      <w:pPr>
        <w:spacing w:line="360" w:lineRule="auto"/>
        <w:ind w:firstLineChars="200" w:firstLine="420"/>
        <w:rPr>
          <w:rFonts w:ascii="宋体" w:eastAsia="宋体" w:hAnsi="宋体" w:cs="宋体"/>
          <w:szCs w:val="21"/>
        </w:rPr>
      </w:pPr>
      <w:r w:rsidRPr="001C3A63">
        <w:rPr>
          <w:rFonts w:ascii="宋体" w:eastAsia="宋体" w:hAnsi="宋体" w:cs="宋体" w:hint="eastAsia"/>
          <w:szCs w:val="21"/>
        </w:rPr>
        <w:t xml:space="preserve">（4） </w:t>
      </w:r>
      <w:r w:rsidRPr="001C3A63">
        <w:rPr>
          <w:rFonts w:ascii="宋体" w:eastAsia="宋体" w:hAnsi="宋体" w:cs="宋体" w:hint="eastAsia"/>
          <w:bCs/>
          <w:szCs w:val="21"/>
        </w:rPr>
        <w:t>所有电缆头内芯、接口的内插芯材料须采用具有很好弹性的铍青铜镀银。</w:t>
      </w:r>
      <w:r w:rsidRPr="001C3A63">
        <w:rPr>
          <w:rFonts w:ascii="宋体" w:eastAsia="宋体" w:hAnsi="宋体" w:cs="宋体" w:hint="eastAsia"/>
          <w:szCs w:val="21"/>
        </w:rPr>
        <w:t>天馈线连接器均采用镀银工艺，电流导通性良好。</w:t>
      </w:r>
    </w:p>
    <w:p w:rsidR="00DB18F3" w:rsidRPr="001C3A63" w:rsidRDefault="00DB18F3" w:rsidP="00DB18F3">
      <w:pPr>
        <w:spacing w:line="360" w:lineRule="auto"/>
        <w:rPr>
          <w:rFonts w:ascii="宋体" w:eastAsia="宋体" w:hAnsi="宋体" w:cs="宋体"/>
          <w:szCs w:val="21"/>
        </w:rPr>
      </w:pPr>
      <w:r w:rsidRPr="001C3A63">
        <w:rPr>
          <w:rFonts w:ascii="宋体" w:eastAsia="宋体" w:hAnsi="宋体" w:cs="宋体" w:hint="eastAsia"/>
          <w:szCs w:val="21"/>
        </w:rPr>
        <w:t xml:space="preserve">    （5） 支撑构件必须根据原塔尺寸精心设计生产。不小于6＃槽钢或角钢不小于∠50×5，扁钢厚度不小于6mm,所有铁质构件（含螺栓、螺母、垫片等），不小于6＃槽钢，</w:t>
      </w:r>
      <w:r w:rsidRPr="001C3A63">
        <w:rPr>
          <w:rFonts w:ascii="宋体" w:eastAsia="宋体" w:hAnsi="宋体" w:cs="Calibri Light" w:hint="eastAsia"/>
          <w:bCs/>
          <w:kern w:val="20"/>
          <w:szCs w:val="21"/>
        </w:rPr>
        <w:t>必须按设计加工好后再热镀锌，天线固定在主覆盖区方向的一主柱上(支臂</w:t>
      </w:r>
      <w:proofErr w:type="gramStart"/>
      <w:r w:rsidRPr="001C3A63">
        <w:rPr>
          <w:rFonts w:ascii="宋体" w:eastAsia="宋体" w:hAnsi="宋体" w:cs="Calibri Light" w:hint="eastAsia"/>
          <w:bCs/>
          <w:kern w:val="20"/>
          <w:szCs w:val="21"/>
        </w:rPr>
        <w:t>与塔面成</w:t>
      </w:r>
      <w:proofErr w:type="gramEnd"/>
      <w:r w:rsidRPr="001C3A63">
        <w:rPr>
          <w:rFonts w:ascii="宋体" w:eastAsia="宋体" w:hAnsi="宋体" w:cs="Calibri Light" w:hint="eastAsia"/>
          <w:bCs/>
          <w:kern w:val="20"/>
          <w:szCs w:val="21"/>
        </w:rPr>
        <w:t>45度)</w:t>
      </w:r>
      <w:r w:rsidRPr="001C3A63">
        <w:rPr>
          <w:rFonts w:ascii="宋体" w:eastAsia="宋体" w:hAnsi="宋体" w:cs="宋体" w:hint="eastAsia"/>
          <w:szCs w:val="21"/>
        </w:rPr>
        <w:t>。</w:t>
      </w:r>
    </w:p>
    <w:p w:rsidR="00DB18F3" w:rsidRPr="001C3A63" w:rsidRDefault="00DB18F3" w:rsidP="00DB18F3">
      <w:pPr>
        <w:spacing w:line="360" w:lineRule="auto"/>
        <w:rPr>
          <w:rFonts w:ascii="宋体" w:eastAsia="宋体" w:hAnsi="宋体" w:cs="宋体"/>
          <w:szCs w:val="21"/>
        </w:rPr>
      </w:pPr>
      <w:r w:rsidRPr="001C3A63">
        <w:rPr>
          <w:rFonts w:ascii="宋体" w:eastAsia="宋体" w:hAnsi="宋体" w:cs="宋体" w:hint="eastAsia"/>
          <w:szCs w:val="21"/>
        </w:rPr>
        <w:t xml:space="preserve">    （6） </w:t>
      </w:r>
      <w:r w:rsidRPr="001C3A63">
        <w:rPr>
          <w:rFonts w:ascii="宋体" w:eastAsia="宋体" w:hAnsi="宋体" w:cs="宋体" w:hint="eastAsia"/>
          <w:bCs/>
          <w:szCs w:val="21"/>
        </w:rPr>
        <w:t>主</w:t>
      </w:r>
      <w:proofErr w:type="gramStart"/>
      <w:r w:rsidRPr="001C3A63">
        <w:rPr>
          <w:rFonts w:ascii="宋体" w:eastAsia="宋体" w:hAnsi="宋体" w:cs="宋体" w:hint="eastAsia"/>
          <w:bCs/>
          <w:szCs w:val="21"/>
        </w:rPr>
        <w:t>馈</w:t>
      </w:r>
      <w:proofErr w:type="gramEnd"/>
      <w:r w:rsidRPr="001C3A63">
        <w:rPr>
          <w:rFonts w:ascii="宋体" w:eastAsia="宋体" w:hAnsi="宋体" w:cs="宋体" w:hint="eastAsia"/>
          <w:bCs/>
          <w:szCs w:val="21"/>
        </w:rPr>
        <w:t>管固定件使用专门设计抱箍</w:t>
      </w:r>
      <w:r w:rsidRPr="001C3A63">
        <w:rPr>
          <w:rFonts w:ascii="宋体" w:eastAsia="宋体" w:hAnsi="宋体" w:cs="宋体" w:hint="eastAsia"/>
          <w:szCs w:val="21"/>
        </w:rPr>
        <w:t>，最大的间距为1.5m。</w:t>
      </w:r>
    </w:p>
    <w:p w:rsidR="00DB18F3" w:rsidRPr="001C3A63" w:rsidRDefault="00DB18F3" w:rsidP="00DB18F3">
      <w:pPr>
        <w:spacing w:line="360" w:lineRule="auto"/>
        <w:rPr>
          <w:rFonts w:ascii="宋体" w:eastAsia="宋体" w:hAnsi="宋体" w:cs="宋体"/>
          <w:szCs w:val="21"/>
        </w:rPr>
      </w:pPr>
      <w:r w:rsidRPr="001C3A63">
        <w:rPr>
          <w:rFonts w:ascii="宋体" w:eastAsia="宋体" w:hAnsi="宋体" w:cs="宋体" w:hint="eastAsia"/>
          <w:szCs w:val="21"/>
        </w:rPr>
        <w:t xml:space="preserve">    （7） 整套天线要求经过防水、</w:t>
      </w:r>
      <w:proofErr w:type="gramStart"/>
      <w:r w:rsidRPr="001C3A63">
        <w:rPr>
          <w:rFonts w:ascii="宋体" w:eastAsia="宋体" w:hAnsi="宋体" w:cs="宋体" w:hint="eastAsia"/>
          <w:szCs w:val="21"/>
        </w:rPr>
        <w:t>防盐腐蚀</w:t>
      </w:r>
      <w:proofErr w:type="gramEnd"/>
      <w:r w:rsidRPr="001C3A63">
        <w:rPr>
          <w:rFonts w:ascii="宋体" w:eastAsia="宋体" w:hAnsi="宋体" w:cs="宋体" w:hint="eastAsia"/>
          <w:szCs w:val="21"/>
        </w:rPr>
        <w:t>处理;天线振</w:t>
      </w:r>
      <w:proofErr w:type="gramStart"/>
      <w:r w:rsidRPr="001C3A63">
        <w:rPr>
          <w:rFonts w:ascii="宋体" w:eastAsia="宋体" w:hAnsi="宋体" w:cs="宋体" w:hint="eastAsia"/>
          <w:szCs w:val="21"/>
        </w:rPr>
        <w:t>子设计</w:t>
      </w:r>
      <w:proofErr w:type="gramEnd"/>
      <w:r w:rsidRPr="001C3A63">
        <w:rPr>
          <w:rFonts w:ascii="宋体" w:eastAsia="宋体" w:hAnsi="宋体" w:cs="宋体" w:hint="eastAsia"/>
          <w:szCs w:val="21"/>
        </w:rPr>
        <w:t>有排水系统，使渗进天线内的水能及时自动排出。</w:t>
      </w:r>
    </w:p>
    <w:p w:rsidR="00DB18F3" w:rsidRPr="001C3A63" w:rsidRDefault="00DB18F3" w:rsidP="00DB18F3">
      <w:pPr>
        <w:spacing w:line="360" w:lineRule="auto"/>
        <w:ind w:firstLine="420"/>
        <w:rPr>
          <w:rFonts w:ascii="宋体" w:eastAsia="宋体" w:hAnsi="宋体" w:cs="宋体"/>
          <w:szCs w:val="21"/>
        </w:rPr>
      </w:pPr>
      <w:r w:rsidRPr="001C3A63">
        <w:rPr>
          <w:rFonts w:ascii="宋体" w:eastAsia="宋体" w:hAnsi="宋体" w:cs="宋体" w:hint="eastAsia"/>
          <w:szCs w:val="21"/>
        </w:rPr>
        <w:t>（8） 机械性能：承受最大风速不小于150km/h</w:t>
      </w:r>
      <w:r w:rsidRPr="001C3A63">
        <w:rPr>
          <w:rFonts w:ascii="宋体" w:eastAsia="宋体" w:hAnsi="宋体" w:cs="宋体" w:hint="eastAsia"/>
          <w:b/>
          <w:szCs w:val="21"/>
        </w:rPr>
        <w:t>；</w:t>
      </w:r>
      <w:r w:rsidRPr="001C3A63">
        <w:rPr>
          <w:rFonts w:ascii="宋体" w:eastAsia="宋体" w:hAnsi="宋体" w:cs="宋体" w:hint="eastAsia"/>
          <w:szCs w:val="21"/>
        </w:rPr>
        <w:t xml:space="preserve"> 环境温度在-40℃至+60℃。 </w:t>
      </w:r>
    </w:p>
    <w:p w:rsidR="00DB18F3" w:rsidRPr="001C3A63" w:rsidRDefault="00DB18F3" w:rsidP="00DB18F3">
      <w:pPr>
        <w:spacing w:line="360" w:lineRule="auto"/>
        <w:rPr>
          <w:rFonts w:ascii="宋体" w:eastAsia="宋体" w:hAnsi="宋体" w:cs="宋体"/>
          <w:b/>
          <w:szCs w:val="21"/>
        </w:rPr>
      </w:pPr>
      <w:r w:rsidRPr="001C3A63">
        <w:rPr>
          <w:rFonts w:ascii="宋体" w:eastAsia="宋体" w:hAnsi="宋体" w:cs="宋体"/>
          <w:b/>
          <w:szCs w:val="21"/>
        </w:rPr>
        <w:t>3</w:t>
      </w:r>
      <w:r w:rsidRPr="001C3A63">
        <w:rPr>
          <w:rFonts w:ascii="宋体" w:eastAsia="宋体" w:hAnsi="宋体" w:cs="宋体" w:hint="eastAsia"/>
          <w:b/>
          <w:szCs w:val="21"/>
        </w:rPr>
        <w:t>、馈线要求：</w:t>
      </w:r>
    </w:p>
    <w:p w:rsidR="00DB18F3" w:rsidRPr="001C3A63" w:rsidRDefault="00DB18F3" w:rsidP="00DB18F3">
      <w:pPr>
        <w:rPr>
          <w:rFonts w:ascii="宋体" w:eastAsia="宋体" w:hAnsi="宋体" w:cs="宋体"/>
          <w:szCs w:val="21"/>
        </w:rPr>
      </w:pPr>
      <w:r w:rsidRPr="001C3A63">
        <w:rPr>
          <w:rFonts w:ascii="宋体" w:eastAsia="宋体" w:hAnsi="宋体" w:cs="宋体" w:hint="eastAsia"/>
          <w:szCs w:val="21"/>
        </w:rPr>
        <w:t>（1）技术性能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912"/>
        <w:gridCol w:w="2570"/>
      </w:tblGrid>
      <w:tr w:rsidR="001C3A63" w:rsidRPr="001C3A63" w:rsidTr="00DB18F3">
        <w:trPr>
          <w:jc w:val="center"/>
        </w:trPr>
        <w:tc>
          <w:tcPr>
            <w:tcW w:w="6547" w:type="dxa"/>
            <w:gridSpan w:val="3"/>
            <w:vAlign w:val="center"/>
          </w:tcPr>
          <w:p w:rsidR="00DB18F3" w:rsidRPr="001C3A63" w:rsidRDefault="00DB18F3" w:rsidP="00DB18F3">
            <w:pPr>
              <w:rPr>
                <w:rFonts w:ascii="宋体" w:eastAsia="宋体" w:hAnsi="宋体" w:cs="宋体"/>
                <w:szCs w:val="21"/>
              </w:rPr>
            </w:pPr>
            <w:r w:rsidRPr="001C3A63">
              <w:rPr>
                <w:rFonts w:ascii="宋体" w:eastAsia="宋体" w:hAnsi="宋体" w:cs="宋体" w:hint="eastAsia"/>
                <w:szCs w:val="21"/>
              </w:rPr>
              <w:t>50-12（1/2</w:t>
            </w:r>
            <w:proofErr w:type="gramStart"/>
            <w:r w:rsidRPr="001C3A63">
              <w:rPr>
                <w:rFonts w:ascii="宋体" w:eastAsia="宋体" w:hAnsi="宋体" w:cs="宋体" w:hint="eastAsia"/>
                <w:szCs w:val="21"/>
              </w:rPr>
              <w:t>”</w:t>
            </w:r>
            <w:proofErr w:type="gramEnd"/>
            <w:r w:rsidRPr="001C3A63">
              <w:rPr>
                <w:rFonts w:ascii="宋体" w:eastAsia="宋体" w:hAnsi="宋体" w:cs="宋体" w:hint="eastAsia"/>
                <w:szCs w:val="21"/>
              </w:rPr>
              <w:t>）</w:t>
            </w:r>
          </w:p>
        </w:tc>
      </w:tr>
      <w:tr w:rsidR="001C3A63" w:rsidRPr="001C3A63" w:rsidTr="00DB18F3">
        <w:trPr>
          <w:jc w:val="center"/>
        </w:trPr>
        <w:tc>
          <w:tcPr>
            <w:tcW w:w="6547" w:type="dxa"/>
            <w:gridSpan w:val="3"/>
            <w:vAlign w:val="center"/>
          </w:tcPr>
          <w:p w:rsidR="00DB18F3" w:rsidRPr="001C3A63" w:rsidRDefault="00DB18F3" w:rsidP="00DB18F3">
            <w:pPr>
              <w:rPr>
                <w:rFonts w:ascii="宋体" w:eastAsia="宋体" w:hAnsi="宋体" w:cs="宋体"/>
                <w:szCs w:val="21"/>
              </w:rPr>
            </w:pPr>
            <w:r w:rsidRPr="001C3A63">
              <w:rPr>
                <w:rFonts w:ascii="宋体" w:eastAsia="宋体" w:hAnsi="宋体" w:cs="宋体" w:hint="eastAsia"/>
                <w:szCs w:val="21"/>
              </w:rPr>
              <w:t>电气性能</w:t>
            </w:r>
          </w:p>
        </w:tc>
      </w:tr>
      <w:tr w:rsidR="001C3A63" w:rsidRPr="001C3A63" w:rsidTr="00DB18F3">
        <w:trPr>
          <w:jc w:val="center"/>
        </w:trPr>
        <w:tc>
          <w:tcPr>
            <w:tcW w:w="3977" w:type="dxa"/>
            <w:gridSpan w:val="2"/>
            <w:vAlign w:val="center"/>
          </w:tcPr>
          <w:p w:rsidR="00DB18F3" w:rsidRPr="001C3A63" w:rsidRDefault="00DB18F3" w:rsidP="00DB18F3">
            <w:pPr>
              <w:rPr>
                <w:rFonts w:ascii="宋体" w:eastAsia="宋体" w:hAnsi="宋体" w:cs="宋体"/>
                <w:szCs w:val="21"/>
              </w:rPr>
            </w:pPr>
            <w:r w:rsidRPr="001C3A63">
              <w:rPr>
                <w:rFonts w:ascii="宋体" w:eastAsia="宋体" w:hAnsi="宋体" w:cs="宋体" w:hint="eastAsia"/>
                <w:szCs w:val="21"/>
              </w:rPr>
              <w:t>标准电容（pF/m）</w:t>
            </w:r>
          </w:p>
        </w:tc>
        <w:tc>
          <w:tcPr>
            <w:tcW w:w="2570" w:type="dxa"/>
            <w:vAlign w:val="center"/>
          </w:tcPr>
          <w:p w:rsidR="00DB18F3" w:rsidRPr="001C3A63" w:rsidRDefault="00DB18F3" w:rsidP="00DB18F3">
            <w:pPr>
              <w:rPr>
                <w:rFonts w:ascii="宋体" w:eastAsia="宋体" w:hAnsi="宋体" w:cs="宋体"/>
                <w:szCs w:val="21"/>
              </w:rPr>
            </w:pPr>
            <w:r w:rsidRPr="001C3A63">
              <w:rPr>
                <w:rFonts w:ascii="宋体" w:eastAsia="宋体" w:hAnsi="宋体" w:cs="宋体" w:hint="eastAsia"/>
                <w:szCs w:val="21"/>
              </w:rPr>
              <w:t>75.8</w:t>
            </w:r>
          </w:p>
        </w:tc>
      </w:tr>
      <w:tr w:rsidR="001C3A63" w:rsidRPr="001C3A63" w:rsidTr="00DB18F3">
        <w:trPr>
          <w:jc w:val="center"/>
        </w:trPr>
        <w:tc>
          <w:tcPr>
            <w:tcW w:w="3977" w:type="dxa"/>
            <w:gridSpan w:val="2"/>
            <w:vAlign w:val="center"/>
          </w:tcPr>
          <w:p w:rsidR="00DB18F3" w:rsidRPr="001C3A63" w:rsidRDefault="00DB18F3" w:rsidP="00DB18F3">
            <w:pPr>
              <w:rPr>
                <w:rFonts w:ascii="宋体" w:eastAsia="宋体" w:hAnsi="宋体" w:cs="宋体"/>
                <w:szCs w:val="21"/>
              </w:rPr>
            </w:pPr>
            <w:r w:rsidRPr="001C3A63">
              <w:rPr>
                <w:rFonts w:ascii="宋体" w:eastAsia="宋体" w:hAnsi="宋体" w:cs="宋体" w:hint="eastAsia"/>
                <w:szCs w:val="21"/>
              </w:rPr>
              <w:t>阻抗（Ω）</w:t>
            </w:r>
          </w:p>
        </w:tc>
        <w:tc>
          <w:tcPr>
            <w:tcW w:w="2570" w:type="dxa"/>
            <w:vAlign w:val="center"/>
          </w:tcPr>
          <w:p w:rsidR="00DB18F3" w:rsidRPr="001C3A63" w:rsidRDefault="00DB18F3" w:rsidP="00DB18F3">
            <w:pPr>
              <w:rPr>
                <w:rFonts w:ascii="宋体" w:eastAsia="宋体" w:hAnsi="宋体" w:cs="宋体"/>
                <w:szCs w:val="21"/>
              </w:rPr>
            </w:pPr>
            <w:r w:rsidRPr="001C3A63">
              <w:rPr>
                <w:rFonts w:ascii="宋体" w:eastAsia="宋体" w:hAnsi="宋体" w:cs="宋体" w:hint="eastAsia"/>
                <w:szCs w:val="21"/>
              </w:rPr>
              <w:t>50±1</w:t>
            </w:r>
          </w:p>
        </w:tc>
      </w:tr>
      <w:tr w:rsidR="001C3A63" w:rsidRPr="001C3A63" w:rsidTr="00DB18F3">
        <w:trPr>
          <w:jc w:val="center"/>
        </w:trPr>
        <w:tc>
          <w:tcPr>
            <w:tcW w:w="3977" w:type="dxa"/>
            <w:gridSpan w:val="2"/>
            <w:vAlign w:val="center"/>
          </w:tcPr>
          <w:p w:rsidR="00DB18F3" w:rsidRPr="001C3A63" w:rsidRDefault="00DB18F3" w:rsidP="00DB18F3">
            <w:pPr>
              <w:rPr>
                <w:rFonts w:ascii="宋体" w:eastAsia="宋体" w:hAnsi="宋体" w:cs="宋体"/>
                <w:szCs w:val="21"/>
              </w:rPr>
            </w:pPr>
            <w:r w:rsidRPr="001C3A63">
              <w:rPr>
                <w:rFonts w:ascii="宋体" w:eastAsia="宋体" w:hAnsi="宋体" w:cs="宋体" w:hint="eastAsia"/>
                <w:szCs w:val="21"/>
              </w:rPr>
              <w:t>传输速率（%）</w:t>
            </w:r>
          </w:p>
        </w:tc>
        <w:tc>
          <w:tcPr>
            <w:tcW w:w="2570" w:type="dxa"/>
            <w:vAlign w:val="center"/>
          </w:tcPr>
          <w:p w:rsidR="00DB18F3" w:rsidRPr="001C3A63" w:rsidRDefault="00DB18F3" w:rsidP="00DB18F3">
            <w:pPr>
              <w:rPr>
                <w:rFonts w:ascii="宋体" w:eastAsia="宋体" w:hAnsi="宋体" w:cs="宋体"/>
                <w:szCs w:val="21"/>
              </w:rPr>
            </w:pPr>
            <w:r w:rsidRPr="001C3A63">
              <w:rPr>
                <w:rFonts w:ascii="宋体" w:eastAsia="宋体" w:hAnsi="宋体" w:cs="宋体" w:hint="eastAsia"/>
                <w:szCs w:val="21"/>
              </w:rPr>
              <w:t>88</w:t>
            </w:r>
          </w:p>
        </w:tc>
      </w:tr>
      <w:tr w:rsidR="001C3A63" w:rsidRPr="001C3A63" w:rsidTr="00DB18F3">
        <w:trPr>
          <w:jc w:val="center"/>
        </w:trPr>
        <w:tc>
          <w:tcPr>
            <w:tcW w:w="2065" w:type="dxa"/>
            <w:vMerge w:val="restart"/>
            <w:vAlign w:val="center"/>
          </w:tcPr>
          <w:p w:rsidR="00DB18F3" w:rsidRPr="001C3A63" w:rsidRDefault="00DB18F3" w:rsidP="00DB18F3">
            <w:pPr>
              <w:rPr>
                <w:rFonts w:ascii="宋体" w:eastAsia="宋体" w:hAnsi="宋体" w:cs="宋体"/>
                <w:szCs w:val="21"/>
              </w:rPr>
            </w:pPr>
            <w:r w:rsidRPr="001C3A63">
              <w:rPr>
                <w:rFonts w:ascii="宋体" w:eastAsia="宋体" w:hAnsi="宋体" w:cs="宋体" w:hint="eastAsia"/>
                <w:szCs w:val="21"/>
              </w:rPr>
              <w:t>最大衰减</w:t>
            </w:r>
          </w:p>
          <w:p w:rsidR="00DB18F3" w:rsidRPr="001C3A63" w:rsidRDefault="00DB18F3" w:rsidP="00DB18F3">
            <w:pPr>
              <w:rPr>
                <w:rFonts w:ascii="宋体" w:eastAsia="宋体" w:hAnsi="宋体" w:cs="宋体"/>
                <w:szCs w:val="21"/>
              </w:rPr>
            </w:pPr>
            <w:r w:rsidRPr="001C3A63">
              <w:rPr>
                <w:rFonts w:ascii="宋体" w:eastAsia="宋体" w:hAnsi="宋体" w:cs="宋体" w:hint="eastAsia"/>
                <w:szCs w:val="21"/>
              </w:rPr>
              <w:t>（20℃）</w:t>
            </w:r>
          </w:p>
          <w:p w:rsidR="00DB18F3" w:rsidRPr="001C3A63" w:rsidRDefault="00DB18F3" w:rsidP="00DB18F3">
            <w:pPr>
              <w:rPr>
                <w:rFonts w:ascii="宋体" w:eastAsia="宋体" w:hAnsi="宋体" w:cs="宋体"/>
                <w:szCs w:val="21"/>
              </w:rPr>
            </w:pPr>
            <w:r w:rsidRPr="001C3A63">
              <w:rPr>
                <w:rFonts w:ascii="宋体" w:eastAsia="宋体" w:hAnsi="宋体" w:cs="宋体" w:hint="eastAsia"/>
                <w:szCs w:val="21"/>
              </w:rPr>
              <w:t>（dB/100m）</w:t>
            </w:r>
          </w:p>
        </w:tc>
        <w:tc>
          <w:tcPr>
            <w:tcW w:w="1912" w:type="dxa"/>
            <w:vAlign w:val="center"/>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10MHz</w:t>
            </w:r>
          </w:p>
        </w:tc>
        <w:tc>
          <w:tcPr>
            <w:tcW w:w="2570" w:type="dxa"/>
            <w:vAlign w:val="center"/>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0</w:t>
            </w:r>
            <w:r w:rsidRPr="001C3A63">
              <w:rPr>
                <w:rFonts w:ascii="宋体" w:eastAsia="宋体" w:hAnsi="宋体" w:cs="宋体" w:hint="eastAsia"/>
                <w:szCs w:val="21"/>
              </w:rPr>
              <w:cr/>
              <w:t>.67</w:t>
            </w:r>
          </w:p>
        </w:tc>
      </w:tr>
      <w:tr w:rsidR="001C3A63" w:rsidRPr="001C3A63" w:rsidTr="00DB18F3">
        <w:trPr>
          <w:jc w:val="center"/>
        </w:trPr>
        <w:tc>
          <w:tcPr>
            <w:tcW w:w="2065" w:type="dxa"/>
            <w:vMerge/>
            <w:vAlign w:val="center"/>
          </w:tcPr>
          <w:p w:rsidR="00DB18F3" w:rsidRPr="001C3A63" w:rsidRDefault="00DB18F3" w:rsidP="00DB18F3">
            <w:pPr>
              <w:rPr>
                <w:rFonts w:ascii="宋体" w:eastAsia="宋体" w:hAnsi="宋体" w:cs="宋体"/>
                <w:szCs w:val="21"/>
              </w:rPr>
            </w:pPr>
          </w:p>
        </w:tc>
        <w:tc>
          <w:tcPr>
            <w:tcW w:w="1912" w:type="dxa"/>
            <w:vAlign w:val="center"/>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100MHz</w:t>
            </w:r>
          </w:p>
        </w:tc>
        <w:tc>
          <w:tcPr>
            <w:tcW w:w="2570" w:type="dxa"/>
            <w:vAlign w:val="center"/>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2.17</w:t>
            </w:r>
          </w:p>
        </w:tc>
      </w:tr>
      <w:tr w:rsidR="001C3A63" w:rsidRPr="001C3A63" w:rsidTr="00DB18F3">
        <w:trPr>
          <w:jc w:val="center"/>
        </w:trPr>
        <w:tc>
          <w:tcPr>
            <w:tcW w:w="2065" w:type="dxa"/>
            <w:vMerge/>
            <w:vAlign w:val="center"/>
          </w:tcPr>
          <w:p w:rsidR="00DB18F3" w:rsidRPr="001C3A63" w:rsidRDefault="00DB18F3" w:rsidP="00DB18F3">
            <w:pPr>
              <w:rPr>
                <w:rFonts w:ascii="宋体" w:eastAsia="宋体" w:hAnsi="宋体" w:cs="宋体"/>
                <w:szCs w:val="21"/>
              </w:rPr>
            </w:pPr>
          </w:p>
        </w:tc>
        <w:tc>
          <w:tcPr>
            <w:tcW w:w="1912" w:type="dxa"/>
            <w:vAlign w:val="center"/>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150MHz</w:t>
            </w:r>
          </w:p>
        </w:tc>
        <w:tc>
          <w:tcPr>
            <w:tcW w:w="2570" w:type="dxa"/>
            <w:vAlign w:val="center"/>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2.67</w:t>
            </w:r>
          </w:p>
        </w:tc>
      </w:tr>
      <w:tr w:rsidR="001C3A63" w:rsidRPr="001C3A63" w:rsidTr="00DB18F3">
        <w:trPr>
          <w:jc w:val="center"/>
        </w:trPr>
        <w:tc>
          <w:tcPr>
            <w:tcW w:w="2065" w:type="dxa"/>
            <w:vMerge/>
            <w:vAlign w:val="center"/>
          </w:tcPr>
          <w:p w:rsidR="00DB18F3" w:rsidRPr="001C3A63" w:rsidRDefault="00DB18F3" w:rsidP="00DB18F3">
            <w:pPr>
              <w:rPr>
                <w:rFonts w:ascii="宋体" w:eastAsia="宋体" w:hAnsi="宋体" w:cs="宋体"/>
                <w:szCs w:val="21"/>
              </w:rPr>
            </w:pPr>
          </w:p>
        </w:tc>
        <w:tc>
          <w:tcPr>
            <w:tcW w:w="1912" w:type="dxa"/>
            <w:vAlign w:val="center"/>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200MHz</w:t>
            </w:r>
          </w:p>
        </w:tc>
        <w:tc>
          <w:tcPr>
            <w:tcW w:w="2570" w:type="dxa"/>
            <w:vAlign w:val="center"/>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3.10</w:t>
            </w:r>
          </w:p>
        </w:tc>
      </w:tr>
      <w:tr w:rsidR="001C3A63" w:rsidRPr="001C3A63" w:rsidTr="00DB18F3">
        <w:trPr>
          <w:jc w:val="center"/>
        </w:trPr>
        <w:tc>
          <w:tcPr>
            <w:tcW w:w="2065" w:type="dxa"/>
            <w:vMerge/>
            <w:vAlign w:val="center"/>
          </w:tcPr>
          <w:p w:rsidR="00DB18F3" w:rsidRPr="001C3A63" w:rsidRDefault="00DB18F3" w:rsidP="00DB18F3">
            <w:pPr>
              <w:rPr>
                <w:rFonts w:ascii="宋体" w:eastAsia="宋体" w:hAnsi="宋体" w:cs="宋体"/>
                <w:szCs w:val="21"/>
              </w:rPr>
            </w:pPr>
          </w:p>
        </w:tc>
        <w:tc>
          <w:tcPr>
            <w:tcW w:w="1912" w:type="dxa"/>
            <w:vAlign w:val="center"/>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300MHz</w:t>
            </w:r>
          </w:p>
        </w:tc>
        <w:tc>
          <w:tcPr>
            <w:tcW w:w="2570" w:type="dxa"/>
            <w:vAlign w:val="center"/>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3.83</w:t>
            </w:r>
          </w:p>
        </w:tc>
      </w:tr>
      <w:tr w:rsidR="001C3A63" w:rsidRPr="001C3A63" w:rsidTr="00DB18F3">
        <w:trPr>
          <w:jc w:val="center"/>
        </w:trPr>
        <w:tc>
          <w:tcPr>
            <w:tcW w:w="2065" w:type="dxa"/>
            <w:vMerge/>
            <w:vAlign w:val="center"/>
          </w:tcPr>
          <w:p w:rsidR="00DB18F3" w:rsidRPr="001C3A63" w:rsidRDefault="00DB18F3" w:rsidP="00DB18F3">
            <w:pPr>
              <w:rPr>
                <w:rFonts w:ascii="宋体" w:eastAsia="宋体" w:hAnsi="宋体" w:cs="宋体"/>
                <w:szCs w:val="21"/>
              </w:rPr>
            </w:pPr>
          </w:p>
        </w:tc>
        <w:tc>
          <w:tcPr>
            <w:tcW w:w="1912" w:type="dxa"/>
            <w:vAlign w:val="center"/>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450MHz</w:t>
            </w:r>
          </w:p>
        </w:tc>
        <w:tc>
          <w:tcPr>
            <w:tcW w:w="2570" w:type="dxa"/>
            <w:vAlign w:val="center"/>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4.75</w:t>
            </w:r>
          </w:p>
        </w:tc>
      </w:tr>
      <w:tr w:rsidR="001C3A63" w:rsidRPr="001C3A63" w:rsidTr="00DB18F3">
        <w:trPr>
          <w:jc w:val="center"/>
        </w:trPr>
        <w:tc>
          <w:tcPr>
            <w:tcW w:w="2065" w:type="dxa"/>
            <w:vMerge/>
            <w:vAlign w:val="center"/>
          </w:tcPr>
          <w:p w:rsidR="00DB18F3" w:rsidRPr="001C3A63" w:rsidRDefault="00DB18F3" w:rsidP="00DB18F3">
            <w:pPr>
              <w:rPr>
                <w:rFonts w:ascii="宋体" w:eastAsia="宋体" w:hAnsi="宋体" w:cs="宋体"/>
                <w:szCs w:val="21"/>
              </w:rPr>
            </w:pPr>
          </w:p>
        </w:tc>
        <w:tc>
          <w:tcPr>
            <w:tcW w:w="1912" w:type="dxa"/>
            <w:vAlign w:val="center"/>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800MHz</w:t>
            </w:r>
          </w:p>
        </w:tc>
        <w:tc>
          <w:tcPr>
            <w:tcW w:w="2570" w:type="dxa"/>
            <w:vAlign w:val="center"/>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6.46</w:t>
            </w:r>
          </w:p>
        </w:tc>
      </w:tr>
      <w:tr w:rsidR="001C3A63" w:rsidRPr="001C3A63" w:rsidTr="00DB18F3">
        <w:trPr>
          <w:jc w:val="center"/>
        </w:trPr>
        <w:tc>
          <w:tcPr>
            <w:tcW w:w="2065" w:type="dxa"/>
            <w:vMerge w:val="restart"/>
            <w:vAlign w:val="center"/>
          </w:tcPr>
          <w:p w:rsidR="00DB18F3" w:rsidRPr="001C3A63" w:rsidRDefault="00DB18F3" w:rsidP="00DB18F3">
            <w:pPr>
              <w:rPr>
                <w:rFonts w:ascii="宋体" w:eastAsia="宋体" w:hAnsi="宋体" w:cs="宋体"/>
                <w:szCs w:val="21"/>
              </w:rPr>
            </w:pPr>
            <w:r w:rsidRPr="001C3A63">
              <w:rPr>
                <w:rFonts w:ascii="宋体" w:eastAsia="宋体" w:hAnsi="宋体" w:cs="宋体" w:hint="eastAsia"/>
                <w:szCs w:val="21"/>
              </w:rPr>
              <w:t>功率容量（kW）</w:t>
            </w:r>
          </w:p>
          <w:p w:rsidR="00DB18F3" w:rsidRPr="001C3A63" w:rsidRDefault="00DB18F3" w:rsidP="00DB18F3">
            <w:pPr>
              <w:rPr>
                <w:rFonts w:ascii="宋体" w:eastAsia="宋体" w:hAnsi="宋体" w:cs="宋体"/>
                <w:szCs w:val="21"/>
              </w:rPr>
            </w:pPr>
            <w:r w:rsidRPr="001C3A63">
              <w:rPr>
                <w:rFonts w:ascii="宋体" w:eastAsia="宋体" w:hAnsi="宋体" w:cs="宋体" w:hint="eastAsia"/>
                <w:szCs w:val="21"/>
              </w:rPr>
              <w:t>（环境温度40℃，内导体温度为80℃）</w:t>
            </w:r>
          </w:p>
        </w:tc>
        <w:tc>
          <w:tcPr>
            <w:tcW w:w="1912" w:type="dxa"/>
            <w:vAlign w:val="center"/>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10MHz</w:t>
            </w:r>
          </w:p>
        </w:tc>
        <w:tc>
          <w:tcPr>
            <w:tcW w:w="2570" w:type="dxa"/>
            <w:vAlign w:val="center"/>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11.30</w:t>
            </w:r>
          </w:p>
        </w:tc>
      </w:tr>
      <w:tr w:rsidR="001C3A63" w:rsidRPr="001C3A63" w:rsidTr="00DB18F3">
        <w:trPr>
          <w:jc w:val="center"/>
        </w:trPr>
        <w:tc>
          <w:tcPr>
            <w:tcW w:w="2065" w:type="dxa"/>
            <w:vMerge/>
            <w:vAlign w:val="center"/>
          </w:tcPr>
          <w:p w:rsidR="00DB18F3" w:rsidRPr="001C3A63" w:rsidRDefault="00DB18F3" w:rsidP="00DB18F3">
            <w:pPr>
              <w:rPr>
                <w:rFonts w:ascii="宋体" w:eastAsia="宋体" w:hAnsi="宋体" w:cs="宋体"/>
                <w:szCs w:val="21"/>
              </w:rPr>
            </w:pPr>
          </w:p>
        </w:tc>
        <w:tc>
          <w:tcPr>
            <w:tcW w:w="1912" w:type="dxa"/>
            <w:vAlign w:val="center"/>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100MHz</w:t>
            </w:r>
          </w:p>
        </w:tc>
        <w:tc>
          <w:tcPr>
            <w:tcW w:w="2570" w:type="dxa"/>
            <w:vAlign w:val="center"/>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3.49</w:t>
            </w:r>
          </w:p>
        </w:tc>
      </w:tr>
      <w:tr w:rsidR="001C3A63" w:rsidRPr="001C3A63" w:rsidTr="00DB18F3">
        <w:trPr>
          <w:jc w:val="center"/>
        </w:trPr>
        <w:tc>
          <w:tcPr>
            <w:tcW w:w="2065" w:type="dxa"/>
            <w:vMerge/>
            <w:vAlign w:val="center"/>
          </w:tcPr>
          <w:p w:rsidR="00DB18F3" w:rsidRPr="001C3A63" w:rsidRDefault="00DB18F3" w:rsidP="00DB18F3">
            <w:pPr>
              <w:rPr>
                <w:rFonts w:ascii="宋体" w:eastAsia="宋体" w:hAnsi="宋体" w:cs="宋体"/>
                <w:szCs w:val="21"/>
              </w:rPr>
            </w:pPr>
          </w:p>
        </w:tc>
        <w:tc>
          <w:tcPr>
            <w:tcW w:w="1912" w:type="dxa"/>
            <w:vAlign w:val="center"/>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200MHz</w:t>
            </w:r>
          </w:p>
        </w:tc>
        <w:tc>
          <w:tcPr>
            <w:tcW w:w="2570" w:type="dxa"/>
            <w:vAlign w:val="center"/>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2.44</w:t>
            </w:r>
          </w:p>
        </w:tc>
      </w:tr>
      <w:tr w:rsidR="001C3A63" w:rsidRPr="001C3A63" w:rsidTr="00DB18F3">
        <w:trPr>
          <w:jc w:val="center"/>
        </w:trPr>
        <w:tc>
          <w:tcPr>
            <w:tcW w:w="2065" w:type="dxa"/>
            <w:vMerge/>
            <w:vAlign w:val="center"/>
          </w:tcPr>
          <w:p w:rsidR="00DB18F3" w:rsidRPr="001C3A63" w:rsidRDefault="00DB18F3" w:rsidP="00DB18F3">
            <w:pPr>
              <w:rPr>
                <w:rFonts w:ascii="宋体" w:eastAsia="宋体" w:hAnsi="宋体" w:cs="宋体"/>
                <w:szCs w:val="21"/>
              </w:rPr>
            </w:pPr>
          </w:p>
        </w:tc>
        <w:tc>
          <w:tcPr>
            <w:tcW w:w="1912" w:type="dxa"/>
            <w:vAlign w:val="center"/>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300MHz</w:t>
            </w:r>
          </w:p>
        </w:tc>
        <w:tc>
          <w:tcPr>
            <w:tcW w:w="2570" w:type="dxa"/>
            <w:vAlign w:val="center"/>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1.97</w:t>
            </w:r>
          </w:p>
        </w:tc>
      </w:tr>
      <w:tr w:rsidR="001C3A63" w:rsidRPr="001C3A63" w:rsidTr="00DB18F3">
        <w:trPr>
          <w:jc w:val="center"/>
        </w:trPr>
        <w:tc>
          <w:tcPr>
            <w:tcW w:w="2065" w:type="dxa"/>
            <w:vMerge/>
            <w:vAlign w:val="center"/>
          </w:tcPr>
          <w:p w:rsidR="00DB18F3" w:rsidRPr="001C3A63" w:rsidRDefault="00DB18F3" w:rsidP="00DB18F3">
            <w:pPr>
              <w:rPr>
                <w:rFonts w:ascii="宋体" w:eastAsia="宋体" w:hAnsi="宋体" w:cs="宋体"/>
                <w:szCs w:val="21"/>
              </w:rPr>
            </w:pPr>
          </w:p>
        </w:tc>
        <w:tc>
          <w:tcPr>
            <w:tcW w:w="1912" w:type="dxa"/>
            <w:vAlign w:val="center"/>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450MHz</w:t>
            </w:r>
          </w:p>
        </w:tc>
        <w:tc>
          <w:tcPr>
            <w:tcW w:w="2570" w:type="dxa"/>
            <w:vAlign w:val="center"/>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1.59</w:t>
            </w:r>
          </w:p>
        </w:tc>
      </w:tr>
      <w:tr w:rsidR="001C3A63" w:rsidRPr="001C3A63" w:rsidTr="00DB18F3">
        <w:trPr>
          <w:jc w:val="center"/>
        </w:trPr>
        <w:tc>
          <w:tcPr>
            <w:tcW w:w="2065" w:type="dxa"/>
            <w:vMerge/>
            <w:vAlign w:val="center"/>
          </w:tcPr>
          <w:p w:rsidR="00DB18F3" w:rsidRPr="001C3A63" w:rsidRDefault="00DB18F3" w:rsidP="00DB18F3">
            <w:pPr>
              <w:rPr>
                <w:rFonts w:ascii="宋体" w:eastAsia="宋体" w:hAnsi="宋体" w:cs="宋体"/>
                <w:szCs w:val="21"/>
              </w:rPr>
            </w:pPr>
          </w:p>
        </w:tc>
        <w:tc>
          <w:tcPr>
            <w:tcW w:w="1912" w:type="dxa"/>
            <w:vAlign w:val="center"/>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800MHz</w:t>
            </w:r>
          </w:p>
        </w:tc>
        <w:tc>
          <w:tcPr>
            <w:tcW w:w="2570" w:type="dxa"/>
            <w:vAlign w:val="center"/>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1.17</w:t>
            </w:r>
          </w:p>
        </w:tc>
      </w:tr>
      <w:tr w:rsidR="001C3A63" w:rsidRPr="001C3A63" w:rsidTr="00DB18F3">
        <w:trPr>
          <w:jc w:val="center"/>
        </w:trPr>
        <w:tc>
          <w:tcPr>
            <w:tcW w:w="3977" w:type="dxa"/>
            <w:gridSpan w:val="2"/>
            <w:vAlign w:val="center"/>
          </w:tcPr>
          <w:p w:rsidR="00DB18F3" w:rsidRPr="001C3A63" w:rsidRDefault="00DB18F3" w:rsidP="00DB18F3">
            <w:pPr>
              <w:rPr>
                <w:rFonts w:ascii="宋体" w:eastAsia="宋体" w:hAnsi="宋体" w:cs="宋体"/>
                <w:szCs w:val="21"/>
              </w:rPr>
            </w:pPr>
            <w:r w:rsidRPr="001C3A63">
              <w:rPr>
                <w:rFonts w:ascii="宋体" w:eastAsia="宋体" w:hAnsi="宋体" w:cs="宋体" w:hint="eastAsia"/>
                <w:szCs w:val="21"/>
              </w:rPr>
              <w:t>直流击穿电压（V）≥</w:t>
            </w:r>
          </w:p>
        </w:tc>
        <w:tc>
          <w:tcPr>
            <w:tcW w:w="2570" w:type="dxa"/>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4000</w:t>
            </w:r>
          </w:p>
        </w:tc>
      </w:tr>
      <w:tr w:rsidR="001C3A63" w:rsidRPr="001C3A63" w:rsidTr="00DB18F3">
        <w:trPr>
          <w:jc w:val="center"/>
        </w:trPr>
        <w:tc>
          <w:tcPr>
            <w:tcW w:w="3977" w:type="dxa"/>
            <w:gridSpan w:val="2"/>
            <w:vAlign w:val="center"/>
          </w:tcPr>
          <w:p w:rsidR="00DB18F3" w:rsidRPr="001C3A63" w:rsidRDefault="00DB18F3" w:rsidP="00DB18F3">
            <w:pPr>
              <w:rPr>
                <w:rFonts w:ascii="宋体" w:eastAsia="宋体" w:hAnsi="宋体" w:cs="宋体"/>
                <w:szCs w:val="21"/>
              </w:rPr>
            </w:pPr>
            <w:r w:rsidRPr="001C3A63">
              <w:rPr>
                <w:rFonts w:ascii="宋体" w:eastAsia="宋体" w:hAnsi="宋体" w:cs="宋体" w:hint="eastAsia"/>
                <w:szCs w:val="21"/>
              </w:rPr>
              <w:t>峰值功率（kW）</w:t>
            </w:r>
          </w:p>
        </w:tc>
        <w:tc>
          <w:tcPr>
            <w:tcW w:w="2570" w:type="dxa"/>
            <w:vAlign w:val="center"/>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40</w:t>
            </w:r>
          </w:p>
        </w:tc>
      </w:tr>
      <w:tr w:rsidR="001C3A63" w:rsidRPr="001C3A63" w:rsidTr="00DB18F3">
        <w:trPr>
          <w:jc w:val="center"/>
        </w:trPr>
        <w:tc>
          <w:tcPr>
            <w:tcW w:w="3977" w:type="dxa"/>
            <w:gridSpan w:val="2"/>
            <w:vAlign w:val="center"/>
          </w:tcPr>
          <w:p w:rsidR="00DB18F3" w:rsidRPr="001C3A63" w:rsidRDefault="00DB18F3" w:rsidP="00DB18F3">
            <w:pPr>
              <w:rPr>
                <w:rFonts w:ascii="宋体" w:eastAsia="宋体" w:hAnsi="宋体" w:cs="宋体"/>
                <w:szCs w:val="21"/>
              </w:rPr>
            </w:pPr>
            <w:r w:rsidRPr="001C3A63">
              <w:rPr>
                <w:rFonts w:ascii="宋体" w:eastAsia="宋体" w:hAnsi="宋体" w:cs="宋体" w:hint="eastAsia"/>
                <w:szCs w:val="21"/>
              </w:rPr>
              <w:t>截止频率（</w:t>
            </w:r>
            <w:r w:rsidRPr="001C3A63">
              <w:rPr>
                <w:rFonts w:ascii="宋体" w:eastAsia="宋体" w:hAnsi="宋体" w:cs="宋体" w:hint="eastAsia"/>
                <w:szCs w:val="21"/>
              </w:rPr>
              <w:cr/>
              <w:t>Hz）</w:t>
            </w:r>
          </w:p>
        </w:tc>
        <w:tc>
          <w:tcPr>
            <w:tcW w:w="2570" w:type="dxa"/>
            <w:vAlign w:val="center"/>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8.8</w:t>
            </w:r>
          </w:p>
        </w:tc>
      </w:tr>
      <w:tr w:rsidR="001C3A63" w:rsidRPr="001C3A63" w:rsidTr="00DB18F3">
        <w:trPr>
          <w:jc w:val="center"/>
        </w:trPr>
        <w:tc>
          <w:tcPr>
            <w:tcW w:w="3977" w:type="dxa"/>
            <w:gridSpan w:val="2"/>
            <w:vAlign w:val="center"/>
          </w:tcPr>
          <w:p w:rsidR="00DB18F3" w:rsidRPr="001C3A63" w:rsidRDefault="00DB18F3" w:rsidP="00DB18F3">
            <w:pPr>
              <w:rPr>
                <w:rFonts w:ascii="宋体" w:eastAsia="宋体" w:hAnsi="宋体" w:cs="宋体"/>
                <w:szCs w:val="21"/>
              </w:rPr>
            </w:pPr>
            <w:r w:rsidRPr="001C3A63">
              <w:rPr>
                <w:rFonts w:ascii="宋体" w:eastAsia="宋体" w:hAnsi="宋体" w:cs="宋体" w:hint="eastAsia"/>
                <w:szCs w:val="21"/>
              </w:rPr>
              <w:t>屏蔽衰减（dB）</w:t>
            </w:r>
          </w:p>
        </w:tc>
        <w:tc>
          <w:tcPr>
            <w:tcW w:w="2570" w:type="dxa"/>
            <w:vAlign w:val="center"/>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&gt;&gt;120</w:t>
            </w:r>
          </w:p>
        </w:tc>
      </w:tr>
      <w:tr w:rsidR="001C3A63" w:rsidRPr="001C3A63" w:rsidTr="00DB18F3">
        <w:trPr>
          <w:jc w:val="center"/>
        </w:trPr>
        <w:tc>
          <w:tcPr>
            <w:tcW w:w="3977" w:type="dxa"/>
            <w:gridSpan w:val="2"/>
            <w:vAlign w:val="center"/>
          </w:tcPr>
          <w:p w:rsidR="00DB18F3" w:rsidRPr="001C3A63" w:rsidRDefault="00DB18F3" w:rsidP="00DB18F3">
            <w:pPr>
              <w:rPr>
                <w:rFonts w:ascii="宋体" w:eastAsia="宋体" w:hAnsi="宋体" w:cs="宋体"/>
                <w:szCs w:val="21"/>
              </w:rPr>
            </w:pPr>
            <w:r w:rsidRPr="001C3A63">
              <w:rPr>
                <w:rFonts w:ascii="宋体" w:eastAsia="宋体" w:hAnsi="宋体" w:cs="宋体" w:hint="eastAsia"/>
                <w:szCs w:val="21"/>
              </w:rPr>
              <w:t>绝缘电阻（MΩ×km）</w:t>
            </w:r>
          </w:p>
        </w:tc>
        <w:tc>
          <w:tcPr>
            <w:tcW w:w="2570" w:type="dxa"/>
            <w:vAlign w:val="center"/>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≥5×103</w:t>
            </w:r>
          </w:p>
        </w:tc>
      </w:tr>
      <w:tr w:rsidR="001C3A63" w:rsidRPr="001C3A63" w:rsidTr="00DB18F3">
        <w:trPr>
          <w:jc w:val="center"/>
        </w:trPr>
        <w:tc>
          <w:tcPr>
            <w:tcW w:w="2065" w:type="dxa"/>
            <w:vAlign w:val="center"/>
          </w:tcPr>
          <w:p w:rsidR="00DB18F3" w:rsidRPr="001C3A63" w:rsidRDefault="00DB18F3" w:rsidP="00DB18F3">
            <w:pPr>
              <w:rPr>
                <w:rFonts w:ascii="宋体" w:eastAsia="宋体" w:hAnsi="宋体" w:cs="宋体"/>
                <w:szCs w:val="21"/>
              </w:rPr>
            </w:pPr>
            <w:r w:rsidRPr="001C3A63">
              <w:rPr>
                <w:rFonts w:ascii="宋体" w:eastAsia="宋体" w:hAnsi="宋体" w:cs="宋体" w:hint="eastAsia"/>
                <w:szCs w:val="21"/>
              </w:rPr>
              <w:t>电压驻波比（VSWR）</w:t>
            </w:r>
          </w:p>
        </w:tc>
        <w:tc>
          <w:tcPr>
            <w:tcW w:w="1912" w:type="dxa"/>
            <w:vAlign w:val="center"/>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0.01GHz---2GHz</w:t>
            </w:r>
          </w:p>
        </w:tc>
        <w:tc>
          <w:tcPr>
            <w:tcW w:w="2570" w:type="dxa"/>
            <w:vAlign w:val="center"/>
          </w:tcPr>
          <w:p w:rsidR="00DB18F3" w:rsidRPr="001C3A63" w:rsidRDefault="00DB18F3" w:rsidP="00DB18F3">
            <w:pPr>
              <w:jc w:val="center"/>
              <w:rPr>
                <w:rFonts w:ascii="宋体" w:eastAsia="宋体" w:hAnsi="宋体" w:cs="宋体"/>
                <w:szCs w:val="21"/>
              </w:rPr>
            </w:pPr>
            <w:r w:rsidRPr="001C3A63">
              <w:rPr>
                <w:rFonts w:ascii="宋体" w:eastAsia="宋体" w:hAnsi="宋体" w:cs="宋体" w:hint="eastAsia"/>
                <w:szCs w:val="21"/>
              </w:rPr>
              <w:t>≤1.15</w:t>
            </w:r>
          </w:p>
        </w:tc>
      </w:tr>
    </w:tbl>
    <w:p w:rsidR="00DB18F3" w:rsidRPr="001C3A63" w:rsidRDefault="00DB18F3" w:rsidP="00DB18F3">
      <w:pPr>
        <w:rPr>
          <w:rFonts w:ascii="宋体" w:eastAsia="宋体" w:hAnsi="宋体" w:cs="Times New Roman"/>
        </w:rPr>
      </w:pPr>
      <w:r w:rsidRPr="001C3A63">
        <w:rPr>
          <w:rFonts w:ascii="宋体" w:eastAsia="宋体" w:hAnsi="宋体" w:cs="宋体" w:hint="eastAsia"/>
          <w:szCs w:val="21"/>
        </w:rPr>
        <w:t>（2）</w:t>
      </w:r>
      <w:r w:rsidRPr="001C3A63">
        <w:rPr>
          <w:rFonts w:ascii="宋体" w:eastAsia="宋体" w:hAnsi="宋体" w:cs="Times New Roman" w:hint="eastAsia"/>
        </w:rPr>
        <w:t>聚乙烯护套，绝缘层物理发泡聚乙烯。</w:t>
      </w:r>
    </w:p>
    <w:p w:rsidR="00DB18F3" w:rsidRPr="001C3A63" w:rsidRDefault="00DB18F3" w:rsidP="00DB18F3">
      <w:pPr>
        <w:rPr>
          <w:rFonts w:ascii="宋体" w:eastAsia="宋体" w:hAnsi="宋体" w:cs="Times New Roman"/>
        </w:rPr>
      </w:pPr>
      <w:r w:rsidRPr="001C3A63">
        <w:rPr>
          <w:rFonts w:ascii="宋体" w:eastAsia="宋体" w:hAnsi="宋体" w:cs="宋体" w:hint="eastAsia"/>
          <w:szCs w:val="21"/>
        </w:rPr>
        <w:t>（3）</w:t>
      </w:r>
      <w:r w:rsidRPr="001C3A63">
        <w:rPr>
          <w:rFonts w:ascii="宋体" w:eastAsia="宋体" w:hAnsi="宋体" w:cs="Times New Roman" w:hint="eastAsia"/>
          <w:bCs/>
          <w:szCs w:val="21"/>
        </w:rPr>
        <w:t>根据实际使用长度裁剪馈线，</w:t>
      </w:r>
      <w:r w:rsidRPr="001C3A63">
        <w:rPr>
          <w:rFonts w:ascii="宋体" w:eastAsia="宋体" w:hAnsi="宋体" w:cs="Times New Roman" w:hint="eastAsia"/>
        </w:rPr>
        <w:t>每条</w:t>
      </w:r>
      <w:proofErr w:type="gramStart"/>
      <w:r w:rsidRPr="001C3A63">
        <w:rPr>
          <w:rFonts w:ascii="宋体" w:eastAsia="宋体" w:hAnsi="宋体" w:cs="Times New Roman" w:hint="eastAsia"/>
        </w:rPr>
        <w:t>馈</w:t>
      </w:r>
      <w:proofErr w:type="gramEnd"/>
      <w:r w:rsidRPr="001C3A63">
        <w:rPr>
          <w:rFonts w:ascii="宋体" w:eastAsia="宋体" w:hAnsi="宋体" w:cs="Times New Roman" w:hint="eastAsia"/>
        </w:rPr>
        <w:t>管两端配套安装L29-J</w:t>
      </w:r>
      <w:proofErr w:type="gramStart"/>
      <w:r w:rsidRPr="001C3A63">
        <w:rPr>
          <w:rFonts w:ascii="宋体" w:eastAsia="宋体" w:hAnsi="宋体" w:cs="Times New Roman" w:hint="eastAsia"/>
        </w:rPr>
        <w:t>馈</w:t>
      </w:r>
      <w:proofErr w:type="gramEnd"/>
      <w:r w:rsidRPr="001C3A63">
        <w:rPr>
          <w:rFonts w:ascii="宋体" w:eastAsia="宋体" w:hAnsi="宋体" w:cs="Times New Roman" w:hint="eastAsia"/>
        </w:rPr>
        <w:t>管头，内插芯材料须采用铍青铜镀银。</w:t>
      </w:r>
    </w:p>
    <w:p w:rsidR="00DB18F3" w:rsidRPr="001C3A63" w:rsidRDefault="00DB18F3" w:rsidP="00DB18F3">
      <w:pPr>
        <w:spacing w:line="360" w:lineRule="auto"/>
        <w:rPr>
          <w:rFonts w:ascii="宋体" w:eastAsia="宋体" w:hAnsi="宋体" w:cs="宋体"/>
          <w:szCs w:val="21"/>
        </w:rPr>
      </w:pPr>
      <w:r w:rsidRPr="001C3A63">
        <w:rPr>
          <w:rFonts w:ascii="宋体" w:eastAsia="宋体" w:hAnsi="宋体" w:cs="宋体" w:hint="eastAsia"/>
          <w:szCs w:val="21"/>
        </w:rPr>
        <w:t>（4）机房内主</w:t>
      </w:r>
      <w:proofErr w:type="gramStart"/>
      <w:r w:rsidRPr="001C3A63">
        <w:rPr>
          <w:rFonts w:ascii="宋体" w:eastAsia="宋体" w:hAnsi="宋体" w:cs="宋体" w:hint="eastAsia"/>
          <w:szCs w:val="21"/>
        </w:rPr>
        <w:t>馈</w:t>
      </w:r>
      <w:proofErr w:type="gramEnd"/>
      <w:r w:rsidRPr="001C3A63">
        <w:rPr>
          <w:rFonts w:ascii="宋体" w:eastAsia="宋体" w:hAnsi="宋体" w:cs="宋体" w:hint="eastAsia"/>
          <w:szCs w:val="21"/>
        </w:rPr>
        <w:t>输入端配备能与发射机或多工器对接的转换头，各接头设计安装优质防水胶圈。</w:t>
      </w:r>
    </w:p>
    <w:p w:rsidR="00DB18F3" w:rsidRPr="001C3A63" w:rsidRDefault="00DB18F3" w:rsidP="00DB18F3">
      <w:pPr>
        <w:spacing w:line="360" w:lineRule="auto"/>
        <w:rPr>
          <w:rFonts w:ascii="宋体" w:eastAsia="宋体" w:hAnsi="宋体" w:cs="宋体"/>
          <w:kern w:val="10"/>
          <w:szCs w:val="21"/>
        </w:rPr>
      </w:pPr>
      <w:r w:rsidRPr="001C3A63">
        <w:rPr>
          <w:rFonts w:ascii="宋体" w:eastAsia="宋体" w:hAnsi="宋体" w:cs="宋体" w:hint="eastAsia"/>
          <w:b/>
          <w:kern w:val="10"/>
          <w:szCs w:val="21"/>
        </w:rPr>
        <w:t>4、</w:t>
      </w:r>
      <w:r w:rsidRPr="001C3A63">
        <w:rPr>
          <w:rFonts w:ascii="宋体" w:eastAsia="宋体" w:hAnsi="宋体" w:cs="宋体" w:hint="eastAsia"/>
          <w:b/>
          <w:szCs w:val="21"/>
        </w:rPr>
        <w:t>天馈线系统的安装</w:t>
      </w:r>
    </w:p>
    <w:p w:rsidR="00DB18F3" w:rsidRPr="001C3A63" w:rsidRDefault="00DB18F3" w:rsidP="00DB18F3">
      <w:pPr>
        <w:spacing w:line="360" w:lineRule="auto"/>
        <w:rPr>
          <w:rFonts w:ascii="宋体" w:eastAsia="宋体" w:hAnsi="宋体" w:cs="宋体"/>
          <w:kern w:val="10"/>
          <w:szCs w:val="21"/>
        </w:rPr>
      </w:pPr>
      <w:r w:rsidRPr="001C3A63">
        <w:rPr>
          <w:rFonts w:ascii="宋体" w:eastAsia="宋体" w:hAnsi="宋体" w:cs="宋体" w:hint="eastAsia"/>
          <w:kern w:val="10"/>
          <w:szCs w:val="21"/>
        </w:rPr>
        <w:t xml:space="preserve"> （1） 准备工作</w:t>
      </w:r>
    </w:p>
    <w:p w:rsidR="00DB18F3" w:rsidRPr="001C3A63" w:rsidRDefault="00DB18F3" w:rsidP="00DB18F3">
      <w:pPr>
        <w:spacing w:line="360" w:lineRule="auto"/>
        <w:ind w:firstLineChars="200" w:firstLine="420"/>
        <w:rPr>
          <w:rFonts w:ascii="宋体" w:eastAsia="宋体" w:hAnsi="宋体" w:cs="宋体"/>
          <w:kern w:val="10"/>
          <w:szCs w:val="21"/>
        </w:rPr>
      </w:pPr>
      <w:r w:rsidRPr="001C3A63">
        <w:rPr>
          <w:rFonts w:ascii="宋体" w:eastAsia="宋体" w:hAnsi="宋体" w:cs="宋体" w:hint="eastAsia"/>
          <w:kern w:val="10"/>
          <w:szCs w:val="21"/>
        </w:rPr>
        <w:t>①  选择晴好天气，进行地面组装和塔上的吊装工作。</w:t>
      </w:r>
    </w:p>
    <w:p w:rsidR="00DB18F3" w:rsidRPr="001C3A63" w:rsidRDefault="00DB18F3" w:rsidP="00DB18F3">
      <w:pPr>
        <w:spacing w:line="360" w:lineRule="auto"/>
        <w:ind w:firstLineChars="150" w:firstLine="315"/>
        <w:rPr>
          <w:rFonts w:ascii="宋体" w:eastAsia="宋体" w:hAnsi="宋体" w:cs="宋体"/>
          <w:kern w:val="10"/>
          <w:szCs w:val="21"/>
        </w:rPr>
      </w:pPr>
      <w:r w:rsidRPr="001C3A63">
        <w:rPr>
          <w:rFonts w:ascii="宋体" w:eastAsia="宋体" w:hAnsi="宋体" w:cs="宋体" w:hint="eastAsia"/>
          <w:kern w:val="10"/>
          <w:szCs w:val="21"/>
        </w:rPr>
        <w:t xml:space="preserve"> ②  开始安装前，请仔细研究</w:t>
      </w:r>
      <w:proofErr w:type="gramStart"/>
      <w:r w:rsidRPr="001C3A63">
        <w:rPr>
          <w:rFonts w:ascii="宋体" w:eastAsia="宋体" w:hAnsi="宋体" w:cs="宋体" w:hint="eastAsia"/>
          <w:kern w:val="10"/>
          <w:szCs w:val="21"/>
        </w:rPr>
        <w:t>随设备</w:t>
      </w:r>
      <w:proofErr w:type="gramEnd"/>
      <w:r w:rsidRPr="001C3A63">
        <w:rPr>
          <w:rFonts w:ascii="宋体" w:eastAsia="宋体" w:hAnsi="宋体" w:cs="宋体" w:hint="eastAsia"/>
          <w:kern w:val="10"/>
          <w:szCs w:val="21"/>
        </w:rPr>
        <w:t>提供的馈电系统图及安装图。</w:t>
      </w:r>
    </w:p>
    <w:p w:rsidR="00DB18F3" w:rsidRPr="001C3A63" w:rsidRDefault="00DB18F3" w:rsidP="00DB18F3">
      <w:pPr>
        <w:spacing w:line="360" w:lineRule="auto"/>
        <w:ind w:firstLineChars="200" w:firstLine="420"/>
        <w:rPr>
          <w:rFonts w:ascii="宋体" w:eastAsia="宋体" w:hAnsi="宋体" w:cs="宋体"/>
          <w:kern w:val="10"/>
          <w:szCs w:val="21"/>
        </w:rPr>
      </w:pPr>
      <w:r w:rsidRPr="001C3A63">
        <w:rPr>
          <w:rFonts w:ascii="宋体" w:eastAsia="宋体" w:hAnsi="宋体" w:cs="宋体" w:hint="eastAsia"/>
          <w:kern w:val="10"/>
          <w:szCs w:val="21"/>
        </w:rPr>
        <w:t>③  察看运到工地的天</w:t>
      </w:r>
      <w:proofErr w:type="gramStart"/>
      <w:r w:rsidRPr="001C3A63">
        <w:rPr>
          <w:rFonts w:ascii="宋体" w:eastAsia="宋体" w:hAnsi="宋体" w:cs="宋体" w:hint="eastAsia"/>
          <w:kern w:val="10"/>
          <w:szCs w:val="21"/>
        </w:rPr>
        <w:t>馈</w:t>
      </w:r>
      <w:proofErr w:type="gramEnd"/>
      <w:r w:rsidRPr="001C3A63">
        <w:rPr>
          <w:rFonts w:ascii="宋体" w:eastAsia="宋体" w:hAnsi="宋体" w:cs="宋体" w:hint="eastAsia"/>
          <w:kern w:val="10"/>
          <w:szCs w:val="21"/>
        </w:rPr>
        <w:t>设备外观有无破损及有无水</w:t>
      </w:r>
      <w:proofErr w:type="gramStart"/>
      <w:r w:rsidRPr="001C3A63">
        <w:rPr>
          <w:rFonts w:ascii="宋体" w:eastAsia="宋体" w:hAnsi="宋体" w:cs="宋体" w:hint="eastAsia"/>
          <w:kern w:val="10"/>
          <w:szCs w:val="21"/>
        </w:rPr>
        <w:t>浸</w:t>
      </w:r>
      <w:proofErr w:type="gramEnd"/>
      <w:r w:rsidRPr="001C3A63">
        <w:rPr>
          <w:rFonts w:ascii="宋体" w:eastAsia="宋体" w:hAnsi="宋体" w:cs="宋体" w:hint="eastAsia"/>
          <w:kern w:val="10"/>
          <w:szCs w:val="21"/>
        </w:rPr>
        <w:t>现象，并清点数量。</w:t>
      </w:r>
    </w:p>
    <w:p w:rsidR="00DB18F3" w:rsidRPr="001C3A63" w:rsidRDefault="00DB18F3" w:rsidP="00DB18F3">
      <w:pPr>
        <w:spacing w:line="360" w:lineRule="auto"/>
        <w:ind w:firstLineChars="150" w:firstLine="315"/>
        <w:rPr>
          <w:rFonts w:ascii="宋体" w:eastAsia="宋体" w:hAnsi="宋体" w:cs="宋体"/>
          <w:kern w:val="10"/>
          <w:szCs w:val="21"/>
        </w:rPr>
      </w:pPr>
      <w:r w:rsidRPr="001C3A63">
        <w:rPr>
          <w:rFonts w:ascii="宋体" w:eastAsia="宋体" w:hAnsi="宋体" w:cs="宋体" w:hint="eastAsia"/>
          <w:kern w:val="10"/>
          <w:szCs w:val="21"/>
        </w:rPr>
        <w:t xml:space="preserve"> ④  检查</w:t>
      </w:r>
      <w:r w:rsidRPr="001C3A63">
        <w:rPr>
          <w:rFonts w:ascii="宋体" w:eastAsia="宋体" w:hAnsi="宋体" w:cs="宋体" w:hint="eastAsia"/>
          <w:szCs w:val="21"/>
        </w:rPr>
        <w:t>电缆的</w:t>
      </w:r>
      <w:r w:rsidRPr="001C3A63">
        <w:rPr>
          <w:rFonts w:ascii="宋体" w:eastAsia="宋体" w:hAnsi="宋体" w:cs="宋体" w:hint="eastAsia"/>
          <w:kern w:val="10"/>
          <w:szCs w:val="21"/>
        </w:rPr>
        <w:t>绝缘度（2500V摇表，大于200MΩ），用无水酒精将天馈线系统各接口擦拭干净，</w:t>
      </w:r>
      <w:r w:rsidRPr="001C3A63">
        <w:rPr>
          <w:rFonts w:ascii="宋体" w:eastAsia="宋体" w:hAnsi="宋体" w:cs="宋体" w:hint="eastAsia"/>
          <w:szCs w:val="21"/>
        </w:rPr>
        <w:t>重新拧紧</w:t>
      </w:r>
      <w:r w:rsidRPr="001C3A63">
        <w:rPr>
          <w:rFonts w:ascii="宋体" w:eastAsia="宋体" w:hAnsi="宋体" w:cs="宋体" w:hint="eastAsia"/>
          <w:kern w:val="10"/>
          <w:szCs w:val="21"/>
        </w:rPr>
        <w:t>各接口的内芯</w:t>
      </w:r>
      <w:r w:rsidRPr="001C3A63">
        <w:rPr>
          <w:rFonts w:ascii="宋体" w:eastAsia="宋体" w:hAnsi="宋体" w:cs="宋体" w:hint="eastAsia"/>
          <w:szCs w:val="21"/>
        </w:rPr>
        <w:t>，以免因接触不良引起打火。</w:t>
      </w:r>
    </w:p>
    <w:p w:rsidR="00DB18F3" w:rsidRPr="001C3A63" w:rsidRDefault="00DB18F3" w:rsidP="00DB18F3">
      <w:pPr>
        <w:spacing w:line="360" w:lineRule="auto"/>
        <w:rPr>
          <w:rFonts w:ascii="宋体" w:eastAsia="宋体" w:hAnsi="宋体" w:cs="宋体"/>
          <w:kern w:val="10"/>
          <w:szCs w:val="21"/>
        </w:rPr>
      </w:pPr>
      <w:r w:rsidRPr="001C3A63">
        <w:rPr>
          <w:rFonts w:ascii="宋体" w:eastAsia="宋体" w:hAnsi="宋体" w:cs="宋体" w:hint="eastAsia"/>
          <w:kern w:val="10"/>
          <w:szCs w:val="21"/>
        </w:rPr>
        <w:t>（2） 天线振子的安装</w:t>
      </w:r>
    </w:p>
    <w:p w:rsidR="00DB18F3" w:rsidRPr="001C3A63" w:rsidRDefault="00DB18F3" w:rsidP="00DB18F3">
      <w:pPr>
        <w:spacing w:line="360" w:lineRule="auto"/>
        <w:ind w:firstLineChars="197" w:firstLine="414"/>
        <w:rPr>
          <w:rFonts w:ascii="宋体" w:eastAsia="宋体" w:hAnsi="宋体" w:cs="宋体"/>
          <w:kern w:val="10"/>
          <w:szCs w:val="21"/>
        </w:rPr>
      </w:pPr>
      <w:r w:rsidRPr="001C3A63">
        <w:rPr>
          <w:rFonts w:ascii="宋体" w:eastAsia="宋体" w:hAnsi="宋体" w:cs="宋体" w:hint="eastAsia"/>
          <w:kern w:val="10"/>
          <w:szCs w:val="21"/>
        </w:rPr>
        <w:t>①  根据馈电系统图了解本天线的层间距离，偏置方向及相位关系，避免装错。往塔上安装时，天线排水孔必须朝下。</w:t>
      </w:r>
    </w:p>
    <w:p w:rsidR="00DB18F3" w:rsidRPr="001C3A63" w:rsidRDefault="00DB18F3" w:rsidP="00DB18F3">
      <w:pPr>
        <w:spacing w:line="360" w:lineRule="auto"/>
        <w:ind w:firstLineChars="150" w:firstLine="315"/>
        <w:rPr>
          <w:rFonts w:ascii="宋体" w:eastAsia="宋体" w:hAnsi="宋体" w:cs="宋体"/>
          <w:kern w:val="10"/>
          <w:szCs w:val="21"/>
        </w:rPr>
      </w:pPr>
      <w:r w:rsidRPr="001C3A63">
        <w:rPr>
          <w:rFonts w:ascii="宋体" w:eastAsia="宋体" w:hAnsi="宋体" w:cs="宋体" w:hint="eastAsia"/>
          <w:kern w:val="10"/>
          <w:szCs w:val="21"/>
        </w:rPr>
        <w:t xml:space="preserve"> ②  天线与铁塔的固定牢靠，各种紧固螺栓要拧紧，且牢固有力。</w:t>
      </w:r>
    </w:p>
    <w:p w:rsidR="00DB18F3" w:rsidRPr="001C3A63" w:rsidRDefault="00DB18F3" w:rsidP="00DB18F3">
      <w:pPr>
        <w:spacing w:line="360" w:lineRule="auto"/>
        <w:ind w:firstLineChars="197" w:firstLine="414"/>
        <w:rPr>
          <w:rFonts w:ascii="宋体" w:eastAsia="宋体" w:hAnsi="宋体" w:cs="宋体"/>
          <w:kern w:val="10"/>
          <w:szCs w:val="21"/>
        </w:rPr>
      </w:pPr>
      <w:r w:rsidRPr="001C3A63">
        <w:rPr>
          <w:rFonts w:ascii="宋体" w:eastAsia="宋体" w:hAnsi="宋体" w:cs="宋体" w:hint="eastAsia"/>
          <w:kern w:val="10"/>
          <w:szCs w:val="21"/>
        </w:rPr>
        <w:t>③  天线吊装以后经过调整，垂直于水平面。同一垂直面的天线振子，天线中心应在同一垂直线上。</w:t>
      </w:r>
    </w:p>
    <w:p w:rsidR="00DB18F3" w:rsidRPr="001C3A63" w:rsidRDefault="00DB18F3" w:rsidP="00DB18F3">
      <w:pPr>
        <w:tabs>
          <w:tab w:val="left" w:pos="0"/>
        </w:tabs>
        <w:spacing w:line="360" w:lineRule="auto"/>
        <w:ind w:firstLineChars="150" w:firstLine="315"/>
        <w:rPr>
          <w:rFonts w:ascii="宋体" w:eastAsia="宋体" w:hAnsi="宋体" w:cs="宋体"/>
          <w:szCs w:val="21"/>
        </w:rPr>
      </w:pPr>
      <w:r w:rsidRPr="001C3A63">
        <w:rPr>
          <w:rFonts w:ascii="宋体" w:eastAsia="宋体" w:hAnsi="宋体" w:cs="宋体" w:hint="eastAsia"/>
          <w:kern w:val="10"/>
          <w:szCs w:val="21"/>
        </w:rPr>
        <w:t xml:space="preserve"> ④  天线的主方向指向主要覆盖区，并</w:t>
      </w:r>
      <w:r w:rsidRPr="001C3A63">
        <w:rPr>
          <w:rFonts w:ascii="宋体" w:eastAsia="宋体" w:hAnsi="宋体" w:cs="宋体" w:hint="eastAsia"/>
          <w:szCs w:val="21"/>
        </w:rPr>
        <w:t>考虑天线安装在铁塔上的美观性，避免零乱。</w:t>
      </w:r>
    </w:p>
    <w:p w:rsidR="00DB18F3" w:rsidRPr="001C3A63" w:rsidRDefault="00DB18F3" w:rsidP="00DB18F3">
      <w:pPr>
        <w:spacing w:line="360" w:lineRule="auto"/>
        <w:rPr>
          <w:rFonts w:ascii="宋体" w:eastAsia="宋体" w:hAnsi="宋体" w:cs="宋体"/>
          <w:kern w:val="10"/>
          <w:szCs w:val="21"/>
        </w:rPr>
      </w:pPr>
      <w:r w:rsidRPr="001C3A63">
        <w:rPr>
          <w:rFonts w:ascii="宋体" w:eastAsia="宋体" w:hAnsi="宋体" w:cs="宋体" w:hint="eastAsia"/>
          <w:kern w:val="10"/>
          <w:szCs w:val="21"/>
        </w:rPr>
        <w:t xml:space="preserve"> （3） 电缆的安装</w:t>
      </w:r>
    </w:p>
    <w:p w:rsidR="00DB18F3" w:rsidRPr="001C3A63" w:rsidRDefault="00DB18F3" w:rsidP="00DB18F3">
      <w:pPr>
        <w:spacing w:line="360" w:lineRule="auto"/>
        <w:ind w:firstLineChars="200" w:firstLine="420"/>
        <w:jc w:val="left"/>
        <w:rPr>
          <w:rFonts w:ascii="宋体" w:eastAsia="宋体" w:hAnsi="宋体" w:cs="宋体"/>
          <w:kern w:val="10"/>
          <w:szCs w:val="21"/>
        </w:rPr>
      </w:pPr>
      <w:r w:rsidRPr="001C3A63">
        <w:rPr>
          <w:rFonts w:ascii="宋体" w:eastAsia="宋体" w:hAnsi="宋体" w:cs="宋体" w:hint="eastAsia"/>
          <w:kern w:val="10"/>
          <w:szCs w:val="21"/>
        </w:rPr>
        <w:t xml:space="preserve">①  </w:t>
      </w:r>
      <w:r w:rsidRPr="001C3A63">
        <w:rPr>
          <w:rFonts w:ascii="宋体" w:eastAsia="宋体" w:hAnsi="宋体" w:cs="宋体" w:hint="eastAsia"/>
          <w:szCs w:val="21"/>
        </w:rPr>
        <w:t>在拆装成卷的分支电缆时应注意：理顺电缆，滚动或转动放出，轻拿轻放，以免折伤、砸伤，不允许使用严重弯曲、扭绞、碰撞或发生其他机械损伤的电缆。</w:t>
      </w:r>
    </w:p>
    <w:p w:rsidR="00DB18F3" w:rsidRPr="001C3A63" w:rsidRDefault="00DB18F3" w:rsidP="00DB18F3">
      <w:pPr>
        <w:spacing w:line="360" w:lineRule="auto"/>
        <w:ind w:firstLineChars="200" w:firstLine="420"/>
        <w:jc w:val="left"/>
        <w:rPr>
          <w:rFonts w:ascii="宋体" w:eastAsia="宋体" w:hAnsi="宋体" w:cs="宋体"/>
          <w:kern w:val="10"/>
          <w:szCs w:val="21"/>
        </w:rPr>
      </w:pPr>
      <w:r w:rsidRPr="001C3A63">
        <w:rPr>
          <w:rFonts w:ascii="宋体" w:eastAsia="宋体" w:hAnsi="宋体" w:cs="宋体" w:hint="eastAsia"/>
          <w:kern w:val="10"/>
          <w:szCs w:val="21"/>
        </w:rPr>
        <w:t>②  须</w:t>
      </w:r>
      <w:proofErr w:type="gramStart"/>
      <w:r w:rsidRPr="001C3A63">
        <w:rPr>
          <w:rFonts w:ascii="宋体" w:eastAsia="宋体" w:hAnsi="宋体" w:cs="宋体" w:hint="eastAsia"/>
          <w:kern w:val="10"/>
          <w:szCs w:val="21"/>
        </w:rPr>
        <w:t>贴着塔面固定</w:t>
      </w:r>
      <w:proofErr w:type="gramEnd"/>
      <w:r w:rsidRPr="001C3A63">
        <w:rPr>
          <w:rFonts w:ascii="宋体" w:eastAsia="宋体" w:hAnsi="宋体" w:cs="宋体" w:hint="eastAsia"/>
          <w:kern w:val="10"/>
          <w:szCs w:val="21"/>
        </w:rPr>
        <w:t>，布线合理美观，不要混乱交错，以免影响天线检修工作人员攀爬。</w:t>
      </w:r>
    </w:p>
    <w:p w:rsidR="00DB18F3" w:rsidRPr="001C3A63" w:rsidRDefault="00DB18F3" w:rsidP="00DB18F3">
      <w:pPr>
        <w:spacing w:line="360" w:lineRule="auto"/>
        <w:ind w:firstLineChars="197" w:firstLine="414"/>
        <w:jc w:val="left"/>
        <w:rPr>
          <w:rFonts w:ascii="宋体" w:eastAsia="宋体" w:hAnsi="宋体" w:cs="宋体"/>
          <w:kern w:val="10"/>
          <w:szCs w:val="21"/>
        </w:rPr>
      </w:pPr>
      <w:r w:rsidRPr="001C3A63">
        <w:rPr>
          <w:rFonts w:ascii="宋体" w:eastAsia="宋体" w:hAnsi="宋体" w:cs="宋体" w:hint="eastAsia"/>
          <w:kern w:val="10"/>
          <w:szCs w:val="21"/>
        </w:rPr>
        <w:t>③  敷设电缆时应注意弯曲半径不得小于规定值，对电缆进行多点固定（间距约1米），不能存在随风摆动、悬空距离过长及电缆接头受力过大等现象。</w:t>
      </w:r>
    </w:p>
    <w:p w:rsidR="00DB18F3" w:rsidRPr="001C3A63" w:rsidRDefault="00DB18F3" w:rsidP="00DB18F3">
      <w:pPr>
        <w:spacing w:line="360" w:lineRule="auto"/>
        <w:ind w:firstLineChars="200" w:firstLine="420"/>
        <w:jc w:val="left"/>
        <w:rPr>
          <w:rFonts w:ascii="宋体" w:eastAsia="宋体" w:hAnsi="宋体" w:cs="宋体"/>
          <w:kern w:val="10"/>
          <w:szCs w:val="21"/>
        </w:rPr>
      </w:pPr>
      <w:r w:rsidRPr="001C3A63">
        <w:rPr>
          <w:rFonts w:ascii="宋体" w:eastAsia="宋体" w:hAnsi="宋体" w:cs="宋体" w:hint="eastAsia"/>
          <w:kern w:val="10"/>
          <w:szCs w:val="21"/>
        </w:rPr>
        <w:t>④  安装中要防潮防雨，不到连接时不打开天线接头的保护盖。当天做不完的工作，应进行必要的防雨保护措施。</w:t>
      </w:r>
    </w:p>
    <w:p w:rsidR="00DB18F3" w:rsidRPr="001C3A63" w:rsidRDefault="00DB18F3" w:rsidP="00DB18F3">
      <w:pPr>
        <w:spacing w:line="360" w:lineRule="auto"/>
        <w:rPr>
          <w:rFonts w:ascii="宋体" w:eastAsia="宋体" w:hAnsi="宋体" w:cs="宋体"/>
          <w:kern w:val="10"/>
          <w:szCs w:val="21"/>
        </w:rPr>
      </w:pPr>
      <w:r w:rsidRPr="001C3A63">
        <w:rPr>
          <w:rFonts w:ascii="宋体" w:eastAsia="宋体" w:hAnsi="宋体" w:cs="宋体" w:hint="eastAsia"/>
          <w:b/>
          <w:bCs/>
          <w:szCs w:val="21"/>
        </w:rPr>
        <w:t>5、天馈线系统的密封</w:t>
      </w:r>
    </w:p>
    <w:p w:rsidR="00DB18F3" w:rsidRPr="001C3A63" w:rsidRDefault="00DB18F3" w:rsidP="00DB18F3">
      <w:pPr>
        <w:spacing w:line="360" w:lineRule="auto"/>
        <w:jc w:val="left"/>
        <w:rPr>
          <w:rFonts w:ascii="宋体" w:eastAsia="宋体" w:hAnsi="宋体" w:cs="宋体"/>
          <w:bCs/>
          <w:szCs w:val="21"/>
        </w:rPr>
      </w:pPr>
      <w:r w:rsidRPr="001C3A63">
        <w:rPr>
          <w:rFonts w:ascii="宋体" w:eastAsia="宋体" w:hAnsi="宋体" w:cs="宋体" w:hint="eastAsia"/>
          <w:szCs w:val="21"/>
        </w:rPr>
        <w:t xml:space="preserve"> （1）</w:t>
      </w:r>
      <w:r w:rsidRPr="001C3A63">
        <w:rPr>
          <w:rFonts w:ascii="宋体" w:eastAsia="宋体" w:hAnsi="宋体" w:cs="宋体" w:hint="eastAsia"/>
          <w:bCs/>
          <w:szCs w:val="21"/>
        </w:rPr>
        <w:t>密封材料</w:t>
      </w:r>
    </w:p>
    <w:p w:rsidR="00DB18F3" w:rsidRPr="001C3A63" w:rsidRDefault="00DB18F3" w:rsidP="00DB18F3">
      <w:pPr>
        <w:tabs>
          <w:tab w:val="left" w:pos="0"/>
        </w:tabs>
        <w:spacing w:line="360" w:lineRule="auto"/>
        <w:ind w:firstLineChars="199" w:firstLine="418"/>
        <w:jc w:val="left"/>
        <w:rPr>
          <w:rFonts w:ascii="宋体" w:eastAsia="宋体" w:hAnsi="宋体" w:cs="宋体"/>
          <w:szCs w:val="21"/>
        </w:rPr>
      </w:pPr>
      <w:r w:rsidRPr="001C3A63">
        <w:rPr>
          <w:rFonts w:ascii="宋体" w:eastAsia="宋体" w:hAnsi="宋体" w:cs="宋体" w:hint="eastAsia"/>
          <w:szCs w:val="21"/>
        </w:rPr>
        <w:t>红色橡胶密封圈、703胶、丁基胶、自粘胶带、电工绝缘胶带、热缩管等。</w:t>
      </w:r>
    </w:p>
    <w:p w:rsidR="00DB18F3" w:rsidRPr="001C3A63" w:rsidRDefault="00DB18F3" w:rsidP="00DB18F3">
      <w:pPr>
        <w:tabs>
          <w:tab w:val="left" w:pos="0"/>
        </w:tabs>
        <w:spacing w:line="360" w:lineRule="auto"/>
        <w:ind w:firstLineChars="50" w:firstLine="105"/>
        <w:jc w:val="left"/>
        <w:rPr>
          <w:rFonts w:ascii="宋体" w:eastAsia="宋体" w:hAnsi="宋体" w:cs="宋体"/>
          <w:bCs/>
          <w:szCs w:val="21"/>
        </w:rPr>
      </w:pPr>
      <w:r w:rsidRPr="001C3A63">
        <w:rPr>
          <w:rFonts w:ascii="宋体" w:eastAsia="宋体" w:hAnsi="宋体" w:cs="宋体" w:hint="eastAsia"/>
          <w:bCs/>
          <w:szCs w:val="21"/>
        </w:rPr>
        <w:t>（2）密封方法及步骤</w:t>
      </w:r>
    </w:p>
    <w:p w:rsidR="00DB18F3" w:rsidRPr="001C3A63" w:rsidRDefault="00DB18F3" w:rsidP="00DB18F3">
      <w:pPr>
        <w:spacing w:line="360" w:lineRule="auto"/>
        <w:ind w:firstLineChars="150" w:firstLine="315"/>
        <w:rPr>
          <w:rFonts w:ascii="宋体" w:eastAsia="宋体" w:hAnsi="宋体" w:cs="宋体"/>
          <w:szCs w:val="21"/>
        </w:rPr>
      </w:pPr>
      <w:r w:rsidRPr="001C3A63">
        <w:rPr>
          <w:rFonts w:ascii="宋体" w:eastAsia="宋体" w:hAnsi="宋体" w:cs="宋体" w:hint="eastAsia"/>
          <w:szCs w:val="21"/>
        </w:rPr>
        <w:t>①  要选择气候干燥晴朗的天气进行处理密封。</w:t>
      </w:r>
    </w:p>
    <w:p w:rsidR="00DB18F3" w:rsidRPr="001C3A63" w:rsidRDefault="00DB18F3" w:rsidP="00DB18F3">
      <w:pPr>
        <w:spacing w:line="360" w:lineRule="auto"/>
        <w:ind w:firstLineChars="150" w:firstLine="315"/>
        <w:rPr>
          <w:rFonts w:ascii="宋体" w:eastAsia="宋体" w:hAnsi="宋体" w:cs="宋体"/>
          <w:szCs w:val="21"/>
        </w:rPr>
      </w:pPr>
      <w:r w:rsidRPr="001C3A63">
        <w:rPr>
          <w:rFonts w:ascii="宋体" w:eastAsia="宋体" w:hAnsi="宋体" w:cs="宋体" w:hint="eastAsia"/>
          <w:szCs w:val="21"/>
        </w:rPr>
        <w:t>②  正确选择密封胶，选用具有耐高低温，耐老化性的，不易发生龟裂、脆裂和剥落的胶，如703胶等。</w:t>
      </w:r>
    </w:p>
    <w:p w:rsidR="00DB18F3" w:rsidRPr="001C3A63" w:rsidRDefault="00DB18F3" w:rsidP="00DB18F3">
      <w:pPr>
        <w:spacing w:line="360" w:lineRule="auto"/>
        <w:ind w:firstLineChars="150" w:firstLine="315"/>
        <w:rPr>
          <w:rFonts w:ascii="宋体" w:eastAsia="宋体" w:hAnsi="宋体" w:cs="宋体"/>
          <w:szCs w:val="21"/>
        </w:rPr>
      </w:pPr>
      <w:r w:rsidRPr="001C3A63">
        <w:rPr>
          <w:rFonts w:ascii="宋体" w:eastAsia="宋体" w:hAnsi="宋体" w:cs="宋体" w:hint="eastAsia"/>
          <w:szCs w:val="21"/>
        </w:rPr>
        <w:lastRenderedPageBreak/>
        <w:t>③  用清洁剂（如酒精等）将被密封接头的表面清洁干净，以便获得牢固粘接，起到密封作用。</w:t>
      </w:r>
    </w:p>
    <w:p w:rsidR="00DB18F3" w:rsidRPr="001C3A63" w:rsidRDefault="00DB18F3" w:rsidP="00DB18F3">
      <w:pPr>
        <w:spacing w:line="360" w:lineRule="auto"/>
        <w:ind w:firstLineChars="150" w:firstLine="315"/>
        <w:rPr>
          <w:rFonts w:ascii="宋体" w:eastAsia="宋体" w:hAnsi="宋体" w:cs="宋体"/>
          <w:kern w:val="10"/>
          <w:szCs w:val="21"/>
        </w:rPr>
      </w:pPr>
      <w:r w:rsidRPr="001C3A63">
        <w:rPr>
          <w:rFonts w:ascii="宋体" w:eastAsia="宋体" w:hAnsi="宋体" w:cs="宋体" w:hint="eastAsia"/>
          <w:szCs w:val="21"/>
        </w:rPr>
        <w:t>④  安装好连接端面的红色橡胶密封圈，将密封胶（如703胶）</w:t>
      </w:r>
      <w:r w:rsidRPr="001C3A63">
        <w:rPr>
          <w:rFonts w:ascii="宋体" w:eastAsia="宋体" w:hAnsi="宋体" w:cs="宋体" w:hint="eastAsia"/>
          <w:kern w:val="10"/>
          <w:szCs w:val="21"/>
        </w:rPr>
        <w:t>均匀涂在变阻器或天线接口的外螺纹上，然后将分支电缆头拧紧，</w:t>
      </w:r>
      <w:r w:rsidRPr="001C3A63">
        <w:rPr>
          <w:rFonts w:ascii="宋体" w:eastAsia="宋体" w:hAnsi="宋体" w:cs="宋体" w:hint="eastAsia"/>
          <w:szCs w:val="21"/>
        </w:rPr>
        <w:t>用专用工具拧紧</w:t>
      </w:r>
      <w:r w:rsidRPr="001C3A63">
        <w:rPr>
          <w:rFonts w:ascii="宋体" w:eastAsia="宋体" w:hAnsi="宋体" w:cs="宋体" w:hint="eastAsia"/>
          <w:kern w:val="10"/>
          <w:szCs w:val="21"/>
        </w:rPr>
        <w:t>(</w:t>
      </w:r>
      <w:r w:rsidRPr="001C3A63">
        <w:rPr>
          <w:rFonts w:ascii="宋体" w:eastAsia="宋体" w:hAnsi="宋体" w:cs="宋体" w:hint="eastAsia"/>
          <w:szCs w:val="21"/>
        </w:rPr>
        <w:t>注意：</w:t>
      </w:r>
      <w:r w:rsidRPr="001C3A63">
        <w:rPr>
          <w:rFonts w:ascii="宋体" w:eastAsia="宋体" w:hAnsi="宋体" w:cs="宋体" w:hint="eastAsia"/>
          <w:kern w:val="10"/>
          <w:szCs w:val="21"/>
        </w:rPr>
        <w:t>不要用力太大)。再将密封胶</w:t>
      </w:r>
      <w:r w:rsidRPr="001C3A63">
        <w:rPr>
          <w:rFonts w:ascii="宋体" w:eastAsia="宋体" w:hAnsi="宋体" w:cs="宋体" w:hint="eastAsia"/>
          <w:szCs w:val="21"/>
        </w:rPr>
        <w:t>均匀涂在螺纹与接头的缝隙处及电缆头后部。待胶水稍干，检查有无气孔、缺胶现象，再次补涂一次胶水，一定要将缝隙封住（或使用丁基胶将封口处缠住，要缠匀，不要留空隙）。</w:t>
      </w:r>
    </w:p>
    <w:p w:rsidR="00DB18F3" w:rsidRPr="001C3A63" w:rsidRDefault="00DB18F3" w:rsidP="00DB18F3">
      <w:pPr>
        <w:spacing w:line="360" w:lineRule="auto"/>
        <w:ind w:firstLineChars="150" w:firstLine="315"/>
        <w:jc w:val="left"/>
        <w:rPr>
          <w:rFonts w:ascii="宋体" w:eastAsia="宋体" w:hAnsi="宋体" w:cs="宋体"/>
          <w:szCs w:val="21"/>
        </w:rPr>
      </w:pPr>
      <w:r w:rsidRPr="001C3A63">
        <w:rPr>
          <w:rFonts w:ascii="宋体" w:eastAsia="宋体" w:hAnsi="宋体" w:cs="宋体" w:hint="eastAsia"/>
          <w:szCs w:val="21"/>
        </w:rPr>
        <w:t>⑤  用自粘胶带将接口及螺纹全部缠住，缠两层，务必缠紧。</w:t>
      </w:r>
    </w:p>
    <w:p w:rsidR="00DB18F3" w:rsidRPr="001C3A63" w:rsidRDefault="00DB18F3" w:rsidP="00DB18F3">
      <w:pPr>
        <w:spacing w:line="360" w:lineRule="auto"/>
        <w:ind w:firstLineChars="150" w:firstLine="315"/>
        <w:rPr>
          <w:rFonts w:ascii="宋体" w:eastAsia="宋体" w:hAnsi="宋体" w:cs="宋体"/>
          <w:szCs w:val="21"/>
        </w:rPr>
      </w:pPr>
      <w:r w:rsidRPr="001C3A63">
        <w:rPr>
          <w:rFonts w:ascii="宋体" w:eastAsia="宋体" w:hAnsi="宋体" w:cs="宋体" w:hint="eastAsia"/>
          <w:szCs w:val="21"/>
        </w:rPr>
        <w:t>⑥  将接头包一层热熔胶带，再用热缩管（要提前套上）进行热缩，用</w:t>
      </w:r>
      <w:proofErr w:type="gramStart"/>
      <w:r w:rsidRPr="001C3A63">
        <w:rPr>
          <w:rFonts w:ascii="宋体" w:eastAsia="宋体" w:hAnsi="宋体" w:cs="宋体" w:hint="eastAsia"/>
          <w:szCs w:val="21"/>
        </w:rPr>
        <w:t>热缩枪</w:t>
      </w:r>
      <w:proofErr w:type="gramEnd"/>
      <w:r w:rsidRPr="001C3A63">
        <w:rPr>
          <w:rFonts w:ascii="宋体" w:eastAsia="宋体" w:hAnsi="宋体" w:cs="宋体" w:hint="eastAsia"/>
          <w:szCs w:val="21"/>
        </w:rPr>
        <w:t>(或电吹风机)由一端向另一端均匀四周缓慢加热，直至缩紧和热熔胶从两端流出为止</w:t>
      </w:r>
      <w:r w:rsidRPr="001C3A63">
        <w:rPr>
          <w:rFonts w:ascii="宋体" w:eastAsia="宋体" w:hAnsi="宋体" w:cs="Calibri Light" w:hint="eastAsia"/>
          <w:bCs/>
          <w:kern w:val="20"/>
          <w:szCs w:val="21"/>
        </w:rPr>
        <w:t>，并用703胶在涂抹封好两端</w:t>
      </w:r>
      <w:r w:rsidRPr="001C3A63">
        <w:rPr>
          <w:rFonts w:ascii="宋体" w:eastAsia="宋体" w:hAnsi="宋体" w:cs="宋体" w:hint="eastAsia"/>
          <w:szCs w:val="21"/>
        </w:rPr>
        <w:t>；或者用PVC电工绝缘胶带</w:t>
      </w:r>
      <w:proofErr w:type="gramStart"/>
      <w:r w:rsidRPr="001C3A63">
        <w:rPr>
          <w:rFonts w:ascii="宋体" w:eastAsia="宋体" w:hAnsi="宋体" w:cs="宋体" w:hint="eastAsia"/>
          <w:szCs w:val="21"/>
        </w:rPr>
        <w:t>缠</w:t>
      </w:r>
      <w:proofErr w:type="gramEnd"/>
      <w:r w:rsidRPr="001C3A63">
        <w:rPr>
          <w:rFonts w:ascii="宋体" w:eastAsia="宋体" w:hAnsi="宋体" w:cs="宋体" w:hint="eastAsia"/>
          <w:szCs w:val="21"/>
        </w:rPr>
        <w:t>两层，并在PVC外表面均匀涂一层</w:t>
      </w:r>
      <w:r w:rsidRPr="001C3A63">
        <w:rPr>
          <w:rFonts w:ascii="宋体" w:eastAsia="宋体" w:hAnsi="宋体" w:cs="Times New Roman" w:hint="eastAsia"/>
          <w:szCs w:val="21"/>
        </w:rPr>
        <w:t>703胶</w:t>
      </w:r>
      <w:r w:rsidRPr="001C3A63">
        <w:rPr>
          <w:rFonts w:ascii="宋体" w:eastAsia="宋体" w:hAnsi="宋体" w:cs="宋体" w:hint="eastAsia"/>
          <w:szCs w:val="21"/>
        </w:rPr>
        <w:t>，不留缝隙。</w:t>
      </w:r>
    </w:p>
    <w:p w:rsidR="00DB18F3" w:rsidRPr="001C3A63" w:rsidRDefault="00DB18F3" w:rsidP="00DB18F3">
      <w:pPr>
        <w:spacing w:line="360" w:lineRule="auto"/>
        <w:ind w:firstLineChars="150" w:firstLine="315"/>
        <w:rPr>
          <w:rFonts w:ascii="宋体" w:eastAsia="宋体" w:hAnsi="宋体" w:cs="宋体"/>
          <w:szCs w:val="21"/>
        </w:rPr>
      </w:pPr>
    </w:p>
    <w:p w:rsidR="00DB18F3" w:rsidRPr="001C3A63" w:rsidRDefault="00DB18F3" w:rsidP="00DB18F3">
      <w:pPr>
        <w:snapToGrid w:val="0"/>
        <w:spacing w:line="320" w:lineRule="exact"/>
        <w:rPr>
          <w:rFonts w:ascii="宋体" w:eastAsia="宋体" w:hAnsi="宋体" w:cs="宋体"/>
          <w:b/>
          <w:bCs/>
          <w:szCs w:val="21"/>
        </w:rPr>
      </w:pPr>
    </w:p>
    <w:p w:rsidR="00DB18F3" w:rsidRPr="001C3A63" w:rsidRDefault="00DB18F3" w:rsidP="00DB18F3">
      <w:pPr>
        <w:snapToGrid w:val="0"/>
        <w:spacing w:line="320" w:lineRule="exact"/>
        <w:rPr>
          <w:rFonts w:ascii="宋体" w:eastAsia="宋体" w:hAnsi="宋体" w:cs="宋体"/>
          <w:b/>
          <w:bCs/>
          <w:szCs w:val="21"/>
        </w:rPr>
      </w:pPr>
    </w:p>
    <w:p w:rsidR="00DB18F3" w:rsidRPr="001C3A63" w:rsidRDefault="00DB18F3" w:rsidP="00DB18F3">
      <w:pPr>
        <w:snapToGrid w:val="0"/>
        <w:spacing w:line="320" w:lineRule="exact"/>
        <w:rPr>
          <w:rFonts w:ascii="宋体" w:eastAsia="宋体" w:hAnsi="宋体" w:cs="宋体"/>
          <w:b/>
          <w:bCs/>
          <w:szCs w:val="21"/>
        </w:rPr>
      </w:pPr>
    </w:p>
    <w:tbl>
      <w:tblPr>
        <w:tblW w:w="936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992"/>
        <w:gridCol w:w="1134"/>
        <w:gridCol w:w="992"/>
        <w:gridCol w:w="993"/>
        <w:gridCol w:w="1802"/>
        <w:gridCol w:w="1129"/>
        <w:gridCol w:w="1463"/>
      </w:tblGrid>
      <w:tr w:rsidR="001C3A63" w:rsidRPr="001C3A63" w:rsidTr="00DB18F3">
        <w:trPr>
          <w:trHeight w:val="726"/>
        </w:trPr>
        <w:tc>
          <w:tcPr>
            <w:tcW w:w="9366" w:type="dxa"/>
            <w:gridSpan w:val="8"/>
            <w:shd w:val="clear" w:color="auto" w:fill="auto"/>
            <w:vAlign w:val="center"/>
          </w:tcPr>
          <w:p w:rsidR="00DB18F3" w:rsidRPr="001C3A63" w:rsidRDefault="00DB18F3" w:rsidP="00DB18F3">
            <w:pPr>
              <w:widowControl/>
              <w:jc w:val="center"/>
              <w:rPr>
                <w:rFonts w:ascii="宋体" w:eastAsia="宋体" w:hAnsi="宋体" w:cs="宋体"/>
                <w:b/>
                <w:bCs/>
                <w:kern w:val="0"/>
                <w:szCs w:val="21"/>
              </w:rPr>
            </w:pPr>
            <w:r w:rsidRPr="001C3A63">
              <w:rPr>
                <w:rFonts w:ascii="宋体" w:eastAsia="宋体" w:hAnsi="宋体" w:cs="宋体" w:hint="eastAsia"/>
                <w:b/>
                <w:bCs/>
                <w:kern w:val="0"/>
                <w:szCs w:val="21"/>
              </w:rPr>
              <w:t>C分标附件2   台站安装地址一览表</w:t>
            </w:r>
          </w:p>
        </w:tc>
      </w:tr>
      <w:tr w:rsidR="001C3A63" w:rsidRPr="001C3A63" w:rsidTr="00DB18F3">
        <w:trPr>
          <w:trHeight w:val="757"/>
        </w:trPr>
        <w:tc>
          <w:tcPr>
            <w:tcW w:w="861" w:type="dxa"/>
            <w:shd w:val="clear" w:color="auto" w:fill="auto"/>
            <w:vAlign w:val="center"/>
          </w:tcPr>
          <w:p w:rsidR="00DB18F3" w:rsidRPr="001C3A63" w:rsidRDefault="00DB18F3" w:rsidP="00DB18F3">
            <w:pPr>
              <w:widowControl/>
              <w:jc w:val="center"/>
              <w:rPr>
                <w:rFonts w:ascii="宋体" w:eastAsia="宋体" w:hAnsi="宋体" w:cs="宋体"/>
                <w:b/>
                <w:bCs/>
                <w:kern w:val="0"/>
                <w:szCs w:val="21"/>
              </w:rPr>
            </w:pPr>
            <w:r w:rsidRPr="001C3A63">
              <w:rPr>
                <w:rFonts w:ascii="宋体" w:eastAsia="宋体" w:hAnsi="宋体" w:cs="宋体" w:hint="eastAsia"/>
                <w:b/>
                <w:bCs/>
                <w:kern w:val="0"/>
                <w:szCs w:val="21"/>
              </w:rPr>
              <w:t>序号</w:t>
            </w:r>
          </w:p>
        </w:tc>
        <w:tc>
          <w:tcPr>
            <w:tcW w:w="992" w:type="dxa"/>
            <w:shd w:val="clear" w:color="auto" w:fill="auto"/>
            <w:vAlign w:val="center"/>
          </w:tcPr>
          <w:p w:rsidR="00DB18F3" w:rsidRPr="001C3A63" w:rsidRDefault="00DB18F3" w:rsidP="00DB18F3">
            <w:pPr>
              <w:widowControl/>
              <w:jc w:val="center"/>
              <w:rPr>
                <w:rFonts w:ascii="宋体" w:eastAsia="宋体" w:hAnsi="宋体" w:cs="宋体"/>
                <w:b/>
                <w:bCs/>
                <w:kern w:val="0"/>
                <w:szCs w:val="21"/>
              </w:rPr>
            </w:pPr>
            <w:r w:rsidRPr="001C3A63">
              <w:rPr>
                <w:rFonts w:ascii="宋体" w:eastAsia="宋体" w:hAnsi="宋体" w:cs="宋体" w:hint="eastAsia"/>
                <w:b/>
                <w:bCs/>
                <w:kern w:val="0"/>
                <w:szCs w:val="21"/>
              </w:rPr>
              <w:t>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b/>
                <w:bCs/>
                <w:kern w:val="0"/>
                <w:szCs w:val="21"/>
              </w:rPr>
            </w:pPr>
            <w:r w:rsidRPr="001C3A63">
              <w:rPr>
                <w:rFonts w:ascii="宋体" w:eastAsia="宋体" w:hAnsi="宋体" w:cs="宋体" w:hint="eastAsia"/>
                <w:b/>
                <w:bCs/>
                <w:kern w:val="0"/>
                <w:szCs w:val="21"/>
              </w:rPr>
              <w:t>县</w:t>
            </w:r>
          </w:p>
        </w:tc>
        <w:tc>
          <w:tcPr>
            <w:tcW w:w="992" w:type="dxa"/>
            <w:shd w:val="clear" w:color="auto" w:fill="auto"/>
            <w:vAlign w:val="center"/>
          </w:tcPr>
          <w:p w:rsidR="00DB18F3" w:rsidRPr="001C3A63" w:rsidRDefault="00DB18F3" w:rsidP="00DB18F3">
            <w:pPr>
              <w:widowControl/>
              <w:jc w:val="center"/>
              <w:rPr>
                <w:rFonts w:ascii="宋体" w:eastAsia="宋体" w:hAnsi="宋体" w:cs="宋体"/>
                <w:b/>
                <w:bCs/>
                <w:kern w:val="0"/>
                <w:szCs w:val="21"/>
              </w:rPr>
            </w:pPr>
            <w:r w:rsidRPr="001C3A63">
              <w:rPr>
                <w:rFonts w:ascii="宋体" w:eastAsia="宋体" w:hAnsi="宋体" w:cs="宋体" w:hint="eastAsia"/>
                <w:b/>
                <w:bCs/>
                <w:kern w:val="0"/>
                <w:szCs w:val="21"/>
              </w:rPr>
              <w:t>乡镇</w:t>
            </w:r>
          </w:p>
        </w:tc>
        <w:tc>
          <w:tcPr>
            <w:tcW w:w="993" w:type="dxa"/>
            <w:shd w:val="clear" w:color="auto" w:fill="auto"/>
            <w:vAlign w:val="center"/>
          </w:tcPr>
          <w:p w:rsidR="00DB18F3" w:rsidRPr="001C3A63" w:rsidRDefault="00DB18F3" w:rsidP="00DB18F3">
            <w:pPr>
              <w:widowControl/>
              <w:jc w:val="center"/>
              <w:rPr>
                <w:rFonts w:ascii="宋体" w:eastAsia="宋体" w:hAnsi="宋体" w:cs="宋体"/>
                <w:b/>
                <w:bCs/>
                <w:kern w:val="0"/>
                <w:szCs w:val="21"/>
              </w:rPr>
            </w:pPr>
            <w:r w:rsidRPr="001C3A63">
              <w:rPr>
                <w:rFonts w:ascii="宋体" w:eastAsia="宋体" w:hAnsi="宋体" w:cs="宋体" w:hint="eastAsia"/>
                <w:b/>
                <w:bCs/>
                <w:kern w:val="0"/>
                <w:szCs w:val="21"/>
              </w:rPr>
              <w:t>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b/>
                <w:bCs/>
                <w:kern w:val="0"/>
                <w:szCs w:val="21"/>
              </w:rPr>
            </w:pPr>
            <w:r w:rsidRPr="001C3A63">
              <w:rPr>
                <w:rFonts w:ascii="宋体" w:eastAsia="宋体" w:hAnsi="宋体" w:cs="宋体" w:hint="eastAsia"/>
                <w:b/>
                <w:bCs/>
                <w:kern w:val="0"/>
                <w:szCs w:val="21"/>
              </w:rPr>
              <w:t>建设地点（参考）</w:t>
            </w:r>
          </w:p>
        </w:tc>
        <w:tc>
          <w:tcPr>
            <w:tcW w:w="1129" w:type="dxa"/>
            <w:shd w:val="clear" w:color="auto" w:fill="auto"/>
            <w:vAlign w:val="center"/>
          </w:tcPr>
          <w:p w:rsidR="00DB18F3" w:rsidRPr="001C3A63" w:rsidRDefault="00DB18F3" w:rsidP="00DB18F3">
            <w:pPr>
              <w:widowControl/>
              <w:jc w:val="center"/>
              <w:rPr>
                <w:rFonts w:ascii="宋体" w:eastAsia="宋体" w:hAnsi="宋体" w:cs="宋体"/>
                <w:b/>
                <w:bCs/>
                <w:kern w:val="0"/>
                <w:szCs w:val="21"/>
              </w:rPr>
            </w:pPr>
            <w:r w:rsidRPr="001C3A63">
              <w:rPr>
                <w:rFonts w:ascii="宋体" w:eastAsia="宋体" w:hAnsi="宋体" w:cs="宋体" w:hint="eastAsia"/>
                <w:b/>
                <w:bCs/>
                <w:kern w:val="0"/>
                <w:szCs w:val="21"/>
              </w:rPr>
              <w:t>台站建设类型</w:t>
            </w:r>
          </w:p>
        </w:tc>
        <w:tc>
          <w:tcPr>
            <w:tcW w:w="1463" w:type="dxa"/>
            <w:shd w:val="clear" w:color="auto" w:fill="auto"/>
            <w:vAlign w:val="center"/>
          </w:tcPr>
          <w:p w:rsidR="00DB18F3" w:rsidRPr="001C3A63" w:rsidRDefault="00DB18F3" w:rsidP="00DB18F3">
            <w:pPr>
              <w:widowControl/>
              <w:jc w:val="center"/>
              <w:rPr>
                <w:rFonts w:ascii="宋体" w:eastAsia="宋体" w:hAnsi="宋体" w:cs="宋体"/>
                <w:b/>
                <w:bCs/>
                <w:kern w:val="0"/>
                <w:szCs w:val="21"/>
              </w:rPr>
            </w:pPr>
            <w:r w:rsidRPr="001C3A63">
              <w:rPr>
                <w:rFonts w:ascii="宋体" w:eastAsia="宋体" w:hAnsi="宋体" w:cs="宋体" w:hint="eastAsia"/>
                <w:b/>
                <w:bCs/>
                <w:kern w:val="0"/>
                <w:szCs w:val="21"/>
              </w:rPr>
              <w:t>铁塔类型</w:t>
            </w:r>
          </w:p>
        </w:tc>
      </w:tr>
      <w:tr w:rsidR="001C3A63" w:rsidRPr="001C3A63" w:rsidTr="00DB18F3">
        <w:trPr>
          <w:trHeight w:val="757"/>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柳州市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融安县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大坡乡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星下村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村公共服务中心</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57"/>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2</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柳州市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融水县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白云乡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林城村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村综合服务中心</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3</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柳州市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融水县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栱</w:t>
            </w:r>
            <w:proofErr w:type="gramEnd"/>
            <w:r w:rsidRPr="001C3A63">
              <w:rPr>
                <w:rFonts w:ascii="宋体" w:eastAsia="宋体" w:hAnsi="宋体" w:cs="宋体" w:hint="eastAsia"/>
                <w:kern w:val="0"/>
                <w:szCs w:val="21"/>
              </w:rPr>
              <w:t>洞乡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龙圩村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村公共服务中心</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4</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柳州市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三江县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富禄乡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龙奋村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村综合服务中心</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5</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防城港市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防城区</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峒</w:t>
            </w:r>
            <w:proofErr w:type="gramEnd"/>
            <w:r w:rsidRPr="001C3A63">
              <w:rPr>
                <w:rFonts w:ascii="宋体" w:eastAsia="宋体" w:hAnsi="宋体" w:cs="宋体" w:hint="eastAsia"/>
                <w:kern w:val="0"/>
                <w:szCs w:val="21"/>
              </w:rPr>
              <w:t>中镇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那</w:t>
            </w:r>
            <w:proofErr w:type="gramStart"/>
            <w:r w:rsidRPr="001C3A63">
              <w:rPr>
                <w:rFonts w:ascii="宋体" w:eastAsia="宋体" w:hAnsi="宋体" w:cs="宋体" w:hint="eastAsia"/>
                <w:kern w:val="0"/>
                <w:szCs w:val="21"/>
              </w:rPr>
              <w:t>涯</w:t>
            </w:r>
            <w:proofErr w:type="gramEnd"/>
            <w:r w:rsidRPr="001C3A63">
              <w:rPr>
                <w:rFonts w:ascii="宋体" w:eastAsia="宋体" w:hAnsi="宋体" w:cs="宋体" w:hint="eastAsia"/>
                <w:kern w:val="0"/>
                <w:szCs w:val="21"/>
              </w:rPr>
              <w:t>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敬老院旁空地</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6</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防城港市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防城区</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峒</w:t>
            </w:r>
            <w:proofErr w:type="gramEnd"/>
            <w:r w:rsidRPr="001C3A63">
              <w:rPr>
                <w:rFonts w:ascii="宋体" w:eastAsia="宋体" w:hAnsi="宋体" w:cs="宋体" w:hint="eastAsia"/>
                <w:kern w:val="0"/>
                <w:szCs w:val="21"/>
              </w:rPr>
              <w:t>中镇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堂龙村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村公共服务中心</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1152"/>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7</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防城港市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防城区</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峒</w:t>
            </w:r>
            <w:proofErr w:type="gramEnd"/>
            <w:r w:rsidRPr="001C3A63">
              <w:rPr>
                <w:rFonts w:ascii="宋体" w:eastAsia="宋体" w:hAnsi="宋体" w:cs="宋体" w:hint="eastAsia"/>
                <w:kern w:val="0"/>
                <w:szCs w:val="21"/>
              </w:rPr>
              <w:t>中镇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稔</w:t>
            </w:r>
            <w:proofErr w:type="gramEnd"/>
            <w:r w:rsidRPr="001C3A63">
              <w:rPr>
                <w:rFonts w:ascii="宋体" w:eastAsia="宋体" w:hAnsi="宋体" w:cs="宋体" w:hint="eastAsia"/>
                <w:kern w:val="0"/>
                <w:szCs w:val="21"/>
              </w:rPr>
              <w:t>碑村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村公共服务中心3楼顶</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1152"/>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8</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防城港市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防城区</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那良镇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大</w:t>
            </w:r>
            <w:proofErr w:type="gramStart"/>
            <w:r w:rsidRPr="001C3A63">
              <w:rPr>
                <w:rFonts w:ascii="宋体" w:eastAsia="宋体" w:hAnsi="宋体" w:cs="宋体" w:hint="eastAsia"/>
                <w:kern w:val="0"/>
                <w:szCs w:val="21"/>
              </w:rPr>
              <w:t>勉</w:t>
            </w:r>
            <w:proofErr w:type="gramEnd"/>
            <w:r w:rsidRPr="001C3A63">
              <w:rPr>
                <w:rFonts w:ascii="宋体" w:eastAsia="宋体" w:hAnsi="宋体" w:cs="宋体" w:hint="eastAsia"/>
                <w:kern w:val="0"/>
                <w:szCs w:val="21"/>
              </w:rPr>
              <w:t>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村公共服务中心3楼顶</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9</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防城港市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防城区</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那良镇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里冷村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村委办公楼2楼顶</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1152"/>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lastRenderedPageBreak/>
              <w:t>10</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防城港市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防城区</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那良镇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那巴村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机车</w:t>
            </w:r>
            <w:proofErr w:type="gramStart"/>
            <w:r w:rsidRPr="001C3A63">
              <w:rPr>
                <w:rFonts w:ascii="宋体" w:eastAsia="宋体" w:hAnsi="宋体" w:cs="宋体" w:hint="eastAsia"/>
                <w:kern w:val="0"/>
                <w:szCs w:val="21"/>
              </w:rPr>
              <w:t>文旅项目旁小</w:t>
            </w:r>
            <w:proofErr w:type="gramEnd"/>
            <w:r w:rsidRPr="001C3A63">
              <w:rPr>
                <w:rFonts w:ascii="宋体" w:eastAsia="宋体" w:hAnsi="宋体" w:cs="宋体" w:hint="eastAsia"/>
                <w:kern w:val="0"/>
                <w:szCs w:val="21"/>
              </w:rPr>
              <w:t>土坡</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11</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防城港市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防城区</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那良镇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稔</w:t>
            </w:r>
            <w:proofErr w:type="gramEnd"/>
            <w:r w:rsidRPr="001C3A63">
              <w:rPr>
                <w:rFonts w:ascii="宋体" w:eastAsia="宋体" w:hAnsi="宋体" w:cs="宋体" w:hint="eastAsia"/>
                <w:kern w:val="0"/>
                <w:szCs w:val="21"/>
              </w:rPr>
              <w:t>里村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村中小土坡</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防城港市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防城区</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那良镇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里麻村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村委附近小土坡</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DB18F3">
        <w:trPr>
          <w:trHeight w:val="1152"/>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13</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防城港市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东兴市</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江平镇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黄竹村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村综合服务中心2楼顶</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1152"/>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14</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防城港市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东兴市</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马路镇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大田村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村综合服务中心旁空地</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DB18F3">
        <w:trPr>
          <w:trHeight w:val="1152"/>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15</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防城港市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东兴市</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马路镇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冲</w:t>
            </w:r>
            <w:proofErr w:type="gramStart"/>
            <w:r w:rsidRPr="001C3A63">
              <w:rPr>
                <w:rFonts w:ascii="宋体" w:eastAsia="宋体" w:hAnsi="宋体" w:cs="宋体" w:hint="eastAsia"/>
                <w:kern w:val="0"/>
                <w:szCs w:val="21"/>
              </w:rPr>
              <w:t>榄</w:t>
            </w:r>
            <w:proofErr w:type="gramEnd"/>
            <w:r w:rsidRPr="001C3A63">
              <w:rPr>
                <w:rFonts w:ascii="宋体" w:eastAsia="宋体" w:hAnsi="宋体" w:cs="宋体" w:hint="eastAsia"/>
                <w:kern w:val="0"/>
                <w:szCs w:val="21"/>
              </w:rPr>
              <w:t>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村综合服务中心旁空地</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16</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德保县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龙光乡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钦迷村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村部旁空地</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17</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德保县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龙光乡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大</w:t>
            </w:r>
            <w:proofErr w:type="gramStart"/>
            <w:r w:rsidRPr="001C3A63">
              <w:rPr>
                <w:rFonts w:ascii="宋体" w:eastAsia="宋体" w:hAnsi="宋体" w:cs="宋体" w:hint="eastAsia"/>
                <w:kern w:val="0"/>
                <w:szCs w:val="21"/>
              </w:rPr>
              <w:t>邦</w:t>
            </w:r>
            <w:proofErr w:type="gramEnd"/>
            <w:r w:rsidRPr="001C3A63">
              <w:rPr>
                <w:rFonts w:ascii="宋体" w:eastAsia="宋体" w:hAnsi="宋体" w:cs="宋体" w:hint="eastAsia"/>
                <w:kern w:val="0"/>
                <w:szCs w:val="21"/>
              </w:rPr>
              <w:t>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路边鱼塘旁空地</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18</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德保县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燕</w:t>
            </w:r>
            <w:proofErr w:type="gramStart"/>
            <w:r w:rsidRPr="001C3A63">
              <w:rPr>
                <w:rFonts w:ascii="宋体" w:eastAsia="宋体" w:hAnsi="宋体" w:cs="宋体" w:hint="eastAsia"/>
                <w:kern w:val="0"/>
                <w:szCs w:val="21"/>
              </w:rPr>
              <w:t>峒</w:t>
            </w:r>
            <w:proofErr w:type="gramEnd"/>
            <w:r w:rsidRPr="001C3A63">
              <w:rPr>
                <w:rFonts w:ascii="宋体" w:eastAsia="宋体" w:hAnsi="宋体" w:cs="宋体" w:hint="eastAsia"/>
                <w:kern w:val="0"/>
                <w:szCs w:val="21"/>
              </w:rPr>
              <w:t>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利屯村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村部旁空地</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19</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德保县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燕</w:t>
            </w:r>
            <w:proofErr w:type="gramStart"/>
            <w:r w:rsidRPr="001C3A63">
              <w:rPr>
                <w:rFonts w:ascii="宋体" w:eastAsia="宋体" w:hAnsi="宋体" w:cs="宋体" w:hint="eastAsia"/>
                <w:kern w:val="0"/>
                <w:szCs w:val="21"/>
              </w:rPr>
              <w:t>峒</w:t>
            </w:r>
            <w:proofErr w:type="gramEnd"/>
            <w:r w:rsidRPr="001C3A63">
              <w:rPr>
                <w:rFonts w:ascii="宋体" w:eastAsia="宋体" w:hAnsi="宋体" w:cs="宋体" w:hint="eastAsia"/>
                <w:kern w:val="0"/>
                <w:szCs w:val="21"/>
              </w:rPr>
              <w:t>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下钦村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村部后面空地</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DB18F3">
        <w:trPr>
          <w:trHeight w:val="1152"/>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20</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德保县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燕</w:t>
            </w:r>
            <w:proofErr w:type="gramStart"/>
            <w:r w:rsidRPr="001C3A63">
              <w:rPr>
                <w:rFonts w:ascii="宋体" w:eastAsia="宋体" w:hAnsi="宋体" w:cs="宋体" w:hint="eastAsia"/>
                <w:kern w:val="0"/>
                <w:szCs w:val="21"/>
              </w:rPr>
              <w:t>峒</w:t>
            </w:r>
            <w:proofErr w:type="gramEnd"/>
            <w:r w:rsidRPr="001C3A63">
              <w:rPr>
                <w:rFonts w:ascii="宋体" w:eastAsia="宋体" w:hAnsi="宋体" w:cs="宋体" w:hint="eastAsia"/>
                <w:kern w:val="0"/>
                <w:szCs w:val="21"/>
              </w:rPr>
              <w:t>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多龙村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多龙屯民房</w:t>
            </w:r>
            <w:proofErr w:type="gramEnd"/>
            <w:r w:rsidRPr="001C3A63">
              <w:rPr>
                <w:rFonts w:ascii="宋体" w:eastAsia="宋体" w:hAnsi="宋体" w:cs="宋体" w:hint="eastAsia"/>
                <w:kern w:val="0"/>
                <w:szCs w:val="21"/>
              </w:rPr>
              <w:t>后面空地</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21</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靖西市</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湖润镇</w:t>
            </w:r>
            <w:proofErr w:type="gramEnd"/>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新兴街</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村文化综合楼</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22</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靖西市</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安宁乡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那</w:t>
            </w:r>
            <w:proofErr w:type="gramStart"/>
            <w:r w:rsidRPr="001C3A63">
              <w:rPr>
                <w:rFonts w:ascii="宋体" w:eastAsia="宋体" w:hAnsi="宋体" w:cs="宋体" w:hint="eastAsia"/>
                <w:kern w:val="0"/>
                <w:szCs w:val="21"/>
              </w:rPr>
              <w:t>禀</w:t>
            </w:r>
            <w:proofErr w:type="gramEnd"/>
            <w:r w:rsidRPr="001C3A63">
              <w:rPr>
                <w:rFonts w:ascii="宋体" w:eastAsia="宋体" w:hAnsi="宋体" w:cs="宋体" w:hint="eastAsia"/>
                <w:kern w:val="0"/>
                <w:szCs w:val="21"/>
              </w:rPr>
              <w:t>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村综合服务中心</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23</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靖西市</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安宁乡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念通村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村综合服务中心</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24</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靖西市</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禄</w:t>
            </w:r>
            <w:proofErr w:type="gramStart"/>
            <w:r w:rsidRPr="001C3A63">
              <w:rPr>
                <w:rFonts w:ascii="宋体" w:eastAsia="宋体" w:hAnsi="宋体" w:cs="宋体" w:hint="eastAsia"/>
                <w:kern w:val="0"/>
                <w:szCs w:val="21"/>
              </w:rPr>
              <w:t>峒</w:t>
            </w:r>
            <w:proofErr w:type="gramEnd"/>
            <w:r w:rsidRPr="001C3A63">
              <w:rPr>
                <w:rFonts w:ascii="宋体" w:eastAsia="宋体" w:hAnsi="宋体" w:cs="宋体" w:hint="eastAsia"/>
                <w:kern w:val="0"/>
                <w:szCs w:val="21"/>
              </w:rPr>
              <w:t>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远猛村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村综合服务中心</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25</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靖西市</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吞盘乡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念录村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村综合服务中心</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lastRenderedPageBreak/>
              <w:t>26</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靖西市</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南坡乡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汤</w:t>
            </w:r>
            <w:proofErr w:type="gramStart"/>
            <w:r w:rsidRPr="001C3A63">
              <w:rPr>
                <w:rFonts w:ascii="宋体" w:eastAsia="宋体" w:hAnsi="宋体" w:cs="宋体" w:hint="eastAsia"/>
                <w:kern w:val="0"/>
                <w:szCs w:val="21"/>
              </w:rPr>
              <w:t>峒</w:t>
            </w:r>
            <w:proofErr w:type="gramEnd"/>
            <w:r w:rsidRPr="001C3A63">
              <w:rPr>
                <w:rFonts w:ascii="宋体" w:eastAsia="宋体" w:hAnsi="宋体" w:cs="宋体" w:hint="eastAsia"/>
                <w:kern w:val="0"/>
                <w:szCs w:val="21"/>
              </w:rPr>
              <w:t>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村综合服务中心</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27</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靖西市</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南坡乡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果仙村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村部</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28</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靖西市</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安德镇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三东村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村综合服务中心</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29</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乐业县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花坪</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浪筛</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30</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乐业县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新化</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店坪</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31</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乐业县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甘田</w:t>
            </w:r>
            <w:proofErr w:type="gramEnd"/>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大坪</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32</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乐业县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逻</w:t>
            </w:r>
            <w:proofErr w:type="gramEnd"/>
            <w:r w:rsidRPr="001C3A63">
              <w:rPr>
                <w:rFonts w:ascii="宋体" w:eastAsia="宋体" w:hAnsi="宋体" w:cs="宋体" w:hint="eastAsia"/>
                <w:kern w:val="0"/>
                <w:szCs w:val="21"/>
              </w:rPr>
              <w:t>沙</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九龙</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33</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乐业县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逻</w:t>
            </w:r>
            <w:proofErr w:type="gramEnd"/>
            <w:r w:rsidRPr="001C3A63">
              <w:rPr>
                <w:rFonts w:ascii="宋体" w:eastAsia="宋体" w:hAnsi="宋体" w:cs="宋体" w:hint="eastAsia"/>
                <w:kern w:val="0"/>
                <w:szCs w:val="21"/>
              </w:rPr>
              <w:t>沙</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党雄</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34</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乐业县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幼平</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通曹</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35</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那坡县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百省</w:t>
            </w:r>
            <w:proofErr w:type="gramEnd"/>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百坎村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36</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那坡县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百都</w:t>
            </w:r>
            <w:proofErr w:type="gramEnd"/>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坡芽村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37</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那坡县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百省</w:t>
            </w:r>
            <w:proofErr w:type="gramEnd"/>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那布村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闲置土地</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38</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那坡县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百都</w:t>
            </w:r>
            <w:proofErr w:type="gramEnd"/>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果</w:t>
            </w:r>
            <w:proofErr w:type="gramStart"/>
            <w:r w:rsidRPr="001C3A63">
              <w:rPr>
                <w:rFonts w:ascii="宋体" w:eastAsia="宋体" w:hAnsi="宋体" w:cs="宋体" w:hint="eastAsia"/>
                <w:kern w:val="0"/>
                <w:szCs w:val="21"/>
              </w:rPr>
              <w:t>庇</w:t>
            </w:r>
            <w:proofErr w:type="gramEnd"/>
            <w:r w:rsidRPr="001C3A63">
              <w:rPr>
                <w:rFonts w:ascii="宋体" w:eastAsia="宋体" w:hAnsi="宋体" w:cs="宋体" w:hint="eastAsia"/>
                <w:kern w:val="0"/>
                <w:szCs w:val="21"/>
              </w:rPr>
              <w:t>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闲置土地</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39</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那坡县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百省</w:t>
            </w:r>
            <w:proofErr w:type="gramEnd"/>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面良村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40</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那坡县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龙合</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智合村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41</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那坡县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龙合</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弄怀村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42</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田林县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浪平镇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西华村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其他闲置土地</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43</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田林县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浪平镇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达妹村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村公共服务中心</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lastRenderedPageBreak/>
              <w:t>44</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百色市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田林县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浪平镇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八号村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其他闲置土地</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45</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贺州市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富川县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富阳镇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涝溪村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文化楼</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46</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贺州市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平桂区</w:t>
            </w:r>
            <w:proofErr w:type="gramEnd"/>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公会镇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茶坪村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47</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贺州市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平桂区</w:t>
            </w:r>
            <w:proofErr w:type="gramEnd"/>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公会镇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清水村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老村委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48</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宜州区</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祥贝乡</w:t>
            </w:r>
            <w:proofErr w:type="gramEnd"/>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长</w:t>
            </w:r>
            <w:proofErr w:type="gramStart"/>
            <w:r w:rsidRPr="001C3A63">
              <w:rPr>
                <w:rFonts w:ascii="宋体" w:eastAsia="宋体" w:hAnsi="宋体" w:cs="宋体" w:hint="eastAsia"/>
                <w:kern w:val="0"/>
                <w:szCs w:val="21"/>
              </w:rPr>
              <w:t>峒</w:t>
            </w:r>
            <w:proofErr w:type="gramEnd"/>
            <w:r w:rsidRPr="001C3A63">
              <w:rPr>
                <w:rFonts w:ascii="宋体" w:eastAsia="宋体" w:hAnsi="宋体" w:cs="宋体" w:hint="eastAsia"/>
                <w:kern w:val="0"/>
                <w:szCs w:val="21"/>
              </w:rPr>
              <w:t>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49</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宜州区</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祥贝乡</w:t>
            </w:r>
            <w:proofErr w:type="gramEnd"/>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中朝村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50</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宜州区</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安马乡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古育村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51</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宜州区</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安马乡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肯坝村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村级公共服务中心</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52</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宜州区</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刘三姐镇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飞高村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村级公共服务中心</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53</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宜州区</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刘三姐镇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乍洞村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原乍洞</w:t>
            </w:r>
            <w:proofErr w:type="gramEnd"/>
            <w:r w:rsidRPr="001C3A63">
              <w:rPr>
                <w:rFonts w:ascii="宋体" w:eastAsia="宋体" w:hAnsi="宋体" w:cs="宋体" w:hint="eastAsia"/>
                <w:kern w:val="0"/>
                <w:szCs w:val="21"/>
              </w:rPr>
              <w:t>村小学</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54</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宜州区</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福龙乡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高山村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高山小学</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55</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罗城县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东门镇</w:t>
            </w:r>
            <w:proofErr w:type="gramEnd"/>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德音村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村公共服务中心</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56</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罗城县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四把镇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新安村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村公共服务中心</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57</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罗城县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四把镇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大同村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村公共服务中心</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1152"/>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58</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环江县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驯乐乡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山岗村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村委或村公共服务中心</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59</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天峨县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芭暮</w:t>
            </w:r>
            <w:proofErr w:type="gramEnd"/>
            <w:r w:rsidRPr="001C3A63">
              <w:rPr>
                <w:rFonts w:ascii="宋体" w:eastAsia="宋体" w:hAnsi="宋体" w:cs="宋体" w:hint="eastAsia"/>
                <w:kern w:val="0"/>
                <w:szCs w:val="21"/>
              </w:rPr>
              <w:t>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龙塔村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龙塔村新村部旁</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60</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东兰县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大同乡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弄</w:t>
            </w:r>
            <w:proofErr w:type="gramStart"/>
            <w:r w:rsidRPr="001C3A63">
              <w:rPr>
                <w:rFonts w:ascii="宋体" w:eastAsia="宋体" w:hAnsi="宋体" w:cs="宋体" w:hint="eastAsia"/>
                <w:kern w:val="0"/>
                <w:szCs w:val="21"/>
              </w:rPr>
              <w:t>彦</w:t>
            </w:r>
            <w:proofErr w:type="gramEnd"/>
            <w:r w:rsidRPr="001C3A63">
              <w:rPr>
                <w:rFonts w:ascii="宋体" w:eastAsia="宋体" w:hAnsi="宋体" w:cs="宋体" w:hint="eastAsia"/>
                <w:kern w:val="0"/>
                <w:szCs w:val="21"/>
              </w:rPr>
              <w:t>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村公共服务中心楼</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61</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东兰县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东兰镇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弄华村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村公共服务中心楼</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lastRenderedPageBreak/>
              <w:t>62</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东兰县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三石镇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长</w:t>
            </w:r>
            <w:proofErr w:type="gramStart"/>
            <w:r w:rsidRPr="001C3A63">
              <w:rPr>
                <w:rFonts w:ascii="宋体" w:eastAsia="宋体" w:hAnsi="宋体" w:cs="宋体" w:hint="eastAsia"/>
                <w:kern w:val="0"/>
                <w:szCs w:val="21"/>
              </w:rPr>
              <w:t>峒</w:t>
            </w:r>
            <w:proofErr w:type="gramEnd"/>
            <w:r w:rsidRPr="001C3A63">
              <w:rPr>
                <w:rFonts w:ascii="宋体" w:eastAsia="宋体" w:hAnsi="宋体" w:cs="宋体" w:hint="eastAsia"/>
                <w:kern w:val="0"/>
                <w:szCs w:val="21"/>
              </w:rPr>
              <w:t>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村公共服务中心楼</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63</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东兰县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花香乡</w:t>
            </w:r>
            <w:proofErr w:type="gramEnd"/>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弄兰村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村公共服务中心楼</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64</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巴马县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东山乡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江团村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文化活动室</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65</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巴马县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东山乡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长</w:t>
            </w:r>
            <w:proofErr w:type="gramStart"/>
            <w:r w:rsidRPr="001C3A63">
              <w:rPr>
                <w:rFonts w:ascii="宋体" w:eastAsia="宋体" w:hAnsi="宋体" w:cs="宋体" w:hint="eastAsia"/>
                <w:kern w:val="0"/>
                <w:szCs w:val="21"/>
              </w:rPr>
              <w:t>垌</w:t>
            </w:r>
            <w:proofErr w:type="gramEnd"/>
            <w:r w:rsidRPr="001C3A63">
              <w:rPr>
                <w:rFonts w:ascii="宋体" w:eastAsia="宋体" w:hAnsi="宋体" w:cs="宋体" w:hint="eastAsia"/>
                <w:kern w:val="0"/>
                <w:szCs w:val="21"/>
              </w:rPr>
              <w:t>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图书室</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66</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巴马县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东山乡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文钱村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67</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巴马县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东山乡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弄山村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公共服务中心</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68</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巴马县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西山乡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坡林村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公共服务中心</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69</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巴马县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西山乡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弄林村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老村委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70</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巴马县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西山乡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弄烈村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公共服务中心</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71</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巴马县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西山乡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弄京村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公共服务中心</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72</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巴马县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西山乡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勤兰村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村委后背山</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73</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巴马县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所略乡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百久村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公共服务中心</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74</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巴马县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所略乡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尚勤村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弄勤教学</w:t>
            </w:r>
            <w:proofErr w:type="gramEnd"/>
            <w:r w:rsidRPr="001C3A63">
              <w:rPr>
                <w:rFonts w:ascii="宋体" w:eastAsia="宋体" w:hAnsi="宋体" w:cs="宋体" w:hint="eastAsia"/>
                <w:kern w:val="0"/>
                <w:szCs w:val="21"/>
              </w:rPr>
              <w:t>点</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75</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河池市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巴马县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所略乡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弄中村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公共服务中心</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76</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来宾市</w:t>
            </w:r>
            <w:proofErr w:type="gramEnd"/>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忻城县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城关镇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加海村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77</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来宾市</w:t>
            </w:r>
            <w:proofErr w:type="gramEnd"/>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忻城县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北更乡</w:t>
            </w:r>
            <w:proofErr w:type="gramEnd"/>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雅文村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78</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来宾市</w:t>
            </w:r>
            <w:proofErr w:type="gramEnd"/>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忻城县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思练镇</w:t>
            </w:r>
            <w:proofErr w:type="gramEnd"/>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加豪村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移民点文化楼</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79</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来宾市</w:t>
            </w:r>
            <w:proofErr w:type="gramEnd"/>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忻城县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北更乡</w:t>
            </w:r>
            <w:proofErr w:type="gramEnd"/>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加乐村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文化楼</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lastRenderedPageBreak/>
              <w:t>80</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来宾市</w:t>
            </w:r>
            <w:proofErr w:type="gramEnd"/>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忻城县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北更乡</w:t>
            </w:r>
            <w:proofErr w:type="gramEnd"/>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加兰村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文化楼</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81</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凭祥市</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夏石镇</w:t>
            </w:r>
            <w:proofErr w:type="gramEnd"/>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浦门村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村委大楼</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82</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凭祥市</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上石镇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油</w:t>
            </w:r>
            <w:proofErr w:type="gramStart"/>
            <w:r w:rsidRPr="001C3A63">
              <w:rPr>
                <w:rFonts w:ascii="宋体" w:eastAsia="宋体" w:hAnsi="宋体" w:cs="宋体" w:hint="eastAsia"/>
                <w:kern w:val="0"/>
                <w:szCs w:val="21"/>
              </w:rPr>
              <w:t>隘</w:t>
            </w:r>
            <w:proofErr w:type="gramEnd"/>
            <w:r w:rsidRPr="001C3A63">
              <w:rPr>
                <w:rFonts w:ascii="宋体" w:eastAsia="宋体" w:hAnsi="宋体" w:cs="宋体" w:hint="eastAsia"/>
                <w:kern w:val="0"/>
                <w:szCs w:val="21"/>
              </w:rPr>
              <w:t>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村委大楼</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83</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凭祥市</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上石镇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浦东村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村委大楼</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84</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凭祥市</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友谊镇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英阳村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村委大楼</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85</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凭祥市</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友谊镇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三联村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村委大楼</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86</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龙州县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金龙镇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光满村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村委大楼</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87</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龙州县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水口镇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合平村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村委大楼</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88</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龙州县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武德乡</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保卫村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村委大楼</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89</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龙州县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金龙镇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民建村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村委大楼</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90</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宁明县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桐棉镇</w:t>
            </w:r>
            <w:proofErr w:type="gramEnd"/>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恭敬村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91</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宁明县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桐棉镇</w:t>
            </w:r>
            <w:proofErr w:type="gramEnd"/>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那旭村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92</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宁明县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桐棉镇</w:t>
            </w:r>
            <w:proofErr w:type="gramEnd"/>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板棉村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93</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宁明县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桐棉镇</w:t>
            </w:r>
            <w:proofErr w:type="gramEnd"/>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枯南村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94</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宁明县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桐棉镇</w:t>
            </w:r>
            <w:proofErr w:type="gramEnd"/>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那却村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95</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宁明县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桐棉镇</w:t>
            </w:r>
            <w:proofErr w:type="gramEnd"/>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那么村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96</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大新县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堪圩乡</w:t>
            </w:r>
            <w:proofErr w:type="gramEnd"/>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明</w:t>
            </w:r>
            <w:proofErr w:type="gramStart"/>
            <w:r w:rsidRPr="001C3A63">
              <w:rPr>
                <w:rFonts w:ascii="宋体" w:eastAsia="宋体" w:hAnsi="宋体" w:cs="宋体" w:hint="eastAsia"/>
                <w:kern w:val="0"/>
                <w:szCs w:val="21"/>
              </w:rPr>
              <w:t>仕</w:t>
            </w:r>
            <w:proofErr w:type="gramEnd"/>
            <w:r w:rsidRPr="001C3A63">
              <w:rPr>
                <w:rFonts w:ascii="宋体" w:eastAsia="宋体" w:hAnsi="宋体" w:cs="宋体" w:hint="eastAsia"/>
                <w:kern w:val="0"/>
                <w:szCs w:val="21"/>
              </w:rPr>
              <w:t>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弄朋屯</w:t>
            </w:r>
            <w:proofErr w:type="gramEnd"/>
            <w:r w:rsidRPr="001C3A63">
              <w:rPr>
                <w:rFonts w:ascii="宋体" w:eastAsia="宋体" w:hAnsi="宋体" w:cs="宋体" w:hint="eastAsia"/>
                <w:kern w:val="0"/>
                <w:szCs w:val="21"/>
              </w:rPr>
              <w:t>文化室</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97</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大新县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宝圩乡</w:t>
            </w:r>
            <w:proofErr w:type="gramEnd"/>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板六村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lastRenderedPageBreak/>
              <w:t>98</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大新县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硕龙镇</w:t>
            </w:r>
            <w:proofErr w:type="gramEnd"/>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隘</w:t>
            </w:r>
            <w:proofErr w:type="gramEnd"/>
            <w:r w:rsidRPr="001C3A63">
              <w:rPr>
                <w:rFonts w:ascii="宋体" w:eastAsia="宋体" w:hAnsi="宋体" w:cs="宋体" w:hint="eastAsia"/>
                <w:kern w:val="0"/>
                <w:szCs w:val="21"/>
              </w:rPr>
              <w:t>江村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完小</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r w:rsidR="001C3A63" w:rsidRPr="001C3A63" w:rsidTr="00DB18F3">
        <w:trPr>
          <w:trHeight w:val="1152"/>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99</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大新县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宝圩乡</w:t>
            </w:r>
            <w:proofErr w:type="gramEnd"/>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板价村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电商馆（村委后边）</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100</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大新县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下雷镇</w:t>
            </w:r>
            <w:proofErr w:type="gramEnd"/>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新湖村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村委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1152"/>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101</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大新县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下雷镇</w:t>
            </w:r>
            <w:proofErr w:type="gramEnd"/>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三湖村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坤球屯</w:t>
            </w:r>
            <w:proofErr w:type="gramEnd"/>
            <w:r w:rsidRPr="001C3A63">
              <w:rPr>
                <w:rFonts w:ascii="宋体" w:eastAsia="宋体" w:hAnsi="宋体" w:cs="宋体" w:hint="eastAsia"/>
                <w:kern w:val="0"/>
                <w:szCs w:val="21"/>
              </w:rPr>
              <w:t>公共服务中心</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102</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大新县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下雷镇</w:t>
            </w:r>
            <w:proofErr w:type="gramEnd"/>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志兴村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旧村委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103</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大新县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下雷镇</w:t>
            </w:r>
            <w:proofErr w:type="gramEnd"/>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土湖社区</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居委会</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104</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天等县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福新镇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黎亮村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黎亮村村委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105</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天等县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福新镇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选解村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选解村村</w:t>
            </w:r>
            <w:proofErr w:type="gramEnd"/>
            <w:r w:rsidRPr="001C3A63">
              <w:rPr>
                <w:rFonts w:ascii="宋体" w:eastAsia="宋体" w:hAnsi="宋体" w:cs="宋体" w:hint="eastAsia"/>
                <w:kern w:val="0"/>
                <w:szCs w:val="21"/>
              </w:rPr>
              <w:t>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106</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天等县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福新镇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松山村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松山村村委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107</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天等县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福新镇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福宁村</w:t>
            </w:r>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福宁村村委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108</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崇左市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天等县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福新镇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救汉村</w:t>
            </w:r>
            <w:proofErr w:type="gramEnd"/>
          </w:p>
        </w:tc>
        <w:tc>
          <w:tcPr>
            <w:tcW w:w="1802" w:type="dxa"/>
            <w:shd w:val="clear" w:color="auto" w:fill="auto"/>
            <w:vAlign w:val="center"/>
          </w:tcPr>
          <w:p w:rsidR="00DB18F3" w:rsidRPr="001C3A63" w:rsidRDefault="00DB18F3" w:rsidP="00DB18F3">
            <w:pPr>
              <w:widowControl/>
              <w:jc w:val="center"/>
              <w:rPr>
                <w:rFonts w:ascii="宋体" w:eastAsia="宋体" w:hAnsi="宋体" w:cs="宋体"/>
                <w:kern w:val="0"/>
                <w:szCs w:val="21"/>
              </w:rPr>
            </w:pPr>
            <w:proofErr w:type="gramStart"/>
            <w:r w:rsidRPr="001C3A63">
              <w:rPr>
                <w:rFonts w:ascii="宋体" w:eastAsia="宋体" w:hAnsi="宋体" w:cs="宋体" w:hint="eastAsia"/>
                <w:kern w:val="0"/>
                <w:szCs w:val="21"/>
              </w:rPr>
              <w:t>救汉村村</w:t>
            </w:r>
            <w:proofErr w:type="gramEnd"/>
            <w:r w:rsidRPr="001C3A63">
              <w:rPr>
                <w:rFonts w:ascii="宋体" w:eastAsia="宋体" w:hAnsi="宋体" w:cs="宋体" w:hint="eastAsia"/>
                <w:kern w:val="0"/>
                <w:szCs w:val="21"/>
              </w:rPr>
              <w:t>委</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12米拉线塔</w:t>
            </w:r>
          </w:p>
        </w:tc>
      </w:tr>
      <w:tr w:rsidR="001C3A63" w:rsidRPr="001C3A63" w:rsidTr="00DB18F3">
        <w:trPr>
          <w:trHeight w:val="773"/>
        </w:trPr>
        <w:tc>
          <w:tcPr>
            <w:tcW w:w="861"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109</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钦州市</w:t>
            </w:r>
          </w:p>
        </w:tc>
        <w:tc>
          <w:tcPr>
            <w:tcW w:w="1134"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浦北县</w:t>
            </w:r>
          </w:p>
        </w:tc>
        <w:tc>
          <w:tcPr>
            <w:tcW w:w="992"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福旺镇</w:t>
            </w:r>
          </w:p>
        </w:tc>
        <w:tc>
          <w:tcPr>
            <w:tcW w:w="99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下</w:t>
            </w:r>
            <w:proofErr w:type="gramStart"/>
            <w:r w:rsidRPr="001C3A63">
              <w:rPr>
                <w:rFonts w:ascii="宋体" w:eastAsia="宋体" w:hAnsi="宋体" w:cs="宋体" w:hint="eastAsia"/>
                <w:kern w:val="0"/>
                <w:szCs w:val="21"/>
              </w:rPr>
              <w:t>垌</w:t>
            </w:r>
            <w:proofErr w:type="gramEnd"/>
            <w:r w:rsidRPr="001C3A63">
              <w:rPr>
                <w:rFonts w:ascii="宋体" w:eastAsia="宋体" w:hAnsi="宋体" w:cs="宋体" w:hint="eastAsia"/>
                <w:kern w:val="0"/>
                <w:szCs w:val="21"/>
              </w:rPr>
              <w:t>村</w:t>
            </w:r>
          </w:p>
        </w:tc>
        <w:tc>
          <w:tcPr>
            <w:tcW w:w="1802" w:type="dxa"/>
            <w:shd w:val="clear" w:color="auto" w:fill="auto"/>
            <w:noWrap/>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闲置土地</w:t>
            </w:r>
          </w:p>
        </w:tc>
        <w:tc>
          <w:tcPr>
            <w:tcW w:w="1129"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调频、数字电视</w:t>
            </w:r>
          </w:p>
        </w:tc>
        <w:tc>
          <w:tcPr>
            <w:tcW w:w="1463" w:type="dxa"/>
            <w:shd w:val="clear" w:color="auto" w:fill="auto"/>
            <w:vAlign w:val="center"/>
          </w:tcPr>
          <w:p w:rsidR="00DB18F3" w:rsidRPr="001C3A63" w:rsidRDefault="00DB18F3" w:rsidP="00DB18F3">
            <w:pPr>
              <w:widowControl/>
              <w:jc w:val="center"/>
              <w:rPr>
                <w:rFonts w:ascii="宋体" w:eastAsia="宋体" w:hAnsi="宋体" w:cs="宋体"/>
                <w:kern w:val="0"/>
                <w:szCs w:val="21"/>
              </w:rPr>
            </w:pPr>
            <w:r w:rsidRPr="001C3A63">
              <w:rPr>
                <w:rFonts w:ascii="宋体" w:eastAsia="宋体" w:hAnsi="宋体" w:cs="宋体" w:hint="eastAsia"/>
                <w:kern w:val="0"/>
                <w:szCs w:val="21"/>
              </w:rPr>
              <w:t>18米单管塔</w:t>
            </w:r>
          </w:p>
        </w:tc>
      </w:tr>
    </w:tbl>
    <w:p w:rsidR="00DB18F3" w:rsidRPr="001C3A63" w:rsidRDefault="00DB18F3" w:rsidP="00DB18F3">
      <w:pPr>
        <w:rPr>
          <w:rFonts w:ascii="宋体" w:eastAsia="宋体" w:hAnsi="宋体"/>
        </w:rPr>
      </w:pPr>
    </w:p>
    <w:p w:rsidR="00DB18F3" w:rsidRPr="001C3A63" w:rsidRDefault="00DB18F3" w:rsidP="00DB18F3">
      <w:pPr>
        <w:rPr>
          <w:rFonts w:ascii="宋体" w:eastAsia="宋体" w:hAnsi="宋体"/>
        </w:rPr>
      </w:pPr>
    </w:p>
    <w:p w:rsidR="00DB18F3" w:rsidRPr="001C3A63" w:rsidRDefault="00DB18F3" w:rsidP="00DB18F3">
      <w:pPr>
        <w:rPr>
          <w:rFonts w:ascii="宋体" w:eastAsia="宋体" w:hAnsi="宋体"/>
        </w:rPr>
      </w:pPr>
    </w:p>
    <w:p w:rsidR="00DB18F3" w:rsidRPr="001C3A63" w:rsidRDefault="00DB18F3" w:rsidP="00DB18F3">
      <w:pPr>
        <w:rPr>
          <w:rFonts w:ascii="宋体" w:eastAsia="宋体" w:hAnsi="宋体"/>
        </w:rPr>
      </w:pPr>
    </w:p>
    <w:p w:rsidR="00DB18F3" w:rsidRPr="001C3A63" w:rsidRDefault="00DB18F3" w:rsidP="00DB18F3">
      <w:pPr>
        <w:rPr>
          <w:rFonts w:ascii="宋体" w:eastAsia="宋体" w:hAnsi="宋体"/>
        </w:rPr>
      </w:pPr>
    </w:p>
    <w:p w:rsidR="00DB18F3" w:rsidRPr="001C3A63" w:rsidRDefault="00DB18F3" w:rsidP="00DB18F3">
      <w:pPr>
        <w:rPr>
          <w:rFonts w:ascii="宋体" w:eastAsia="宋体" w:hAnsi="宋体"/>
        </w:rPr>
      </w:pPr>
    </w:p>
    <w:p w:rsidR="00DB18F3" w:rsidRPr="001C3A63" w:rsidRDefault="00DB18F3" w:rsidP="00DB18F3">
      <w:pPr>
        <w:rPr>
          <w:rFonts w:ascii="宋体" w:eastAsia="宋体" w:hAnsi="宋体"/>
        </w:rPr>
      </w:pPr>
    </w:p>
    <w:p w:rsidR="00DB18F3" w:rsidRPr="001C3A63" w:rsidRDefault="00DB18F3" w:rsidP="00DB18F3">
      <w:pPr>
        <w:rPr>
          <w:rFonts w:ascii="宋体" w:eastAsia="宋体" w:hAnsi="宋体"/>
        </w:rPr>
      </w:pPr>
    </w:p>
    <w:p w:rsidR="00DB18F3" w:rsidRPr="001C3A63" w:rsidRDefault="00DB18F3" w:rsidP="00DB18F3">
      <w:pPr>
        <w:rPr>
          <w:rFonts w:ascii="宋体" w:eastAsia="宋体" w:hAnsi="宋体"/>
        </w:rPr>
      </w:pPr>
    </w:p>
    <w:p w:rsidR="00DB18F3" w:rsidRPr="001C3A63" w:rsidRDefault="00DB18F3" w:rsidP="00DB18F3">
      <w:pPr>
        <w:rPr>
          <w:rFonts w:ascii="宋体" w:eastAsia="宋体" w:hAnsi="宋体"/>
        </w:rPr>
      </w:pPr>
    </w:p>
    <w:p w:rsidR="00DB18F3" w:rsidRPr="001C3A63" w:rsidRDefault="00DB18F3" w:rsidP="00DB18F3">
      <w:pPr>
        <w:rPr>
          <w:rFonts w:ascii="宋体" w:eastAsia="宋体" w:hAnsi="宋体"/>
        </w:rPr>
      </w:pPr>
    </w:p>
    <w:p w:rsidR="00DB18F3" w:rsidRPr="001C3A63" w:rsidRDefault="00DB18F3" w:rsidP="00DB18F3">
      <w:pPr>
        <w:rPr>
          <w:rFonts w:ascii="宋体" w:eastAsia="宋体" w:hAnsi="宋体"/>
        </w:rPr>
      </w:pPr>
    </w:p>
    <w:p w:rsidR="00DB18F3" w:rsidRPr="001C3A63" w:rsidRDefault="00DB18F3" w:rsidP="00DB18F3">
      <w:pPr>
        <w:rPr>
          <w:rFonts w:ascii="宋体" w:eastAsia="宋体" w:hAnsi="宋体"/>
        </w:rPr>
      </w:pPr>
    </w:p>
    <w:p w:rsidR="00DB18F3" w:rsidRPr="001C3A63" w:rsidRDefault="00DB18F3" w:rsidP="00DB18F3">
      <w:pPr>
        <w:rPr>
          <w:rFonts w:ascii="宋体" w:eastAsia="宋体" w:hAnsi="宋体"/>
        </w:rPr>
      </w:pPr>
    </w:p>
    <w:p w:rsidR="00DB18F3" w:rsidRPr="001C3A63" w:rsidRDefault="00DB18F3" w:rsidP="00DB18F3">
      <w:pPr>
        <w:rPr>
          <w:rFonts w:ascii="宋体" w:eastAsia="宋体" w:hAnsi="宋体"/>
        </w:rPr>
      </w:pPr>
    </w:p>
    <w:p w:rsidR="00DB18F3" w:rsidRPr="001C3A63" w:rsidRDefault="00DB18F3" w:rsidP="00DB18F3">
      <w:pPr>
        <w:ind w:firstLineChars="200" w:firstLine="562"/>
        <w:jc w:val="center"/>
        <w:rPr>
          <w:rFonts w:ascii="宋体" w:eastAsia="宋体" w:hAnsi="宋体" w:cs="Times New Roman"/>
          <w:b/>
          <w:sz w:val="28"/>
          <w:szCs w:val="28"/>
        </w:rPr>
      </w:pPr>
      <w:r w:rsidRPr="001C3A63">
        <w:rPr>
          <w:rFonts w:ascii="宋体" w:eastAsia="宋体" w:hAnsi="宋体" w:cs="Times New Roman" w:hint="eastAsia"/>
          <w:b/>
          <w:sz w:val="28"/>
          <w:szCs w:val="28"/>
        </w:rPr>
        <w:lastRenderedPageBreak/>
        <w:t>附： 技术方案（本方案适用于A/B/C分标）</w:t>
      </w:r>
    </w:p>
    <w:p w:rsidR="00DB18F3" w:rsidRPr="001C3A63" w:rsidRDefault="00DB18F3" w:rsidP="00DB18F3">
      <w:pPr>
        <w:ind w:firstLineChars="200" w:firstLine="480"/>
        <w:jc w:val="left"/>
        <w:rPr>
          <w:rFonts w:ascii="宋体" w:eastAsia="宋体" w:hAnsi="宋体" w:cs="Times New Roman"/>
          <w:sz w:val="24"/>
          <w:szCs w:val="24"/>
        </w:rPr>
      </w:pPr>
      <w:r w:rsidRPr="001C3A63">
        <w:rPr>
          <w:rFonts w:ascii="宋体" w:eastAsia="宋体" w:hAnsi="宋体" w:cs="Times New Roman" w:hint="eastAsia"/>
          <w:sz w:val="24"/>
          <w:szCs w:val="24"/>
        </w:rPr>
        <w:t>1、各分</w:t>
      </w:r>
      <w:proofErr w:type="gramStart"/>
      <w:r w:rsidRPr="001C3A63">
        <w:rPr>
          <w:rFonts w:ascii="宋体" w:eastAsia="宋体" w:hAnsi="宋体" w:cs="Times New Roman" w:hint="eastAsia"/>
          <w:sz w:val="24"/>
          <w:szCs w:val="24"/>
        </w:rPr>
        <w:t>标采取</w:t>
      </w:r>
      <w:proofErr w:type="gramEnd"/>
      <w:r w:rsidRPr="001C3A63">
        <w:rPr>
          <w:rFonts w:ascii="宋体" w:eastAsia="宋体" w:hAnsi="宋体" w:cs="Times New Roman" w:hint="eastAsia"/>
          <w:sz w:val="24"/>
          <w:szCs w:val="24"/>
        </w:rPr>
        <w:t xml:space="preserve">设备采购和安装调试一体的总包形式。      </w:t>
      </w:r>
    </w:p>
    <w:p w:rsidR="00DB18F3" w:rsidRPr="001C3A63" w:rsidRDefault="00DB18F3" w:rsidP="00DB18F3">
      <w:pPr>
        <w:ind w:firstLineChars="200" w:firstLine="480"/>
        <w:jc w:val="left"/>
        <w:rPr>
          <w:rFonts w:ascii="宋体" w:eastAsia="宋体" w:hAnsi="宋体" w:cs="Times New Roman"/>
          <w:sz w:val="24"/>
          <w:szCs w:val="24"/>
        </w:rPr>
      </w:pPr>
      <w:r w:rsidRPr="001C3A63">
        <w:rPr>
          <w:rFonts w:ascii="宋体" w:eastAsia="宋体" w:hAnsi="宋体" w:cs="Times New Roman" w:hint="eastAsia"/>
          <w:sz w:val="24"/>
          <w:szCs w:val="24"/>
        </w:rPr>
        <w:t>2、村级</w:t>
      </w:r>
      <w:r w:rsidRPr="001C3A63">
        <w:rPr>
          <w:rFonts w:ascii="宋体" w:eastAsia="宋体" w:hAnsi="宋体" w:cs="Times New Roman"/>
          <w:sz w:val="24"/>
          <w:szCs w:val="24"/>
        </w:rPr>
        <w:t>台站</w:t>
      </w:r>
      <w:r w:rsidRPr="001C3A63">
        <w:rPr>
          <w:rFonts w:ascii="宋体" w:eastAsia="宋体" w:hAnsi="宋体" w:cs="Times New Roman" w:hint="eastAsia"/>
          <w:sz w:val="24"/>
          <w:szCs w:val="24"/>
        </w:rPr>
        <w:t>系统主要由发射机柜系统、铁塔、天</w:t>
      </w:r>
      <w:proofErr w:type="gramStart"/>
      <w:r w:rsidRPr="001C3A63">
        <w:rPr>
          <w:rFonts w:ascii="宋体" w:eastAsia="宋体" w:hAnsi="宋体" w:cs="Times New Roman" w:hint="eastAsia"/>
          <w:sz w:val="24"/>
          <w:szCs w:val="24"/>
        </w:rPr>
        <w:t>馈</w:t>
      </w:r>
      <w:proofErr w:type="gramEnd"/>
      <w:r w:rsidRPr="001C3A63">
        <w:rPr>
          <w:rFonts w:ascii="宋体" w:eastAsia="宋体" w:hAnsi="宋体" w:cs="Times New Roman" w:hint="eastAsia"/>
          <w:sz w:val="24"/>
          <w:szCs w:val="24"/>
        </w:rPr>
        <w:t>系统三大部分组成，如下图所示：</w:t>
      </w:r>
    </w:p>
    <w:p w:rsidR="00DB18F3" w:rsidRPr="001C3A63" w:rsidRDefault="00DB18F3" w:rsidP="00DB18F3">
      <w:pPr>
        <w:jc w:val="center"/>
        <w:rPr>
          <w:rFonts w:ascii="宋体" w:eastAsia="宋体" w:hAnsi="宋体" w:cs="Times New Roman"/>
          <w:sz w:val="24"/>
          <w:szCs w:val="24"/>
        </w:rPr>
      </w:pPr>
      <w:r w:rsidRPr="001C3A63">
        <w:rPr>
          <w:rFonts w:ascii="宋体" w:eastAsia="宋体" w:hAnsi="宋体" w:cs="Times New Roman"/>
          <w:noProof/>
          <w:sz w:val="24"/>
          <w:szCs w:val="24"/>
        </w:rPr>
        <w:drawing>
          <wp:inline distT="0" distB="0" distL="0" distR="0" wp14:anchorId="25B27385" wp14:editId="4A068A96">
            <wp:extent cx="4019550" cy="2752725"/>
            <wp:effectExtent l="0" t="0" r="0" b="952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019550" cy="2752725"/>
                    </a:xfrm>
                    <a:prstGeom prst="rect">
                      <a:avLst/>
                    </a:prstGeom>
                    <a:noFill/>
                    <a:ln>
                      <a:noFill/>
                    </a:ln>
                  </pic:spPr>
                </pic:pic>
              </a:graphicData>
            </a:graphic>
          </wp:inline>
        </w:drawing>
      </w:r>
    </w:p>
    <w:p w:rsidR="00DB18F3" w:rsidRPr="001C3A63" w:rsidRDefault="00DB18F3" w:rsidP="00DB18F3">
      <w:pPr>
        <w:jc w:val="left"/>
        <w:rPr>
          <w:rFonts w:ascii="宋体" w:eastAsia="宋体" w:hAnsi="宋体" w:cs="Times New Roman"/>
          <w:b/>
          <w:sz w:val="24"/>
          <w:szCs w:val="24"/>
        </w:rPr>
      </w:pPr>
    </w:p>
    <w:p w:rsidR="00DB18F3" w:rsidRPr="001C3A63" w:rsidRDefault="00DB18F3" w:rsidP="00DB18F3">
      <w:pPr>
        <w:rPr>
          <w:rFonts w:ascii="宋体" w:eastAsia="宋体" w:hAnsi="宋体" w:cs="Times New Roman"/>
          <w:sz w:val="24"/>
          <w:szCs w:val="24"/>
        </w:rPr>
      </w:pPr>
      <w:r w:rsidRPr="001C3A63">
        <w:rPr>
          <w:rFonts w:ascii="宋体" w:eastAsia="宋体" w:hAnsi="宋体" w:cs="Times New Roman" w:hint="eastAsia"/>
          <w:sz w:val="24"/>
          <w:szCs w:val="24"/>
        </w:rPr>
        <w:t xml:space="preserve">   3、其中铁塔和天</w:t>
      </w:r>
      <w:proofErr w:type="gramStart"/>
      <w:r w:rsidRPr="001C3A63">
        <w:rPr>
          <w:rFonts w:ascii="宋体" w:eastAsia="宋体" w:hAnsi="宋体" w:cs="Times New Roman" w:hint="eastAsia"/>
          <w:sz w:val="24"/>
          <w:szCs w:val="24"/>
        </w:rPr>
        <w:t>馈</w:t>
      </w:r>
      <w:proofErr w:type="gramEnd"/>
      <w:r w:rsidRPr="001C3A63">
        <w:rPr>
          <w:rFonts w:ascii="宋体" w:eastAsia="宋体" w:hAnsi="宋体" w:cs="Times New Roman" w:hint="eastAsia"/>
          <w:sz w:val="24"/>
          <w:szCs w:val="24"/>
        </w:rPr>
        <w:t>系统由各自的中标厂家负责安装，接地扁钢和天馈线接头安装布置到机柜安装位置。</w:t>
      </w:r>
    </w:p>
    <w:p w:rsidR="00DB18F3" w:rsidRPr="001C3A63" w:rsidRDefault="00DB18F3" w:rsidP="00DB18F3">
      <w:pPr>
        <w:rPr>
          <w:rFonts w:ascii="宋体" w:eastAsia="宋体" w:hAnsi="宋体" w:cs="Times New Roman"/>
          <w:sz w:val="24"/>
          <w:szCs w:val="24"/>
        </w:rPr>
      </w:pPr>
      <w:r w:rsidRPr="001C3A63">
        <w:rPr>
          <w:rFonts w:ascii="宋体" w:eastAsia="宋体" w:hAnsi="宋体" w:cs="Times New Roman" w:hint="eastAsia"/>
          <w:sz w:val="24"/>
          <w:szCs w:val="24"/>
        </w:rPr>
        <w:t xml:space="preserve">     4、本项目主要是村级台站发射机柜系统，该系统由机柜和传输发射设备组成，村级无线发射台站发</w:t>
      </w:r>
      <w:r w:rsidRPr="001C3A63">
        <w:rPr>
          <w:rFonts w:ascii="宋体" w:eastAsia="宋体" w:hAnsi="宋体" w:cs="Times New Roman"/>
          <w:sz w:val="24"/>
          <w:szCs w:val="24"/>
        </w:rPr>
        <w:t>射设备系统</w:t>
      </w:r>
      <w:r w:rsidRPr="001C3A63">
        <w:rPr>
          <w:rFonts w:ascii="宋体" w:eastAsia="宋体" w:hAnsi="宋体" w:cs="Times New Roman" w:hint="eastAsia"/>
          <w:sz w:val="24"/>
          <w:szCs w:val="24"/>
        </w:rPr>
        <w:t>根据各个站点的发射节目内容不同分为两种形式，</w:t>
      </w:r>
      <w:r w:rsidRPr="001C3A63">
        <w:rPr>
          <w:rFonts w:ascii="宋体" w:eastAsia="宋体" w:hAnsi="宋体" w:cs="Times New Roman"/>
          <w:sz w:val="24"/>
          <w:szCs w:val="24"/>
        </w:rPr>
        <w:t>框图</w:t>
      </w:r>
      <w:r w:rsidRPr="001C3A63">
        <w:rPr>
          <w:rFonts w:ascii="宋体" w:eastAsia="宋体" w:hAnsi="宋体" w:cs="Times New Roman" w:hint="eastAsia"/>
          <w:sz w:val="24"/>
          <w:szCs w:val="24"/>
        </w:rPr>
        <w:t>如下：</w:t>
      </w:r>
    </w:p>
    <w:p w:rsidR="00DB18F3" w:rsidRPr="001C3A63" w:rsidRDefault="00DB18F3" w:rsidP="00DB18F3">
      <w:pPr>
        <w:rPr>
          <w:rFonts w:ascii="宋体" w:eastAsia="宋体" w:hAnsi="宋体" w:cs="Times New Roman"/>
          <w:sz w:val="24"/>
          <w:szCs w:val="24"/>
        </w:rPr>
      </w:pPr>
      <w:r w:rsidRPr="001C3A63">
        <w:rPr>
          <w:rFonts w:ascii="宋体" w:eastAsia="宋体" w:hAnsi="宋体" w:cs="Times New Roman"/>
          <w:sz w:val="24"/>
          <w:szCs w:val="24"/>
        </w:rPr>
        <w:object w:dxaOrig="6874" w:dyaOrig="7025">
          <v:shape id="_x0000_i1026" type="#_x0000_t75" style="width:342.7pt;height:349.65pt" o:ole="">
            <v:imagedata r:id="rId29" o:title=""/>
          </v:shape>
          <o:OLEObject Type="Embed" ProgID="Visio.Drawing.11" ShapeID="_x0000_i1026" DrawAspect="Content" ObjectID="_1651992481" r:id="rId30"/>
        </w:object>
      </w:r>
    </w:p>
    <w:p w:rsidR="00DB18F3" w:rsidRPr="001C3A63" w:rsidRDefault="00DB18F3" w:rsidP="00DB18F3">
      <w:pPr>
        <w:rPr>
          <w:rFonts w:ascii="宋体" w:eastAsia="宋体" w:hAnsi="宋体" w:cs="Times New Roman"/>
          <w:sz w:val="24"/>
          <w:szCs w:val="24"/>
        </w:rPr>
      </w:pPr>
      <w:r w:rsidRPr="001C3A63">
        <w:rPr>
          <w:rFonts w:ascii="宋体" w:eastAsia="宋体" w:hAnsi="宋体" w:cs="Times New Roman" w:hint="eastAsia"/>
          <w:sz w:val="24"/>
          <w:szCs w:val="24"/>
        </w:rPr>
        <w:t xml:space="preserve">                全功能型台站</w:t>
      </w:r>
    </w:p>
    <w:p w:rsidR="00DB18F3" w:rsidRPr="001C3A63" w:rsidRDefault="00DB18F3" w:rsidP="00DB18F3">
      <w:pPr>
        <w:rPr>
          <w:rFonts w:ascii="宋体" w:eastAsia="宋体" w:hAnsi="宋体" w:cs="Times New Roman"/>
          <w:sz w:val="24"/>
          <w:szCs w:val="24"/>
        </w:rPr>
      </w:pPr>
    </w:p>
    <w:p w:rsidR="00DB18F3" w:rsidRPr="001C3A63" w:rsidRDefault="00DB18F3" w:rsidP="00DB18F3">
      <w:pPr>
        <w:rPr>
          <w:rFonts w:ascii="宋体" w:eastAsia="宋体" w:hAnsi="宋体" w:cs="Times New Roman"/>
          <w:sz w:val="24"/>
          <w:szCs w:val="24"/>
        </w:rPr>
      </w:pPr>
      <w:r w:rsidRPr="001C3A63">
        <w:rPr>
          <w:rFonts w:ascii="宋体" w:eastAsia="宋体" w:hAnsi="宋体" w:cs="Times New Roman"/>
          <w:sz w:val="24"/>
          <w:szCs w:val="24"/>
        </w:rPr>
        <w:object w:dxaOrig="7225" w:dyaOrig="3155">
          <v:shape id="_x0000_i1027" type="#_x0000_t75" style="width:362.3pt;height:157.25pt" o:ole="">
            <v:imagedata r:id="rId31" o:title=""/>
            <o:lock v:ext="edit" aspectratio="f"/>
          </v:shape>
          <o:OLEObject Type="Embed" ProgID="Visio.Drawing.11" ShapeID="_x0000_i1027" DrawAspect="Content" ObjectID="_1651992482" r:id="rId32"/>
        </w:object>
      </w:r>
    </w:p>
    <w:p w:rsidR="00DB18F3" w:rsidRPr="001C3A63" w:rsidRDefault="00DB18F3" w:rsidP="00DB18F3">
      <w:pPr>
        <w:rPr>
          <w:rFonts w:ascii="宋体" w:eastAsia="宋体" w:hAnsi="宋体" w:cs="Times New Roman"/>
          <w:sz w:val="24"/>
          <w:szCs w:val="24"/>
        </w:rPr>
      </w:pPr>
      <w:r w:rsidRPr="001C3A63">
        <w:rPr>
          <w:rFonts w:ascii="宋体" w:eastAsia="宋体" w:hAnsi="宋体" w:cs="Times New Roman" w:hint="eastAsia"/>
          <w:sz w:val="24"/>
          <w:szCs w:val="24"/>
        </w:rPr>
        <w:t xml:space="preserve">              单功能型台站</w:t>
      </w:r>
    </w:p>
    <w:p w:rsidR="00DB18F3" w:rsidRPr="001C3A63" w:rsidRDefault="00DB18F3" w:rsidP="00DB18F3">
      <w:pPr>
        <w:rPr>
          <w:rFonts w:ascii="宋体" w:eastAsia="宋体" w:hAnsi="宋体" w:cs="Times New Roman"/>
          <w:sz w:val="24"/>
          <w:szCs w:val="24"/>
        </w:rPr>
      </w:pPr>
    </w:p>
    <w:p w:rsidR="00DB18F3" w:rsidRPr="001C3A63" w:rsidRDefault="00DB18F3" w:rsidP="00DB18F3">
      <w:pPr>
        <w:numPr>
          <w:ilvl w:val="0"/>
          <w:numId w:val="2"/>
        </w:numPr>
        <w:jc w:val="left"/>
        <w:rPr>
          <w:rFonts w:ascii="宋体" w:eastAsia="宋体" w:hAnsi="宋体" w:cs="Times New Roman"/>
          <w:sz w:val="24"/>
          <w:szCs w:val="24"/>
        </w:rPr>
      </w:pPr>
      <w:r w:rsidRPr="001C3A63">
        <w:rPr>
          <w:rFonts w:ascii="宋体" w:eastAsia="宋体" w:hAnsi="宋体" w:cs="Times New Roman" w:hint="eastAsia"/>
          <w:sz w:val="24"/>
          <w:szCs w:val="24"/>
        </w:rPr>
        <w:t>台站交换机接收县前端机房传输过来的组播码流，分发给数字电视发射机和IP解码器，中标人根据采购方要求接收相应的组播信号，把相应的节目内容按照采购方的要求发送出去。台站设备经过路由交换一体机与远程监控平台通信，安装时要与远程监控平台对接，安装调试必须得到远程监控平台确认。</w:t>
      </w:r>
    </w:p>
    <w:p w:rsidR="00DB18F3" w:rsidRPr="001C3A63" w:rsidRDefault="00DB18F3" w:rsidP="00DB18F3">
      <w:pPr>
        <w:numPr>
          <w:ilvl w:val="0"/>
          <w:numId w:val="2"/>
        </w:numPr>
        <w:jc w:val="left"/>
        <w:rPr>
          <w:rFonts w:ascii="宋体" w:eastAsia="宋体" w:hAnsi="宋体" w:cs="Times New Roman"/>
          <w:sz w:val="24"/>
          <w:szCs w:val="24"/>
        </w:rPr>
      </w:pPr>
      <w:r w:rsidRPr="001C3A63">
        <w:rPr>
          <w:rFonts w:ascii="宋体" w:eastAsia="宋体" w:hAnsi="宋体" w:cs="Times New Roman" w:hint="eastAsia"/>
          <w:sz w:val="24"/>
          <w:szCs w:val="24"/>
        </w:rPr>
        <w:t>中标人在出厂前要给出设备安装布局和安装规范，包括所有连接走线和标签制作规范等，并经过采购方确认后，按照要求做出1台完整的安装调试好的发射机柜系统给采购方确认后方可进场按照确认好的规范进行安装。</w:t>
      </w:r>
    </w:p>
    <w:p w:rsidR="00DB18F3" w:rsidRPr="001C3A63" w:rsidRDefault="00DB18F3" w:rsidP="00DB18F3">
      <w:pPr>
        <w:numPr>
          <w:ilvl w:val="0"/>
          <w:numId w:val="2"/>
        </w:numPr>
        <w:jc w:val="left"/>
        <w:rPr>
          <w:rFonts w:ascii="宋体" w:eastAsia="宋体" w:hAnsi="宋体" w:cs="Times New Roman"/>
          <w:sz w:val="24"/>
          <w:szCs w:val="24"/>
        </w:rPr>
      </w:pPr>
      <w:r w:rsidRPr="001C3A63">
        <w:rPr>
          <w:rFonts w:ascii="宋体" w:eastAsia="宋体" w:hAnsi="宋体" w:cs="Times New Roman" w:hint="eastAsia"/>
          <w:sz w:val="24"/>
          <w:szCs w:val="24"/>
        </w:rPr>
        <w:t>避雷器的接入必须在并入避雷网络前安装有隔离开关或大电流空气开关，可以在避雷器出现故障时，甩开避雷器继续供电。参考接线图如下：</w:t>
      </w:r>
    </w:p>
    <w:p w:rsidR="00DB18F3" w:rsidRPr="001C3A63" w:rsidRDefault="00DB18F3" w:rsidP="0014469A">
      <w:pPr>
        <w:pBdr>
          <w:bottom w:val="dashed" w:sz="6" w:space="1" w:color="4F81BD"/>
        </w:pBdr>
        <w:spacing w:before="200" w:afterLines="50" w:after="120"/>
        <w:jc w:val="center"/>
        <w:outlineLvl w:val="3"/>
        <w:rPr>
          <w:rFonts w:ascii="宋体" w:eastAsia="宋体" w:hAnsi="宋体" w:cs="Open Sans"/>
          <w:b/>
          <w:caps/>
          <w:spacing w:val="10"/>
          <w:sz w:val="24"/>
          <w:szCs w:val="24"/>
        </w:rPr>
      </w:pPr>
      <w:r w:rsidRPr="001C3A63">
        <w:rPr>
          <w:rFonts w:ascii="宋体" w:eastAsia="宋体" w:hAnsi="宋体" w:cs="Open Sans"/>
          <w:b/>
          <w:caps/>
          <w:noProof/>
          <w:spacing w:val="10"/>
          <w:sz w:val="24"/>
          <w:szCs w:val="24"/>
        </w:rPr>
        <w:drawing>
          <wp:inline distT="0" distB="0" distL="0" distR="0" wp14:anchorId="77FF6B17" wp14:editId="1CBC3FF4">
            <wp:extent cx="3400425" cy="24765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00425" cy="2476500"/>
                    </a:xfrm>
                    <a:prstGeom prst="rect">
                      <a:avLst/>
                    </a:prstGeom>
                    <a:noFill/>
                    <a:ln>
                      <a:noFill/>
                    </a:ln>
                  </pic:spPr>
                </pic:pic>
              </a:graphicData>
            </a:graphic>
          </wp:inline>
        </w:drawing>
      </w:r>
    </w:p>
    <w:p w:rsidR="00DB18F3" w:rsidRPr="001C3A63" w:rsidRDefault="00DB18F3" w:rsidP="00DB18F3">
      <w:pPr>
        <w:rPr>
          <w:rFonts w:ascii="宋体" w:eastAsia="宋体" w:hAnsi="宋体" w:cs="Times New Roman"/>
          <w:sz w:val="24"/>
          <w:szCs w:val="24"/>
        </w:rPr>
      </w:pPr>
    </w:p>
    <w:p w:rsidR="00DB18F3" w:rsidRPr="001C3A63" w:rsidRDefault="00DB18F3" w:rsidP="00DB18F3">
      <w:pPr>
        <w:widowControl/>
        <w:jc w:val="left"/>
        <w:rPr>
          <w:rFonts w:ascii="宋体" w:eastAsia="宋体" w:hAnsi="宋体" w:cs="Times New Roman"/>
          <w:sz w:val="24"/>
          <w:szCs w:val="24"/>
        </w:rPr>
      </w:pPr>
      <w:r w:rsidRPr="001C3A63">
        <w:rPr>
          <w:rFonts w:ascii="宋体" w:eastAsia="宋体" w:hAnsi="宋体" w:cs="Times New Roman" w:hint="eastAsia"/>
          <w:sz w:val="24"/>
          <w:szCs w:val="24"/>
        </w:rPr>
        <w:t xml:space="preserve">  8、能实现前端机柜中的空调、电子锁、漏水、火灾、温湿度、门禁等参数的远程监控及故障告警。两台空调可以实现温度高于设定值时，自动开启主用空调（两台空调每星期自动轮流更换设置为主用空调），当温度低于设定值时，关闭空调。当主用空调损坏时，自动倒到备用空调。当开启主用空调温度还继续上升2度时，备用空调也开启来。</w:t>
      </w:r>
    </w:p>
    <w:p w:rsidR="00DB18F3" w:rsidRPr="001C3A63" w:rsidRDefault="00DB18F3" w:rsidP="00DB18F3">
      <w:pPr>
        <w:widowControl/>
        <w:jc w:val="left"/>
        <w:rPr>
          <w:rFonts w:ascii="宋体" w:eastAsia="宋体" w:hAnsi="宋体" w:cs="Times New Roman"/>
          <w:sz w:val="24"/>
          <w:szCs w:val="24"/>
        </w:rPr>
      </w:pPr>
    </w:p>
    <w:p w:rsidR="00DB18F3" w:rsidRPr="001C3A63" w:rsidRDefault="00DB18F3" w:rsidP="00DB18F3">
      <w:pPr>
        <w:widowControl/>
        <w:jc w:val="left"/>
        <w:rPr>
          <w:rFonts w:ascii="宋体" w:eastAsia="宋体" w:hAnsi="宋体" w:cs="Times New Roman"/>
          <w:sz w:val="24"/>
          <w:szCs w:val="24"/>
        </w:rPr>
      </w:pPr>
    </w:p>
    <w:p w:rsidR="00DB18F3" w:rsidRPr="001C3A63" w:rsidRDefault="00DB18F3" w:rsidP="00DB18F3">
      <w:pPr>
        <w:widowControl/>
        <w:jc w:val="left"/>
        <w:rPr>
          <w:rFonts w:ascii="宋体" w:eastAsia="宋体" w:hAnsi="宋体" w:cs="Times New Roman"/>
          <w:sz w:val="24"/>
          <w:szCs w:val="24"/>
        </w:rPr>
      </w:pPr>
    </w:p>
    <w:p w:rsidR="00DB18F3" w:rsidRPr="001C3A63" w:rsidRDefault="00DB18F3" w:rsidP="00DB18F3">
      <w:pPr>
        <w:widowControl/>
        <w:jc w:val="left"/>
        <w:rPr>
          <w:rFonts w:ascii="宋体" w:eastAsia="宋体" w:hAnsi="宋体" w:cs="Times New Roman"/>
          <w:sz w:val="24"/>
          <w:szCs w:val="24"/>
        </w:rPr>
      </w:pPr>
    </w:p>
    <w:p w:rsidR="00DB18F3" w:rsidRPr="001C3A63" w:rsidRDefault="00DB18F3" w:rsidP="00DB18F3">
      <w:pPr>
        <w:widowControl/>
        <w:jc w:val="left"/>
        <w:rPr>
          <w:rFonts w:ascii="宋体" w:eastAsia="宋体" w:hAnsi="宋体" w:cs="Times New Roman"/>
          <w:sz w:val="24"/>
          <w:szCs w:val="24"/>
        </w:rPr>
      </w:pPr>
    </w:p>
    <w:p w:rsidR="00305F8F" w:rsidRPr="001C3A63" w:rsidRDefault="00305F8F" w:rsidP="00305F8F">
      <w:pPr>
        <w:spacing w:line="360" w:lineRule="auto"/>
        <w:outlineLvl w:val="0"/>
        <w:rPr>
          <w:rFonts w:ascii="宋体" w:eastAsia="宋体" w:hAnsi="宋体" w:cs="宋体"/>
          <w:b/>
          <w:szCs w:val="21"/>
        </w:rPr>
      </w:pPr>
    </w:p>
    <w:p w:rsidR="004750B0" w:rsidRPr="001C3A63" w:rsidRDefault="004750B0" w:rsidP="00881A26">
      <w:pPr>
        <w:keepNext/>
        <w:keepLines/>
        <w:spacing w:before="340" w:after="330"/>
        <w:jc w:val="center"/>
        <w:outlineLvl w:val="0"/>
        <w:rPr>
          <w:rFonts w:ascii="宋体" w:eastAsia="宋体" w:hAnsi="宋体" w:cs="Times New Roman"/>
          <w:b/>
          <w:bCs/>
          <w:kern w:val="44"/>
          <w:sz w:val="36"/>
          <w:szCs w:val="36"/>
        </w:rPr>
      </w:pPr>
      <w:bookmarkStart w:id="78" w:name="_Toc41057367"/>
      <w:r w:rsidRPr="001C3A63">
        <w:rPr>
          <w:rFonts w:ascii="宋体" w:eastAsia="宋体" w:hAnsi="宋体" w:cs="Times New Roman" w:hint="eastAsia"/>
          <w:b/>
          <w:bCs/>
          <w:kern w:val="44"/>
          <w:sz w:val="36"/>
          <w:szCs w:val="36"/>
        </w:rPr>
        <w:lastRenderedPageBreak/>
        <w:t>第三章  投标人须知</w:t>
      </w:r>
      <w:bookmarkEnd w:id="78"/>
    </w:p>
    <w:p w:rsidR="004750B0" w:rsidRPr="001C3A63" w:rsidRDefault="004750B0" w:rsidP="0014469A">
      <w:pPr>
        <w:snapToGrid w:val="0"/>
        <w:spacing w:beforeLines="50" w:before="120" w:afterLines="50" w:after="120"/>
        <w:jc w:val="center"/>
        <w:outlineLvl w:val="1"/>
        <w:rPr>
          <w:rFonts w:ascii="宋体" w:eastAsia="宋体" w:hAnsi="宋体" w:cs="Times New Roman"/>
          <w:b/>
          <w:sz w:val="24"/>
          <w:szCs w:val="24"/>
        </w:rPr>
      </w:pPr>
      <w:bookmarkStart w:id="79" w:name="_Toc254970526"/>
      <w:bookmarkStart w:id="80" w:name="_Toc254970667"/>
    </w:p>
    <w:p w:rsidR="005E095E" w:rsidRPr="001C3A63" w:rsidRDefault="004750B0" w:rsidP="0014469A">
      <w:pPr>
        <w:snapToGrid w:val="0"/>
        <w:spacing w:beforeLines="50" w:before="120" w:afterLines="50" w:after="120"/>
        <w:jc w:val="center"/>
        <w:outlineLvl w:val="1"/>
        <w:rPr>
          <w:rFonts w:ascii="宋体" w:eastAsia="宋体" w:hAnsi="宋体" w:cs="Times New Roman"/>
          <w:b/>
          <w:sz w:val="24"/>
          <w:szCs w:val="24"/>
        </w:rPr>
      </w:pPr>
      <w:r w:rsidRPr="001C3A63">
        <w:rPr>
          <w:rFonts w:ascii="宋体" w:eastAsia="宋体" w:hAnsi="宋体" w:cs="Times New Roman" w:hint="eastAsia"/>
          <w:b/>
          <w:sz w:val="24"/>
          <w:szCs w:val="24"/>
        </w:rPr>
        <w:t>前附表</w:t>
      </w:r>
      <w:bookmarkEnd w:id="79"/>
      <w:bookmarkEnd w:id="80"/>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76"/>
        <w:gridCol w:w="8852"/>
      </w:tblGrid>
      <w:tr w:rsidR="001C3A63" w:rsidRPr="001C3A63" w:rsidTr="00E77F1D">
        <w:trPr>
          <w:trHeight w:val="540"/>
          <w:jc w:val="center"/>
        </w:trPr>
        <w:tc>
          <w:tcPr>
            <w:tcW w:w="776"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60" w:lineRule="exact"/>
              <w:jc w:val="center"/>
              <w:rPr>
                <w:rFonts w:ascii="宋体" w:eastAsia="宋体" w:hAnsi="宋体" w:cs="Times New Roman"/>
                <w:b/>
                <w:szCs w:val="21"/>
              </w:rPr>
            </w:pPr>
            <w:r w:rsidRPr="001C3A63">
              <w:rPr>
                <w:rFonts w:ascii="宋体" w:eastAsia="宋体" w:hAnsi="宋体" w:cs="Times New Roman" w:hint="eastAsia"/>
                <w:b/>
                <w:szCs w:val="21"/>
              </w:rPr>
              <w:t>序号</w:t>
            </w:r>
          </w:p>
        </w:tc>
        <w:tc>
          <w:tcPr>
            <w:tcW w:w="885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60" w:lineRule="exact"/>
              <w:jc w:val="center"/>
              <w:rPr>
                <w:rFonts w:ascii="宋体" w:eastAsia="宋体" w:hAnsi="宋体" w:cs="Times New Roman"/>
                <w:b/>
                <w:szCs w:val="21"/>
              </w:rPr>
            </w:pPr>
            <w:r w:rsidRPr="001C3A63">
              <w:rPr>
                <w:rFonts w:ascii="宋体" w:eastAsia="宋体" w:hAnsi="宋体" w:cs="Times New Roman" w:hint="eastAsia"/>
                <w:b/>
                <w:szCs w:val="21"/>
              </w:rPr>
              <w:t>内容、要求</w:t>
            </w:r>
          </w:p>
        </w:tc>
      </w:tr>
      <w:tr w:rsidR="001C3A63" w:rsidRPr="001C3A63" w:rsidTr="00E77F1D">
        <w:trPr>
          <w:trHeight w:val="1004"/>
          <w:jc w:val="center"/>
        </w:trPr>
        <w:tc>
          <w:tcPr>
            <w:tcW w:w="776"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60" w:lineRule="exact"/>
              <w:jc w:val="center"/>
              <w:rPr>
                <w:rFonts w:ascii="宋体" w:eastAsia="宋体" w:hAnsi="宋体" w:cs="Times New Roman"/>
                <w:szCs w:val="21"/>
              </w:rPr>
            </w:pPr>
            <w:r w:rsidRPr="001C3A63">
              <w:rPr>
                <w:rFonts w:ascii="宋体" w:eastAsia="宋体" w:hAnsi="宋体" w:cs="Times New Roman" w:hint="eastAsia"/>
                <w:szCs w:val="21"/>
              </w:rPr>
              <w:t>1</w:t>
            </w:r>
          </w:p>
        </w:tc>
        <w:tc>
          <w:tcPr>
            <w:tcW w:w="885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60" w:lineRule="exact"/>
              <w:rPr>
                <w:rFonts w:ascii="宋体" w:eastAsia="宋体" w:hAnsi="宋体" w:cs="Times New Roman"/>
                <w:bCs/>
                <w:szCs w:val="21"/>
              </w:rPr>
            </w:pPr>
            <w:r w:rsidRPr="001C3A63">
              <w:rPr>
                <w:rFonts w:ascii="宋体" w:eastAsia="宋体" w:hAnsi="宋体" w:cs="Times New Roman" w:hint="eastAsia"/>
                <w:b/>
                <w:szCs w:val="21"/>
              </w:rPr>
              <w:t>项目名称：</w:t>
            </w:r>
            <w:r w:rsidRPr="001C3A63">
              <w:rPr>
                <w:rFonts w:ascii="宋体" w:eastAsia="宋体" w:hAnsi="宋体" w:cs="Times New Roman" w:hint="eastAsia"/>
                <w:bCs/>
                <w:szCs w:val="21"/>
              </w:rPr>
              <w:t>2020年村级广播电视无线覆盖工程设备采购</w:t>
            </w:r>
          </w:p>
          <w:p w:rsidR="004750B0" w:rsidRPr="001C3A63" w:rsidRDefault="004750B0" w:rsidP="004750B0">
            <w:pPr>
              <w:snapToGrid w:val="0"/>
              <w:spacing w:line="360" w:lineRule="exact"/>
              <w:rPr>
                <w:rFonts w:ascii="宋体" w:eastAsia="宋体" w:hAnsi="宋体" w:cs="Times New Roman"/>
                <w:szCs w:val="21"/>
              </w:rPr>
            </w:pPr>
            <w:r w:rsidRPr="001C3A63">
              <w:rPr>
                <w:rFonts w:ascii="宋体" w:eastAsia="宋体" w:hAnsi="宋体" w:cs="Arial" w:hint="eastAsia"/>
                <w:b/>
                <w:bCs/>
                <w:szCs w:val="21"/>
              </w:rPr>
              <w:t>项目编号：</w:t>
            </w:r>
            <w:r w:rsidR="00C7439D" w:rsidRPr="001C3A63">
              <w:rPr>
                <w:rFonts w:ascii="宋体" w:eastAsia="宋体" w:hAnsi="宋体" w:cs="Arial" w:hint="eastAsia"/>
                <w:bCs/>
                <w:szCs w:val="21"/>
              </w:rPr>
              <w:t>GXZC2020-G1-001056-GTZB</w:t>
            </w:r>
          </w:p>
        </w:tc>
      </w:tr>
      <w:tr w:rsidR="001C3A63" w:rsidRPr="001C3A63" w:rsidTr="00E77F1D">
        <w:trPr>
          <w:trHeight w:val="639"/>
          <w:jc w:val="center"/>
        </w:trPr>
        <w:tc>
          <w:tcPr>
            <w:tcW w:w="776"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60" w:lineRule="exact"/>
              <w:jc w:val="center"/>
              <w:rPr>
                <w:rFonts w:ascii="宋体" w:eastAsia="宋体" w:hAnsi="宋体" w:cs="Times New Roman"/>
                <w:szCs w:val="21"/>
              </w:rPr>
            </w:pPr>
            <w:r w:rsidRPr="001C3A63">
              <w:rPr>
                <w:rFonts w:ascii="宋体" w:eastAsia="宋体" w:hAnsi="宋体" w:cs="Times New Roman" w:hint="eastAsia"/>
                <w:szCs w:val="21"/>
              </w:rPr>
              <w:t>2</w:t>
            </w:r>
          </w:p>
        </w:tc>
        <w:tc>
          <w:tcPr>
            <w:tcW w:w="885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60" w:lineRule="exact"/>
              <w:rPr>
                <w:rFonts w:ascii="宋体" w:eastAsia="宋体" w:hAnsi="宋体" w:cs="Times New Roman"/>
                <w:b/>
                <w:szCs w:val="21"/>
              </w:rPr>
            </w:pPr>
            <w:r w:rsidRPr="001C3A63">
              <w:rPr>
                <w:rFonts w:ascii="宋体" w:eastAsia="宋体" w:hAnsi="宋体" w:cs="Arial" w:hint="eastAsia"/>
                <w:b/>
                <w:bCs/>
                <w:szCs w:val="21"/>
              </w:rPr>
              <w:t>政府采购预算（人民币）：</w:t>
            </w:r>
            <w:r w:rsidR="00E04F4F" w:rsidRPr="001C3A63">
              <w:rPr>
                <w:rFonts w:ascii="宋体" w:eastAsia="宋体" w:hAnsi="宋体" w:cs="Times New Roman" w:hint="eastAsia"/>
                <w:szCs w:val="24"/>
              </w:rPr>
              <w:t>预算总金额为</w:t>
            </w:r>
            <w:r w:rsidR="00E04F4F" w:rsidRPr="001C3A63">
              <w:rPr>
                <w:rFonts w:ascii="宋体" w:eastAsia="宋体" w:hAnsi="宋体" w:cs="Times New Roman"/>
                <w:szCs w:val="24"/>
              </w:rPr>
              <w:t>1359.284</w:t>
            </w:r>
            <w:r w:rsidR="00E04F4F" w:rsidRPr="001C3A63">
              <w:rPr>
                <w:rFonts w:ascii="宋体" w:eastAsia="宋体" w:hAnsi="宋体" w:cs="Times New Roman" w:hint="eastAsia"/>
                <w:szCs w:val="24"/>
              </w:rPr>
              <w:t>万元，其中：A分标为</w:t>
            </w:r>
            <w:r w:rsidR="00E04F4F" w:rsidRPr="001C3A63">
              <w:rPr>
                <w:rFonts w:ascii="宋体" w:eastAsia="宋体" w:hAnsi="宋体" w:cs="Times New Roman"/>
                <w:szCs w:val="24"/>
              </w:rPr>
              <w:t>718</w:t>
            </w:r>
            <w:r w:rsidR="00E04F4F" w:rsidRPr="001C3A63">
              <w:rPr>
                <w:rFonts w:ascii="宋体" w:eastAsia="宋体" w:hAnsi="宋体" w:cs="Times New Roman" w:hint="eastAsia"/>
                <w:szCs w:val="24"/>
              </w:rPr>
              <w:t>.</w:t>
            </w:r>
            <w:r w:rsidR="00E04F4F" w:rsidRPr="001C3A63">
              <w:rPr>
                <w:rFonts w:ascii="宋体" w:eastAsia="宋体" w:hAnsi="宋体" w:cs="Times New Roman"/>
                <w:szCs w:val="24"/>
              </w:rPr>
              <w:t>8</w:t>
            </w:r>
            <w:r w:rsidR="00E04F4F" w:rsidRPr="001C3A63">
              <w:rPr>
                <w:rFonts w:ascii="宋体" w:eastAsia="宋体" w:hAnsi="宋体" w:cs="Times New Roman" w:hint="eastAsia"/>
                <w:szCs w:val="24"/>
              </w:rPr>
              <w:t>万元，B分标为</w:t>
            </w:r>
            <w:r w:rsidR="00E04F4F" w:rsidRPr="001C3A63">
              <w:rPr>
                <w:rFonts w:ascii="宋体" w:eastAsia="宋体" w:hAnsi="宋体" w:cs="Times New Roman"/>
                <w:szCs w:val="24"/>
              </w:rPr>
              <w:t>496.82</w:t>
            </w:r>
            <w:r w:rsidR="00E04F4F" w:rsidRPr="001C3A63">
              <w:rPr>
                <w:rFonts w:ascii="宋体" w:eastAsia="宋体" w:hAnsi="宋体" w:cs="Times New Roman" w:hint="eastAsia"/>
                <w:szCs w:val="24"/>
              </w:rPr>
              <w:t>万元，C分标为</w:t>
            </w:r>
            <w:r w:rsidR="00E04F4F" w:rsidRPr="001C3A63">
              <w:rPr>
                <w:rFonts w:ascii="宋体" w:eastAsia="宋体" w:hAnsi="宋体" w:cs="Times New Roman"/>
                <w:szCs w:val="24"/>
              </w:rPr>
              <w:t>143.664</w:t>
            </w:r>
            <w:r w:rsidR="00E04F4F" w:rsidRPr="001C3A63">
              <w:rPr>
                <w:rFonts w:ascii="宋体" w:eastAsia="宋体" w:hAnsi="宋体" w:cs="Times New Roman" w:hint="eastAsia"/>
                <w:szCs w:val="24"/>
              </w:rPr>
              <w:t>万元）</w:t>
            </w:r>
          </w:p>
        </w:tc>
      </w:tr>
      <w:tr w:rsidR="001C3A63" w:rsidRPr="001C3A63" w:rsidTr="00E77F1D">
        <w:trPr>
          <w:trHeight w:val="3043"/>
          <w:jc w:val="center"/>
        </w:trPr>
        <w:tc>
          <w:tcPr>
            <w:tcW w:w="776"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60" w:lineRule="exact"/>
              <w:jc w:val="center"/>
              <w:rPr>
                <w:rFonts w:ascii="宋体" w:eastAsia="宋体" w:hAnsi="宋体" w:cs="Times New Roman"/>
                <w:szCs w:val="21"/>
              </w:rPr>
            </w:pPr>
            <w:r w:rsidRPr="001C3A63">
              <w:rPr>
                <w:rFonts w:ascii="宋体" w:eastAsia="宋体" w:hAnsi="宋体" w:cs="Times New Roman" w:hint="eastAsia"/>
                <w:szCs w:val="21"/>
              </w:rPr>
              <w:t>3</w:t>
            </w:r>
          </w:p>
        </w:tc>
        <w:tc>
          <w:tcPr>
            <w:tcW w:w="885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60" w:lineRule="exact"/>
              <w:rPr>
                <w:rFonts w:ascii="宋体" w:eastAsia="宋体" w:hAnsi="宋体" w:cs="Times New Roman"/>
                <w:b/>
                <w:szCs w:val="21"/>
              </w:rPr>
            </w:pPr>
            <w:r w:rsidRPr="001C3A63">
              <w:rPr>
                <w:rFonts w:ascii="宋体" w:eastAsia="宋体" w:hAnsi="宋体" w:cs="Times New Roman" w:hint="eastAsia"/>
                <w:b/>
                <w:szCs w:val="21"/>
              </w:rPr>
              <w:t>投标报价及费用：</w:t>
            </w:r>
          </w:p>
          <w:p w:rsidR="004750B0" w:rsidRPr="001C3A63" w:rsidRDefault="004750B0" w:rsidP="004750B0">
            <w:pPr>
              <w:snapToGrid w:val="0"/>
              <w:spacing w:line="360" w:lineRule="exact"/>
              <w:ind w:firstLineChars="200" w:firstLine="420"/>
              <w:rPr>
                <w:rFonts w:ascii="宋体" w:eastAsia="宋体" w:hAnsi="宋体" w:cs="Times New Roman"/>
                <w:szCs w:val="21"/>
              </w:rPr>
            </w:pPr>
            <w:r w:rsidRPr="001C3A63">
              <w:rPr>
                <w:rFonts w:ascii="宋体" w:eastAsia="宋体" w:hAnsi="宋体" w:cs="Times New Roman" w:hint="eastAsia"/>
                <w:szCs w:val="21"/>
              </w:rPr>
              <w:t>1、本项目投标应以人民币报价；</w:t>
            </w:r>
          </w:p>
          <w:p w:rsidR="004750B0" w:rsidRPr="001C3A63" w:rsidRDefault="004750B0" w:rsidP="004750B0">
            <w:pPr>
              <w:snapToGrid w:val="0"/>
              <w:spacing w:line="360" w:lineRule="exact"/>
              <w:ind w:firstLineChars="200" w:firstLine="420"/>
              <w:rPr>
                <w:rFonts w:ascii="宋体" w:eastAsia="宋体" w:hAnsi="宋体" w:cs="Times New Roman"/>
                <w:szCs w:val="21"/>
              </w:rPr>
            </w:pPr>
            <w:r w:rsidRPr="001C3A63">
              <w:rPr>
                <w:rFonts w:ascii="宋体" w:eastAsia="宋体" w:hAnsi="宋体" w:cs="Times New Roman" w:hint="eastAsia"/>
                <w:szCs w:val="21"/>
              </w:rPr>
              <w:t>2、投标人可就《招标项目采购需求》中的某个、某几个或全部分标的货物和服务内容分别按分标作完整唯一报价；</w:t>
            </w:r>
          </w:p>
          <w:p w:rsidR="004750B0" w:rsidRPr="001C3A63" w:rsidRDefault="004750B0" w:rsidP="004750B0">
            <w:pPr>
              <w:snapToGrid w:val="0"/>
              <w:spacing w:line="360" w:lineRule="exact"/>
              <w:ind w:firstLineChars="200" w:firstLine="420"/>
              <w:rPr>
                <w:rFonts w:ascii="宋体" w:eastAsia="宋体" w:hAnsi="宋体" w:cs="Times New Roman"/>
                <w:szCs w:val="21"/>
              </w:rPr>
            </w:pPr>
            <w:r w:rsidRPr="001C3A63">
              <w:rPr>
                <w:rFonts w:ascii="宋体" w:eastAsia="宋体" w:hAnsi="宋体" w:cs="Times New Roman" w:hint="eastAsia"/>
                <w:szCs w:val="21"/>
              </w:rPr>
              <w:t>3、不论投标结果如何，投标人均应自行承担所有与投标有关的全部费用；</w:t>
            </w:r>
          </w:p>
          <w:p w:rsidR="004750B0" w:rsidRPr="001C3A63" w:rsidRDefault="004750B0" w:rsidP="00DB18F3">
            <w:pPr>
              <w:snapToGrid w:val="0"/>
              <w:spacing w:line="360" w:lineRule="exact"/>
              <w:ind w:firstLineChars="200" w:firstLine="420"/>
              <w:rPr>
                <w:rFonts w:ascii="宋体" w:eastAsia="宋体" w:hAnsi="宋体" w:cs="Times New Roman"/>
                <w:szCs w:val="21"/>
              </w:rPr>
            </w:pPr>
            <w:r w:rsidRPr="001C3A63">
              <w:rPr>
                <w:rFonts w:ascii="宋体" w:eastAsia="宋体" w:hAnsi="宋体" w:cs="Times New Roman" w:hint="eastAsia"/>
                <w:szCs w:val="21"/>
              </w:rPr>
              <w:t>4、本项目的招标代理服务费详见《投标人须知》第九条“其他事项”中的招标代理服务费的相关规定。</w:t>
            </w:r>
          </w:p>
        </w:tc>
      </w:tr>
      <w:tr w:rsidR="001C3A63" w:rsidRPr="001C3A63" w:rsidTr="00E77F1D">
        <w:trPr>
          <w:trHeight w:val="657"/>
          <w:jc w:val="center"/>
        </w:trPr>
        <w:tc>
          <w:tcPr>
            <w:tcW w:w="776"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60" w:lineRule="exact"/>
              <w:jc w:val="center"/>
              <w:rPr>
                <w:rFonts w:ascii="宋体" w:eastAsia="宋体" w:hAnsi="宋体" w:cs="Times New Roman"/>
                <w:szCs w:val="21"/>
              </w:rPr>
            </w:pPr>
            <w:r w:rsidRPr="001C3A63">
              <w:rPr>
                <w:rFonts w:ascii="宋体" w:eastAsia="宋体" w:hAnsi="宋体" w:cs="Times New Roman" w:hint="eastAsia"/>
                <w:szCs w:val="21"/>
              </w:rPr>
              <w:t>4</w:t>
            </w:r>
          </w:p>
        </w:tc>
        <w:tc>
          <w:tcPr>
            <w:tcW w:w="885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60" w:lineRule="exact"/>
              <w:rPr>
                <w:rFonts w:ascii="宋体" w:eastAsia="宋体" w:hAnsi="宋体" w:cs="Times New Roman"/>
                <w:b/>
                <w:szCs w:val="21"/>
              </w:rPr>
            </w:pPr>
            <w:r w:rsidRPr="001C3A63">
              <w:rPr>
                <w:rFonts w:ascii="宋体" w:eastAsia="宋体" w:hAnsi="宋体" w:cs="Times New Roman" w:hint="eastAsia"/>
                <w:b/>
                <w:szCs w:val="21"/>
              </w:rPr>
              <w:t>投标保证金（人民币）：</w:t>
            </w:r>
            <w:r w:rsidRPr="001C3A63">
              <w:rPr>
                <w:rFonts w:ascii="宋体" w:eastAsia="宋体" w:hAnsi="宋体" w:cs="Times New Roman" w:hint="eastAsia"/>
                <w:szCs w:val="21"/>
              </w:rPr>
              <w:t>按第一章《公开招标公告》第十条规定交纳。</w:t>
            </w:r>
          </w:p>
        </w:tc>
      </w:tr>
      <w:tr w:rsidR="001C3A63" w:rsidRPr="001C3A63" w:rsidTr="00E77F1D">
        <w:trPr>
          <w:trHeight w:val="406"/>
          <w:jc w:val="center"/>
        </w:trPr>
        <w:tc>
          <w:tcPr>
            <w:tcW w:w="776"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60" w:lineRule="exact"/>
              <w:jc w:val="center"/>
              <w:rPr>
                <w:rFonts w:ascii="宋体" w:eastAsia="宋体" w:hAnsi="宋体" w:cs="Times New Roman"/>
                <w:szCs w:val="21"/>
              </w:rPr>
            </w:pPr>
            <w:r w:rsidRPr="001C3A63">
              <w:rPr>
                <w:rFonts w:ascii="宋体" w:eastAsia="宋体" w:hAnsi="宋体" w:cs="Times New Roman" w:hint="eastAsia"/>
                <w:szCs w:val="21"/>
              </w:rPr>
              <w:t>5</w:t>
            </w:r>
          </w:p>
        </w:tc>
        <w:tc>
          <w:tcPr>
            <w:tcW w:w="885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60" w:lineRule="exact"/>
              <w:rPr>
                <w:rFonts w:ascii="宋体" w:eastAsia="宋体" w:hAnsi="宋体" w:cs="Times New Roman"/>
                <w:b/>
                <w:szCs w:val="21"/>
              </w:rPr>
            </w:pPr>
            <w:r w:rsidRPr="001C3A63">
              <w:rPr>
                <w:rFonts w:ascii="宋体" w:eastAsia="宋体" w:hAnsi="宋体" w:cs="Times New Roman" w:hint="eastAsia"/>
                <w:b/>
                <w:szCs w:val="21"/>
              </w:rPr>
              <w:t>现场考察：无</w:t>
            </w:r>
          </w:p>
        </w:tc>
      </w:tr>
      <w:tr w:rsidR="001C3A63" w:rsidRPr="001C3A63" w:rsidTr="00E77F1D">
        <w:trPr>
          <w:trHeight w:val="4504"/>
          <w:jc w:val="center"/>
        </w:trPr>
        <w:tc>
          <w:tcPr>
            <w:tcW w:w="776"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60" w:lineRule="exact"/>
              <w:jc w:val="center"/>
              <w:rPr>
                <w:rFonts w:ascii="宋体" w:eastAsia="宋体" w:hAnsi="宋体" w:cs="Times New Roman"/>
                <w:szCs w:val="21"/>
              </w:rPr>
            </w:pPr>
            <w:r w:rsidRPr="001C3A63">
              <w:rPr>
                <w:rFonts w:ascii="宋体" w:eastAsia="宋体" w:hAnsi="宋体" w:cs="Times New Roman" w:hint="eastAsia"/>
                <w:szCs w:val="21"/>
              </w:rPr>
              <w:t>6</w:t>
            </w:r>
          </w:p>
        </w:tc>
        <w:tc>
          <w:tcPr>
            <w:tcW w:w="885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60" w:lineRule="exact"/>
              <w:rPr>
                <w:rFonts w:ascii="宋体" w:eastAsia="宋体" w:hAnsi="宋体" w:cs="Times New Roman"/>
                <w:b/>
                <w:szCs w:val="21"/>
              </w:rPr>
            </w:pPr>
            <w:r w:rsidRPr="001C3A63">
              <w:rPr>
                <w:rFonts w:ascii="宋体" w:eastAsia="宋体" w:hAnsi="宋体" w:cs="Times New Roman" w:hint="eastAsia"/>
                <w:b/>
                <w:szCs w:val="21"/>
              </w:rPr>
              <w:t>答疑与澄清：</w:t>
            </w:r>
          </w:p>
          <w:p w:rsidR="004750B0" w:rsidRPr="001C3A63" w:rsidRDefault="004750B0" w:rsidP="004750B0">
            <w:pPr>
              <w:snapToGrid w:val="0"/>
              <w:spacing w:line="360" w:lineRule="exact"/>
              <w:ind w:firstLineChars="200" w:firstLine="420"/>
              <w:rPr>
                <w:rFonts w:ascii="宋体" w:eastAsia="宋体" w:hAnsi="宋体" w:cs="Times New Roman"/>
                <w:szCs w:val="21"/>
              </w:rPr>
            </w:pPr>
            <w:r w:rsidRPr="001C3A63">
              <w:rPr>
                <w:rFonts w:ascii="宋体" w:eastAsia="宋体" w:hAnsi="宋体" w:cs="Times New Roman" w:hint="eastAsia"/>
                <w:szCs w:val="21"/>
              </w:rPr>
              <w:t>投标人应认真阅读本招标文件，如认为招标文件表述不清晰、存在歧义、有误或有不合理要求的，投标人应当于购买招标文件后7个工作日内，以书面形式要求采购代理机构澄清。采购代理机构对已发出的招标文件进行必要澄清、答复、修改或补充的，将在财政部门指定的政府采购信息发布媒体上发布更正公告，该澄清、答复、修改或补充的内容为招标文件的组成部分。澄清、答复、修改或补充的内容</w:t>
            </w:r>
            <w:r w:rsidRPr="001C3A63">
              <w:rPr>
                <w:rFonts w:ascii="宋体" w:eastAsia="宋体" w:hAnsi="宋体" w:cs="Times New Roman"/>
                <w:szCs w:val="21"/>
              </w:rPr>
              <w:t>可能影响投标文件编制的，</w:t>
            </w:r>
            <w:r w:rsidRPr="001C3A63">
              <w:rPr>
                <w:rFonts w:ascii="宋体" w:eastAsia="宋体" w:hAnsi="宋体" w:cs="Times New Roman" w:hint="eastAsia"/>
                <w:szCs w:val="21"/>
              </w:rPr>
              <w:t>采购代理机构将</w:t>
            </w:r>
            <w:r w:rsidRPr="001C3A63">
              <w:rPr>
                <w:rFonts w:ascii="宋体" w:eastAsia="宋体" w:hAnsi="宋体" w:cs="Times New Roman"/>
                <w:szCs w:val="21"/>
              </w:rPr>
              <w:t>在投标截止时间至少15日前，以书面形式通知所有</w:t>
            </w:r>
            <w:r w:rsidRPr="001C3A63">
              <w:rPr>
                <w:rFonts w:ascii="宋体" w:eastAsia="宋体" w:hAnsi="宋体" w:cs="Times New Roman" w:hint="eastAsia"/>
                <w:szCs w:val="21"/>
              </w:rPr>
              <w:t>招标文件收受人</w:t>
            </w:r>
            <w:r w:rsidRPr="001C3A63">
              <w:rPr>
                <w:rFonts w:ascii="宋体" w:eastAsia="宋体" w:hAnsi="宋体" w:cs="Times New Roman"/>
                <w:szCs w:val="21"/>
              </w:rPr>
              <w:t>；不足15日的，</w:t>
            </w:r>
            <w:r w:rsidRPr="001C3A63">
              <w:rPr>
                <w:rFonts w:ascii="宋体" w:eastAsia="宋体" w:hAnsi="宋体" w:cs="Times New Roman" w:hint="eastAsia"/>
                <w:szCs w:val="21"/>
              </w:rPr>
              <w:t>采购代理机构</w:t>
            </w:r>
            <w:r w:rsidRPr="001C3A63">
              <w:rPr>
                <w:rFonts w:ascii="宋体" w:eastAsia="宋体" w:hAnsi="宋体" w:cs="Times New Roman"/>
                <w:szCs w:val="21"/>
              </w:rPr>
              <w:t>应当顺延提交投标文件的截止时间。</w:t>
            </w:r>
          </w:p>
          <w:p w:rsidR="004750B0" w:rsidRPr="001C3A63" w:rsidRDefault="004750B0" w:rsidP="004750B0">
            <w:pPr>
              <w:snapToGrid w:val="0"/>
              <w:spacing w:line="360" w:lineRule="exact"/>
              <w:ind w:firstLineChars="200" w:firstLine="420"/>
              <w:rPr>
                <w:rFonts w:ascii="宋体" w:eastAsia="宋体" w:hAnsi="宋体" w:cs="Times New Roman"/>
                <w:szCs w:val="21"/>
              </w:rPr>
            </w:pPr>
            <w:r w:rsidRPr="001C3A63">
              <w:rPr>
                <w:rFonts w:ascii="宋体" w:eastAsia="宋体" w:hAnsi="宋体" w:cs="Times New Roman" w:hint="eastAsia"/>
                <w:szCs w:val="21"/>
              </w:rPr>
              <w:t>采购代理机构可以视采购具体情况，延长投标截止时间和开标时间，但至少应当在招标文件要求提交投标文件的截止时间3日前将变更时间书面通知所有招标文件收受人，并在财政部门指定的政府采购信息发布媒体上发布变更公告。</w:t>
            </w:r>
            <w:r w:rsidRPr="001C3A63">
              <w:rPr>
                <w:rFonts w:ascii="宋体" w:eastAsia="宋体" w:hAnsi="宋体" w:cs="Times New Roman"/>
                <w:szCs w:val="21"/>
              </w:rPr>
              <w:t>不足</w:t>
            </w:r>
            <w:r w:rsidRPr="001C3A63">
              <w:rPr>
                <w:rFonts w:ascii="宋体" w:eastAsia="宋体" w:hAnsi="宋体" w:cs="Times New Roman" w:hint="eastAsia"/>
                <w:szCs w:val="21"/>
              </w:rPr>
              <w:t>3</w:t>
            </w:r>
            <w:r w:rsidRPr="001C3A63">
              <w:rPr>
                <w:rFonts w:ascii="宋体" w:eastAsia="宋体" w:hAnsi="宋体" w:cs="Times New Roman"/>
                <w:szCs w:val="21"/>
              </w:rPr>
              <w:t>日的，</w:t>
            </w:r>
            <w:r w:rsidRPr="001C3A63">
              <w:rPr>
                <w:rFonts w:ascii="宋体" w:eastAsia="宋体" w:hAnsi="宋体" w:cs="Times New Roman" w:hint="eastAsia"/>
                <w:szCs w:val="21"/>
              </w:rPr>
              <w:t>采购代理机构</w:t>
            </w:r>
            <w:r w:rsidRPr="001C3A63">
              <w:rPr>
                <w:rFonts w:ascii="宋体" w:eastAsia="宋体" w:hAnsi="宋体" w:cs="Times New Roman"/>
                <w:szCs w:val="21"/>
              </w:rPr>
              <w:t>应当顺延提交投标文件的截止时间。</w:t>
            </w:r>
          </w:p>
        </w:tc>
      </w:tr>
      <w:tr w:rsidR="001C3A63" w:rsidRPr="001C3A63" w:rsidTr="00E77F1D">
        <w:trPr>
          <w:trHeight w:val="981"/>
          <w:jc w:val="center"/>
        </w:trPr>
        <w:tc>
          <w:tcPr>
            <w:tcW w:w="776"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60" w:lineRule="exact"/>
              <w:jc w:val="center"/>
              <w:rPr>
                <w:rFonts w:ascii="宋体" w:eastAsia="宋体" w:hAnsi="宋体" w:cs="Times New Roman"/>
                <w:szCs w:val="21"/>
              </w:rPr>
            </w:pPr>
            <w:r w:rsidRPr="001C3A63">
              <w:rPr>
                <w:rFonts w:ascii="宋体" w:eastAsia="宋体" w:hAnsi="宋体" w:cs="Times New Roman" w:hint="eastAsia"/>
                <w:szCs w:val="21"/>
              </w:rPr>
              <w:t>7</w:t>
            </w:r>
          </w:p>
        </w:tc>
        <w:tc>
          <w:tcPr>
            <w:tcW w:w="885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autoSpaceDE w:val="0"/>
              <w:autoSpaceDN w:val="0"/>
              <w:snapToGrid w:val="0"/>
              <w:spacing w:line="360" w:lineRule="exact"/>
              <w:textAlignment w:val="bottom"/>
              <w:rPr>
                <w:rFonts w:ascii="宋体" w:eastAsia="宋体" w:hAnsi="宋体" w:cs="Times New Roman"/>
                <w:b/>
                <w:szCs w:val="21"/>
              </w:rPr>
            </w:pPr>
            <w:r w:rsidRPr="001C3A63">
              <w:rPr>
                <w:rFonts w:ascii="宋体" w:eastAsia="宋体" w:hAnsi="宋体" w:cs="Times New Roman" w:hint="eastAsia"/>
                <w:b/>
                <w:szCs w:val="21"/>
              </w:rPr>
              <w:t>投标文件组成：</w:t>
            </w:r>
          </w:p>
          <w:p w:rsidR="004750B0" w:rsidRPr="001C3A63" w:rsidRDefault="004750B0" w:rsidP="004750B0">
            <w:pPr>
              <w:autoSpaceDE w:val="0"/>
              <w:autoSpaceDN w:val="0"/>
              <w:snapToGrid w:val="0"/>
              <w:spacing w:line="360" w:lineRule="exact"/>
              <w:ind w:firstLineChars="200" w:firstLine="420"/>
              <w:textAlignment w:val="bottom"/>
              <w:rPr>
                <w:rFonts w:ascii="宋体" w:eastAsia="宋体" w:hAnsi="宋体" w:cs="Times New Roman"/>
                <w:szCs w:val="21"/>
              </w:rPr>
            </w:pPr>
            <w:r w:rsidRPr="001C3A63">
              <w:rPr>
                <w:rFonts w:ascii="宋体" w:eastAsia="宋体" w:hAnsi="宋体" w:cs="Times New Roman" w:hint="eastAsia"/>
                <w:szCs w:val="21"/>
              </w:rPr>
              <w:t>开标一览表正本</w:t>
            </w:r>
            <w:r w:rsidRPr="001C3A63">
              <w:rPr>
                <w:rFonts w:ascii="宋体" w:eastAsia="宋体" w:hAnsi="宋体" w:cs="Arial" w:hint="eastAsia"/>
                <w:szCs w:val="21"/>
              </w:rPr>
              <w:t>一</w:t>
            </w:r>
            <w:r w:rsidRPr="001C3A63">
              <w:rPr>
                <w:rFonts w:ascii="宋体" w:eastAsia="宋体" w:hAnsi="宋体" w:cs="Times New Roman" w:hint="eastAsia"/>
                <w:szCs w:val="21"/>
              </w:rPr>
              <w:t>份，副本四份；</w:t>
            </w:r>
            <w:r w:rsidRPr="001C3A63">
              <w:rPr>
                <w:rFonts w:ascii="宋体" w:eastAsia="宋体" w:hAnsi="宋体" w:cs="Arial" w:hint="eastAsia"/>
                <w:szCs w:val="21"/>
              </w:rPr>
              <w:t>投标文件</w:t>
            </w:r>
            <w:r w:rsidRPr="001C3A63">
              <w:rPr>
                <w:rFonts w:ascii="宋体" w:eastAsia="宋体" w:hAnsi="宋体" w:cs="Times New Roman" w:hint="eastAsia"/>
                <w:szCs w:val="21"/>
              </w:rPr>
              <w:t>【含资格审查文件（单独成册）以及商务文件、技术文件、投标报价文件（合并成册）】正本</w:t>
            </w:r>
            <w:r w:rsidRPr="001C3A63">
              <w:rPr>
                <w:rFonts w:ascii="宋体" w:eastAsia="宋体" w:hAnsi="宋体" w:cs="Arial" w:hint="eastAsia"/>
                <w:szCs w:val="21"/>
              </w:rPr>
              <w:t>一</w:t>
            </w:r>
            <w:r w:rsidRPr="001C3A63">
              <w:rPr>
                <w:rFonts w:ascii="宋体" w:eastAsia="宋体" w:hAnsi="宋体" w:cs="Times New Roman" w:hint="eastAsia"/>
                <w:szCs w:val="21"/>
              </w:rPr>
              <w:t>份，副本四份。</w:t>
            </w:r>
          </w:p>
        </w:tc>
      </w:tr>
      <w:tr w:rsidR="001C3A63" w:rsidRPr="001C3A63" w:rsidTr="00E77F1D">
        <w:trPr>
          <w:trHeight w:val="1623"/>
          <w:jc w:val="center"/>
        </w:trPr>
        <w:tc>
          <w:tcPr>
            <w:tcW w:w="776"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60" w:lineRule="exact"/>
              <w:jc w:val="center"/>
              <w:rPr>
                <w:rFonts w:ascii="宋体" w:eastAsia="宋体" w:hAnsi="宋体" w:cs="Times New Roman"/>
                <w:szCs w:val="21"/>
              </w:rPr>
            </w:pPr>
            <w:r w:rsidRPr="001C3A63">
              <w:rPr>
                <w:rFonts w:ascii="宋体" w:eastAsia="宋体" w:hAnsi="宋体" w:cs="Times New Roman" w:hint="eastAsia"/>
                <w:szCs w:val="21"/>
              </w:rPr>
              <w:lastRenderedPageBreak/>
              <w:t>8</w:t>
            </w:r>
          </w:p>
        </w:tc>
        <w:tc>
          <w:tcPr>
            <w:tcW w:w="885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60" w:lineRule="exact"/>
              <w:rPr>
                <w:rFonts w:ascii="宋体" w:eastAsia="宋体" w:hAnsi="宋体" w:cs="Times New Roman"/>
                <w:b/>
                <w:szCs w:val="21"/>
              </w:rPr>
            </w:pPr>
            <w:r w:rsidRPr="001C3A63">
              <w:rPr>
                <w:rFonts w:ascii="宋体" w:eastAsia="宋体" w:hAnsi="宋体" w:cs="Times New Roman" w:hint="eastAsia"/>
                <w:b/>
                <w:szCs w:val="21"/>
              </w:rPr>
              <w:t>投标截止时间及地点：</w:t>
            </w:r>
          </w:p>
          <w:p w:rsidR="004750B0" w:rsidRPr="001C3A63" w:rsidRDefault="004750B0" w:rsidP="006004ED">
            <w:pPr>
              <w:snapToGrid w:val="0"/>
              <w:spacing w:line="360" w:lineRule="exact"/>
              <w:ind w:firstLineChars="200" w:firstLine="420"/>
              <w:rPr>
                <w:rFonts w:ascii="宋体" w:eastAsia="宋体" w:hAnsi="宋体" w:cs="Times New Roman"/>
                <w:szCs w:val="21"/>
              </w:rPr>
            </w:pPr>
            <w:r w:rsidRPr="001C3A63">
              <w:rPr>
                <w:rFonts w:ascii="宋体" w:eastAsia="宋体" w:hAnsi="宋体" w:cs="Times New Roman" w:hint="eastAsia"/>
                <w:szCs w:val="21"/>
              </w:rPr>
              <w:t>投标人应于</w:t>
            </w:r>
            <w:r w:rsidR="00B81573">
              <w:rPr>
                <w:rFonts w:ascii="宋体" w:eastAsia="宋体" w:hAnsi="宋体" w:cs="Arial" w:hint="eastAsia"/>
                <w:szCs w:val="21"/>
              </w:rPr>
              <w:t>2020年6月17日上午11时30分</w:t>
            </w:r>
            <w:r w:rsidRPr="001C3A63">
              <w:rPr>
                <w:rFonts w:ascii="宋体" w:eastAsia="宋体" w:hAnsi="宋体" w:cs="Times New Roman" w:hint="eastAsia"/>
                <w:szCs w:val="21"/>
              </w:rPr>
              <w:t>前将投标文件密封送交到</w:t>
            </w:r>
            <w:r w:rsidRPr="001C3A63">
              <w:rPr>
                <w:rFonts w:ascii="宋体" w:eastAsia="宋体" w:hAnsi="宋体" w:cs="Arial" w:hint="eastAsia"/>
                <w:szCs w:val="21"/>
              </w:rPr>
              <w:t>广西壮族自治区公共资源交易中心（广西南宁市</w:t>
            </w:r>
            <w:proofErr w:type="gramStart"/>
            <w:r w:rsidRPr="001C3A63">
              <w:rPr>
                <w:rFonts w:ascii="宋体" w:eastAsia="宋体" w:hAnsi="宋体" w:cs="Arial" w:hint="eastAsia"/>
                <w:szCs w:val="21"/>
              </w:rPr>
              <w:t>青秀</w:t>
            </w:r>
            <w:proofErr w:type="gramEnd"/>
            <w:r w:rsidRPr="001C3A63">
              <w:rPr>
                <w:rFonts w:ascii="宋体" w:eastAsia="宋体" w:hAnsi="宋体" w:cs="Arial" w:hint="eastAsia"/>
                <w:szCs w:val="21"/>
              </w:rPr>
              <w:t>区怡宾路6号自治区政务服务中心4楼）（具体开标室根据电子屏幕显示的安排）开标厅</w:t>
            </w:r>
            <w:r w:rsidRPr="001C3A63">
              <w:rPr>
                <w:rFonts w:ascii="宋体" w:eastAsia="宋体" w:hAnsi="宋体" w:cs="Times New Roman" w:hint="eastAsia"/>
                <w:szCs w:val="21"/>
              </w:rPr>
              <w:t>，逾期送达或未按规定密封的投标文件将被拒绝。</w:t>
            </w:r>
          </w:p>
        </w:tc>
      </w:tr>
      <w:tr w:rsidR="001C3A63" w:rsidRPr="001C3A63" w:rsidTr="00E77F1D">
        <w:trPr>
          <w:trHeight w:val="2015"/>
          <w:jc w:val="center"/>
        </w:trPr>
        <w:tc>
          <w:tcPr>
            <w:tcW w:w="776"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60" w:lineRule="exact"/>
              <w:jc w:val="center"/>
              <w:rPr>
                <w:rFonts w:ascii="宋体" w:eastAsia="宋体" w:hAnsi="宋体" w:cs="Times New Roman"/>
                <w:szCs w:val="21"/>
              </w:rPr>
            </w:pPr>
            <w:r w:rsidRPr="001C3A63">
              <w:rPr>
                <w:rFonts w:ascii="宋体" w:eastAsia="宋体" w:hAnsi="宋体" w:cs="Times New Roman" w:hint="eastAsia"/>
                <w:szCs w:val="21"/>
              </w:rPr>
              <w:t>9</w:t>
            </w:r>
          </w:p>
        </w:tc>
        <w:tc>
          <w:tcPr>
            <w:tcW w:w="885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60" w:lineRule="exact"/>
              <w:rPr>
                <w:rFonts w:ascii="宋体" w:eastAsia="宋体" w:hAnsi="宋体" w:cs="Arial"/>
                <w:szCs w:val="21"/>
              </w:rPr>
            </w:pPr>
            <w:r w:rsidRPr="001C3A63">
              <w:rPr>
                <w:rFonts w:ascii="宋体" w:eastAsia="宋体" w:hAnsi="宋体" w:cs="Times New Roman" w:hint="eastAsia"/>
                <w:b/>
                <w:szCs w:val="21"/>
              </w:rPr>
              <w:t>开标时间及地点：</w:t>
            </w:r>
          </w:p>
          <w:p w:rsidR="004750B0" w:rsidRPr="001C3A63" w:rsidRDefault="004750B0" w:rsidP="006004ED">
            <w:pPr>
              <w:snapToGrid w:val="0"/>
              <w:spacing w:line="360" w:lineRule="exact"/>
              <w:ind w:firstLineChars="200" w:firstLine="420"/>
              <w:rPr>
                <w:rFonts w:ascii="宋体" w:eastAsia="宋体" w:hAnsi="宋体" w:cs="Times New Roman"/>
                <w:szCs w:val="21"/>
              </w:rPr>
            </w:pPr>
            <w:r w:rsidRPr="001C3A63">
              <w:rPr>
                <w:rFonts w:ascii="宋体" w:eastAsia="宋体" w:hAnsi="宋体" w:cs="Arial" w:hint="eastAsia"/>
                <w:szCs w:val="21"/>
              </w:rPr>
              <w:t>本次招标将于</w:t>
            </w:r>
            <w:r w:rsidR="00B81573">
              <w:rPr>
                <w:rFonts w:ascii="宋体" w:eastAsia="宋体" w:hAnsi="宋体" w:cs="Arial" w:hint="eastAsia"/>
                <w:szCs w:val="21"/>
              </w:rPr>
              <w:t>2020年6月17日上午11时30分</w:t>
            </w:r>
            <w:r w:rsidRPr="001C3A63">
              <w:rPr>
                <w:rFonts w:ascii="宋体" w:eastAsia="宋体" w:hAnsi="宋体" w:cs="Arial" w:hint="eastAsia"/>
                <w:szCs w:val="21"/>
              </w:rPr>
              <w:t>在广西壮族自治区公共资源交易中心（广西南宁市</w:t>
            </w:r>
            <w:proofErr w:type="gramStart"/>
            <w:r w:rsidRPr="001C3A63">
              <w:rPr>
                <w:rFonts w:ascii="宋体" w:eastAsia="宋体" w:hAnsi="宋体" w:cs="Arial" w:hint="eastAsia"/>
                <w:szCs w:val="21"/>
              </w:rPr>
              <w:t>青秀</w:t>
            </w:r>
            <w:proofErr w:type="gramEnd"/>
            <w:r w:rsidRPr="001C3A63">
              <w:rPr>
                <w:rFonts w:ascii="宋体" w:eastAsia="宋体" w:hAnsi="宋体" w:cs="Arial" w:hint="eastAsia"/>
                <w:szCs w:val="21"/>
              </w:rPr>
              <w:t>区怡宾路6号自治区政务服务中心4楼）（具体开标室根据电子屏幕显示的安排）开标厅</w:t>
            </w:r>
            <w:r w:rsidRPr="001C3A63">
              <w:rPr>
                <w:rFonts w:ascii="宋体" w:eastAsia="宋体" w:hAnsi="宋体" w:cs="Times New Roman" w:hint="eastAsia"/>
                <w:szCs w:val="21"/>
              </w:rPr>
              <w:t>开</w:t>
            </w:r>
            <w:r w:rsidRPr="001C3A63">
              <w:rPr>
                <w:rFonts w:ascii="宋体" w:eastAsia="宋体" w:hAnsi="宋体" w:cs="Arial" w:hint="eastAsia"/>
                <w:szCs w:val="21"/>
              </w:rPr>
              <w:t>标。投标人应派</w:t>
            </w:r>
            <w:r w:rsidRPr="001C3A63">
              <w:rPr>
                <w:rFonts w:ascii="宋体" w:eastAsia="宋体" w:hAnsi="宋体" w:cs="Times New Roman" w:hint="eastAsia"/>
                <w:bCs/>
                <w:szCs w:val="24"/>
              </w:rPr>
              <w:t>法定代表人或其委托代理人参加开标会并签到，投标人的法定代表人或其授权代表未按时签到的，视同放弃开标监督权利、认可开标结果。</w:t>
            </w:r>
          </w:p>
        </w:tc>
      </w:tr>
      <w:tr w:rsidR="001C3A63" w:rsidRPr="001C3A63" w:rsidTr="00E77F1D">
        <w:trPr>
          <w:trHeight w:val="1391"/>
          <w:jc w:val="center"/>
        </w:trPr>
        <w:tc>
          <w:tcPr>
            <w:tcW w:w="776"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60" w:lineRule="exact"/>
              <w:jc w:val="center"/>
              <w:rPr>
                <w:rFonts w:ascii="宋体" w:eastAsia="宋体" w:hAnsi="宋体" w:cs="Times New Roman"/>
                <w:szCs w:val="21"/>
              </w:rPr>
            </w:pPr>
            <w:r w:rsidRPr="001C3A63">
              <w:rPr>
                <w:rFonts w:ascii="宋体" w:eastAsia="宋体" w:hAnsi="宋体" w:cs="Times New Roman" w:hint="eastAsia"/>
                <w:szCs w:val="21"/>
              </w:rPr>
              <w:t>10</w:t>
            </w:r>
          </w:p>
        </w:tc>
        <w:tc>
          <w:tcPr>
            <w:tcW w:w="885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autoSpaceDE w:val="0"/>
              <w:autoSpaceDN w:val="0"/>
              <w:snapToGrid w:val="0"/>
              <w:spacing w:line="360" w:lineRule="exact"/>
              <w:textAlignment w:val="bottom"/>
              <w:rPr>
                <w:rFonts w:ascii="宋体" w:eastAsia="宋体" w:hAnsi="宋体" w:cs="Times New Roman"/>
                <w:b/>
                <w:szCs w:val="21"/>
              </w:rPr>
            </w:pPr>
            <w:r w:rsidRPr="001C3A63">
              <w:rPr>
                <w:rFonts w:ascii="宋体" w:eastAsia="宋体" w:hAnsi="宋体" w:cs="Times New Roman" w:hint="eastAsia"/>
                <w:b/>
                <w:szCs w:val="21"/>
              </w:rPr>
              <w:t>评标办法及评分标准：</w:t>
            </w:r>
          </w:p>
          <w:p w:rsidR="004750B0" w:rsidRPr="001C3A63" w:rsidRDefault="004750B0" w:rsidP="004750B0">
            <w:pPr>
              <w:autoSpaceDE w:val="0"/>
              <w:autoSpaceDN w:val="0"/>
              <w:snapToGrid w:val="0"/>
              <w:spacing w:line="360" w:lineRule="exact"/>
              <w:ind w:firstLineChars="200" w:firstLine="420"/>
              <w:textAlignment w:val="bottom"/>
              <w:rPr>
                <w:rFonts w:ascii="宋体" w:eastAsia="宋体" w:hAnsi="宋体" w:cs="Times New Roman"/>
                <w:szCs w:val="21"/>
              </w:rPr>
            </w:pPr>
            <w:r w:rsidRPr="001C3A63">
              <w:rPr>
                <w:rFonts w:ascii="宋体" w:eastAsia="宋体" w:hAnsi="宋体" w:cs="Times New Roman" w:hint="eastAsia"/>
                <w:szCs w:val="24"/>
              </w:rPr>
              <w:t>本项目评标办法是综合评分法，具体评标内容及评分标准等详见《第四章：评标办法及评分标准》。</w:t>
            </w:r>
          </w:p>
        </w:tc>
      </w:tr>
      <w:tr w:rsidR="001C3A63" w:rsidRPr="001C3A63" w:rsidTr="00E77F1D">
        <w:trPr>
          <w:trHeight w:val="1702"/>
          <w:jc w:val="center"/>
        </w:trPr>
        <w:tc>
          <w:tcPr>
            <w:tcW w:w="776"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60" w:lineRule="exact"/>
              <w:jc w:val="center"/>
              <w:rPr>
                <w:rFonts w:ascii="宋体" w:eastAsia="宋体" w:hAnsi="宋体" w:cs="Times New Roman"/>
                <w:szCs w:val="21"/>
              </w:rPr>
            </w:pPr>
            <w:r w:rsidRPr="001C3A63">
              <w:rPr>
                <w:rFonts w:ascii="宋体" w:eastAsia="宋体" w:hAnsi="宋体" w:cs="Times New Roman" w:hint="eastAsia"/>
                <w:szCs w:val="21"/>
              </w:rPr>
              <w:t>11</w:t>
            </w:r>
          </w:p>
        </w:tc>
        <w:tc>
          <w:tcPr>
            <w:tcW w:w="885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autoSpaceDE w:val="0"/>
              <w:autoSpaceDN w:val="0"/>
              <w:snapToGrid w:val="0"/>
              <w:spacing w:line="360" w:lineRule="exact"/>
              <w:textAlignment w:val="bottom"/>
              <w:rPr>
                <w:rFonts w:ascii="宋体" w:eastAsia="宋体" w:hAnsi="宋体" w:cs="Times New Roman"/>
                <w:szCs w:val="21"/>
              </w:rPr>
            </w:pPr>
            <w:r w:rsidRPr="001C3A63">
              <w:rPr>
                <w:rFonts w:ascii="宋体" w:eastAsia="宋体" w:hAnsi="宋体" w:cs="Times New Roman" w:hint="eastAsia"/>
                <w:b/>
                <w:szCs w:val="21"/>
              </w:rPr>
              <w:t>中标公告及中标通知书：</w:t>
            </w:r>
          </w:p>
          <w:p w:rsidR="004750B0" w:rsidRPr="001C3A63" w:rsidRDefault="004750B0" w:rsidP="004750B0">
            <w:pPr>
              <w:autoSpaceDE w:val="0"/>
              <w:autoSpaceDN w:val="0"/>
              <w:snapToGrid w:val="0"/>
              <w:spacing w:line="360" w:lineRule="exact"/>
              <w:ind w:firstLineChars="200" w:firstLine="420"/>
              <w:textAlignment w:val="bottom"/>
              <w:rPr>
                <w:rFonts w:ascii="宋体" w:eastAsia="宋体" w:hAnsi="宋体" w:cs="Times New Roman"/>
                <w:szCs w:val="21"/>
              </w:rPr>
            </w:pPr>
            <w:r w:rsidRPr="001C3A63">
              <w:rPr>
                <w:rFonts w:ascii="宋体" w:eastAsia="宋体" w:hAnsi="宋体" w:cs="Times New Roman" w:hint="eastAsia"/>
                <w:szCs w:val="21"/>
              </w:rPr>
              <w:t>采购代理机构在采购人依法确认中标人后二个工作日内发布中标公告和中标通知书，中标公告发布于中国政府采购网（www.ccgp.gov.cn）、广西壮族自治区政府采购网（http://zfcg.gxzf.gov.cn/）、广西壮族自治区公共资源交易中心网站（www.gxzbtb.cn）。</w:t>
            </w:r>
          </w:p>
        </w:tc>
      </w:tr>
      <w:tr w:rsidR="001C3A63" w:rsidRPr="001C3A63" w:rsidTr="00E77F1D">
        <w:trPr>
          <w:trHeight w:val="1693"/>
          <w:jc w:val="center"/>
        </w:trPr>
        <w:tc>
          <w:tcPr>
            <w:tcW w:w="776"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60" w:lineRule="exact"/>
              <w:jc w:val="center"/>
              <w:rPr>
                <w:rFonts w:ascii="宋体" w:eastAsia="宋体" w:hAnsi="宋体" w:cs="Times New Roman"/>
                <w:szCs w:val="21"/>
              </w:rPr>
            </w:pPr>
            <w:r w:rsidRPr="001C3A63">
              <w:rPr>
                <w:rFonts w:ascii="宋体" w:eastAsia="宋体" w:hAnsi="宋体" w:cs="Times New Roman" w:hint="eastAsia"/>
                <w:szCs w:val="21"/>
              </w:rPr>
              <w:t>12</w:t>
            </w:r>
          </w:p>
        </w:tc>
        <w:tc>
          <w:tcPr>
            <w:tcW w:w="885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autoSpaceDE w:val="0"/>
              <w:autoSpaceDN w:val="0"/>
              <w:snapToGrid w:val="0"/>
              <w:spacing w:line="360" w:lineRule="exact"/>
              <w:textAlignment w:val="bottom"/>
              <w:rPr>
                <w:rFonts w:ascii="宋体" w:eastAsia="宋体" w:hAnsi="宋体" w:cs="Times New Roman"/>
                <w:szCs w:val="21"/>
              </w:rPr>
            </w:pPr>
            <w:r w:rsidRPr="001C3A63">
              <w:rPr>
                <w:rFonts w:ascii="宋体" w:eastAsia="宋体" w:hAnsi="宋体" w:cs="Times New Roman" w:hint="eastAsia"/>
                <w:b/>
                <w:szCs w:val="21"/>
              </w:rPr>
              <w:t>投标保证金退还（不计息）：</w:t>
            </w:r>
          </w:p>
          <w:p w:rsidR="004750B0" w:rsidRPr="001C3A63" w:rsidRDefault="004750B0" w:rsidP="004750B0">
            <w:pPr>
              <w:autoSpaceDE w:val="0"/>
              <w:autoSpaceDN w:val="0"/>
              <w:snapToGrid w:val="0"/>
              <w:spacing w:line="360" w:lineRule="exact"/>
              <w:ind w:firstLineChars="200" w:firstLine="420"/>
              <w:textAlignment w:val="bottom"/>
              <w:rPr>
                <w:rFonts w:ascii="宋体" w:eastAsia="宋体" w:hAnsi="宋体" w:cs="Times New Roman"/>
                <w:szCs w:val="21"/>
              </w:rPr>
            </w:pPr>
            <w:r w:rsidRPr="001C3A63">
              <w:rPr>
                <w:rFonts w:ascii="宋体" w:eastAsia="宋体" w:hAnsi="宋体" w:cs="Times New Roman" w:hint="eastAsia"/>
                <w:szCs w:val="21"/>
              </w:rPr>
              <w:t>除招标文件规定不予退还保证金的情形外，未中标人的投标保证金在中标通知书发出后5个工作日内退还，中标人的投标保证金在中标人与采购人签订合同并将两份合同送到采购代理机构备案后五个工作日内退还，不计利息。</w:t>
            </w:r>
          </w:p>
        </w:tc>
      </w:tr>
      <w:tr w:rsidR="001C3A63" w:rsidRPr="001C3A63" w:rsidTr="00E77F1D">
        <w:trPr>
          <w:trHeight w:val="701"/>
          <w:jc w:val="center"/>
        </w:trPr>
        <w:tc>
          <w:tcPr>
            <w:tcW w:w="776"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60" w:lineRule="exact"/>
              <w:jc w:val="center"/>
              <w:rPr>
                <w:rFonts w:ascii="宋体" w:eastAsia="宋体" w:hAnsi="宋体" w:cs="Times New Roman"/>
                <w:szCs w:val="21"/>
              </w:rPr>
            </w:pPr>
            <w:r w:rsidRPr="001C3A63">
              <w:rPr>
                <w:rFonts w:ascii="宋体" w:eastAsia="宋体" w:hAnsi="宋体" w:cs="Times New Roman" w:hint="eastAsia"/>
                <w:szCs w:val="21"/>
              </w:rPr>
              <w:t>13</w:t>
            </w:r>
          </w:p>
        </w:tc>
        <w:tc>
          <w:tcPr>
            <w:tcW w:w="885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autoSpaceDE w:val="0"/>
              <w:autoSpaceDN w:val="0"/>
              <w:snapToGrid w:val="0"/>
              <w:spacing w:line="360" w:lineRule="exact"/>
              <w:textAlignment w:val="bottom"/>
              <w:rPr>
                <w:rFonts w:ascii="宋体" w:eastAsia="宋体" w:hAnsi="宋体" w:cs="Times New Roman"/>
                <w:szCs w:val="21"/>
              </w:rPr>
            </w:pPr>
            <w:r w:rsidRPr="001C3A63">
              <w:rPr>
                <w:rFonts w:ascii="宋体" w:eastAsia="宋体" w:hAnsi="宋体" w:cs="Times New Roman" w:hint="eastAsia"/>
                <w:b/>
                <w:szCs w:val="21"/>
              </w:rPr>
              <w:t>签订合同时间：</w:t>
            </w:r>
            <w:r w:rsidRPr="001C3A63">
              <w:rPr>
                <w:rFonts w:ascii="宋体" w:eastAsia="宋体" w:hAnsi="宋体" w:cs="Times New Roman" w:hint="eastAsia"/>
                <w:szCs w:val="21"/>
              </w:rPr>
              <w:t>中标通知书发出后三十日内。</w:t>
            </w:r>
          </w:p>
        </w:tc>
      </w:tr>
      <w:tr w:rsidR="001C3A63" w:rsidRPr="001C3A63" w:rsidTr="00E77F1D">
        <w:trPr>
          <w:trHeight w:val="645"/>
          <w:jc w:val="center"/>
        </w:trPr>
        <w:tc>
          <w:tcPr>
            <w:tcW w:w="776"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60" w:lineRule="exact"/>
              <w:jc w:val="center"/>
              <w:rPr>
                <w:rFonts w:ascii="宋体" w:eastAsia="宋体" w:hAnsi="宋体" w:cs="Times New Roman"/>
                <w:szCs w:val="21"/>
              </w:rPr>
            </w:pPr>
            <w:r w:rsidRPr="001C3A63">
              <w:rPr>
                <w:rFonts w:ascii="宋体" w:eastAsia="宋体" w:hAnsi="宋体" w:cs="Times New Roman" w:hint="eastAsia"/>
                <w:szCs w:val="21"/>
              </w:rPr>
              <w:t>14</w:t>
            </w:r>
          </w:p>
        </w:tc>
        <w:tc>
          <w:tcPr>
            <w:tcW w:w="885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autoSpaceDE w:val="0"/>
              <w:autoSpaceDN w:val="0"/>
              <w:snapToGrid w:val="0"/>
              <w:spacing w:line="360" w:lineRule="exact"/>
              <w:textAlignment w:val="bottom"/>
              <w:rPr>
                <w:rFonts w:ascii="宋体" w:eastAsia="宋体" w:hAnsi="宋体" w:cs="Times New Roman"/>
                <w:szCs w:val="21"/>
              </w:rPr>
            </w:pPr>
            <w:r w:rsidRPr="001C3A63">
              <w:rPr>
                <w:rFonts w:ascii="宋体" w:eastAsia="宋体" w:hAnsi="宋体" w:cs="Times New Roman" w:hint="eastAsia"/>
                <w:b/>
                <w:szCs w:val="21"/>
              </w:rPr>
              <w:t>采购资金来源：</w:t>
            </w:r>
            <w:r w:rsidRPr="001C3A63">
              <w:rPr>
                <w:rFonts w:ascii="宋体" w:eastAsia="宋体" w:hAnsi="宋体" w:cs="Times New Roman" w:hint="eastAsia"/>
                <w:szCs w:val="21"/>
              </w:rPr>
              <w:t>财政资金。</w:t>
            </w:r>
          </w:p>
        </w:tc>
      </w:tr>
      <w:tr w:rsidR="001C3A63" w:rsidRPr="001C3A63" w:rsidTr="00E77F1D">
        <w:trPr>
          <w:trHeight w:val="855"/>
          <w:jc w:val="center"/>
        </w:trPr>
        <w:tc>
          <w:tcPr>
            <w:tcW w:w="776"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60" w:lineRule="exact"/>
              <w:jc w:val="center"/>
              <w:rPr>
                <w:rFonts w:ascii="宋体" w:eastAsia="宋体" w:hAnsi="宋体" w:cs="Times New Roman"/>
                <w:szCs w:val="21"/>
              </w:rPr>
            </w:pPr>
            <w:r w:rsidRPr="001C3A63">
              <w:rPr>
                <w:rFonts w:ascii="宋体" w:eastAsia="宋体" w:hAnsi="宋体" w:cs="Times New Roman" w:hint="eastAsia"/>
                <w:szCs w:val="21"/>
              </w:rPr>
              <w:t>15</w:t>
            </w:r>
          </w:p>
        </w:tc>
        <w:tc>
          <w:tcPr>
            <w:tcW w:w="885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60" w:lineRule="exact"/>
              <w:rPr>
                <w:rFonts w:ascii="宋体" w:eastAsia="宋体" w:hAnsi="宋体" w:cs="Times New Roman"/>
                <w:szCs w:val="21"/>
              </w:rPr>
            </w:pPr>
            <w:r w:rsidRPr="001C3A63">
              <w:rPr>
                <w:rFonts w:ascii="宋体" w:eastAsia="宋体" w:hAnsi="宋体" w:cs="Times New Roman" w:hint="eastAsia"/>
                <w:b/>
                <w:szCs w:val="21"/>
              </w:rPr>
              <w:t>付款方式：</w:t>
            </w:r>
            <w:r w:rsidRPr="001C3A63">
              <w:rPr>
                <w:rFonts w:ascii="宋体" w:eastAsia="宋体" w:hAnsi="宋体" w:cs="Times New Roman" w:hint="eastAsia"/>
                <w:szCs w:val="21"/>
              </w:rPr>
              <w:t>详见《招标项目采购需求》中的“商务要求表”中的“付款条件”。</w:t>
            </w:r>
          </w:p>
        </w:tc>
      </w:tr>
      <w:tr w:rsidR="001C3A63" w:rsidRPr="001C3A63" w:rsidTr="00E77F1D">
        <w:trPr>
          <w:trHeight w:val="761"/>
          <w:jc w:val="center"/>
        </w:trPr>
        <w:tc>
          <w:tcPr>
            <w:tcW w:w="776"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60" w:lineRule="exact"/>
              <w:jc w:val="center"/>
              <w:rPr>
                <w:rFonts w:ascii="宋体" w:eastAsia="宋体" w:hAnsi="宋体" w:cs="Times New Roman"/>
                <w:szCs w:val="21"/>
              </w:rPr>
            </w:pPr>
            <w:r w:rsidRPr="001C3A63">
              <w:rPr>
                <w:rFonts w:ascii="宋体" w:eastAsia="宋体" w:hAnsi="宋体" w:cs="Times New Roman" w:hint="eastAsia"/>
                <w:szCs w:val="21"/>
              </w:rPr>
              <w:t>16</w:t>
            </w:r>
          </w:p>
        </w:tc>
        <w:tc>
          <w:tcPr>
            <w:tcW w:w="885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60" w:lineRule="exact"/>
              <w:rPr>
                <w:rFonts w:ascii="宋体" w:eastAsia="宋体" w:hAnsi="宋体" w:cs="Times New Roman"/>
                <w:szCs w:val="21"/>
              </w:rPr>
            </w:pPr>
            <w:r w:rsidRPr="001C3A63">
              <w:rPr>
                <w:rFonts w:ascii="宋体" w:eastAsia="宋体" w:hAnsi="宋体" w:cs="Times New Roman" w:hint="eastAsia"/>
                <w:b/>
                <w:szCs w:val="21"/>
              </w:rPr>
              <w:t>投标文件有效期：</w:t>
            </w:r>
            <w:r w:rsidRPr="001C3A63">
              <w:rPr>
                <w:rFonts w:ascii="宋体" w:eastAsia="宋体" w:hAnsi="宋体" w:cs="Arial" w:hint="eastAsia"/>
                <w:szCs w:val="21"/>
              </w:rPr>
              <w:t>60天。</w:t>
            </w:r>
          </w:p>
        </w:tc>
      </w:tr>
      <w:tr w:rsidR="004750B0" w:rsidRPr="001C3A63" w:rsidTr="00E77F1D">
        <w:trPr>
          <w:trHeight w:val="771"/>
          <w:jc w:val="center"/>
        </w:trPr>
        <w:tc>
          <w:tcPr>
            <w:tcW w:w="776"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60" w:lineRule="exact"/>
              <w:jc w:val="center"/>
              <w:rPr>
                <w:rFonts w:ascii="宋体" w:eastAsia="宋体" w:hAnsi="宋体" w:cs="Times New Roman"/>
                <w:szCs w:val="21"/>
              </w:rPr>
            </w:pPr>
            <w:r w:rsidRPr="001C3A63">
              <w:rPr>
                <w:rFonts w:ascii="宋体" w:eastAsia="宋体" w:hAnsi="宋体" w:cs="Times New Roman" w:hint="eastAsia"/>
                <w:szCs w:val="21"/>
              </w:rPr>
              <w:t>17</w:t>
            </w:r>
          </w:p>
        </w:tc>
        <w:tc>
          <w:tcPr>
            <w:tcW w:w="885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60" w:lineRule="exact"/>
              <w:rPr>
                <w:rFonts w:ascii="宋体" w:eastAsia="宋体" w:hAnsi="宋体" w:cs="Times New Roman"/>
                <w:szCs w:val="21"/>
              </w:rPr>
            </w:pPr>
            <w:r w:rsidRPr="001C3A63">
              <w:rPr>
                <w:rFonts w:ascii="宋体" w:eastAsia="宋体" w:hAnsi="宋体" w:cs="Times New Roman" w:hint="eastAsia"/>
                <w:b/>
                <w:szCs w:val="21"/>
              </w:rPr>
              <w:t>解释：</w:t>
            </w:r>
            <w:r w:rsidRPr="001C3A63">
              <w:rPr>
                <w:rFonts w:ascii="宋体" w:eastAsia="宋体" w:hAnsi="宋体" w:cs="Times New Roman" w:hint="eastAsia"/>
                <w:szCs w:val="21"/>
              </w:rPr>
              <w:t>本招标文件的解释权属于本采购代理机构。</w:t>
            </w:r>
          </w:p>
        </w:tc>
      </w:tr>
    </w:tbl>
    <w:p w:rsidR="004750B0" w:rsidRPr="001C3A63" w:rsidRDefault="004750B0" w:rsidP="004750B0">
      <w:pPr>
        <w:snapToGrid w:val="0"/>
        <w:spacing w:line="380" w:lineRule="exact"/>
        <w:ind w:firstLineChars="196" w:firstLine="413"/>
        <w:rPr>
          <w:rFonts w:ascii="宋体" w:eastAsia="宋体" w:hAnsi="宋体" w:cs="Courier New"/>
          <w:b/>
          <w:szCs w:val="21"/>
        </w:rPr>
      </w:pPr>
    </w:p>
    <w:p w:rsidR="004750B0" w:rsidRPr="001C3A63" w:rsidRDefault="004750B0" w:rsidP="004750B0">
      <w:pPr>
        <w:snapToGrid w:val="0"/>
        <w:spacing w:line="420" w:lineRule="exact"/>
        <w:ind w:firstLineChars="196" w:firstLine="413"/>
        <w:rPr>
          <w:rFonts w:ascii="宋体" w:eastAsia="宋体" w:hAnsi="宋体" w:cs="Courier New"/>
          <w:b/>
          <w:szCs w:val="21"/>
        </w:rPr>
      </w:pPr>
      <w:r w:rsidRPr="001C3A63">
        <w:rPr>
          <w:rFonts w:ascii="宋体" w:eastAsia="宋体" w:hAnsi="宋体" w:cs="Courier New"/>
          <w:b/>
          <w:szCs w:val="21"/>
        </w:rPr>
        <w:br w:type="page"/>
      </w:r>
      <w:r w:rsidRPr="001C3A63">
        <w:rPr>
          <w:rFonts w:ascii="宋体" w:eastAsia="宋体" w:hAnsi="宋体" w:cs="Courier New" w:hint="eastAsia"/>
          <w:b/>
          <w:szCs w:val="21"/>
        </w:rPr>
        <w:lastRenderedPageBreak/>
        <w:t>一、总则</w:t>
      </w:r>
    </w:p>
    <w:p w:rsidR="004750B0" w:rsidRPr="001C3A63" w:rsidRDefault="004750B0" w:rsidP="004750B0">
      <w:pPr>
        <w:snapToGrid w:val="0"/>
        <w:spacing w:line="420" w:lineRule="exact"/>
        <w:ind w:firstLineChars="196" w:firstLine="413"/>
        <w:outlineLvl w:val="1"/>
        <w:rPr>
          <w:rFonts w:ascii="宋体" w:eastAsia="宋体" w:hAnsi="宋体" w:cs="Times New Roman"/>
          <w:b/>
          <w:szCs w:val="21"/>
        </w:rPr>
      </w:pPr>
      <w:bookmarkStart w:id="81" w:name="_Toc254970527"/>
      <w:bookmarkStart w:id="82" w:name="_Toc254970668"/>
      <w:r w:rsidRPr="001C3A63">
        <w:rPr>
          <w:rFonts w:ascii="宋体" w:eastAsia="宋体" w:hAnsi="宋体" w:cs="Times New Roman" w:hint="eastAsia"/>
          <w:b/>
          <w:szCs w:val="21"/>
        </w:rPr>
        <w:t>（一）适用范围</w:t>
      </w:r>
      <w:bookmarkEnd w:id="81"/>
      <w:bookmarkEnd w:id="82"/>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本招标文件适用于本项目的招标、投标、评标、定标、验收、合同履约、付款等行为（法律、法规另有规定的，从其规定）。</w:t>
      </w:r>
    </w:p>
    <w:p w:rsidR="004750B0" w:rsidRPr="001C3A63" w:rsidRDefault="004750B0" w:rsidP="004750B0">
      <w:pPr>
        <w:snapToGrid w:val="0"/>
        <w:spacing w:line="420" w:lineRule="exact"/>
        <w:ind w:firstLineChars="196" w:firstLine="413"/>
        <w:outlineLvl w:val="1"/>
        <w:rPr>
          <w:rFonts w:ascii="宋体" w:eastAsia="宋体" w:hAnsi="宋体" w:cs="Times New Roman"/>
          <w:b/>
          <w:szCs w:val="21"/>
        </w:rPr>
      </w:pPr>
      <w:bookmarkStart w:id="83" w:name="_Toc254970528"/>
      <w:bookmarkStart w:id="84" w:name="_Toc254970669"/>
      <w:r w:rsidRPr="001C3A63">
        <w:rPr>
          <w:rFonts w:ascii="宋体" w:eastAsia="宋体" w:hAnsi="宋体" w:cs="Times New Roman" w:hint="eastAsia"/>
          <w:b/>
          <w:szCs w:val="21"/>
        </w:rPr>
        <w:t>（二）定义</w:t>
      </w:r>
      <w:bookmarkEnd w:id="83"/>
      <w:bookmarkEnd w:id="84"/>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1.“采购人”是指：</w:t>
      </w:r>
      <w:r w:rsidRPr="001C3A63">
        <w:rPr>
          <w:rFonts w:ascii="宋体" w:eastAsia="宋体" w:hAnsi="宋体" w:cs="Arial" w:hint="eastAsia"/>
          <w:szCs w:val="21"/>
        </w:rPr>
        <w:t>广西广播电视技术中心</w:t>
      </w:r>
      <w:r w:rsidRPr="001C3A63">
        <w:rPr>
          <w:rFonts w:ascii="宋体" w:eastAsia="宋体" w:hAnsi="宋体" w:cs="Times New Roman" w:hint="eastAsia"/>
          <w:szCs w:val="21"/>
        </w:rPr>
        <w:t>。</w:t>
      </w:r>
    </w:p>
    <w:p w:rsidR="004750B0" w:rsidRPr="001C3A63" w:rsidRDefault="004750B0" w:rsidP="004750B0">
      <w:pPr>
        <w:spacing w:line="400" w:lineRule="exact"/>
        <w:ind w:firstLineChars="200" w:firstLine="420"/>
        <w:rPr>
          <w:rFonts w:ascii="宋体" w:eastAsia="宋体" w:hAnsi="宋体" w:cs="Times New Roman"/>
          <w:szCs w:val="21"/>
        </w:rPr>
      </w:pPr>
      <w:r w:rsidRPr="001C3A63">
        <w:rPr>
          <w:rFonts w:ascii="宋体" w:eastAsia="宋体" w:hAnsi="宋体" w:cs="Times New Roman" w:hint="eastAsia"/>
          <w:szCs w:val="21"/>
        </w:rPr>
        <w:t>2.“采购代理机构”是指：广西国泰招标咨询有限公司。</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3.“投标人”系指购买招标文件并向采购代理机构提交投标文件的单位或自然人。</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4.“产品”系指供方按招标文件规定，须向采购人提供的一切设备、保险、税金、备品备件、工具、手册及其它有关技术资料和材料。</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5.“服务”系指招标文件规定投标人须承担的安装、调试、技术协助、校准、培训、技术指导以及其他类似的义务。</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6.“项目”系指投标人按招标文件规定向采购人提供的产品和服务。</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7.“书面形式”包括信函、传真、电报等。</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8.“▲”系指实质性要求条款。</w:t>
      </w:r>
    </w:p>
    <w:p w:rsidR="004750B0" w:rsidRPr="001C3A63" w:rsidRDefault="004750B0" w:rsidP="004750B0">
      <w:pPr>
        <w:snapToGrid w:val="0"/>
        <w:spacing w:line="420" w:lineRule="exact"/>
        <w:ind w:firstLineChars="196" w:firstLine="413"/>
        <w:outlineLvl w:val="1"/>
        <w:rPr>
          <w:rFonts w:ascii="宋体" w:eastAsia="宋体" w:hAnsi="宋体" w:cs="Times New Roman"/>
          <w:b/>
          <w:szCs w:val="21"/>
        </w:rPr>
      </w:pPr>
      <w:bookmarkStart w:id="85" w:name="_Toc254970529"/>
      <w:bookmarkStart w:id="86" w:name="_Toc254970670"/>
      <w:r w:rsidRPr="001C3A63">
        <w:rPr>
          <w:rFonts w:ascii="宋体" w:eastAsia="宋体" w:hAnsi="宋体" w:cs="Times New Roman" w:hint="eastAsia"/>
          <w:b/>
          <w:szCs w:val="21"/>
        </w:rPr>
        <w:t>（三）招标采购方式</w:t>
      </w:r>
      <w:bookmarkEnd w:id="85"/>
      <w:bookmarkEnd w:id="86"/>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公开招标采购方式。</w:t>
      </w:r>
    </w:p>
    <w:p w:rsidR="004750B0" w:rsidRPr="001C3A63" w:rsidRDefault="004750B0" w:rsidP="004750B0">
      <w:pPr>
        <w:snapToGrid w:val="0"/>
        <w:spacing w:line="420" w:lineRule="exact"/>
        <w:ind w:firstLineChars="196" w:firstLine="413"/>
        <w:outlineLvl w:val="1"/>
        <w:rPr>
          <w:rFonts w:ascii="宋体" w:eastAsia="宋体" w:hAnsi="宋体" w:cs="Times New Roman"/>
          <w:b/>
          <w:szCs w:val="21"/>
        </w:rPr>
      </w:pPr>
      <w:bookmarkStart w:id="87" w:name="_Toc254970530"/>
      <w:bookmarkStart w:id="88" w:name="_Toc254970671"/>
      <w:r w:rsidRPr="001C3A63">
        <w:rPr>
          <w:rFonts w:ascii="宋体" w:eastAsia="宋体" w:hAnsi="宋体" w:cs="Times New Roman" w:hint="eastAsia"/>
          <w:b/>
          <w:szCs w:val="21"/>
        </w:rPr>
        <w:t>（四）投标委托</w:t>
      </w:r>
      <w:bookmarkEnd w:id="87"/>
      <w:bookmarkEnd w:id="88"/>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投标人代表须携带有效身份证件。如投标人代表不是法定代表人，须有法定代表人出具的授权委托书（正本用原件，副本用复印件，格式见第四部分）。</w:t>
      </w:r>
    </w:p>
    <w:p w:rsidR="004750B0" w:rsidRPr="001C3A63" w:rsidRDefault="004750B0" w:rsidP="004750B0">
      <w:pPr>
        <w:snapToGrid w:val="0"/>
        <w:spacing w:line="420" w:lineRule="exact"/>
        <w:ind w:firstLineChars="196" w:firstLine="413"/>
        <w:outlineLvl w:val="1"/>
        <w:rPr>
          <w:rFonts w:ascii="宋体" w:eastAsia="宋体" w:hAnsi="宋体" w:cs="Times New Roman"/>
          <w:b/>
          <w:szCs w:val="21"/>
        </w:rPr>
      </w:pPr>
      <w:bookmarkStart w:id="89" w:name="_Toc254970531"/>
      <w:bookmarkStart w:id="90" w:name="_Toc254970672"/>
      <w:r w:rsidRPr="001C3A63">
        <w:rPr>
          <w:rFonts w:ascii="宋体" w:eastAsia="宋体" w:hAnsi="宋体" w:cs="Times New Roman" w:hint="eastAsia"/>
          <w:b/>
          <w:szCs w:val="21"/>
        </w:rPr>
        <w:t>（五）投标费用</w:t>
      </w:r>
      <w:bookmarkEnd w:id="89"/>
      <w:bookmarkEnd w:id="90"/>
    </w:p>
    <w:p w:rsidR="004750B0" w:rsidRPr="001C3A63" w:rsidRDefault="004750B0" w:rsidP="004750B0">
      <w:pPr>
        <w:snapToGrid w:val="0"/>
        <w:spacing w:line="420" w:lineRule="exact"/>
        <w:ind w:firstLineChars="200" w:firstLine="420"/>
        <w:rPr>
          <w:rFonts w:ascii="宋体" w:eastAsia="宋体" w:hAnsi="宋体" w:cs="Times New Roman"/>
          <w:szCs w:val="21"/>
        </w:rPr>
      </w:pPr>
      <w:r w:rsidRPr="001C3A63">
        <w:rPr>
          <w:rFonts w:ascii="宋体" w:eastAsia="宋体" w:hAnsi="宋体" w:cs="Times New Roman" w:hint="eastAsia"/>
          <w:szCs w:val="21"/>
        </w:rPr>
        <w:t>投标人均应自行承担所有与投标有关的全部费用（招标文件有相关的规定除外）。</w:t>
      </w:r>
    </w:p>
    <w:p w:rsidR="004750B0" w:rsidRPr="001C3A63" w:rsidRDefault="004750B0" w:rsidP="004750B0">
      <w:pPr>
        <w:snapToGrid w:val="0"/>
        <w:spacing w:line="420" w:lineRule="exact"/>
        <w:ind w:firstLineChars="196" w:firstLine="413"/>
        <w:outlineLvl w:val="1"/>
        <w:rPr>
          <w:rFonts w:ascii="宋体" w:eastAsia="宋体" w:hAnsi="宋体" w:cs="Times New Roman"/>
          <w:b/>
          <w:szCs w:val="21"/>
        </w:rPr>
      </w:pPr>
      <w:r w:rsidRPr="001C3A63">
        <w:rPr>
          <w:rFonts w:ascii="宋体" w:eastAsia="宋体" w:hAnsi="宋体" w:cs="Times New Roman" w:hint="eastAsia"/>
          <w:b/>
          <w:szCs w:val="21"/>
        </w:rPr>
        <w:t>（六）联合体投标</w:t>
      </w:r>
    </w:p>
    <w:p w:rsidR="004750B0" w:rsidRPr="001C3A63" w:rsidRDefault="004750B0" w:rsidP="004750B0">
      <w:pPr>
        <w:snapToGrid w:val="0"/>
        <w:spacing w:line="420" w:lineRule="exact"/>
        <w:ind w:firstLineChars="196" w:firstLine="470"/>
        <w:outlineLvl w:val="1"/>
        <w:rPr>
          <w:rFonts w:ascii="宋体" w:eastAsia="宋体" w:hAnsi="宋体" w:cs="Times New Roman"/>
          <w:szCs w:val="21"/>
        </w:rPr>
      </w:pPr>
      <w:r w:rsidRPr="001C3A63">
        <w:rPr>
          <w:rFonts w:ascii="宋体" w:eastAsia="宋体" w:hAnsi="宋体" w:cs="Times New Roman" w:hint="eastAsia"/>
          <w:sz w:val="24"/>
          <w:szCs w:val="24"/>
        </w:rPr>
        <w:t>▲</w:t>
      </w:r>
      <w:r w:rsidRPr="001C3A63">
        <w:rPr>
          <w:rFonts w:ascii="宋体" w:eastAsia="宋体" w:hAnsi="宋体" w:cs="Arial" w:hint="eastAsia"/>
          <w:szCs w:val="21"/>
        </w:rPr>
        <w:t>1.本项目不接受联合体投标。</w:t>
      </w:r>
    </w:p>
    <w:p w:rsidR="004750B0" w:rsidRPr="001C3A63" w:rsidRDefault="004750B0" w:rsidP="004750B0">
      <w:pPr>
        <w:snapToGrid w:val="0"/>
        <w:spacing w:line="420" w:lineRule="exact"/>
        <w:ind w:firstLineChars="196" w:firstLine="470"/>
        <w:outlineLvl w:val="1"/>
        <w:rPr>
          <w:rFonts w:ascii="宋体" w:eastAsia="宋体" w:hAnsi="宋体" w:cs="Times New Roman"/>
          <w:szCs w:val="21"/>
        </w:rPr>
      </w:pPr>
      <w:r w:rsidRPr="001C3A63">
        <w:rPr>
          <w:rFonts w:ascii="宋体" w:eastAsia="宋体" w:hAnsi="宋体" w:cs="Times New Roman" w:hint="eastAsia"/>
          <w:sz w:val="24"/>
          <w:szCs w:val="24"/>
        </w:rPr>
        <w:t>▲</w:t>
      </w:r>
      <w:r w:rsidRPr="001C3A63">
        <w:rPr>
          <w:rFonts w:ascii="宋体" w:eastAsia="宋体" w:hAnsi="宋体" w:cs="Times New Roman" w:hint="eastAsia"/>
          <w:szCs w:val="21"/>
        </w:rPr>
        <w:t>2.如本项目接受联合体的，联合体投标要求如下：</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⑴两个以上供应商可以组成一个投标联合体，以一个投标人的身份投标。</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⑵以联合体形</w:t>
      </w:r>
      <w:proofErr w:type="gramStart"/>
      <w:r w:rsidRPr="001C3A63">
        <w:rPr>
          <w:rFonts w:ascii="宋体" w:eastAsia="宋体" w:hAnsi="宋体" w:cs="Times New Roman" w:hint="eastAsia"/>
          <w:szCs w:val="21"/>
        </w:rPr>
        <w:t>式参加</w:t>
      </w:r>
      <w:proofErr w:type="gramEnd"/>
      <w:r w:rsidRPr="001C3A63">
        <w:rPr>
          <w:rFonts w:ascii="宋体" w:eastAsia="宋体" w:hAnsi="宋体" w:cs="Times New Roman" w:hint="eastAsia"/>
          <w:szCs w:val="21"/>
        </w:rPr>
        <w:t>投标的，联合体各方均应当符合“具有独立承担民事责任的能力”的条件。本项目有特殊要求规定投标人特定条件的，联合体各方中至少应当有一方符合招标文件规定的特定条件。</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⑶联合体各方之间应当签订共同投标协议，明确约定联合体各方承担的工作和相应的责任，并将共同投标协议连同投标文件一并提交本采购代理机构。联合体各方签订共同投标协议后，不得再以自己名义单独在同一项目中投标，也不得组成新的联合体参加同一项目投标。否则，与之相关的投标文件作废。</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⑷</w:t>
      </w:r>
      <w:r w:rsidRPr="001C3A63">
        <w:rPr>
          <w:rFonts w:ascii="宋体" w:eastAsia="宋体" w:hAnsi="宋体" w:cs="Times New Roman"/>
          <w:szCs w:val="21"/>
        </w:rPr>
        <w:t>联合体各方应当共同与采购人签订采购合同，就采购合同约定的事项对采购人承担连带责任。</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⑸投标联合体的业绩和信誉按联合体主体方（或牵头方）计算。</w:t>
      </w:r>
    </w:p>
    <w:p w:rsidR="004750B0" w:rsidRPr="001C3A63" w:rsidRDefault="004F2C49"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szCs w:val="21"/>
        </w:rPr>
        <w:fldChar w:fldCharType="begin"/>
      </w:r>
      <w:r w:rsidR="004750B0" w:rsidRPr="001C3A63">
        <w:rPr>
          <w:rFonts w:ascii="宋体" w:eastAsia="宋体" w:hAnsi="宋体" w:cs="Times New Roman"/>
          <w:szCs w:val="21"/>
        </w:rPr>
        <w:instrText xml:space="preserve"> </w:instrText>
      </w:r>
      <w:r w:rsidR="004750B0" w:rsidRPr="001C3A63">
        <w:rPr>
          <w:rFonts w:ascii="宋体" w:eastAsia="宋体" w:hAnsi="宋体" w:cs="Times New Roman" w:hint="eastAsia"/>
          <w:szCs w:val="21"/>
        </w:rPr>
        <w:instrText>= 6 \* GB2</w:instrText>
      </w:r>
      <w:r w:rsidR="004750B0" w:rsidRPr="001C3A63">
        <w:rPr>
          <w:rFonts w:ascii="宋体" w:eastAsia="宋体" w:hAnsi="宋体" w:cs="Times New Roman"/>
          <w:szCs w:val="21"/>
        </w:rPr>
        <w:instrText xml:space="preserve"> </w:instrText>
      </w:r>
      <w:r w:rsidRPr="001C3A63">
        <w:rPr>
          <w:rFonts w:ascii="宋体" w:eastAsia="宋体" w:hAnsi="宋体" w:cs="Times New Roman"/>
          <w:szCs w:val="21"/>
        </w:rPr>
        <w:fldChar w:fldCharType="separate"/>
      </w:r>
      <w:r w:rsidR="004750B0" w:rsidRPr="001C3A63">
        <w:rPr>
          <w:rFonts w:ascii="宋体" w:eastAsia="宋体" w:hAnsi="宋体" w:cs="Times New Roman" w:hint="eastAsia"/>
          <w:szCs w:val="21"/>
        </w:rPr>
        <w:t>⑹</w:t>
      </w:r>
      <w:r w:rsidRPr="001C3A63">
        <w:rPr>
          <w:rFonts w:ascii="宋体" w:eastAsia="宋体" w:hAnsi="宋体" w:cs="Times New Roman"/>
          <w:szCs w:val="21"/>
        </w:rPr>
        <w:fldChar w:fldCharType="end"/>
      </w:r>
      <w:r w:rsidR="004750B0" w:rsidRPr="001C3A63">
        <w:rPr>
          <w:rFonts w:ascii="宋体" w:eastAsia="宋体" w:hAnsi="宋体" w:cs="Times New Roman"/>
          <w:szCs w:val="21"/>
        </w:rPr>
        <w:t>联合体中有同类资质的供应</w:t>
      </w:r>
      <w:proofErr w:type="gramStart"/>
      <w:r w:rsidR="004750B0" w:rsidRPr="001C3A63">
        <w:rPr>
          <w:rFonts w:ascii="宋体" w:eastAsia="宋体" w:hAnsi="宋体" w:cs="Times New Roman"/>
          <w:szCs w:val="21"/>
        </w:rPr>
        <w:t>商按照</w:t>
      </w:r>
      <w:proofErr w:type="gramEnd"/>
      <w:r w:rsidR="004750B0" w:rsidRPr="001C3A63">
        <w:rPr>
          <w:rFonts w:ascii="宋体" w:eastAsia="宋体" w:hAnsi="宋体" w:cs="Times New Roman"/>
          <w:szCs w:val="21"/>
        </w:rPr>
        <w:t>联合体分工承担相同工作的，按照资质等级较低的供应商确定资</w:t>
      </w:r>
      <w:r w:rsidR="004750B0" w:rsidRPr="001C3A63">
        <w:rPr>
          <w:rFonts w:ascii="宋体" w:eastAsia="宋体" w:hAnsi="宋体" w:cs="Times New Roman"/>
          <w:szCs w:val="21"/>
        </w:rPr>
        <w:lastRenderedPageBreak/>
        <w:t>质等级。</w:t>
      </w:r>
    </w:p>
    <w:p w:rsidR="004750B0" w:rsidRPr="001C3A63" w:rsidRDefault="004F2C49"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szCs w:val="21"/>
        </w:rPr>
        <w:fldChar w:fldCharType="begin"/>
      </w:r>
      <w:r w:rsidR="004750B0" w:rsidRPr="001C3A63">
        <w:rPr>
          <w:rFonts w:ascii="宋体" w:eastAsia="宋体" w:hAnsi="宋体" w:cs="Times New Roman"/>
          <w:szCs w:val="21"/>
        </w:rPr>
        <w:instrText xml:space="preserve"> </w:instrText>
      </w:r>
      <w:r w:rsidR="004750B0" w:rsidRPr="001C3A63">
        <w:rPr>
          <w:rFonts w:ascii="宋体" w:eastAsia="宋体" w:hAnsi="宋体" w:cs="Times New Roman" w:hint="eastAsia"/>
          <w:szCs w:val="21"/>
        </w:rPr>
        <w:instrText>= 7 \* GB2</w:instrText>
      </w:r>
      <w:r w:rsidR="004750B0" w:rsidRPr="001C3A63">
        <w:rPr>
          <w:rFonts w:ascii="宋体" w:eastAsia="宋体" w:hAnsi="宋体" w:cs="Times New Roman"/>
          <w:szCs w:val="21"/>
        </w:rPr>
        <w:instrText xml:space="preserve"> </w:instrText>
      </w:r>
      <w:r w:rsidRPr="001C3A63">
        <w:rPr>
          <w:rFonts w:ascii="宋体" w:eastAsia="宋体" w:hAnsi="宋体" w:cs="Times New Roman"/>
          <w:szCs w:val="21"/>
        </w:rPr>
        <w:fldChar w:fldCharType="separate"/>
      </w:r>
      <w:r w:rsidR="004750B0" w:rsidRPr="001C3A63">
        <w:rPr>
          <w:rFonts w:ascii="宋体" w:eastAsia="宋体" w:hAnsi="宋体" w:cs="Times New Roman" w:hint="eastAsia"/>
          <w:noProof/>
          <w:szCs w:val="21"/>
        </w:rPr>
        <w:t>⑺</w:t>
      </w:r>
      <w:r w:rsidRPr="001C3A63">
        <w:rPr>
          <w:rFonts w:ascii="宋体" w:eastAsia="宋体" w:hAnsi="宋体" w:cs="Times New Roman"/>
          <w:szCs w:val="21"/>
        </w:rPr>
        <w:fldChar w:fldCharType="end"/>
      </w:r>
      <w:r w:rsidR="004750B0" w:rsidRPr="001C3A63">
        <w:rPr>
          <w:rFonts w:ascii="宋体" w:eastAsia="宋体" w:hAnsi="宋体" w:cs="Times New Roman" w:hint="eastAsia"/>
          <w:szCs w:val="21"/>
        </w:rPr>
        <w:t>联合体投标的，须提供《联合投标协议书》，格式见第六章《投标文件格式》。</w:t>
      </w:r>
    </w:p>
    <w:p w:rsidR="004750B0" w:rsidRPr="001C3A63" w:rsidRDefault="004750B0" w:rsidP="004750B0">
      <w:pPr>
        <w:snapToGrid w:val="0"/>
        <w:spacing w:line="420" w:lineRule="exact"/>
        <w:ind w:firstLineChars="196" w:firstLine="413"/>
        <w:rPr>
          <w:rFonts w:ascii="宋体" w:eastAsia="宋体" w:hAnsi="宋体" w:cs="宋体"/>
          <w:b/>
          <w:kern w:val="0"/>
          <w:szCs w:val="21"/>
        </w:rPr>
      </w:pPr>
      <w:r w:rsidRPr="001C3A63">
        <w:rPr>
          <w:rFonts w:ascii="宋体" w:eastAsia="宋体" w:hAnsi="宋体" w:cs="Times New Roman" w:hint="eastAsia"/>
          <w:b/>
          <w:szCs w:val="21"/>
        </w:rPr>
        <w:t>（七）</w:t>
      </w:r>
      <w:r w:rsidRPr="001C3A63">
        <w:rPr>
          <w:rFonts w:ascii="宋体" w:eastAsia="宋体" w:hAnsi="宋体" w:cs="宋体" w:hint="eastAsia"/>
          <w:b/>
          <w:kern w:val="0"/>
          <w:szCs w:val="21"/>
        </w:rPr>
        <w:t>转包与分包</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1.本项目不允许转包。</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2.本项目不可以分包。</w:t>
      </w:r>
    </w:p>
    <w:p w:rsidR="004750B0" w:rsidRPr="001C3A63" w:rsidRDefault="004750B0" w:rsidP="004750B0">
      <w:pPr>
        <w:snapToGrid w:val="0"/>
        <w:spacing w:line="420" w:lineRule="exact"/>
        <w:ind w:firstLineChars="196" w:firstLine="413"/>
        <w:outlineLvl w:val="1"/>
        <w:rPr>
          <w:rFonts w:ascii="宋体" w:eastAsia="宋体" w:hAnsi="宋体" w:cs="Times New Roman"/>
          <w:b/>
          <w:szCs w:val="21"/>
        </w:rPr>
      </w:pPr>
      <w:bookmarkStart w:id="91" w:name="_Toc254970532"/>
      <w:bookmarkStart w:id="92" w:name="_Toc254970673"/>
      <w:r w:rsidRPr="001C3A63">
        <w:rPr>
          <w:rFonts w:ascii="宋体" w:eastAsia="宋体" w:hAnsi="宋体" w:cs="Times New Roman" w:hint="eastAsia"/>
          <w:b/>
          <w:szCs w:val="21"/>
        </w:rPr>
        <w:t>（八）特别说明：</w:t>
      </w:r>
      <w:bookmarkEnd w:id="91"/>
      <w:bookmarkEnd w:id="92"/>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w:t>
      </w:r>
      <w:r w:rsidRPr="001C3A63">
        <w:rPr>
          <w:rFonts w:ascii="宋体" w:eastAsia="宋体" w:hAnsi="宋体" w:cs="Times New Roman"/>
          <w:szCs w:val="21"/>
        </w:rPr>
        <w:t>提供相同品牌产品且通过资格审查、符合性审查的不同投标人参加同一合同项下投标的，按一家投标人计算，评审后得分最高的同品牌投标人获得中标人推荐资格；评审得分相同的，由采购人</w:t>
      </w:r>
      <w:r w:rsidRPr="001C3A63">
        <w:rPr>
          <w:rFonts w:ascii="宋体" w:eastAsia="宋体" w:hAnsi="宋体" w:cs="Times New Roman" w:hint="eastAsia"/>
          <w:szCs w:val="21"/>
        </w:rPr>
        <w:t>自行</w:t>
      </w:r>
      <w:r w:rsidRPr="001C3A63">
        <w:rPr>
          <w:rFonts w:ascii="宋体" w:eastAsia="宋体" w:hAnsi="宋体" w:cs="Times New Roman"/>
          <w:szCs w:val="21"/>
        </w:rPr>
        <w:t>确定一个投标人获得中标人推荐资格，其他同品牌投标人不作为中标候选人。</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非单一产品采购项目中，多家投标人提供的核心产品品牌相同的，视为提供相同品牌产品。核心产品在第二章《招标项目采购需求》载明。</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▲2.投标人投标所使用的资格、信誉、荣誉、业绩与企业认证必须为本法人所拥有。投标人投标所使用的采购项目实施人员必须为本法人或控股公司员工。</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▲3.投标人应仔细阅读招标文件的所有内容，按照招标文件的要求提交投标文件，并对所提供的全部资料的真实性承担法律责任。</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4.投标人在投标活动中提供任何虚假材料，其投标无效，并报监管部门查处；中标后发现的，中标人须依照《中华人民共和国消费者权益保护法》第49条之规定双倍赔偿采购人，且民事赔偿并不免除违法投标人的行政与刑事责任。</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▲5. 根据财政部《关于在政府采购活动中查询及使用信用记录有关问题的通知》（财库〔2016〕125号）的规定，供应商在“信用中国”网站（www.creditchina.gov.cn）、中国政府采购网（www.ccgp.gov.cn）中被列入失信被执行人、重大税收违法案件当事人名单、政府采购严重违法失信行为记录名单及其他不符合《中华人民共和国政府采购法》第二十二条规定条件的，其投标文件将被拒绝（以本项目评审时采购人或采购代理机构在上述网站的查询结果为准，同时将查询结果截图作为证据留存）。</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rsidR="004750B0" w:rsidRPr="001C3A63" w:rsidRDefault="004750B0" w:rsidP="004750B0">
      <w:pPr>
        <w:snapToGrid w:val="0"/>
        <w:spacing w:line="420" w:lineRule="exact"/>
        <w:ind w:firstLineChars="196" w:firstLine="413"/>
        <w:outlineLvl w:val="1"/>
        <w:rPr>
          <w:rFonts w:ascii="宋体" w:eastAsia="宋体" w:hAnsi="宋体" w:cs="Courier New"/>
          <w:b/>
          <w:bCs/>
          <w:szCs w:val="21"/>
        </w:rPr>
      </w:pPr>
      <w:bookmarkStart w:id="93" w:name="_Toc254970533"/>
      <w:bookmarkStart w:id="94" w:name="_Toc254970674"/>
      <w:r w:rsidRPr="001C3A63">
        <w:rPr>
          <w:rFonts w:ascii="宋体" w:eastAsia="宋体" w:hAnsi="宋体" w:cs="Courier New" w:hint="eastAsia"/>
          <w:b/>
          <w:bCs/>
          <w:szCs w:val="21"/>
        </w:rPr>
        <w:t>（九）质疑和投诉</w:t>
      </w:r>
      <w:bookmarkEnd w:id="93"/>
      <w:bookmarkEnd w:id="94"/>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投标人认为招标文件、招标过程或中标结果使自己的合法权益受到损害的，应当在知道或者应知其权益受到损害之日起七个工作日内，以书面形式向采购人、采购代理机构提出质疑。投标人对采购代理机构的质疑答复不满意或者采购代理机构未在规定时间内</w:t>
      </w:r>
      <w:proofErr w:type="gramStart"/>
      <w:r w:rsidRPr="001C3A63">
        <w:rPr>
          <w:rFonts w:ascii="宋体" w:eastAsia="宋体" w:hAnsi="宋体" w:cs="Times New Roman" w:hint="eastAsia"/>
          <w:szCs w:val="21"/>
        </w:rPr>
        <w:t>作出</w:t>
      </w:r>
      <w:proofErr w:type="gramEnd"/>
      <w:r w:rsidRPr="001C3A63">
        <w:rPr>
          <w:rFonts w:ascii="宋体" w:eastAsia="宋体" w:hAnsi="宋体" w:cs="Times New Roman" w:hint="eastAsia"/>
          <w:szCs w:val="21"/>
        </w:rPr>
        <w:t>答复的，可以在答复期满后十五个工作日内向同级采购监管部门投诉。</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2.提出质疑的投标人应当是参与所质疑项目采购活动的供应商。投标人提出质疑应当采用书面形式，应当按《政府采购质疑和投诉办法》的规定提交质疑函和必要的证明材料。</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3.投标人应通过现场递交或邮寄的方式提交质疑函，投标人应在法定质疑期内一次性提出针对同一采</w:t>
      </w:r>
      <w:r w:rsidRPr="001C3A63">
        <w:rPr>
          <w:rFonts w:ascii="宋体" w:eastAsia="宋体" w:hAnsi="宋体" w:cs="Times New Roman" w:hint="eastAsia"/>
          <w:szCs w:val="21"/>
        </w:rPr>
        <w:lastRenderedPageBreak/>
        <w:t>购程序环节的质疑，重复提交的不再受理。</w:t>
      </w:r>
      <w:proofErr w:type="gramStart"/>
      <w:r w:rsidRPr="001C3A63">
        <w:rPr>
          <w:rFonts w:ascii="宋体" w:eastAsia="宋体" w:hAnsi="宋体" w:cs="Times New Roman" w:hint="eastAsia"/>
          <w:szCs w:val="21"/>
        </w:rPr>
        <w:t>质疑函应按</w:t>
      </w:r>
      <w:proofErr w:type="gramEnd"/>
      <w:r w:rsidRPr="001C3A63">
        <w:rPr>
          <w:rFonts w:ascii="宋体" w:eastAsia="宋体" w:hAnsi="宋体" w:cs="Times New Roman" w:hint="eastAsia"/>
          <w:szCs w:val="21"/>
        </w:rPr>
        <w:t>财政部制定的范本编制，并按《政府采购质疑和投诉办法》的规定签字、盖章。</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质疑联系部门：广西国泰招标咨询有限公司</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 xml:space="preserve">质疑联系人：黎工       联系电话：0771-2023579            </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通讯地址：广西南宁市民族大道141号中鼎</w:t>
      </w:r>
      <w:proofErr w:type="gramStart"/>
      <w:r w:rsidRPr="001C3A63">
        <w:rPr>
          <w:rFonts w:ascii="宋体" w:eastAsia="宋体" w:hAnsi="宋体" w:cs="Times New Roman" w:hint="eastAsia"/>
          <w:szCs w:val="21"/>
        </w:rPr>
        <w:t>万象东方</w:t>
      </w:r>
      <w:proofErr w:type="gramEnd"/>
      <w:r w:rsidRPr="001C3A63">
        <w:rPr>
          <w:rFonts w:ascii="宋体" w:eastAsia="宋体" w:hAnsi="宋体" w:cs="Times New Roman" w:hint="eastAsia"/>
          <w:szCs w:val="21"/>
        </w:rPr>
        <w:t>大厦C区六层</w:t>
      </w:r>
    </w:p>
    <w:p w:rsidR="004750B0" w:rsidRPr="001C3A63" w:rsidRDefault="004750B0" w:rsidP="0014469A">
      <w:pPr>
        <w:snapToGrid w:val="0"/>
        <w:spacing w:beforeLines="50" w:before="120" w:line="420" w:lineRule="exact"/>
        <w:ind w:firstLineChars="196" w:firstLine="413"/>
        <w:outlineLvl w:val="0"/>
        <w:rPr>
          <w:rFonts w:ascii="宋体" w:eastAsia="宋体" w:hAnsi="宋体" w:cs="Courier New"/>
          <w:b/>
          <w:szCs w:val="21"/>
        </w:rPr>
      </w:pPr>
      <w:bookmarkStart w:id="95" w:name="_Toc254970534"/>
      <w:bookmarkStart w:id="96" w:name="_Toc254970675"/>
      <w:bookmarkStart w:id="97" w:name="_Toc322094424"/>
      <w:bookmarkStart w:id="98" w:name="_Toc41057259"/>
      <w:bookmarkStart w:id="99" w:name="_Toc41057368"/>
      <w:r w:rsidRPr="001C3A63">
        <w:rPr>
          <w:rFonts w:ascii="宋体" w:eastAsia="宋体" w:hAnsi="宋体" w:cs="Courier New" w:hint="eastAsia"/>
          <w:b/>
          <w:szCs w:val="21"/>
        </w:rPr>
        <w:t>二、招标文件</w:t>
      </w:r>
      <w:bookmarkEnd w:id="95"/>
      <w:bookmarkEnd w:id="96"/>
      <w:bookmarkEnd w:id="97"/>
      <w:bookmarkEnd w:id="98"/>
      <w:bookmarkEnd w:id="99"/>
    </w:p>
    <w:p w:rsidR="004750B0" w:rsidRPr="001C3A63" w:rsidRDefault="004750B0" w:rsidP="004750B0">
      <w:pPr>
        <w:snapToGrid w:val="0"/>
        <w:spacing w:line="420" w:lineRule="exact"/>
        <w:ind w:firstLineChars="196" w:firstLine="413"/>
        <w:outlineLvl w:val="1"/>
        <w:rPr>
          <w:rFonts w:ascii="宋体" w:eastAsia="宋体" w:hAnsi="宋体" w:cs="Courier New"/>
          <w:b/>
          <w:bCs/>
          <w:szCs w:val="21"/>
        </w:rPr>
      </w:pPr>
      <w:r w:rsidRPr="001C3A63">
        <w:rPr>
          <w:rFonts w:ascii="宋体" w:eastAsia="宋体" w:hAnsi="宋体" w:cs="Courier New" w:hint="eastAsia"/>
          <w:b/>
          <w:bCs/>
          <w:szCs w:val="21"/>
        </w:rPr>
        <w:t>（一）招标文件的构成。本招标文件由以下部份组成：</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1.公开招标公告；</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2.招标项目采购需求；</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3.投标人须知；</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4.评标办法及评分标准；</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5.合同主要条款格式；</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6.投标文件格式。</w:t>
      </w:r>
    </w:p>
    <w:p w:rsidR="004750B0" w:rsidRPr="001C3A63" w:rsidRDefault="004750B0" w:rsidP="004750B0">
      <w:pPr>
        <w:snapToGrid w:val="0"/>
        <w:spacing w:line="420" w:lineRule="exact"/>
        <w:ind w:firstLineChars="196" w:firstLine="413"/>
        <w:rPr>
          <w:rFonts w:ascii="宋体" w:eastAsia="宋体" w:hAnsi="宋体" w:cs="Times New Roman"/>
          <w:b/>
          <w:szCs w:val="21"/>
        </w:rPr>
      </w:pPr>
      <w:r w:rsidRPr="001C3A63">
        <w:rPr>
          <w:rFonts w:ascii="宋体" w:eastAsia="宋体" w:hAnsi="宋体" w:cs="Times New Roman" w:hint="eastAsia"/>
          <w:b/>
          <w:szCs w:val="21"/>
        </w:rPr>
        <w:t>（二）投标人的风险</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投标人没有按照招标文件要求提供全部资料，或者投标人没有对招标文件在各方面</w:t>
      </w:r>
      <w:proofErr w:type="gramStart"/>
      <w:r w:rsidRPr="001C3A63">
        <w:rPr>
          <w:rFonts w:ascii="宋体" w:eastAsia="宋体" w:hAnsi="宋体" w:cs="Times New Roman" w:hint="eastAsia"/>
          <w:szCs w:val="21"/>
        </w:rPr>
        <w:t>作出</w:t>
      </w:r>
      <w:proofErr w:type="gramEnd"/>
      <w:r w:rsidRPr="001C3A63">
        <w:rPr>
          <w:rFonts w:ascii="宋体" w:eastAsia="宋体" w:hAnsi="宋体" w:cs="Times New Roman" w:hint="eastAsia"/>
          <w:szCs w:val="21"/>
        </w:rPr>
        <w:t>实质性响应是投标人的风险，并可能导致其投标被拒绝。</w:t>
      </w:r>
    </w:p>
    <w:p w:rsidR="004750B0" w:rsidRPr="001C3A63" w:rsidRDefault="004750B0" w:rsidP="004750B0">
      <w:pPr>
        <w:tabs>
          <w:tab w:val="left" w:pos="720"/>
          <w:tab w:val="left" w:pos="840"/>
        </w:tabs>
        <w:snapToGrid w:val="0"/>
        <w:spacing w:line="420" w:lineRule="exact"/>
        <w:ind w:firstLineChars="196" w:firstLine="413"/>
        <w:rPr>
          <w:rFonts w:ascii="宋体" w:eastAsia="宋体" w:hAnsi="宋体" w:cs="Times New Roman"/>
          <w:b/>
          <w:kern w:val="0"/>
          <w:szCs w:val="21"/>
        </w:rPr>
      </w:pPr>
      <w:r w:rsidRPr="001C3A63">
        <w:rPr>
          <w:rFonts w:ascii="宋体" w:eastAsia="宋体" w:hAnsi="宋体" w:cs="Times New Roman" w:hint="eastAsia"/>
          <w:b/>
          <w:kern w:val="0"/>
          <w:szCs w:val="21"/>
        </w:rPr>
        <w:t xml:space="preserve">（三）招标文件的澄清与修改 </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投标人应认真阅读本招标文件，如认为招标文件表述不清晰、存在歧义、有误或有不合理要求的，投标人应当于购买招标文件后7个工作日内，以书面形式要求采购代理机构澄清。采购代理机构对已发出的招标文件进行必要澄清、答复、修改或补充的，将在财政部门指定的政府采购信息发布媒体上发布更正公告，该澄清、答复、修改或补充的内容为招标文件的组成部分。澄清、答复、修改或补充的内容</w:t>
      </w:r>
      <w:r w:rsidRPr="001C3A63">
        <w:rPr>
          <w:rFonts w:ascii="宋体" w:eastAsia="宋体" w:hAnsi="宋体" w:cs="Times New Roman"/>
          <w:szCs w:val="21"/>
        </w:rPr>
        <w:t>可能影响投标文件编制的，</w:t>
      </w:r>
      <w:r w:rsidRPr="001C3A63">
        <w:rPr>
          <w:rFonts w:ascii="宋体" w:eastAsia="宋体" w:hAnsi="宋体" w:cs="Times New Roman" w:hint="eastAsia"/>
          <w:szCs w:val="21"/>
        </w:rPr>
        <w:t>采购代理机构将</w:t>
      </w:r>
      <w:r w:rsidRPr="001C3A63">
        <w:rPr>
          <w:rFonts w:ascii="宋体" w:eastAsia="宋体" w:hAnsi="宋体" w:cs="Times New Roman"/>
          <w:szCs w:val="21"/>
        </w:rPr>
        <w:t>在投标截止时间至少15日前，以书面形式通知所有</w:t>
      </w:r>
      <w:r w:rsidRPr="001C3A63">
        <w:rPr>
          <w:rFonts w:ascii="宋体" w:eastAsia="宋体" w:hAnsi="宋体" w:cs="Times New Roman" w:hint="eastAsia"/>
          <w:szCs w:val="21"/>
        </w:rPr>
        <w:t>招标文件收受人</w:t>
      </w:r>
      <w:r w:rsidRPr="001C3A63">
        <w:rPr>
          <w:rFonts w:ascii="宋体" w:eastAsia="宋体" w:hAnsi="宋体" w:cs="Times New Roman"/>
          <w:szCs w:val="21"/>
        </w:rPr>
        <w:t>；不足15日的，</w:t>
      </w:r>
      <w:r w:rsidRPr="001C3A63">
        <w:rPr>
          <w:rFonts w:ascii="宋体" w:eastAsia="宋体" w:hAnsi="宋体" w:cs="Times New Roman" w:hint="eastAsia"/>
          <w:szCs w:val="21"/>
        </w:rPr>
        <w:t>采购代理机构</w:t>
      </w:r>
      <w:r w:rsidRPr="001C3A63">
        <w:rPr>
          <w:rFonts w:ascii="宋体" w:eastAsia="宋体" w:hAnsi="宋体" w:cs="Times New Roman"/>
          <w:szCs w:val="21"/>
        </w:rPr>
        <w:t>应当顺延提交投标文件的截止时间。</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2.采购代理机构必须以书面形式答复投标人要求澄清的问题，并将不包含问题来源的答复书面通知所有购买招标文件的投标人；除书面答复以外的其他澄清方式及澄清内容均无效。</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3.招标文件澄清、答复、修改、补充的内容为招标文件的组成部分。当招标文件与招标文件的澄清、答复、修改、补充通知就同一内容的表述不一致时，以最后发出的书面文件为准。</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4.招标文件的澄清、答复、修改或补充都应该通过本采购代理机构以法定形式发布，采购人非通过本机构，不得擅自澄清、答复、修改或补充招标文件。</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5.采购代理机构可以视采购具体情况，延长投标截止时间和开标时间，但至少应当在招标文件要求提交投标文件的截止时间3日前将变更时间书面通知所有招标文件收受人，并在财政部门指定的政府采购信息发布媒体上发布变更公告。</w:t>
      </w:r>
      <w:r w:rsidRPr="001C3A63">
        <w:rPr>
          <w:rFonts w:ascii="宋体" w:eastAsia="宋体" w:hAnsi="宋体" w:cs="Times New Roman"/>
          <w:szCs w:val="21"/>
        </w:rPr>
        <w:t>不足</w:t>
      </w:r>
      <w:r w:rsidRPr="001C3A63">
        <w:rPr>
          <w:rFonts w:ascii="宋体" w:eastAsia="宋体" w:hAnsi="宋体" w:cs="Times New Roman" w:hint="eastAsia"/>
          <w:szCs w:val="21"/>
        </w:rPr>
        <w:t>3</w:t>
      </w:r>
      <w:r w:rsidRPr="001C3A63">
        <w:rPr>
          <w:rFonts w:ascii="宋体" w:eastAsia="宋体" w:hAnsi="宋体" w:cs="Times New Roman"/>
          <w:szCs w:val="21"/>
        </w:rPr>
        <w:t>日的，</w:t>
      </w:r>
      <w:r w:rsidRPr="001C3A63">
        <w:rPr>
          <w:rFonts w:ascii="宋体" w:eastAsia="宋体" w:hAnsi="宋体" w:cs="Times New Roman" w:hint="eastAsia"/>
          <w:szCs w:val="21"/>
        </w:rPr>
        <w:t>采购代理机构</w:t>
      </w:r>
      <w:r w:rsidRPr="001C3A63">
        <w:rPr>
          <w:rFonts w:ascii="宋体" w:eastAsia="宋体" w:hAnsi="宋体" w:cs="Times New Roman"/>
          <w:szCs w:val="21"/>
        </w:rPr>
        <w:t>应当顺延提交投标文件的截止时间。</w:t>
      </w:r>
    </w:p>
    <w:p w:rsidR="004750B0" w:rsidRPr="001C3A63" w:rsidRDefault="004750B0" w:rsidP="0014469A">
      <w:pPr>
        <w:snapToGrid w:val="0"/>
        <w:spacing w:beforeLines="50" w:before="120" w:line="420" w:lineRule="exact"/>
        <w:ind w:firstLineChars="196" w:firstLine="413"/>
        <w:outlineLvl w:val="1"/>
        <w:rPr>
          <w:rFonts w:ascii="宋体" w:eastAsia="宋体" w:hAnsi="宋体" w:cs="Courier New"/>
          <w:b/>
          <w:szCs w:val="21"/>
        </w:rPr>
      </w:pPr>
      <w:bookmarkStart w:id="100" w:name="_Toc254970535"/>
      <w:bookmarkStart w:id="101" w:name="_Toc254970676"/>
      <w:r w:rsidRPr="001C3A63">
        <w:rPr>
          <w:rFonts w:ascii="宋体" w:eastAsia="宋体" w:hAnsi="宋体" w:cs="Courier New" w:hint="eastAsia"/>
          <w:b/>
          <w:szCs w:val="21"/>
        </w:rPr>
        <w:t>三、投标文件的编制</w:t>
      </w:r>
      <w:bookmarkEnd w:id="100"/>
      <w:bookmarkEnd w:id="101"/>
    </w:p>
    <w:p w:rsidR="004750B0" w:rsidRPr="001C3A63" w:rsidRDefault="004750B0" w:rsidP="004750B0">
      <w:pPr>
        <w:tabs>
          <w:tab w:val="left" w:pos="720"/>
          <w:tab w:val="left" w:pos="840"/>
        </w:tabs>
        <w:snapToGrid w:val="0"/>
        <w:spacing w:line="420" w:lineRule="exact"/>
        <w:ind w:firstLineChars="196" w:firstLine="413"/>
        <w:rPr>
          <w:rFonts w:ascii="宋体" w:eastAsia="宋体" w:hAnsi="宋体" w:cs="Times New Roman"/>
          <w:b/>
          <w:kern w:val="0"/>
          <w:szCs w:val="21"/>
        </w:rPr>
      </w:pPr>
      <w:bookmarkStart w:id="102" w:name="_Toc254970536"/>
      <w:bookmarkStart w:id="103" w:name="_Toc254970677"/>
      <w:bookmarkStart w:id="104" w:name="_Toc322094425"/>
      <w:r w:rsidRPr="001C3A63">
        <w:rPr>
          <w:rFonts w:ascii="宋体" w:eastAsia="宋体" w:hAnsi="宋体" w:cs="Times New Roman" w:hint="eastAsia"/>
          <w:b/>
          <w:kern w:val="0"/>
          <w:szCs w:val="21"/>
        </w:rPr>
        <w:t>（一）投标文件的组成</w:t>
      </w:r>
      <w:bookmarkEnd w:id="102"/>
      <w:bookmarkEnd w:id="103"/>
      <w:bookmarkEnd w:id="104"/>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lastRenderedPageBreak/>
        <w:t>投标文件由资格审查文件、商务文件、技术文件、投标报价文件组成。</w:t>
      </w:r>
    </w:p>
    <w:p w:rsidR="004750B0" w:rsidRPr="001C3A63" w:rsidRDefault="004750B0" w:rsidP="004750B0">
      <w:pPr>
        <w:snapToGrid w:val="0"/>
        <w:spacing w:line="420" w:lineRule="exact"/>
        <w:ind w:firstLineChars="196" w:firstLine="413"/>
        <w:rPr>
          <w:rFonts w:ascii="宋体" w:eastAsia="宋体" w:hAnsi="宋体" w:cs="Times New Roman"/>
          <w:b/>
          <w:szCs w:val="21"/>
        </w:rPr>
      </w:pPr>
      <w:r w:rsidRPr="001C3A63">
        <w:rPr>
          <w:rFonts w:ascii="宋体" w:eastAsia="宋体" w:hAnsi="宋体" w:cs="Times New Roman" w:hint="eastAsia"/>
          <w:b/>
          <w:szCs w:val="21"/>
        </w:rPr>
        <w:t>1.资格审查文件：</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（1）▲投标保证金交纳证明；</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（2）▲投标人有效的加载社会统一代码的</w:t>
      </w:r>
      <w:r w:rsidRPr="001C3A63">
        <w:rPr>
          <w:rFonts w:ascii="宋体" w:eastAsia="宋体" w:hAnsi="宋体" w:cs="Arial" w:hint="eastAsia"/>
          <w:szCs w:val="21"/>
        </w:rPr>
        <w:t>营业执照、事业单位法人证书等主体资格证明</w:t>
      </w:r>
      <w:r w:rsidRPr="001C3A63">
        <w:rPr>
          <w:rFonts w:ascii="宋体" w:eastAsia="宋体" w:hAnsi="宋体" w:cs="Times New Roman" w:hint="eastAsia"/>
          <w:szCs w:val="21"/>
        </w:rPr>
        <w:t>副本复印件；</w:t>
      </w:r>
      <w:r w:rsidR="00E77F1D" w:rsidRPr="001C3A63">
        <w:rPr>
          <w:rFonts w:ascii="宋体" w:eastAsia="宋体" w:hAnsi="宋体" w:cs="Times New Roman"/>
          <w:szCs w:val="21"/>
        </w:rPr>
        <w:t xml:space="preserve"> </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（3）▲</w:t>
      </w:r>
      <w:r w:rsidR="004F2C49" w:rsidRPr="001C3A63">
        <w:rPr>
          <w:rFonts w:ascii="宋体" w:eastAsia="宋体" w:hAnsi="宋体" w:cs="Times New Roman"/>
          <w:szCs w:val="21"/>
        </w:rPr>
        <w:fldChar w:fldCharType="begin"/>
      </w:r>
      <w:r w:rsidRPr="001C3A63">
        <w:rPr>
          <w:rFonts w:ascii="宋体" w:eastAsia="宋体" w:hAnsi="宋体" w:cs="Times New Roman"/>
          <w:szCs w:val="21"/>
        </w:rPr>
        <w:instrText xml:space="preserve"> </w:instrText>
      </w:r>
      <w:r w:rsidRPr="001C3A63">
        <w:rPr>
          <w:rFonts w:ascii="宋体" w:eastAsia="宋体" w:hAnsi="宋体" w:cs="Times New Roman" w:hint="eastAsia"/>
          <w:szCs w:val="21"/>
        </w:rPr>
        <w:instrText>= 1 \* GB3</w:instrText>
      </w:r>
      <w:r w:rsidRPr="001C3A63">
        <w:rPr>
          <w:rFonts w:ascii="宋体" w:eastAsia="宋体" w:hAnsi="宋体" w:cs="Times New Roman"/>
          <w:szCs w:val="21"/>
        </w:rPr>
        <w:instrText xml:space="preserve"> </w:instrText>
      </w:r>
      <w:r w:rsidR="004F2C49" w:rsidRPr="001C3A63">
        <w:rPr>
          <w:rFonts w:ascii="宋体" w:eastAsia="宋体" w:hAnsi="宋体" w:cs="Times New Roman"/>
          <w:szCs w:val="21"/>
        </w:rPr>
        <w:fldChar w:fldCharType="separate"/>
      </w:r>
      <w:r w:rsidRPr="001C3A63">
        <w:rPr>
          <w:rFonts w:ascii="宋体" w:eastAsia="宋体" w:hAnsi="宋体" w:cs="Times New Roman" w:hint="eastAsia"/>
          <w:noProof/>
          <w:szCs w:val="21"/>
        </w:rPr>
        <w:t>①</w:t>
      </w:r>
      <w:r w:rsidR="004F2C49" w:rsidRPr="001C3A63">
        <w:rPr>
          <w:rFonts w:ascii="宋体" w:eastAsia="宋体" w:hAnsi="宋体" w:cs="Times New Roman"/>
          <w:szCs w:val="21"/>
        </w:rPr>
        <w:fldChar w:fldCharType="end"/>
      </w:r>
      <w:r w:rsidRPr="001C3A63">
        <w:rPr>
          <w:rFonts w:ascii="宋体" w:eastAsia="宋体" w:hAnsi="宋体" w:cs="Times New Roman" w:hint="eastAsia"/>
          <w:szCs w:val="21"/>
        </w:rPr>
        <w:t>、投标人投标截止时间前半年内，连续三个月依法缴纳税收证明[税费凭证复印件，或者依法缴纳税费或依法免缴税费的证明（复印件，格式自拟）]。▲</w:t>
      </w:r>
      <w:r w:rsidR="004F2C49" w:rsidRPr="001C3A63">
        <w:rPr>
          <w:rFonts w:ascii="宋体" w:eastAsia="宋体" w:hAnsi="宋体" w:cs="Times New Roman"/>
          <w:szCs w:val="21"/>
        </w:rPr>
        <w:fldChar w:fldCharType="begin"/>
      </w:r>
      <w:r w:rsidRPr="001C3A63">
        <w:rPr>
          <w:rFonts w:ascii="宋体" w:eastAsia="宋体" w:hAnsi="宋体" w:cs="Times New Roman"/>
          <w:szCs w:val="21"/>
        </w:rPr>
        <w:instrText xml:space="preserve"> </w:instrText>
      </w:r>
      <w:r w:rsidRPr="001C3A63">
        <w:rPr>
          <w:rFonts w:ascii="宋体" w:eastAsia="宋体" w:hAnsi="宋体" w:cs="Times New Roman" w:hint="eastAsia"/>
          <w:szCs w:val="21"/>
        </w:rPr>
        <w:instrText>= 2 \* GB3</w:instrText>
      </w:r>
      <w:r w:rsidRPr="001C3A63">
        <w:rPr>
          <w:rFonts w:ascii="宋体" w:eastAsia="宋体" w:hAnsi="宋体" w:cs="Times New Roman"/>
          <w:szCs w:val="21"/>
        </w:rPr>
        <w:instrText xml:space="preserve"> </w:instrText>
      </w:r>
      <w:r w:rsidR="004F2C49" w:rsidRPr="001C3A63">
        <w:rPr>
          <w:rFonts w:ascii="宋体" w:eastAsia="宋体" w:hAnsi="宋体" w:cs="Times New Roman"/>
          <w:szCs w:val="21"/>
        </w:rPr>
        <w:fldChar w:fldCharType="separate"/>
      </w:r>
      <w:r w:rsidRPr="001C3A63">
        <w:rPr>
          <w:rFonts w:ascii="宋体" w:eastAsia="宋体" w:hAnsi="宋体" w:cs="Times New Roman" w:hint="eastAsia"/>
          <w:noProof/>
          <w:szCs w:val="21"/>
        </w:rPr>
        <w:t>②</w:t>
      </w:r>
      <w:r w:rsidR="004F2C49" w:rsidRPr="001C3A63">
        <w:rPr>
          <w:rFonts w:ascii="宋体" w:eastAsia="宋体" w:hAnsi="宋体" w:cs="Times New Roman"/>
          <w:szCs w:val="21"/>
        </w:rPr>
        <w:fldChar w:fldCharType="end"/>
      </w:r>
      <w:r w:rsidRPr="001C3A63">
        <w:rPr>
          <w:rFonts w:ascii="宋体" w:eastAsia="宋体" w:hAnsi="宋体" w:cs="Times New Roman" w:hint="eastAsia"/>
          <w:szCs w:val="21"/>
        </w:rPr>
        <w:t>、投标人投标截止时间前半年内，连续三个月项目实施人员</w:t>
      </w:r>
      <w:proofErr w:type="gramStart"/>
      <w:r w:rsidRPr="001C3A63">
        <w:rPr>
          <w:rFonts w:ascii="宋体" w:eastAsia="宋体" w:hAnsi="宋体" w:cs="Times New Roman" w:hint="eastAsia"/>
          <w:szCs w:val="21"/>
        </w:rPr>
        <w:t>社保证明（社保证明</w:t>
      </w:r>
      <w:proofErr w:type="gramEnd"/>
      <w:r w:rsidRPr="001C3A63">
        <w:rPr>
          <w:rFonts w:ascii="宋体" w:eastAsia="宋体" w:hAnsi="宋体" w:cs="Times New Roman" w:hint="eastAsia"/>
          <w:szCs w:val="21"/>
        </w:rPr>
        <w:t>必须经投标人所在地的社保部门盖章确认，</w:t>
      </w:r>
      <w:proofErr w:type="gramStart"/>
      <w:r w:rsidRPr="001C3A63">
        <w:rPr>
          <w:rFonts w:ascii="宋体" w:eastAsia="宋体" w:hAnsi="宋体" w:cs="Times New Roman" w:hint="eastAsia"/>
          <w:szCs w:val="21"/>
        </w:rPr>
        <w:t>社保证明</w:t>
      </w:r>
      <w:proofErr w:type="gramEnd"/>
      <w:r w:rsidRPr="001C3A63">
        <w:rPr>
          <w:rFonts w:ascii="宋体" w:eastAsia="宋体" w:hAnsi="宋体" w:cs="Times New Roman" w:hint="eastAsia"/>
          <w:szCs w:val="21"/>
        </w:rPr>
        <w:t>名单要与项目实施人员一览表人员名单相一致，依法不参与社保的人员，应出具相关的证明文件）；</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（4）▲投标人</w:t>
      </w:r>
      <w:r w:rsidRPr="001C3A63">
        <w:rPr>
          <w:rFonts w:ascii="宋体" w:eastAsia="宋体" w:hAnsi="宋体" w:cs="Times New Roman"/>
          <w:szCs w:val="21"/>
        </w:rPr>
        <w:t>参加政府采购活动前3年内在经营活动中没有重大违法记录的书面声明</w:t>
      </w:r>
      <w:r w:rsidRPr="001C3A63">
        <w:rPr>
          <w:rFonts w:ascii="宋体" w:eastAsia="宋体" w:hAnsi="宋体" w:cs="Times New Roman" w:hint="eastAsia"/>
          <w:szCs w:val="21"/>
        </w:rPr>
        <w:t>（</w:t>
      </w:r>
      <w:r w:rsidRPr="001C3A63">
        <w:rPr>
          <w:rFonts w:ascii="宋体" w:eastAsia="宋体" w:hAnsi="宋体" w:cs="Times New Roman"/>
          <w:szCs w:val="21"/>
        </w:rPr>
        <w:t>加盖单位公章</w:t>
      </w:r>
      <w:r w:rsidRPr="001C3A63">
        <w:rPr>
          <w:rFonts w:ascii="宋体" w:eastAsia="宋体" w:hAnsi="宋体" w:cs="Times New Roman" w:hint="eastAsia"/>
          <w:szCs w:val="21"/>
        </w:rPr>
        <w:t>）</w:t>
      </w:r>
    </w:p>
    <w:p w:rsidR="004750B0" w:rsidRPr="001C3A63" w:rsidRDefault="004750B0" w:rsidP="004750B0">
      <w:pPr>
        <w:snapToGrid w:val="0"/>
        <w:spacing w:line="420" w:lineRule="exact"/>
        <w:ind w:firstLineChars="196" w:firstLine="413"/>
        <w:rPr>
          <w:rFonts w:ascii="宋体" w:eastAsia="宋体" w:hAnsi="宋体" w:cs="Times New Roman"/>
          <w:b/>
          <w:szCs w:val="21"/>
        </w:rPr>
      </w:pPr>
      <w:r w:rsidRPr="001C3A63">
        <w:rPr>
          <w:rFonts w:ascii="宋体" w:eastAsia="宋体" w:hAnsi="宋体" w:cs="Times New Roman" w:hint="eastAsia"/>
          <w:b/>
          <w:szCs w:val="21"/>
        </w:rPr>
        <w:t>2.商务文件：</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（1）▲投标声明书 （格式见第六章《投标文件格式》）；</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（2）▲法定代表人身份证复印件，委托代理时还须提供法定代表人授权委托书原件及被授权人身份证复印件（格式见第六章《投标文件格式》）；</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（3）产品销售许可证、安全生产许可证等；</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（4）类似案例成功的业绩（投标人同类项目实施情况一览表、合同复印件、用户验收报告、用户评价）；</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（5）招标文件列明的其他证明文件（注明必须提供的必须提供，否则投标无效）。</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（6）节能环保等方面的资质证书或文件；</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（7）投标人的信誉、荣誉证书或文件；</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（8）投标人质量管理和环境认证体系等方面的认证证书；</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（9）投标人认为可以证明其能力或业绩的其他材料；</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（10）投标人情况介绍；</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（11）中小企业声明函（投标人如为中小微型企业的请按第六章要求的格式填写，否则不予享受优惠政策）；</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（12）监狱企业由省级以上监狱管理局、戒毒管理局（含新疆生产建设兵团）出具的属于监狱企业的证明文件。</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（13）残疾人福利性单位声明函（投标人如为残疾人福利性单位的请按第六章要求的格式填写，否则不予享受优惠政策）。</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（14）▲商务响应表（格式见第六章《投标文件格式》）。</w:t>
      </w:r>
    </w:p>
    <w:p w:rsidR="004750B0" w:rsidRPr="001C3A63" w:rsidRDefault="004750B0" w:rsidP="004750B0">
      <w:pPr>
        <w:snapToGrid w:val="0"/>
        <w:spacing w:line="420" w:lineRule="exact"/>
        <w:ind w:firstLineChars="196" w:firstLine="413"/>
        <w:rPr>
          <w:rFonts w:ascii="宋体" w:eastAsia="宋体" w:hAnsi="宋体" w:cs="Times New Roman"/>
          <w:b/>
          <w:bCs/>
          <w:szCs w:val="21"/>
        </w:rPr>
      </w:pPr>
      <w:r w:rsidRPr="001C3A63">
        <w:rPr>
          <w:rFonts w:ascii="宋体" w:eastAsia="宋体" w:hAnsi="宋体" w:cs="Times New Roman" w:hint="eastAsia"/>
          <w:b/>
          <w:bCs/>
          <w:szCs w:val="21"/>
        </w:rPr>
        <w:t>3.技术文件：</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（1）对本项目系统总体要求的理解。包括：功能说明、性能指标及设备选型说明（质量、性能、价格、外观、体积等方面进行比较和选择的理由及过程）；</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（2）投标人拥有主要装备和检测设施的情况及现状；</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lastRenderedPageBreak/>
        <w:t>（3）产品出厂标准、质量检测报告（其中有精度要求的仪器设备类政府采购项目，应当要求投标人提供由第三方精度检测报告或由采购人在投标前组织的精度实测数据）</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（4）原厂出厂配置表及原厂中文使用说明书；</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（5）设备配置清单；</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（6）▲技术响应表；</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（7）投标人建议的安装、调试、验收方法或方案；</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（8）技术服务、技术培训、售后服务的内容和措施；</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（9）▲项目实施人员一览表（C分标</w:t>
      </w:r>
      <w:r w:rsidRPr="001C3A63">
        <w:rPr>
          <w:rFonts w:ascii="宋体" w:eastAsia="宋体" w:hAnsi="宋体" w:cs="宋体" w:hint="eastAsia"/>
          <w:kern w:val="0"/>
          <w:szCs w:val="21"/>
        </w:rPr>
        <w:t>投标人须附上拟派总监理工程师须具备通信工程专业国家注册监理工程师执业资格或工信部或行业协会颁发的《通信建设监理工程师资格证书》复印件</w:t>
      </w:r>
      <w:r w:rsidRPr="001C3A63">
        <w:rPr>
          <w:rFonts w:ascii="宋体" w:eastAsia="宋体" w:hAnsi="宋体" w:cs="Times New Roman" w:hint="eastAsia"/>
          <w:szCs w:val="21"/>
        </w:rPr>
        <w:t>）</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（10）优惠条件：投标人承诺给予采购人的各种优惠条件，包括售后服务、备品备件、专用耗材等方面的优惠；</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（11）投标人对本项目的合理化建议和改进措施；</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（12）投标人需要说明的其他文件和说明（格式略，</w:t>
      </w:r>
      <w:r w:rsidRPr="001C3A63">
        <w:rPr>
          <w:rFonts w:ascii="宋体" w:eastAsia="宋体" w:hAnsi="宋体" w:cs="Times New Roman" w:hint="eastAsia"/>
          <w:b/>
          <w:szCs w:val="21"/>
        </w:rPr>
        <w:t>▲第二章《招标项目采购需求》中要求必须提供的，必须提供，否则投标无效</w:t>
      </w:r>
      <w:r w:rsidRPr="001C3A63">
        <w:rPr>
          <w:rFonts w:ascii="宋体" w:eastAsia="宋体" w:hAnsi="宋体" w:cs="Times New Roman" w:hint="eastAsia"/>
          <w:szCs w:val="21"/>
        </w:rPr>
        <w:t>）。</w:t>
      </w:r>
    </w:p>
    <w:p w:rsidR="004750B0" w:rsidRPr="001C3A63" w:rsidRDefault="004750B0" w:rsidP="004750B0">
      <w:pPr>
        <w:snapToGrid w:val="0"/>
        <w:spacing w:line="420" w:lineRule="exact"/>
        <w:ind w:firstLineChars="196" w:firstLine="413"/>
        <w:rPr>
          <w:rFonts w:ascii="宋体" w:eastAsia="宋体" w:hAnsi="宋体" w:cs="Times New Roman"/>
          <w:b/>
          <w:szCs w:val="21"/>
        </w:rPr>
      </w:pPr>
      <w:r w:rsidRPr="001C3A63">
        <w:rPr>
          <w:rFonts w:ascii="宋体" w:eastAsia="宋体" w:hAnsi="宋体" w:cs="Times New Roman" w:hint="eastAsia"/>
          <w:b/>
          <w:szCs w:val="21"/>
        </w:rPr>
        <w:t>4．报价文件：</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（1）▲投标函（格式见第六章《投标文件格式》）。</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（2）▲投标报价明细表（格式见第六章《投标文件格式》）；</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（3）投标人针对报价需要说明的其他文件和说明（格式自拟）。</w:t>
      </w:r>
    </w:p>
    <w:p w:rsidR="004750B0" w:rsidRPr="001C3A63" w:rsidRDefault="004750B0" w:rsidP="004750B0">
      <w:pPr>
        <w:snapToGrid w:val="0"/>
        <w:spacing w:line="420" w:lineRule="exact"/>
        <w:ind w:firstLineChars="196" w:firstLine="413"/>
        <w:rPr>
          <w:rFonts w:ascii="宋体" w:eastAsia="宋体" w:hAnsi="宋体" w:cs="Times New Roman"/>
          <w:b/>
          <w:szCs w:val="21"/>
        </w:rPr>
      </w:pPr>
      <w:r w:rsidRPr="001C3A63">
        <w:rPr>
          <w:rFonts w:ascii="宋体" w:eastAsia="宋体" w:hAnsi="宋体" w:cs="Times New Roman" w:hint="eastAsia"/>
          <w:b/>
          <w:szCs w:val="21"/>
        </w:rPr>
        <w:t>5．▲开标一览表（单独封装，格式见第六章《投标文件格式》）。</w:t>
      </w:r>
    </w:p>
    <w:p w:rsidR="004750B0" w:rsidRPr="001C3A63" w:rsidRDefault="004750B0" w:rsidP="004750B0">
      <w:pPr>
        <w:snapToGrid w:val="0"/>
        <w:spacing w:line="420" w:lineRule="exact"/>
        <w:ind w:firstLineChars="196" w:firstLine="413"/>
        <w:rPr>
          <w:rFonts w:ascii="宋体" w:eastAsia="宋体" w:hAnsi="宋体" w:cs="Times New Roman"/>
          <w:b/>
          <w:szCs w:val="21"/>
        </w:rPr>
      </w:pPr>
      <w:r w:rsidRPr="001C3A63">
        <w:rPr>
          <w:rFonts w:ascii="宋体" w:eastAsia="宋体" w:hAnsi="宋体" w:cs="Times New Roman" w:hint="eastAsia"/>
          <w:b/>
          <w:szCs w:val="21"/>
        </w:rPr>
        <w:t>▲特别说明：投标声明书、法定代表人授权委托书、商务响应表、技术响应表、投标函、投标报价明细表、开标一览表必须由法定代表人或委托代理人签名并加盖单位公章，否则投标无效。</w:t>
      </w:r>
    </w:p>
    <w:p w:rsidR="004750B0" w:rsidRPr="001C3A63" w:rsidRDefault="004750B0" w:rsidP="004750B0">
      <w:pPr>
        <w:snapToGrid w:val="0"/>
        <w:spacing w:line="420" w:lineRule="exact"/>
        <w:ind w:firstLineChars="196" w:firstLine="413"/>
        <w:outlineLvl w:val="0"/>
        <w:rPr>
          <w:rFonts w:ascii="宋体" w:eastAsia="宋体" w:hAnsi="宋体" w:cs="Times New Roman"/>
          <w:b/>
          <w:szCs w:val="21"/>
        </w:rPr>
      </w:pPr>
      <w:bookmarkStart w:id="105" w:name="_Toc254970537"/>
      <w:bookmarkStart w:id="106" w:name="_Toc254970678"/>
      <w:bookmarkStart w:id="107" w:name="_Toc322094426"/>
      <w:bookmarkStart w:id="108" w:name="_Toc41057260"/>
      <w:bookmarkStart w:id="109" w:name="_Toc41057369"/>
      <w:r w:rsidRPr="001C3A63">
        <w:rPr>
          <w:rFonts w:ascii="宋体" w:eastAsia="宋体" w:hAnsi="宋体" w:cs="Times New Roman" w:hint="eastAsia"/>
          <w:b/>
          <w:szCs w:val="21"/>
        </w:rPr>
        <w:t>（二）投标文件的语言及计量</w:t>
      </w:r>
      <w:bookmarkEnd w:id="105"/>
      <w:bookmarkEnd w:id="106"/>
      <w:bookmarkEnd w:id="107"/>
      <w:bookmarkEnd w:id="108"/>
      <w:bookmarkEnd w:id="109"/>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1.投标文件以及投标人与采购代理机构就有关投标事宜的所有来往函电，均应以中文汉语书写。除签名、盖章、专用名称等特殊情形外，以中文汉语以外的文字表述的投标文件视同未提供。</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2.投标计量单位，招标文件已有明确规定的，使用招标文件规定的计量单位；招标文件没有规定的，应采用中华人民共和国法定计量单位（货币单位：人民币元），否则视同未响应。</w:t>
      </w:r>
    </w:p>
    <w:p w:rsidR="004750B0" w:rsidRPr="001C3A63" w:rsidRDefault="004750B0" w:rsidP="004750B0">
      <w:pPr>
        <w:snapToGrid w:val="0"/>
        <w:spacing w:line="420" w:lineRule="exact"/>
        <w:ind w:firstLineChars="196" w:firstLine="413"/>
        <w:outlineLvl w:val="0"/>
        <w:rPr>
          <w:rFonts w:ascii="宋体" w:eastAsia="宋体" w:hAnsi="宋体" w:cs="Times New Roman"/>
          <w:b/>
          <w:szCs w:val="21"/>
        </w:rPr>
      </w:pPr>
      <w:bookmarkStart w:id="110" w:name="_Toc254970679"/>
      <w:bookmarkStart w:id="111" w:name="_Toc322094427"/>
      <w:bookmarkStart w:id="112" w:name="_Toc254970538"/>
      <w:bookmarkStart w:id="113" w:name="_Toc41057261"/>
      <w:bookmarkStart w:id="114" w:name="_Toc41057370"/>
      <w:r w:rsidRPr="001C3A63">
        <w:rPr>
          <w:rFonts w:ascii="宋体" w:eastAsia="宋体" w:hAnsi="宋体" w:cs="Times New Roman" w:hint="eastAsia"/>
          <w:b/>
          <w:szCs w:val="21"/>
        </w:rPr>
        <w:t>（三）投标报价</w:t>
      </w:r>
      <w:bookmarkEnd w:id="110"/>
      <w:bookmarkEnd w:id="111"/>
      <w:bookmarkEnd w:id="112"/>
      <w:bookmarkEnd w:id="113"/>
      <w:bookmarkEnd w:id="114"/>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1.投标报价应按招标文件中相关附表格式填写。</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2.投标报价是履行合同的最终价格，应包括货物及服务采购、标准附件、备品备件、专用工具、软件提供、辅料、耗材、运输、保管、设计、开发、施工、安装、调试、验收、培训等各种费用和售后服务、税金及其它所有成本费用的总和。</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3.投标文件只允许有一个报价，有选择的或有条件的报价将不予接受。</w:t>
      </w:r>
    </w:p>
    <w:p w:rsidR="004750B0" w:rsidRPr="001C3A63" w:rsidRDefault="004750B0" w:rsidP="004750B0">
      <w:pPr>
        <w:tabs>
          <w:tab w:val="left" w:pos="720"/>
          <w:tab w:val="left" w:pos="840"/>
        </w:tabs>
        <w:snapToGrid w:val="0"/>
        <w:spacing w:line="420" w:lineRule="exact"/>
        <w:ind w:firstLineChars="196" w:firstLine="413"/>
        <w:rPr>
          <w:rFonts w:ascii="宋体" w:eastAsia="宋体" w:hAnsi="宋体" w:cs="Times New Roman"/>
          <w:b/>
          <w:kern w:val="0"/>
          <w:szCs w:val="21"/>
        </w:rPr>
      </w:pPr>
      <w:r w:rsidRPr="001C3A63">
        <w:rPr>
          <w:rFonts w:ascii="宋体" w:eastAsia="宋体" w:hAnsi="宋体" w:cs="Times New Roman" w:hint="eastAsia"/>
          <w:b/>
          <w:kern w:val="0"/>
          <w:szCs w:val="21"/>
        </w:rPr>
        <w:t>（四）投标文件的有效期</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1.自投标截止之日起60天投标文件应保持有效。有效期不足的投标文件将被拒绝。</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lastRenderedPageBreak/>
        <w:t>2.在特殊情况下，采购代理机构可与投标人协商延长投标书的有效期，这种要求和答复均以书面形式进行。</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bookmarkStart w:id="115" w:name="_Toc254970539"/>
      <w:bookmarkStart w:id="116" w:name="_Toc254970680"/>
      <w:bookmarkStart w:id="117" w:name="_Toc322094428"/>
      <w:r w:rsidRPr="001C3A63">
        <w:rPr>
          <w:rFonts w:ascii="宋体" w:eastAsia="宋体" w:hAnsi="宋体" w:cs="Times New Roman" w:hint="eastAsia"/>
          <w:szCs w:val="21"/>
        </w:rPr>
        <w:t>3.投标人可拒绝接受延期要求而不会导致投标保证金被没收。同意延长有效期的投标人需要相应延长投标保证金的有效期，但不能修改投标文件。</w:t>
      </w:r>
      <w:bookmarkEnd w:id="115"/>
      <w:bookmarkEnd w:id="116"/>
      <w:bookmarkEnd w:id="117"/>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bookmarkStart w:id="118" w:name="_Toc254970540"/>
      <w:bookmarkStart w:id="119" w:name="_Toc254970681"/>
      <w:bookmarkStart w:id="120" w:name="_Toc322094429"/>
      <w:r w:rsidRPr="001C3A63">
        <w:rPr>
          <w:rFonts w:ascii="宋体" w:eastAsia="宋体" w:hAnsi="宋体" w:cs="Times New Roman" w:hint="eastAsia"/>
          <w:szCs w:val="21"/>
        </w:rPr>
        <w:t>4.中标人的投标文件自开标之日起至合同履行完毕</w:t>
      </w:r>
      <w:proofErr w:type="gramStart"/>
      <w:r w:rsidRPr="001C3A63">
        <w:rPr>
          <w:rFonts w:ascii="宋体" w:eastAsia="宋体" w:hAnsi="宋体" w:cs="Times New Roman" w:hint="eastAsia"/>
          <w:szCs w:val="21"/>
        </w:rPr>
        <w:t>止</w:t>
      </w:r>
      <w:proofErr w:type="gramEnd"/>
      <w:r w:rsidRPr="001C3A63">
        <w:rPr>
          <w:rFonts w:ascii="宋体" w:eastAsia="宋体" w:hAnsi="宋体" w:cs="Times New Roman" w:hint="eastAsia"/>
          <w:szCs w:val="21"/>
        </w:rPr>
        <w:t>均应保持有效。</w:t>
      </w:r>
      <w:bookmarkEnd w:id="118"/>
      <w:bookmarkEnd w:id="119"/>
      <w:bookmarkEnd w:id="120"/>
    </w:p>
    <w:p w:rsidR="004750B0" w:rsidRPr="001C3A63" w:rsidRDefault="004750B0" w:rsidP="004750B0">
      <w:pPr>
        <w:snapToGrid w:val="0"/>
        <w:spacing w:line="420" w:lineRule="exact"/>
        <w:ind w:firstLineChars="196" w:firstLine="413"/>
        <w:outlineLvl w:val="0"/>
        <w:rPr>
          <w:rFonts w:ascii="宋体" w:eastAsia="宋体" w:hAnsi="宋体" w:cs="Times New Roman"/>
          <w:b/>
          <w:szCs w:val="21"/>
        </w:rPr>
      </w:pPr>
      <w:bookmarkStart w:id="121" w:name="_Toc254970682"/>
      <w:bookmarkStart w:id="122" w:name="_Toc322094430"/>
      <w:bookmarkStart w:id="123" w:name="_Toc254970541"/>
      <w:bookmarkStart w:id="124" w:name="_Toc41057262"/>
      <w:bookmarkStart w:id="125" w:name="_Toc41057371"/>
      <w:r w:rsidRPr="001C3A63">
        <w:rPr>
          <w:rFonts w:ascii="宋体" w:eastAsia="宋体" w:hAnsi="宋体" w:cs="Times New Roman" w:hint="eastAsia"/>
          <w:b/>
          <w:szCs w:val="21"/>
        </w:rPr>
        <w:t>（五）投标保证金</w:t>
      </w:r>
      <w:bookmarkEnd w:id="121"/>
      <w:bookmarkEnd w:id="122"/>
      <w:bookmarkEnd w:id="123"/>
      <w:bookmarkEnd w:id="124"/>
      <w:bookmarkEnd w:id="125"/>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▲1.投标人须按规定提交投标保证金。否则，其投标将被拒绝。</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2.投标保证金交纳形式：电汇、转账、汇票等非现金形式。</w:t>
      </w:r>
      <w:r w:rsidRPr="001C3A63">
        <w:rPr>
          <w:rFonts w:ascii="宋体" w:eastAsia="宋体" w:hAnsi="宋体" w:cs="Times New Roman"/>
          <w:szCs w:val="21"/>
        </w:rPr>
        <w:t>办理投标保证金手续时，请务必在银行进</w:t>
      </w:r>
      <w:proofErr w:type="gramStart"/>
      <w:r w:rsidRPr="001C3A63">
        <w:rPr>
          <w:rFonts w:ascii="宋体" w:eastAsia="宋体" w:hAnsi="宋体" w:cs="Times New Roman"/>
          <w:szCs w:val="21"/>
        </w:rPr>
        <w:t>帐单</w:t>
      </w:r>
      <w:proofErr w:type="gramEnd"/>
      <w:r w:rsidRPr="001C3A63">
        <w:rPr>
          <w:rFonts w:ascii="宋体" w:eastAsia="宋体" w:hAnsi="宋体" w:cs="Times New Roman"/>
          <w:szCs w:val="21"/>
        </w:rPr>
        <w:t>或电汇单的</w:t>
      </w:r>
      <w:r w:rsidRPr="001C3A63">
        <w:rPr>
          <w:rFonts w:ascii="宋体" w:eastAsia="宋体" w:hAnsi="宋体" w:cs="Times New Roman" w:hint="eastAsia"/>
          <w:szCs w:val="21"/>
        </w:rPr>
        <w:t>附言</w:t>
      </w:r>
      <w:r w:rsidRPr="001C3A63">
        <w:rPr>
          <w:rFonts w:ascii="宋体" w:eastAsia="宋体" w:hAnsi="宋体" w:cs="Times New Roman"/>
          <w:szCs w:val="21"/>
        </w:rPr>
        <w:t>或用途栏上注明</w:t>
      </w:r>
      <w:r w:rsidRPr="001C3A63">
        <w:rPr>
          <w:rFonts w:ascii="宋体" w:eastAsia="宋体" w:hAnsi="宋体" w:cs="Times New Roman" w:hint="eastAsia"/>
          <w:szCs w:val="21"/>
        </w:rPr>
        <w:t>项目</w:t>
      </w:r>
      <w:r w:rsidRPr="001C3A63">
        <w:rPr>
          <w:rFonts w:ascii="宋体" w:eastAsia="宋体" w:hAnsi="宋体" w:cs="Times New Roman"/>
          <w:szCs w:val="21"/>
        </w:rPr>
        <w:t>编号</w:t>
      </w:r>
      <w:r w:rsidRPr="001C3A63">
        <w:rPr>
          <w:rFonts w:ascii="宋体" w:eastAsia="宋体" w:hAnsi="宋体" w:cs="Times New Roman" w:hint="eastAsia"/>
          <w:szCs w:val="21"/>
        </w:rPr>
        <w:t>及项目名称等信息</w:t>
      </w:r>
      <w:r w:rsidRPr="001C3A63">
        <w:rPr>
          <w:rFonts w:ascii="宋体" w:eastAsia="宋体" w:hAnsi="宋体" w:cs="Times New Roman"/>
          <w:szCs w:val="21"/>
        </w:rPr>
        <w:t>，</w:t>
      </w:r>
      <w:r w:rsidRPr="001C3A63">
        <w:rPr>
          <w:rFonts w:ascii="宋体" w:eastAsia="宋体" w:hAnsi="宋体" w:cs="Times New Roman" w:hint="eastAsia"/>
          <w:szCs w:val="21"/>
        </w:rPr>
        <w:t>否则，信息不明确或有误的视为未按规定提交投标保证金处理。</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3.未中标人的投标保证金在中标通知书发出后5个工作日内退还。</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4.中标人的投标保证金在中标人与采购人签订合同并将两份合同送到采购代理机构备案后五个工作日内退还。</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5.投标保证金不计息。</w:t>
      </w:r>
    </w:p>
    <w:p w:rsidR="004750B0" w:rsidRPr="001C3A63" w:rsidRDefault="004750B0" w:rsidP="004750B0">
      <w:pPr>
        <w:snapToGrid w:val="0"/>
        <w:spacing w:line="420" w:lineRule="exact"/>
        <w:ind w:firstLineChars="196" w:firstLine="413"/>
        <w:rPr>
          <w:rFonts w:ascii="宋体" w:eastAsia="宋体" w:hAnsi="宋体" w:cs="Times New Roman"/>
          <w:b/>
          <w:bCs/>
          <w:szCs w:val="21"/>
        </w:rPr>
      </w:pPr>
      <w:r w:rsidRPr="001C3A63">
        <w:rPr>
          <w:rFonts w:ascii="宋体" w:eastAsia="宋体" w:hAnsi="宋体" w:cs="Times New Roman" w:hint="eastAsia"/>
          <w:b/>
          <w:bCs/>
          <w:szCs w:val="21"/>
        </w:rPr>
        <w:t>6.投标人有下列情形之一的，投标保证金将不予退还：</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（1）投标人在投标有效期内撤回投标文件的；</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（2）投标人在投标过程中弄虚作假，提供虚假材料的；</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（3）中标人无正当理由不与采购人签订合同的；</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（4）将中标项目转让给他人或者在投标文件中未说明且未经采购人同意，将中标项目分包给他人的；</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（5）拒绝履行合同义务的；</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（6）其他严重扰乱政府采购程序的。</w:t>
      </w:r>
    </w:p>
    <w:p w:rsidR="004750B0" w:rsidRPr="001C3A63" w:rsidRDefault="004750B0" w:rsidP="004750B0">
      <w:pPr>
        <w:snapToGrid w:val="0"/>
        <w:spacing w:line="420" w:lineRule="exact"/>
        <w:ind w:firstLineChars="196" w:firstLine="413"/>
        <w:outlineLvl w:val="0"/>
        <w:rPr>
          <w:rFonts w:ascii="宋体" w:eastAsia="宋体" w:hAnsi="宋体" w:cs="Times New Roman"/>
          <w:b/>
          <w:szCs w:val="21"/>
        </w:rPr>
      </w:pPr>
      <w:bookmarkStart w:id="126" w:name="_Toc254970542"/>
      <w:bookmarkStart w:id="127" w:name="_Toc254970683"/>
      <w:bookmarkStart w:id="128" w:name="_Toc322094431"/>
      <w:bookmarkStart w:id="129" w:name="_Toc41057263"/>
      <w:bookmarkStart w:id="130" w:name="_Toc41057372"/>
      <w:r w:rsidRPr="001C3A63">
        <w:rPr>
          <w:rFonts w:ascii="宋体" w:eastAsia="宋体" w:hAnsi="宋体" w:cs="Times New Roman" w:hint="eastAsia"/>
          <w:b/>
          <w:szCs w:val="21"/>
        </w:rPr>
        <w:t>（六）投标文件的签署和份数</w:t>
      </w:r>
      <w:bookmarkEnd w:id="126"/>
      <w:bookmarkEnd w:id="127"/>
      <w:bookmarkEnd w:id="128"/>
      <w:bookmarkEnd w:id="129"/>
      <w:bookmarkEnd w:id="130"/>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1.投标人应按本招标文件规定的格式和顺序编制、装订投标文件并标注页码，投标文件内容不完整、编排混乱导致投标文件被误读、漏读或者查找不到相关内容的，是投标人的责任。</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2.投标人应将开标一览表单独装订成一册，其中，正本一份，副本四份，并单独密封封装。</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3.投标人应</w:t>
      </w:r>
      <w:proofErr w:type="gramStart"/>
      <w:r w:rsidRPr="001C3A63">
        <w:rPr>
          <w:rFonts w:ascii="宋体" w:eastAsia="宋体" w:hAnsi="宋体" w:cs="Times New Roman" w:hint="eastAsia"/>
          <w:szCs w:val="21"/>
        </w:rPr>
        <w:t>将资格</w:t>
      </w:r>
      <w:proofErr w:type="gramEnd"/>
      <w:r w:rsidRPr="001C3A63">
        <w:rPr>
          <w:rFonts w:ascii="宋体" w:eastAsia="宋体" w:hAnsi="宋体" w:cs="Times New Roman" w:hint="eastAsia"/>
          <w:szCs w:val="21"/>
        </w:rPr>
        <w:t>审查文件单独装订成一册，其中，正本一份，副本四份，封面应注明“正本”、“副本”字样。</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4.投标人应将商务文件、技术文件、投标报价文件合并装订成一册，其中，正本一份，副本四份，封面应注明“正本”、“副本”字样。</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5.活页装订的投标文件将有可能被拒绝。</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6.投标文件的正本应打印或用不褪色的墨水填写，投标文件正本除本项目招标文件中规定的可提供复印件外均须提供原件。副本可以为正本的复印件。</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7.投标文件须由投标人在规定位置盖章并由投标人的法定代表人或其委托代理人签署，否则投标无效，投标人应写全称。</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lastRenderedPageBreak/>
        <w:t>8.投标文件不得涂改，若有修改错漏处，须加盖投标人单位公章或由投标人的法定代表人或其委托代理人签字或盖章。投标文件因字迹潦草或表达不清所引起的后果由投标人负责。</w:t>
      </w:r>
    </w:p>
    <w:p w:rsidR="004750B0" w:rsidRPr="001C3A63" w:rsidRDefault="004750B0" w:rsidP="004750B0">
      <w:pPr>
        <w:snapToGrid w:val="0"/>
        <w:spacing w:line="420" w:lineRule="exact"/>
        <w:ind w:firstLineChars="147" w:firstLine="310"/>
        <w:rPr>
          <w:rFonts w:ascii="宋体" w:eastAsia="宋体" w:hAnsi="宋体" w:cs="Times New Roman"/>
          <w:b/>
          <w:szCs w:val="21"/>
        </w:rPr>
      </w:pPr>
      <w:r w:rsidRPr="001C3A63">
        <w:rPr>
          <w:rFonts w:ascii="宋体" w:eastAsia="宋体" w:hAnsi="宋体" w:cs="Times New Roman" w:hint="eastAsia"/>
          <w:b/>
          <w:szCs w:val="21"/>
        </w:rPr>
        <w:t>（七）投标文件的包装、递交、修改和撤回</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投标人应将投标文件【含资格审查文件（单独成册）以及商务文件、技术文件、投标报价文件（合并成册）等，含正、副本，应尽量将全部投标文件一并装入一个投标文件袋中】一起密封封装，并将开标一览表单独用信封密封。同时在封贴处密封签章（公章或密封章或法定代表人或其委托代理人签字均可），密封以投标文件袋（信封）无明显缝隙露出袋（信封）内文件且封贴处有密封签章为合格。</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2.投标文件、开标一览表的包装封面上应注明投标人名称、投标人地址、投标文件名称（投标文件、开标一览表等）、投标项目名称、项目编号、分标及“开标时启封”字样，并加盖投标人公章。</w:t>
      </w:r>
    </w:p>
    <w:p w:rsidR="004750B0" w:rsidRPr="001C3A63" w:rsidRDefault="004750B0" w:rsidP="004750B0">
      <w:pPr>
        <w:snapToGrid w:val="0"/>
        <w:spacing w:line="420" w:lineRule="exact"/>
        <w:ind w:firstLine="420"/>
        <w:rPr>
          <w:rFonts w:ascii="宋体" w:eastAsia="宋体" w:hAnsi="宋体" w:cs="Times New Roman"/>
          <w:szCs w:val="21"/>
        </w:rPr>
      </w:pPr>
      <w:r w:rsidRPr="001C3A63">
        <w:rPr>
          <w:rFonts w:ascii="宋体" w:eastAsia="宋体" w:hAnsi="宋体" w:cs="Times New Roman" w:hint="eastAsia"/>
          <w:szCs w:val="21"/>
        </w:rPr>
        <w:t>3.投标人递交投标文件时应确认投标文件的密封、标记情况，由此造成投标文件被误投或提前拆封等风险由投标人承担。</w:t>
      </w:r>
      <w:r w:rsidRPr="001C3A63">
        <w:rPr>
          <w:rFonts w:ascii="宋体" w:eastAsia="宋体" w:hAnsi="宋体" w:cs="Times New Roman"/>
          <w:szCs w:val="21"/>
        </w:rPr>
        <w:t>未按</w:t>
      </w:r>
      <w:r w:rsidRPr="001C3A63">
        <w:rPr>
          <w:rFonts w:ascii="宋体" w:eastAsia="宋体" w:hAnsi="宋体" w:cs="Times New Roman" w:hint="eastAsia"/>
          <w:szCs w:val="21"/>
        </w:rPr>
        <w:t>规定</w:t>
      </w:r>
      <w:r w:rsidRPr="001C3A63">
        <w:rPr>
          <w:rFonts w:ascii="宋体" w:eastAsia="宋体" w:hAnsi="宋体" w:cs="Times New Roman"/>
          <w:szCs w:val="21"/>
        </w:rPr>
        <w:t>密封的投标文件</w:t>
      </w:r>
      <w:r w:rsidRPr="001C3A63">
        <w:rPr>
          <w:rFonts w:ascii="宋体" w:eastAsia="宋体" w:hAnsi="宋体" w:cs="Times New Roman" w:hint="eastAsia"/>
          <w:szCs w:val="21"/>
        </w:rPr>
        <w:t>将被</w:t>
      </w:r>
      <w:r w:rsidRPr="001C3A63">
        <w:rPr>
          <w:rFonts w:ascii="宋体" w:eastAsia="宋体" w:hAnsi="宋体" w:cs="Times New Roman"/>
          <w:szCs w:val="21"/>
        </w:rPr>
        <w:t>拒收。</w:t>
      </w:r>
    </w:p>
    <w:p w:rsidR="004750B0" w:rsidRPr="001C3A63" w:rsidRDefault="004750B0" w:rsidP="004750B0">
      <w:pPr>
        <w:snapToGrid w:val="0"/>
        <w:spacing w:line="420" w:lineRule="exact"/>
        <w:ind w:firstLine="420"/>
        <w:rPr>
          <w:rFonts w:ascii="宋体" w:eastAsia="宋体" w:hAnsi="宋体" w:cs="Times New Roman"/>
          <w:szCs w:val="21"/>
        </w:rPr>
      </w:pPr>
      <w:r w:rsidRPr="001C3A63">
        <w:rPr>
          <w:rFonts w:ascii="宋体" w:eastAsia="宋体" w:hAnsi="宋体" w:cs="Times New Roman" w:hint="eastAsia"/>
          <w:szCs w:val="21"/>
        </w:rPr>
        <w:t>4.投标人在投标截止时间之前，可以对已提交的投标文件进行修改或撤回，并书面通知采购人；投标截止时间后，投标人不得撤回、修改投标文件。修改后重新递交的投标文件应当按本招标文件的要求签署、盖章和密封。</w:t>
      </w:r>
    </w:p>
    <w:p w:rsidR="004750B0" w:rsidRPr="001C3A63" w:rsidRDefault="004750B0" w:rsidP="004750B0">
      <w:pPr>
        <w:snapToGrid w:val="0"/>
        <w:spacing w:line="420" w:lineRule="exact"/>
        <w:ind w:firstLine="420"/>
        <w:rPr>
          <w:rFonts w:ascii="宋体" w:eastAsia="宋体" w:hAnsi="宋体" w:cs="Times New Roman"/>
          <w:szCs w:val="21"/>
        </w:rPr>
      </w:pPr>
      <w:r w:rsidRPr="001C3A63">
        <w:rPr>
          <w:rFonts w:ascii="宋体" w:eastAsia="宋体" w:hAnsi="宋体" w:cs="Times New Roman" w:hint="eastAsia"/>
          <w:szCs w:val="21"/>
        </w:rPr>
        <w:t>5.逾期送达或未按规定密封的投标文件将被拒绝；没有购买招标文件的供应商的投标文件将被拒绝。</w:t>
      </w:r>
    </w:p>
    <w:p w:rsidR="004750B0" w:rsidRPr="001C3A63" w:rsidRDefault="004750B0" w:rsidP="004750B0">
      <w:pPr>
        <w:snapToGrid w:val="0"/>
        <w:spacing w:line="420" w:lineRule="exact"/>
        <w:ind w:firstLineChars="196" w:firstLine="413"/>
        <w:outlineLvl w:val="2"/>
        <w:rPr>
          <w:rFonts w:ascii="宋体" w:eastAsia="宋体" w:hAnsi="宋体" w:cs="Times New Roman"/>
          <w:b/>
          <w:szCs w:val="21"/>
        </w:rPr>
      </w:pPr>
      <w:bookmarkStart w:id="131" w:name="_Toc254970543"/>
      <w:bookmarkStart w:id="132" w:name="_Toc254970684"/>
      <w:r w:rsidRPr="001C3A63">
        <w:rPr>
          <w:rFonts w:ascii="宋体" w:eastAsia="宋体" w:hAnsi="宋体" w:cs="Times New Roman" w:hint="eastAsia"/>
          <w:b/>
          <w:szCs w:val="21"/>
        </w:rPr>
        <w:t>（八）投标无效的情形</w:t>
      </w:r>
      <w:bookmarkEnd w:id="131"/>
      <w:bookmarkEnd w:id="132"/>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投标人没有按照招标文件要求提供全部资料，或实质上没有响应招标文件要求的投标将被视为无效投标。投标人不得通过修正或撤消不合要求的偏离或保留从而使其投标成为实质上响应的投标，但经评标委员会认定属于投标人疏忽、笔误所造成的差错，可允许其在评标结束之前进行修改或者补正（可以是复印件、传真件等，原件必须加盖单位公章）。修改或者补正投标文件必须以书面形式进行，并应在中标结果公告之前查核原件。限期内</w:t>
      </w:r>
      <w:proofErr w:type="gramStart"/>
      <w:r w:rsidRPr="001C3A63">
        <w:rPr>
          <w:rFonts w:ascii="宋体" w:eastAsia="宋体" w:hAnsi="宋体" w:cs="Times New Roman" w:hint="eastAsia"/>
          <w:szCs w:val="21"/>
        </w:rPr>
        <w:t>不</w:t>
      </w:r>
      <w:proofErr w:type="gramEnd"/>
      <w:r w:rsidRPr="001C3A63">
        <w:rPr>
          <w:rFonts w:ascii="宋体" w:eastAsia="宋体" w:hAnsi="宋体" w:cs="Times New Roman" w:hint="eastAsia"/>
          <w:szCs w:val="21"/>
        </w:rPr>
        <w:t>补正或经补正后仍不符合招标文件要求的，应认定其投标无效。投标人修改、补正投标文件后，不影响评标委员会对其投标文件所作的评价和评分结果。</w:t>
      </w:r>
    </w:p>
    <w:p w:rsidR="004750B0" w:rsidRPr="001C3A63" w:rsidRDefault="004750B0" w:rsidP="004750B0">
      <w:pPr>
        <w:snapToGrid w:val="0"/>
        <w:spacing w:line="420" w:lineRule="exact"/>
        <w:ind w:firstLineChars="196" w:firstLine="413"/>
        <w:rPr>
          <w:rFonts w:ascii="宋体" w:eastAsia="宋体" w:hAnsi="宋体" w:cs="Times New Roman"/>
          <w:b/>
          <w:bCs/>
          <w:szCs w:val="21"/>
        </w:rPr>
      </w:pPr>
      <w:r w:rsidRPr="001C3A63">
        <w:rPr>
          <w:rFonts w:ascii="宋体" w:eastAsia="宋体" w:hAnsi="宋体" w:cs="Times New Roman" w:hint="eastAsia"/>
          <w:b/>
          <w:bCs/>
          <w:szCs w:val="21"/>
        </w:rPr>
        <w:t>1.在</w:t>
      </w:r>
      <w:r w:rsidRPr="001C3A63">
        <w:rPr>
          <w:rFonts w:ascii="宋体" w:eastAsia="宋体" w:hAnsi="宋体" w:cs="Courier New" w:hint="eastAsia"/>
          <w:b/>
          <w:bCs/>
          <w:szCs w:val="21"/>
        </w:rPr>
        <w:t>资格审查、</w:t>
      </w:r>
      <w:r w:rsidRPr="001C3A63">
        <w:rPr>
          <w:rFonts w:ascii="宋体" w:eastAsia="宋体" w:hAnsi="宋体" w:cs="Times New Roman" w:hint="eastAsia"/>
          <w:b/>
          <w:bCs/>
          <w:szCs w:val="21"/>
        </w:rPr>
        <w:t>符合性审查</w:t>
      </w:r>
      <w:r w:rsidRPr="001C3A63">
        <w:rPr>
          <w:rFonts w:ascii="宋体" w:eastAsia="宋体" w:hAnsi="宋体" w:cs="Courier New" w:hint="eastAsia"/>
          <w:b/>
          <w:bCs/>
          <w:szCs w:val="21"/>
        </w:rPr>
        <w:t>时</w:t>
      </w:r>
      <w:r w:rsidRPr="001C3A63">
        <w:rPr>
          <w:rFonts w:ascii="宋体" w:eastAsia="宋体" w:hAnsi="宋体" w:cs="Times New Roman" w:hint="eastAsia"/>
          <w:b/>
          <w:bCs/>
          <w:szCs w:val="21"/>
        </w:rPr>
        <w:t>，如发现下列情形之一的，投标文件将被视为无效：</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（1）超越了按照法律法规规定必须获得行政许可或者行政审批的经营范围的；</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（2）资格证明文件不全的，或者不符合招标文件标明的资格要求的；</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（3）投标文件无法定代表人或委托代理人签字，或未提供法定代表人授权委托书、投标声明书或者填写项目错误、不齐全的；</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（4）投标代表人未能出具有效身份证明或与法定代表人或委托代理人身份不符的。</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（5）未按招标文件要求的格式编写投标文件、项目不齐全或者内容虚假的；</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（6）投标文件的实质性内容未使用中文表述、意思表述不明确、前后矛盾或者使用计量单位不符合招标文件要求的（经评标委员会认定并允许其当场更正的笔误除外）；</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（7）投标有效期、交付使用时间、质保期等商务条款不能满足招标文件要求的；</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（8）未实质性响应招标文件要求或者投标文件有采购人不能接受的附加条件的；</w:t>
      </w:r>
    </w:p>
    <w:p w:rsidR="004750B0" w:rsidRPr="001C3A63" w:rsidRDefault="004750B0" w:rsidP="004750B0">
      <w:pPr>
        <w:snapToGrid w:val="0"/>
        <w:spacing w:line="420" w:lineRule="exact"/>
        <w:ind w:firstLineChars="196" w:firstLine="413"/>
        <w:rPr>
          <w:rFonts w:ascii="宋体" w:eastAsia="宋体" w:hAnsi="宋体" w:cs="Times New Roman"/>
          <w:b/>
          <w:bCs/>
          <w:szCs w:val="21"/>
        </w:rPr>
      </w:pPr>
      <w:r w:rsidRPr="001C3A63">
        <w:rPr>
          <w:rFonts w:ascii="宋体" w:eastAsia="宋体" w:hAnsi="宋体" w:cs="Times New Roman" w:hint="eastAsia"/>
          <w:b/>
          <w:bCs/>
          <w:szCs w:val="21"/>
        </w:rPr>
        <w:t>2.在技术评审时，如发现下列情形之一的，投标文件将被视为无效：</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lastRenderedPageBreak/>
        <w:t>（1）未提供或未如实提供投标货物的技术参数，或者投标文件标明的响应或偏离与事实不符或虚假投标的；</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（2）明显不符合招标文件要求的规格型号、质量标准、其他等实质性条件，或者经评标委员会认定与招标文件中标注“▲”或标明“必须”的技术指标、主要功能及要求发生实质性偏离的；</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（3）允许偏离的技术、性能指标或者辅助功能项目经评标委员会认定发生负偏离达</w:t>
      </w:r>
      <w:r w:rsidRPr="001C3A63">
        <w:rPr>
          <w:rFonts w:ascii="宋体" w:eastAsia="宋体" w:hAnsi="宋体" w:cs="Times New Roman" w:hint="eastAsia"/>
          <w:szCs w:val="21"/>
          <w:u w:val="single"/>
        </w:rPr>
        <w:t xml:space="preserve"> 3 </w:t>
      </w:r>
      <w:r w:rsidRPr="001C3A63">
        <w:rPr>
          <w:rFonts w:ascii="宋体" w:eastAsia="宋体" w:hAnsi="宋体" w:cs="Times New Roman" w:hint="eastAsia"/>
          <w:szCs w:val="21"/>
        </w:rPr>
        <w:t>项（含）以上的（按分标独立统计）；</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（4）投标技术方案不明确，存在一个或一个以上备选（替代）投标方案的；</w:t>
      </w:r>
    </w:p>
    <w:p w:rsidR="004750B0" w:rsidRPr="001C3A63" w:rsidRDefault="004750B0" w:rsidP="004750B0">
      <w:pPr>
        <w:snapToGrid w:val="0"/>
        <w:spacing w:line="420" w:lineRule="exact"/>
        <w:ind w:firstLineChars="196" w:firstLine="413"/>
        <w:rPr>
          <w:rFonts w:ascii="宋体" w:eastAsia="宋体" w:hAnsi="宋体" w:cs="Times New Roman"/>
          <w:b/>
          <w:bCs/>
          <w:szCs w:val="21"/>
        </w:rPr>
      </w:pPr>
      <w:r w:rsidRPr="001C3A63">
        <w:rPr>
          <w:rFonts w:ascii="宋体" w:eastAsia="宋体" w:hAnsi="宋体" w:cs="Times New Roman" w:hint="eastAsia"/>
          <w:b/>
          <w:bCs/>
          <w:szCs w:val="21"/>
        </w:rPr>
        <w:t>3.在报价评审时，如发现下列情形之一的，投标文件将被视为无效：</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（1）未采用人民币报价或者未按照招标文件标明的币种报价的；</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（2）报价超过招标文件中规定的预算金额或者最高限价的。</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（3）投标报价具有选择性，或者开标价格与投标文件承诺的优惠、折扣、价格不一致的。</w:t>
      </w:r>
    </w:p>
    <w:p w:rsidR="004750B0" w:rsidRPr="001C3A63" w:rsidRDefault="004750B0" w:rsidP="004750B0">
      <w:pPr>
        <w:snapToGrid w:val="0"/>
        <w:spacing w:line="420" w:lineRule="exact"/>
        <w:ind w:firstLineChars="196" w:firstLine="413"/>
        <w:rPr>
          <w:rFonts w:ascii="宋体" w:eastAsia="宋体" w:hAnsi="宋体" w:cs="Times New Roman"/>
          <w:b/>
          <w:bCs/>
          <w:szCs w:val="21"/>
        </w:rPr>
      </w:pPr>
      <w:r w:rsidRPr="001C3A63">
        <w:rPr>
          <w:rFonts w:ascii="宋体" w:eastAsia="宋体" w:hAnsi="宋体" w:cs="Times New Roman" w:hint="eastAsia"/>
          <w:b/>
          <w:bCs/>
          <w:szCs w:val="21"/>
        </w:rPr>
        <w:t>4、投标人有下列情形之一的视为投标人相互串通投标，投标文件将被视为无效：</w:t>
      </w:r>
    </w:p>
    <w:p w:rsidR="004750B0" w:rsidRPr="001C3A63" w:rsidRDefault="004750B0" w:rsidP="004750B0">
      <w:pPr>
        <w:snapToGrid w:val="0"/>
        <w:spacing w:line="420" w:lineRule="exact"/>
        <w:ind w:firstLineChars="196" w:firstLine="412"/>
        <w:rPr>
          <w:rFonts w:ascii="宋体" w:eastAsia="宋体" w:hAnsi="宋体" w:cs="Times New Roman"/>
          <w:szCs w:val="21"/>
        </w:rPr>
      </w:pPr>
      <w:r w:rsidRPr="001C3A63">
        <w:rPr>
          <w:rFonts w:ascii="宋体" w:eastAsia="宋体" w:hAnsi="宋体" w:cs="Times New Roman" w:hint="eastAsia"/>
          <w:szCs w:val="21"/>
        </w:rPr>
        <w:t>（1）不同投标人的投标文件由同一单位或者个人编制；或不同投标人报名的IP地址一致的；</w:t>
      </w:r>
    </w:p>
    <w:p w:rsidR="004750B0" w:rsidRPr="001C3A63" w:rsidRDefault="004750B0" w:rsidP="004750B0">
      <w:pPr>
        <w:snapToGrid w:val="0"/>
        <w:spacing w:line="420" w:lineRule="exact"/>
        <w:ind w:firstLineChars="196" w:firstLine="412"/>
        <w:rPr>
          <w:rFonts w:ascii="宋体" w:eastAsia="宋体" w:hAnsi="宋体" w:cs="Times New Roman"/>
          <w:szCs w:val="21"/>
        </w:rPr>
      </w:pPr>
      <w:r w:rsidRPr="001C3A63">
        <w:rPr>
          <w:rFonts w:ascii="宋体" w:eastAsia="宋体" w:hAnsi="宋体" w:cs="Times New Roman" w:hint="eastAsia"/>
          <w:szCs w:val="21"/>
        </w:rPr>
        <w:t>（2）不同投标人委托同一单位或者个人办理投标事宜；</w:t>
      </w:r>
    </w:p>
    <w:p w:rsidR="004750B0" w:rsidRPr="001C3A63" w:rsidRDefault="004750B0" w:rsidP="004750B0">
      <w:pPr>
        <w:snapToGrid w:val="0"/>
        <w:spacing w:line="420" w:lineRule="exact"/>
        <w:ind w:firstLineChars="196" w:firstLine="412"/>
        <w:rPr>
          <w:rFonts w:ascii="宋体" w:eastAsia="宋体" w:hAnsi="宋体" w:cs="Times New Roman"/>
          <w:szCs w:val="21"/>
        </w:rPr>
      </w:pPr>
      <w:r w:rsidRPr="001C3A63">
        <w:rPr>
          <w:rFonts w:ascii="宋体" w:eastAsia="宋体" w:hAnsi="宋体" w:cs="Times New Roman" w:hint="eastAsia"/>
          <w:szCs w:val="21"/>
        </w:rPr>
        <w:t>（3）不同的投标人的投标文件载明的项目管理员或项目实施人员为同一个人；</w:t>
      </w:r>
    </w:p>
    <w:p w:rsidR="004750B0" w:rsidRPr="001C3A63" w:rsidRDefault="004750B0" w:rsidP="004750B0">
      <w:pPr>
        <w:snapToGrid w:val="0"/>
        <w:spacing w:line="420" w:lineRule="exact"/>
        <w:ind w:firstLineChars="196" w:firstLine="412"/>
        <w:rPr>
          <w:rFonts w:ascii="宋体" w:eastAsia="宋体" w:hAnsi="宋体" w:cs="Times New Roman"/>
          <w:szCs w:val="21"/>
        </w:rPr>
      </w:pPr>
      <w:r w:rsidRPr="001C3A63">
        <w:rPr>
          <w:rFonts w:ascii="宋体" w:eastAsia="宋体" w:hAnsi="宋体" w:cs="Times New Roman" w:hint="eastAsia"/>
          <w:szCs w:val="21"/>
        </w:rPr>
        <w:t>（4）不同投标人的投标文件异常一致或投标报价呈规律性差异；</w:t>
      </w:r>
    </w:p>
    <w:p w:rsidR="004750B0" w:rsidRPr="001C3A63" w:rsidRDefault="004750B0" w:rsidP="004750B0">
      <w:pPr>
        <w:snapToGrid w:val="0"/>
        <w:spacing w:line="420" w:lineRule="exact"/>
        <w:ind w:firstLineChars="196" w:firstLine="412"/>
        <w:rPr>
          <w:rFonts w:ascii="宋体" w:eastAsia="宋体" w:hAnsi="宋体" w:cs="Times New Roman"/>
          <w:szCs w:val="21"/>
        </w:rPr>
      </w:pPr>
      <w:r w:rsidRPr="001C3A63">
        <w:rPr>
          <w:rFonts w:ascii="宋体" w:eastAsia="宋体" w:hAnsi="宋体" w:cs="Times New Roman" w:hint="eastAsia"/>
          <w:szCs w:val="21"/>
        </w:rPr>
        <w:t>（5）不同投标人的投标文件相互混装；</w:t>
      </w:r>
    </w:p>
    <w:p w:rsidR="004750B0" w:rsidRPr="001C3A63" w:rsidRDefault="004750B0" w:rsidP="004750B0">
      <w:pPr>
        <w:snapToGrid w:val="0"/>
        <w:spacing w:line="420" w:lineRule="exact"/>
        <w:ind w:firstLineChars="196" w:firstLine="412"/>
        <w:rPr>
          <w:rFonts w:ascii="宋体" w:eastAsia="宋体" w:hAnsi="宋体" w:cs="Times New Roman"/>
          <w:szCs w:val="21"/>
        </w:rPr>
      </w:pPr>
      <w:r w:rsidRPr="001C3A63">
        <w:rPr>
          <w:rFonts w:ascii="宋体" w:eastAsia="宋体" w:hAnsi="宋体" w:cs="Times New Roman" w:hint="eastAsia"/>
          <w:szCs w:val="21"/>
        </w:rPr>
        <w:t>（6）不同投标人的投标保证金从同一单位或者个人账户转出。</w:t>
      </w:r>
    </w:p>
    <w:p w:rsidR="004750B0" w:rsidRPr="001C3A63" w:rsidRDefault="004750B0" w:rsidP="004750B0">
      <w:pPr>
        <w:snapToGrid w:val="0"/>
        <w:spacing w:line="420" w:lineRule="exact"/>
        <w:ind w:firstLineChars="196" w:firstLine="413"/>
        <w:rPr>
          <w:rFonts w:ascii="宋体" w:eastAsia="宋体" w:hAnsi="宋体" w:cs="Times New Roman"/>
          <w:b/>
          <w:bCs/>
          <w:szCs w:val="21"/>
        </w:rPr>
      </w:pPr>
      <w:r w:rsidRPr="001C3A63">
        <w:rPr>
          <w:rFonts w:ascii="宋体" w:eastAsia="宋体" w:hAnsi="宋体" w:cs="Times New Roman" w:hint="eastAsia"/>
          <w:b/>
          <w:bCs/>
          <w:szCs w:val="21"/>
        </w:rPr>
        <w:t>5、关联供应商不得参加同一合同项下政府采购活动，否则投标文件将被视为无效：</w:t>
      </w:r>
    </w:p>
    <w:p w:rsidR="004750B0" w:rsidRPr="001C3A63" w:rsidRDefault="004750B0" w:rsidP="004750B0">
      <w:pPr>
        <w:snapToGrid w:val="0"/>
        <w:spacing w:line="420" w:lineRule="exact"/>
        <w:ind w:firstLineChars="196" w:firstLine="412"/>
        <w:rPr>
          <w:rFonts w:ascii="宋体" w:eastAsia="宋体" w:hAnsi="宋体" w:cs="Times New Roman"/>
          <w:szCs w:val="21"/>
        </w:rPr>
      </w:pPr>
      <w:r w:rsidRPr="001C3A63">
        <w:rPr>
          <w:rFonts w:ascii="宋体" w:eastAsia="宋体" w:hAnsi="宋体" w:cs="Times New Roman" w:hint="eastAsia"/>
          <w:szCs w:val="21"/>
        </w:rPr>
        <w:t>（1）单位负责人为同一人或者存在直接控股、管理关系的不同的供应商，不得参加同一合同项下的政府采购活动；</w:t>
      </w:r>
    </w:p>
    <w:p w:rsidR="004750B0" w:rsidRPr="001C3A63" w:rsidRDefault="004750B0" w:rsidP="004750B0">
      <w:pPr>
        <w:snapToGrid w:val="0"/>
        <w:spacing w:line="420" w:lineRule="exact"/>
        <w:ind w:firstLineChars="196" w:firstLine="412"/>
        <w:rPr>
          <w:rFonts w:ascii="宋体" w:eastAsia="宋体" w:hAnsi="宋体" w:cs="Times New Roman"/>
          <w:szCs w:val="21"/>
        </w:rPr>
      </w:pPr>
      <w:r w:rsidRPr="001C3A63">
        <w:rPr>
          <w:rFonts w:ascii="宋体" w:eastAsia="宋体" w:hAnsi="宋体" w:cs="Times New Roman" w:hint="eastAsia"/>
          <w:szCs w:val="21"/>
        </w:rPr>
        <w:t>（2）生产厂商授权给供应商后自己不得参加同一合同项下的政府采购活动；生产厂商对同一品牌同一型号的货物，仅能委托一个代理商参加投标。</w:t>
      </w:r>
    </w:p>
    <w:p w:rsidR="004750B0" w:rsidRPr="001C3A63" w:rsidRDefault="004750B0" w:rsidP="004750B0">
      <w:pPr>
        <w:snapToGrid w:val="0"/>
        <w:spacing w:line="420" w:lineRule="exact"/>
        <w:ind w:firstLineChars="196" w:firstLine="413"/>
        <w:rPr>
          <w:rFonts w:ascii="宋体" w:eastAsia="宋体" w:hAnsi="宋体" w:cs="Times New Roman"/>
          <w:b/>
          <w:szCs w:val="21"/>
        </w:rPr>
      </w:pPr>
      <w:r w:rsidRPr="001C3A63">
        <w:rPr>
          <w:rFonts w:ascii="宋体" w:eastAsia="宋体" w:hAnsi="宋体" w:cs="Times New Roman" w:hint="eastAsia"/>
          <w:b/>
          <w:szCs w:val="21"/>
        </w:rPr>
        <w:t>6.被拒绝的投标文件为无效。</w:t>
      </w:r>
    </w:p>
    <w:p w:rsidR="004750B0" w:rsidRPr="001C3A63" w:rsidRDefault="004750B0" w:rsidP="004750B0">
      <w:pPr>
        <w:snapToGrid w:val="0"/>
        <w:spacing w:line="420" w:lineRule="exact"/>
        <w:ind w:firstLineChars="196" w:firstLine="413"/>
        <w:rPr>
          <w:rFonts w:ascii="宋体" w:eastAsia="宋体" w:hAnsi="宋体" w:cs="Courier New"/>
          <w:b/>
          <w:szCs w:val="21"/>
        </w:rPr>
      </w:pPr>
      <w:bookmarkStart w:id="133" w:name="_Toc254970544"/>
      <w:bookmarkStart w:id="134" w:name="_Toc254970685"/>
      <w:r w:rsidRPr="001C3A63">
        <w:rPr>
          <w:rFonts w:ascii="宋体" w:eastAsia="宋体" w:hAnsi="宋体" w:cs="Courier New" w:hint="eastAsia"/>
          <w:b/>
          <w:szCs w:val="21"/>
        </w:rPr>
        <w:t>四、开标</w:t>
      </w:r>
      <w:bookmarkEnd w:id="133"/>
      <w:bookmarkEnd w:id="134"/>
    </w:p>
    <w:p w:rsidR="004750B0" w:rsidRPr="001C3A63" w:rsidRDefault="004750B0" w:rsidP="004750B0">
      <w:pPr>
        <w:snapToGrid w:val="0"/>
        <w:spacing w:line="420" w:lineRule="exact"/>
        <w:ind w:firstLineChars="196" w:firstLine="413"/>
        <w:rPr>
          <w:rFonts w:ascii="宋体" w:eastAsia="宋体" w:hAnsi="宋体" w:cs="Courier New"/>
          <w:b/>
          <w:szCs w:val="21"/>
        </w:rPr>
      </w:pPr>
      <w:r w:rsidRPr="001C3A63">
        <w:rPr>
          <w:rFonts w:ascii="宋体" w:eastAsia="宋体" w:hAnsi="宋体" w:cs="Courier New" w:hint="eastAsia"/>
          <w:b/>
          <w:szCs w:val="21"/>
        </w:rPr>
        <w:t>（一）开标准备</w:t>
      </w:r>
    </w:p>
    <w:p w:rsidR="004750B0" w:rsidRPr="001C3A63" w:rsidRDefault="004750B0" w:rsidP="004750B0">
      <w:pPr>
        <w:snapToGrid w:val="0"/>
        <w:spacing w:line="420" w:lineRule="exact"/>
        <w:ind w:firstLineChars="200" w:firstLine="420"/>
        <w:rPr>
          <w:rFonts w:ascii="宋体" w:eastAsia="宋体" w:hAnsi="宋体" w:cs="Courier New"/>
          <w:bCs/>
          <w:szCs w:val="21"/>
        </w:rPr>
      </w:pPr>
      <w:r w:rsidRPr="001C3A63">
        <w:rPr>
          <w:rFonts w:ascii="宋体" w:eastAsia="宋体" w:hAnsi="宋体" w:cs="Courier New" w:hint="eastAsia"/>
          <w:bCs/>
          <w:szCs w:val="21"/>
        </w:rPr>
        <w:t>采购代理机构将在规定的时间和地点进行开标，投标人的法定代表人或其委托代理人应参加开标会并签到。投标人的法定代表人或其委托代理人</w:t>
      </w:r>
      <w:r w:rsidRPr="001C3A63">
        <w:rPr>
          <w:rFonts w:ascii="宋体" w:eastAsia="宋体" w:hAnsi="宋体" w:cs="Courier New"/>
          <w:bCs/>
          <w:szCs w:val="21"/>
        </w:rPr>
        <w:t>未参加开标的，视同认可开标结果。</w:t>
      </w:r>
    </w:p>
    <w:p w:rsidR="004750B0" w:rsidRPr="001C3A63" w:rsidRDefault="004750B0" w:rsidP="004750B0">
      <w:pPr>
        <w:snapToGrid w:val="0"/>
        <w:spacing w:line="420" w:lineRule="exact"/>
        <w:ind w:firstLineChars="200" w:firstLine="420"/>
        <w:rPr>
          <w:rFonts w:ascii="宋体" w:eastAsia="宋体" w:hAnsi="宋体" w:cs="Courier New"/>
          <w:bCs/>
          <w:szCs w:val="21"/>
        </w:rPr>
      </w:pPr>
      <w:r w:rsidRPr="001C3A63">
        <w:rPr>
          <w:rFonts w:ascii="宋体" w:eastAsia="宋体" w:hAnsi="宋体" w:cs="Courier New"/>
          <w:bCs/>
          <w:szCs w:val="21"/>
        </w:rPr>
        <w:t>投标人不足3家的，不</w:t>
      </w:r>
      <w:r w:rsidRPr="001C3A63">
        <w:rPr>
          <w:rFonts w:ascii="宋体" w:eastAsia="宋体" w:hAnsi="宋体" w:cs="Courier New" w:hint="eastAsia"/>
          <w:bCs/>
          <w:szCs w:val="21"/>
        </w:rPr>
        <w:t>予以</w:t>
      </w:r>
      <w:r w:rsidRPr="001C3A63">
        <w:rPr>
          <w:rFonts w:ascii="宋体" w:eastAsia="宋体" w:hAnsi="宋体" w:cs="Courier New"/>
          <w:bCs/>
          <w:szCs w:val="21"/>
        </w:rPr>
        <w:t>开标。</w:t>
      </w:r>
    </w:p>
    <w:p w:rsidR="004750B0" w:rsidRPr="001C3A63" w:rsidRDefault="004750B0" w:rsidP="004750B0">
      <w:pPr>
        <w:snapToGrid w:val="0"/>
        <w:spacing w:line="420" w:lineRule="exact"/>
        <w:ind w:firstLineChars="196" w:firstLine="413"/>
        <w:rPr>
          <w:rFonts w:ascii="宋体" w:eastAsia="宋体" w:hAnsi="宋体" w:cs="Courier New"/>
          <w:b/>
          <w:szCs w:val="21"/>
        </w:rPr>
      </w:pPr>
      <w:r w:rsidRPr="001C3A63">
        <w:rPr>
          <w:rFonts w:ascii="宋体" w:eastAsia="宋体" w:hAnsi="宋体" w:cs="Courier New" w:hint="eastAsia"/>
          <w:b/>
          <w:szCs w:val="21"/>
        </w:rPr>
        <w:t>（二） 开标</w:t>
      </w:r>
    </w:p>
    <w:p w:rsidR="004750B0" w:rsidRPr="001C3A63" w:rsidRDefault="004750B0" w:rsidP="004750B0">
      <w:pPr>
        <w:snapToGrid w:val="0"/>
        <w:spacing w:line="420" w:lineRule="exact"/>
        <w:ind w:firstLineChars="200" w:firstLine="420"/>
        <w:rPr>
          <w:rFonts w:ascii="宋体" w:eastAsia="宋体" w:hAnsi="宋体" w:cs="Courier New"/>
          <w:bCs/>
          <w:szCs w:val="21"/>
        </w:rPr>
      </w:pPr>
      <w:r w:rsidRPr="001C3A63">
        <w:rPr>
          <w:rFonts w:ascii="宋体" w:eastAsia="宋体" w:hAnsi="宋体" w:cs="Courier New" w:hint="eastAsia"/>
          <w:bCs/>
          <w:szCs w:val="21"/>
        </w:rPr>
        <w:t>1.</w:t>
      </w:r>
      <w:r w:rsidRPr="001C3A63">
        <w:rPr>
          <w:rFonts w:ascii="宋体" w:eastAsia="宋体" w:hAnsi="宋体" w:cs="Courier New"/>
          <w:bCs/>
          <w:szCs w:val="21"/>
        </w:rPr>
        <w:t>开标由采购人或者采购代理机构主持，邀请投标人参加。</w:t>
      </w:r>
    </w:p>
    <w:p w:rsidR="004750B0" w:rsidRPr="001C3A63" w:rsidRDefault="004750B0" w:rsidP="004750B0">
      <w:pPr>
        <w:snapToGrid w:val="0"/>
        <w:spacing w:line="420" w:lineRule="exact"/>
        <w:ind w:firstLineChars="200" w:firstLine="420"/>
        <w:rPr>
          <w:rFonts w:ascii="宋体" w:eastAsia="宋体" w:hAnsi="宋体" w:cs="Courier New"/>
          <w:bCs/>
          <w:szCs w:val="21"/>
        </w:rPr>
      </w:pPr>
      <w:r w:rsidRPr="001C3A63">
        <w:rPr>
          <w:rFonts w:ascii="宋体" w:eastAsia="宋体" w:hAnsi="宋体" w:cs="Courier New" w:hint="eastAsia"/>
          <w:bCs/>
          <w:szCs w:val="21"/>
        </w:rPr>
        <w:t>2.</w:t>
      </w:r>
      <w:r w:rsidRPr="001C3A63">
        <w:rPr>
          <w:rFonts w:ascii="宋体" w:eastAsia="宋体" w:hAnsi="宋体" w:cs="Courier New"/>
          <w:bCs/>
          <w:szCs w:val="21"/>
        </w:rPr>
        <w:t>开标时，由投标人或投标人</w:t>
      </w:r>
      <w:r w:rsidRPr="001C3A63">
        <w:rPr>
          <w:rFonts w:ascii="宋体" w:eastAsia="宋体" w:hAnsi="宋体" w:cs="Courier New" w:hint="eastAsia"/>
          <w:bCs/>
          <w:szCs w:val="21"/>
        </w:rPr>
        <w:t>的</w:t>
      </w:r>
      <w:r w:rsidRPr="001C3A63">
        <w:rPr>
          <w:rFonts w:ascii="宋体" w:eastAsia="宋体" w:hAnsi="宋体" w:cs="Courier New"/>
          <w:bCs/>
          <w:szCs w:val="21"/>
        </w:rPr>
        <w:t>代表检查投标文件的密封情况</w:t>
      </w:r>
      <w:r w:rsidRPr="001C3A63">
        <w:rPr>
          <w:rFonts w:ascii="宋体" w:eastAsia="宋体" w:hAnsi="宋体" w:cs="Courier New" w:hint="eastAsia"/>
          <w:bCs/>
          <w:szCs w:val="21"/>
        </w:rPr>
        <w:t>，并签字确认。</w:t>
      </w:r>
    </w:p>
    <w:p w:rsidR="004750B0" w:rsidRPr="001C3A63" w:rsidRDefault="004750B0" w:rsidP="004750B0">
      <w:pPr>
        <w:snapToGrid w:val="0"/>
        <w:spacing w:line="420" w:lineRule="exact"/>
        <w:ind w:firstLineChars="200" w:firstLine="420"/>
        <w:rPr>
          <w:rFonts w:ascii="宋体" w:eastAsia="宋体" w:hAnsi="宋体" w:cs="Courier New"/>
          <w:bCs/>
          <w:szCs w:val="21"/>
        </w:rPr>
      </w:pPr>
      <w:r w:rsidRPr="001C3A63">
        <w:rPr>
          <w:rFonts w:ascii="宋体" w:eastAsia="宋体" w:hAnsi="宋体" w:cs="Courier New" w:hint="eastAsia"/>
          <w:bCs/>
          <w:szCs w:val="21"/>
        </w:rPr>
        <w:t>3.</w:t>
      </w:r>
      <w:r w:rsidRPr="001C3A63">
        <w:rPr>
          <w:rFonts w:ascii="宋体" w:eastAsia="宋体" w:hAnsi="宋体" w:cs="Courier New"/>
          <w:bCs/>
          <w:szCs w:val="21"/>
        </w:rPr>
        <w:t>经确认无误后，由采购人或者采购代理机构工作人员当众拆封</w:t>
      </w:r>
      <w:r w:rsidRPr="001C3A63">
        <w:rPr>
          <w:rFonts w:ascii="宋体" w:eastAsia="宋体" w:hAnsi="宋体" w:cs="Courier New" w:hint="eastAsia"/>
          <w:szCs w:val="21"/>
        </w:rPr>
        <w:t>《开标一览表》</w:t>
      </w:r>
      <w:r w:rsidRPr="001C3A63">
        <w:rPr>
          <w:rFonts w:ascii="宋体" w:eastAsia="宋体" w:hAnsi="宋体" w:cs="Courier New"/>
          <w:bCs/>
          <w:szCs w:val="21"/>
        </w:rPr>
        <w:t>，宣布投标人名称、投标价格和招标文件规定的需要宣布的其他内容。</w:t>
      </w:r>
    </w:p>
    <w:p w:rsidR="004750B0" w:rsidRPr="001C3A63" w:rsidRDefault="004750B0" w:rsidP="004750B0">
      <w:pPr>
        <w:snapToGrid w:val="0"/>
        <w:spacing w:line="420" w:lineRule="exact"/>
        <w:ind w:firstLineChars="200" w:firstLine="420"/>
        <w:rPr>
          <w:rFonts w:ascii="宋体" w:eastAsia="宋体" w:hAnsi="宋体" w:cs="Courier New"/>
          <w:bCs/>
          <w:szCs w:val="21"/>
        </w:rPr>
      </w:pPr>
      <w:r w:rsidRPr="001C3A63">
        <w:rPr>
          <w:rFonts w:ascii="宋体" w:eastAsia="宋体" w:hAnsi="宋体" w:cs="Courier New" w:hint="eastAsia"/>
          <w:bCs/>
          <w:szCs w:val="21"/>
        </w:rPr>
        <w:lastRenderedPageBreak/>
        <w:t>4.</w:t>
      </w:r>
      <w:r w:rsidRPr="001C3A63">
        <w:rPr>
          <w:rFonts w:ascii="宋体" w:eastAsia="宋体" w:hAnsi="宋体" w:cs="Courier New"/>
          <w:bCs/>
          <w:szCs w:val="21"/>
        </w:rPr>
        <w:t>开标过程应当由采购人或者采购代理机构负责记录，由参加开标的各投标人代表和相关工作人员签字确认。</w:t>
      </w:r>
    </w:p>
    <w:p w:rsidR="004750B0" w:rsidRPr="001C3A63" w:rsidRDefault="004750B0" w:rsidP="004750B0">
      <w:pPr>
        <w:snapToGrid w:val="0"/>
        <w:spacing w:line="420" w:lineRule="exact"/>
        <w:ind w:firstLineChars="200" w:firstLine="420"/>
        <w:rPr>
          <w:rFonts w:ascii="宋体" w:eastAsia="宋体" w:hAnsi="宋体" w:cs="Courier New"/>
          <w:bCs/>
          <w:szCs w:val="21"/>
        </w:rPr>
      </w:pPr>
      <w:r w:rsidRPr="001C3A63">
        <w:rPr>
          <w:rFonts w:ascii="宋体" w:eastAsia="宋体" w:hAnsi="宋体" w:cs="Courier New" w:hint="eastAsia"/>
          <w:bCs/>
          <w:szCs w:val="21"/>
        </w:rPr>
        <w:t>5.</w:t>
      </w:r>
      <w:r w:rsidRPr="001C3A63">
        <w:rPr>
          <w:rFonts w:ascii="宋体" w:eastAsia="宋体" w:hAnsi="宋体" w:cs="Courier New"/>
          <w:bCs/>
          <w:szCs w:val="21"/>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rsidR="004750B0" w:rsidRPr="001C3A63" w:rsidRDefault="004750B0" w:rsidP="004750B0">
      <w:pPr>
        <w:snapToGrid w:val="0"/>
        <w:spacing w:line="420" w:lineRule="exact"/>
        <w:ind w:firstLineChars="196" w:firstLine="413"/>
        <w:rPr>
          <w:rFonts w:ascii="宋体" w:eastAsia="宋体" w:hAnsi="宋体" w:cs="Courier New"/>
          <w:b/>
          <w:szCs w:val="21"/>
        </w:rPr>
      </w:pPr>
      <w:r w:rsidRPr="001C3A63">
        <w:rPr>
          <w:rFonts w:ascii="宋体" w:eastAsia="宋体" w:hAnsi="宋体" w:cs="Courier New" w:hint="eastAsia"/>
          <w:b/>
          <w:szCs w:val="21"/>
        </w:rPr>
        <w:t>五、资格审查</w:t>
      </w:r>
    </w:p>
    <w:p w:rsidR="004750B0" w:rsidRPr="001C3A63" w:rsidRDefault="004750B0" w:rsidP="004750B0">
      <w:pPr>
        <w:snapToGrid w:val="0"/>
        <w:spacing w:line="420" w:lineRule="exact"/>
        <w:ind w:firstLineChars="200" w:firstLine="420"/>
        <w:rPr>
          <w:rFonts w:ascii="宋体" w:eastAsia="宋体" w:hAnsi="宋体" w:cs="Courier New"/>
          <w:bCs/>
          <w:szCs w:val="21"/>
        </w:rPr>
      </w:pPr>
      <w:r w:rsidRPr="001C3A63">
        <w:rPr>
          <w:rFonts w:ascii="宋体" w:eastAsia="宋体" w:hAnsi="宋体" w:cs="Courier New" w:hint="eastAsia"/>
          <w:bCs/>
          <w:szCs w:val="21"/>
        </w:rPr>
        <w:t>公开招标采购项目开标结束后，采购人或者采购代理机构依法对投标人的资格进行审查。合格投标人不足3家的，不得评标。</w:t>
      </w:r>
    </w:p>
    <w:p w:rsidR="004750B0" w:rsidRPr="001C3A63" w:rsidRDefault="004750B0" w:rsidP="004750B0">
      <w:pPr>
        <w:snapToGrid w:val="0"/>
        <w:spacing w:line="420" w:lineRule="exact"/>
        <w:ind w:firstLineChars="196" w:firstLine="413"/>
        <w:rPr>
          <w:rFonts w:ascii="宋体" w:eastAsia="宋体" w:hAnsi="宋体" w:cs="Courier New"/>
          <w:b/>
          <w:szCs w:val="21"/>
        </w:rPr>
      </w:pPr>
      <w:bookmarkStart w:id="135" w:name="_Toc254970545"/>
      <w:bookmarkStart w:id="136" w:name="_Toc254970686"/>
      <w:r w:rsidRPr="001C3A63">
        <w:rPr>
          <w:rFonts w:ascii="宋体" w:eastAsia="宋体" w:hAnsi="宋体" w:cs="Courier New" w:hint="eastAsia"/>
          <w:b/>
          <w:szCs w:val="21"/>
        </w:rPr>
        <w:t>六、评标</w:t>
      </w:r>
      <w:bookmarkEnd w:id="135"/>
      <w:bookmarkEnd w:id="136"/>
    </w:p>
    <w:p w:rsidR="004750B0" w:rsidRPr="001C3A63" w:rsidRDefault="004750B0" w:rsidP="004750B0">
      <w:pPr>
        <w:snapToGrid w:val="0"/>
        <w:spacing w:line="420" w:lineRule="exact"/>
        <w:ind w:firstLineChars="196" w:firstLine="413"/>
        <w:rPr>
          <w:rFonts w:ascii="宋体" w:eastAsia="宋体" w:hAnsi="宋体" w:cs="Courier New"/>
          <w:b/>
          <w:szCs w:val="21"/>
        </w:rPr>
      </w:pPr>
      <w:r w:rsidRPr="001C3A63">
        <w:rPr>
          <w:rFonts w:ascii="宋体" w:eastAsia="宋体" w:hAnsi="宋体" w:cs="Courier New" w:hint="eastAsia"/>
          <w:b/>
          <w:szCs w:val="21"/>
        </w:rPr>
        <w:t>（一）组建评标委员会</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评标委员会由采购人代表和评审专家组成，成员人数应当为5人以上单数，其中评审专家不得少于成员总数的三分之二。采购项目符合下列情形之一的，评标委员会成员人数应当为7人以上单数：1.采购预算金额在1000万元以上；2.技术复杂；3.社会影响较大。</w:t>
      </w:r>
    </w:p>
    <w:p w:rsidR="004750B0" w:rsidRPr="001C3A63" w:rsidRDefault="004750B0" w:rsidP="004750B0">
      <w:pPr>
        <w:snapToGrid w:val="0"/>
        <w:spacing w:line="420" w:lineRule="exact"/>
        <w:ind w:firstLineChars="196" w:firstLine="413"/>
        <w:rPr>
          <w:rFonts w:ascii="宋体" w:eastAsia="宋体" w:hAnsi="宋体" w:cs="Courier New"/>
          <w:b/>
          <w:szCs w:val="21"/>
        </w:rPr>
      </w:pPr>
      <w:r w:rsidRPr="001C3A63">
        <w:rPr>
          <w:rFonts w:ascii="宋体" w:eastAsia="宋体" w:hAnsi="宋体" w:cs="Courier New" w:hint="eastAsia"/>
          <w:b/>
          <w:szCs w:val="21"/>
        </w:rPr>
        <w:t>（二）评标的方式</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本项目采用不公开方式评标，评标的依据为招标文件和投标文件。</w:t>
      </w:r>
    </w:p>
    <w:p w:rsidR="004750B0" w:rsidRPr="001C3A63" w:rsidRDefault="004750B0" w:rsidP="004750B0">
      <w:pPr>
        <w:snapToGrid w:val="0"/>
        <w:spacing w:line="420" w:lineRule="exact"/>
        <w:ind w:firstLineChars="196" w:firstLine="413"/>
        <w:rPr>
          <w:rFonts w:ascii="宋体" w:eastAsia="宋体" w:hAnsi="宋体" w:cs="Courier New"/>
          <w:b/>
          <w:szCs w:val="21"/>
        </w:rPr>
      </w:pPr>
      <w:r w:rsidRPr="001C3A63">
        <w:rPr>
          <w:rFonts w:ascii="宋体" w:eastAsia="宋体" w:hAnsi="宋体" w:cs="Courier New" w:hint="eastAsia"/>
          <w:b/>
          <w:szCs w:val="21"/>
        </w:rPr>
        <w:t>（三）评标程序</w:t>
      </w:r>
    </w:p>
    <w:p w:rsidR="004750B0" w:rsidRPr="001C3A63" w:rsidRDefault="004750B0" w:rsidP="004750B0">
      <w:pPr>
        <w:snapToGrid w:val="0"/>
        <w:spacing w:line="420" w:lineRule="exact"/>
        <w:ind w:firstLineChars="196" w:firstLine="413"/>
        <w:rPr>
          <w:rFonts w:ascii="宋体" w:eastAsia="宋体" w:hAnsi="宋体" w:cs="Courier New"/>
          <w:b/>
          <w:szCs w:val="21"/>
        </w:rPr>
      </w:pPr>
      <w:r w:rsidRPr="001C3A63">
        <w:rPr>
          <w:rFonts w:ascii="宋体" w:eastAsia="宋体" w:hAnsi="宋体" w:cs="Courier New" w:hint="eastAsia"/>
          <w:b/>
          <w:szCs w:val="21"/>
        </w:rPr>
        <w:t>1.形式审查</w:t>
      </w:r>
    </w:p>
    <w:p w:rsidR="004750B0" w:rsidRPr="001C3A63" w:rsidRDefault="004750B0" w:rsidP="004750B0">
      <w:pPr>
        <w:snapToGrid w:val="0"/>
        <w:spacing w:line="420" w:lineRule="exact"/>
        <w:ind w:firstLineChars="200" w:firstLine="420"/>
        <w:rPr>
          <w:rFonts w:ascii="宋体" w:eastAsia="宋体" w:hAnsi="宋体" w:cs="Times New Roman"/>
          <w:b/>
          <w:szCs w:val="21"/>
        </w:rPr>
      </w:pPr>
      <w:r w:rsidRPr="001C3A63">
        <w:rPr>
          <w:rFonts w:ascii="宋体" w:eastAsia="宋体" w:hAnsi="宋体" w:cs="Times New Roman" w:hint="eastAsia"/>
          <w:szCs w:val="21"/>
        </w:rPr>
        <w:t>评标委员会对投标文件的完整性、合法性等进行审查。</w:t>
      </w:r>
    </w:p>
    <w:p w:rsidR="004750B0" w:rsidRPr="001C3A63" w:rsidRDefault="004750B0" w:rsidP="004750B0">
      <w:pPr>
        <w:snapToGrid w:val="0"/>
        <w:spacing w:line="420" w:lineRule="exact"/>
        <w:ind w:firstLineChars="196" w:firstLine="413"/>
        <w:rPr>
          <w:rFonts w:ascii="宋体" w:eastAsia="宋体" w:hAnsi="宋体" w:cs="Courier New"/>
          <w:b/>
          <w:szCs w:val="21"/>
        </w:rPr>
      </w:pPr>
      <w:r w:rsidRPr="001C3A63">
        <w:rPr>
          <w:rFonts w:ascii="宋体" w:eastAsia="宋体" w:hAnsi="宋体" w:cs="Courier New" w:hint="eastAsia"/>
          <w:b/>
          <w:szCs w:val="21"/>
        </w:rPr>
        <w:t>2.</w:t>
      </w:r>
      <w:r w:rsidRPr="001C3A63">
        <w:rPr>
          <w:rFonts w:ascii="宋体" w:eastAsia="宋体" w:hAnsi="宋体" w:cs="Courier New"/>
          <w:b/>
          <w:szCs w:val="21"/>
        </w:rPr>
        <w:t>符合性审查</w:t>
      </w:r>
      <w:r w:rsidRPr="001C3A63">
        <w:rPr>
          <w:rFonts w:ascii="宋体" w:eastAsia="宋体" w:hAnsi="宋体" w:cs="Courier New" w:hint="eastAsia"/>
          <w:b/>
          <w:szCs w:val="21"/>
        </w:rPr>
        <w:t>与比较</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w:t>
      </w:r>
      <w:r w:rsidRPr="001C3A63">
        <w:rPr>
          <w:rFonts w:ascii="宋体" w:eastAsia="宋体" w:hAnsi="宋体" w:cs="Times New Roman"/>
          <w:szCs w:val="21"/>
        </w:rPr>
        <w:t>评标委员会对符合资格的投标人的投标文件进行符合性审查，以确定其是否满足招标文件的实质性要求。</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评标委员会审查投标文件的有效性、对招标文件的商务、技术等要求的响应程度，以确定</w:t>
      </w:r>
      <w:r w:rsidRPr="001C3A63">
        <w:rPr>
          <w:rFonts w:ascii="宋体" w:eastAsia="宋体" w:hAnsi="宋体" w:cs="Times New Roman"/>
          <w:szCs w:val="21"/>
        </w:rPr>
        <w:t>投标文件是否符合招标文件的商务、技术等实质性要求</w:t>
      </w:r>
      <w:r w:rsidRPr="001C3A63">
        <w:rPr>
          <w:rFonts w:ascii="宋体" w:eastAsia="宋体" w:hAnsi="宋体" w:cs="Times New Roman" w:hint="eastAsia"/>
          <w:szCs w:val="21"/>
        </w:rPr>
        <w:t>。</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（2）评标委员会将根据投标人的投标文件进行审查、核对，如有疑问，将对投标人进行询标，投标人要向评标委员会澄清有关问题，并最终以书面形式进行答复。</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投标人代表未到场或者拒绝澄清或者澄清的内容改变了投标文件的实质性内容的，评标委员会有权视该投标文件无效。</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（3）</w:t>
      </w:r>
      <w:r w:rsidRPr="001C3A63">
        <w:rPr>
          <w:rFonts w:ascii="宋体" w:eastAsia="宋体" w:hAnsi="宋体" w:cs="Times New Roman"/>
          <w:szCs w:val="21"/>
        </w:rPr>
        <w:t>评标委员会按照招标文件中规定的评标方法和标准，对符合性审查合格的投标文件进行商务和技术评估，综合比较与评价。</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（4）评标委员会根据投标文件</w:t>
      </w:r>
      <w:r w:rsidRPr="001C3A63">
        <w:rPr>
          <w:rFonts w:ascii="宋体" w:eastAsia="宋体" w:hAnsi="宋体" w:cs="Times New Roman"/>
          <w:szCs w:val="21"/>
        </w:rPr>
        <w:t>综合比较与评价</w:t>
      </w:r>
      <w:r w:rsidRPr="001C3A63">
        <w:rPr>
          <w:rFonts w:ascii="宋体" w:eastAsia="宋体" w:hAnsi="宋体" w:cs="Times New Roman" w:hint="eastAsia"/>
          <w:szCs w:val="21"/>
        </w:rPr>
        <w:t>的结果</w:t>
      </w:r>
      <w:r w:rsidRPr="001C3A63">
        <w:rPr>
          <w:rFonts w:ascii="宋体" w:eastAsia="宋体" w:hAnsi="宋体" w:cs="Times New Roman"/>
          <w:szCs w:val="21"/>
        </w:rPr>
        <w:t>确定中标候选人名单，</w:t>
      </w:r>
      <w:r w:rsidRPr="001C3A63">
        <w:rPr>
          <w:rFonts w:ascii="宋体" w:eastAsia="宋体" w:hAnsi="宋体" w:cs="Times New Roman" w:hint="eastAsia"/>
          <w:szCs w:val="21"/>
        </w:rPr>
        <w:t>或</w:t>
      </w:r>
      <w:r w:rsidRPr="001C3A63">
        <w:rPr>
          <w:rFonts w:ascii="宋体" w:eastAsia="宋体" w:hAnsi="宋体" w:cs="Times New Roman"/>
          <w:szCs w:val="21"/>
        </w:rPr>
        <w:t>根据采购人委托直接确定中标人</w:t>
      </w:r>
      <w:r w:rsidRPr="001C3A63">
        <w:rPr>
          <w:rFonts w:ascii="宋体" w:eastAsia="宋体" w:hAnsi="宋体" w:cs="Times New Roman" w:hint="eastAsia"/>
          <w:szCs w:val="21"/>
        </w:rPr>
        <w:t>。</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（5）评标委员会根据全体成员签字的原始评标记录和评标结果编写评标报告。评标委员会成员对需要共同认定的事项存在争议的，按照少数服从多数的原则</w:t>
      </w:r>
      <w:proofErr w:type="gramStart"/>
      <w:r w:rsidRPr="001C3A63">
        <w:rPr>
          <w:rFonts w:ascii="宋体" w:eastAsia="宋体" w:hAnsi="宋体" w:cs="Times New Roman" w:hint="eastAsia"/>
          <w:szCs w:val="21"/>
        </w:rPr>
        <w:t>作出</w:t>
      </w:r>
      <w:proofErr w:type="gramEnd"/>
      <w:r w:rsidRPr="001C3A63">
        <w:rPr>
          <w:rFonts w:ascii="宋体" w:eastAsia="宋体" w:hAnsi="宋体" w:cs="Times New Roman" w:hint="eastAsia"/>
          <w:szCs w:val="21"/>
        </w:rPr>
        <w:t>结论。持不同意见的评标委员会成员应当在评标报告上签署不同意见及理由，否则视为同意评标报告。</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lastRenderedPageBreak/>
        <w:t>（6）</w:t>
      </w:r>
      <w:r w:rsidRPr="001C3A63">
        <w:rPr>
          <w:rFonts w:ascii="宋体" w:eastAsia="宋体" w:hAnsi="宋体" w:cs="Times New Roman"/>
          <w:szCs w:val="21"/>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4750B0" w:rsidRPr="001C3A63" w:rsidRDefault="004750B0" w:rsidP="004750B0">
      <w:pPr>
        <w:snapToGrid w:val="0"/>
        <w:spacing w:line="420" w:lineRule="exact"/>
        <w:ind w:firstLineChars="196" w:firstLine="413"/>
        <w:rPr>
          <w:rFonts w:ascii="宋体" w:eastAsia="宋体" w:hAnsi="宋体" w:cs="Courier New"/>
          <w:b/>
          <w:szCs w:val="21"/>
        </w:rPr>
      </w:pPr>
      <w:r w:rsidRPr="001C3A63">
        <w:rPr>
          <w:rFonts w:ascii="宋体" w:eastAsia="宋体" w:hAnsi="宋体" w:cs="Courier New" w:hint="eastAsia"/>
          <w:b/>
          <w:szCs w:val="21"/>
        </w:rPr>
        <w:t>（四）澄清问题的形式</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szCs w:val="21"/>
        </w:rPr>
        <w:t>对于投标文件中含义不明确、同类问题表述不一致或者有明显文字和计算错误的内容，评标委员会应当以书面形式要求投标人</w:t>
      </w:r>
      <w:proofErr w:type="gramStart"/>
      <w:r w:rsidRPr="001C3A63">
        <w:rPr>
          <w:rFonts w:ascii="宋体" w:eastAsia="宋体" w:hAnsi="宋体" w:cs="Times New Roman"/>
          <w:szCs w:val="21"/>
        </w:rPr>
        <w:t>作出</w:t>
      </w:r>
      <w:proofErr w:type="gramEnd"/>
      <w:r w:rsidRPr="001C3A63">
        <w:rPr>
          <w:rFonts w:ascii="宋体" w:eastAsia="宋体" w:hAnsi="宋体" w:cs="Times New Roman"/>
          <w:szCs w:val="21"/>
        </w:rPr>
        <w:t>必要的澄清、说明或者补正。投标人的澄清、说明或者补正采用书面形式，并加盖公章，或者由法定代表人或其授权的代表签字。投标人的澄清、说明或者补正不得超出投标文件的范围或者改变投标文件的实质性内容。</w:t>
      </w:r>
    </w:p>
    <w:p w:rsidR="004750B0" w:rsidRPr="001C3A63" w:rsidRDefault="004750B0" w:rsidP="004750B0">
      <w:pPr>
        <w:snapToGrid w:val="0"/>
        <w:spacing w:line="420" w:lineRule="exact"/>
        <w:ind w:firstLineChars="196" w:firstLine="413"/>
        <w:rPr>
          <w:rFonts w:ascii="宋体" w:eastAsia="宋体" w:hAnsi="宋体" w:cs="Courier New"/>
          <w:b/>
          <w:szCs w:val="21"/>
        </w:rPr>
      </w:pPr>
      <w:r w:rsidRPr="001C3A63">
        <w:rPr>
          <w:rFonts w:ascii="宋体" w:eastAsia="宋体" w:hAnsi="宋体" w:cs="Courier New" w:hint="eastAsia"/>
          <w:b/>
          <w:szCs w:val="21"/>
        </w:rPr>
        <w:t>（五）错误修正</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投标文件如果出现计算或表达上的错误，修正错误的原则如下：</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w:t>
      </w:r>
      <w:r w:rsidRPr="001C3A63">
        <w:rPr>
          <w:rFonts w:ascii="宋体" w:eastAsia="宋体" w:hAnsi="宋体" w:cs="Times New Roman"/>
          <w:szCs w:val="21"/>
        </w:rPr>
        <w:t>开标一览表内容与投标文件中相应内容不一致的，以开标一览表为准；</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2.大写金额和小写金额不一致的，以大写金额为准；</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3.</w:t>
      </w:r>
      <w:r w:rsidRPr="001C3A63">
        <w:rPr>
          <w:rFonts w:ascii="宋体" w:eastAsia="宋体" w:hAnsi="宋体" w:cs="Times New Roman"/>
          <w:szCs w:val="21"/>
        </w:rPr>
        <w:t>单价金额小数点或者百分比有明显错位的，以开标一览表的总价为准，并修改单价；</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4.总价金额与按单价汇总金额不一致的，以单价金额计算结果为准；</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5.对不同文字文本投标文件的解释发生异议的，以中文文本为准。</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szCs w:val="21"/>
        </w:rPr>
        <w:t>同时出现两种以上不一致的，按照</w:t>
      </w:r>
      <w:r w:rsidRPr="001C3A63">
        <w:rPr>
          <w:rFonts w:ascii="宋体" w:eastAsia="宋体" w:hAnsi="宋体" w:cs="Times New Roman" w:hint="eastAsia"/>
          <w:szCs w:val="21"/>
        </w:rPr>
        <w:t>上述</w:t>
      </w:r>
      <w:r w:rsidRPr="001C3A63">
        <w:rPr>
          <w:rFonts w:ascii="宋体" w:eastAsia="宋体" w:hAnsi="宋体" w:cs="Times New Roman"/>
          <w:szCs w:val="21"/>
        </w:rPr>
        <w:t>规定的顺序修正。修正后的报价</w:t>
      </w:r>
      <w:r w:rsidRPr="001C3A63">
        <w:rPr>
          <w:rFonts w:ascii="宋体" w:eastAsia="宋体" w:hAnsi="宋体" w:cs="Times New Roman" w:hint="eastAsia"/>
          <w:szCs w:val="21"/>
        </w:rPr>
        <w:t>经投标人</w:t>
      </w:r>
      <w:r w:rsidRPr="001C3A63">
        <w:rPr>
          <w:rFonts w:ascii="宋体" w:eastAsia="宋体" w:hAnsi="宋体" w:cs="Times New Roman"/>
          <w:szCs w:val="21"/>
        </w:rPr>
        <w:t>加盖公章或者由法定代表人或其授权的代表签字确认后产生约束力，投标人不确认的，其投标无效。</w:t>
      </w:r>
    </w:p>
    <w:p w:rsidR="004750B0" w:rsidRPr="001C3A63" w:rsidRDefault="004750B0" w:rsidP="004750B0">
      <w:pPr>
        <w:snapToGrid w:val="0"/>
        <w:spacing w:line="420" w:lineRule="exact"/>
        <w:ind w:firstLineChars="196" w:firstLine="413"/>
        <w:rPr>
          <w:rFonts w:ascii="宋体" w:eastAsia="宋体" w:hAnsi="宋体" w:cs="Courier New"/>
          <w:b/>
          <w:szCs w:val="21"/>
        </w:rPr>
      </w:pPr>
      <w:r w:rsidRPr="001C3A63">
        <w:rPr>
          <w:rFonts w:ascii="宋体" w:eastAsia="宋体" w:hAnsi="宋体" w:cs="Courier New" w:hint="eastAsia"/>
          <w:b/>
          <w:szCs w:val="21"/>
        </w:rPr>
        <w:t>（六）评标原则和评标办法</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2.评标办法。本项目评标办法是综合评分法，具体评标内容及评分标准等详见《第四章：评标办法及评分标准》。</w:t>
      </w:r>
    </w:p>
    <w:p w:rsidR="004750B0" w:rsidRPr="001C3A63" w:rsidRDefault="004750B0" w:rsidP="004750B0">
      <w:pPr>
        <w:snapToGrid w:val="0"/>
        <w:spacing w:line="420" w:lineRule="exact"/>
        <w:ind w:firstLineChars="196" w:firstLine="413"/>
        <w:rPr>
          <w:rFonts w:ascii="宋体" w:eastAsia="宋体" w:hAnsi="宋体" w:cs="Courier New"/>
          <w:b/>
          <w:szCs w:val="21"/>
        </w:rPr>
      </w:pPr>
      <w:r w:rsidRPr="001C3A63">
        <w:rPr>
          <w:rFonts w:ascii="宋体" w:eastAsia="宋体" w:hAnsi="宋体" w:cs="Courier New" w:hint="eastAsia"/>
          <w:b/>
          <w:szCs w:val="21"/>
        </w:rPr>
        <w:t>（七）评标过程的监控</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本项目评标过程实行全程录音、录像监控，投标人在评标过程中所进行的试图影响评标结果的不公正活动，可能导致其投标被拒绝。</w:t>
      </w:r>
    </w:p>
    <w:p w:rsidR="004750B0" w:rsidRPr="001C3A63" w:rsidRDefault="004750B0" w:rsidP="004750B0">
      <w:pPr>
        <w:snapToGrid w:val="0"/>
        <w:spacing w:line="420" w:lineRule="exact"/>
        <w:ind w:firstLineChars="196" w:firstLine="413"/>
        <w:rPr>
          <w:rFonts w:ascii="宋体" w:eastAsia="宋体" w:hAnsi="宋体" w:cs="Courier New"/>
          <w:b/>
          <w:szCs w:val="21"/>
        </w:rPr>
      </w:pPr>
      <w:bookmarkStart w:id="137" w:name="_Toc254970546"/>
      <w:bookmarkStart w:id="138" w:name="_Toc254970687"/>
      <w:r w:rsidRPr="001C3A63">
        <w:rPr>
          <w:rFonts w:ascii="宋体" w:eastAsia="宋体" w:hAnsi="宋体" w:cs="Courier New" w:hint="eastAsia"/>
          <w:b/>
          <w:szCs w:val="21"/>
        </w:rPr>
        <w:t>七、评标结果</w:t>
      </w:r>
      <w:bookmarkEnd w:id="137"/>
      <w:bookmarkEnd w:id="138"/>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一）采购代理机构将在评标结束后两个工作日内将评标报告送采购人，采购人在五个工作日内按照评标报告中推荐的中标候选人顺序确定中标人。中标候选人并列的，由采购人自行确定其中一家为中标人。采购人也可以事先授权评标委员会直接确定中标人。</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（二）中标人确定后，采购代理机构在中国政府采购网（www.ccgp.gov.cn）、广西壮族自治区政府采购网（http://zfcg.gxzf.gov.cn/）、广西壮族自治区公共资源交易中心网站（www.gxzbtb.cn）发布中标公告。</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（三）在发布中标公告的同时，采购代理机构向中标人发出中标通知书。</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lastRenderedPageBreak/>
        <w:t>（四）投标人认为招标文件、招标过程和中标结果使自己的权益受到损害的，可以在知道或者应知其权益受到损害之日起七个工作日内，以书面形式向采购代理机构提出质疑，并及时索要书面回执。</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（五）采购代理机构应当按照有关规定就采购人委托授权范围内的事项在收到投标人的书面质疑后七个工作日内做出答复，但答复的内容不得涉及商业秘密。</w:t>
      </w:r>
    </w:p>
    <w:p w:rsidR="004750B0" w:rsidRPr="001C3A63" w:rsidRDefault="004750B0" w:rsidP="004750B0">
      <w:pPr>
        <w:snapToGrid w:val="0"/>
        <w:spacing w:line="420" w:lineRule="exact"/>
        <w:ind w:firstLineChars="196" w:firstLine="413"/>
        <w:outlineLvl w:val="1"/>
        <w:rPr>
          <w:rFonts w:ascii="宋体" w:eastAsia="宋体" w:hAnsi="宋体" w:cs="Times New Roman"/>
          <w:b/>
          <w:szCs w:val="21"/>
        </w:rPr>
      </w:pPr>
      <w:r w:rsidRPr="001C3A63">
        <w:rPr>
          <w:rFonts w:ascii="宋体" w:eastAsia="宋体" w:hAnsi="宋体" w:cs="Times New Roman" w:hint="eastAsia"/>
          <w:b/>
          <w:szCs w:val="21"/>
        </w:rPr>
        <w:t>（六）采购代理机构无义务向未中标的供应</w:t>
      </w:r>
      <w:proofErr w:type="gramStart"/>
      <w:r w:rsidRPr="001C3A63">
        <w:rPr>
          <w:rFonts w:ascii="宋体" w:eastAsia="宋体" w:hAnsi="宋体" w:cs="Times New Roman" w:hint="eastAsia"/>
          <w:b/>
          <w:szCs w:val="21"/>
        </w:rPr>
        <w:t>商解释未</w:t>
      </w:r>
      <w:proofErr w:type="gramEnd"/>
      <w:r w:rsidRPr="001C3A63">
        <w:rPr>
          <w:rFonts w:ascii="宋体" w:eastAsia="宋体" w:hAnsi="宋体" w:cs="Times New Roman" w:hint="eastAsia"/>
          <w:b/>
          <w:szCs w:val="21"/>
        </w:rPr>
        <w:t>中标原因和退还投标文件。</w:t>
      </w:r>
    </w:p>
    <w:p w:rsidR="004750B0" w:rsidRPr="001C3A63" w:rsidRDefault="004750B0" w:rsidP="004750B0">
      <w:pPr>
        <w:snapToGrid w:val="0"/>
        <w:spacing w:line="420" w:lineRule="exact"/>
        <w:ind w:firstLineChars="196" w:firstLine="413"/>
        <w:rPr>
          <w:rFonts w:ascii="宋体" w:eastAsia="宋体" w:hAnsi="宋体" w:cs="Courier New"/>
          <w:b/>
          <w:szCs w:val="21"/>
        </w:rPr>
      </w:pPr>
      <w:r w:rsidRPr="001C3A63">
        <w:rPr>
          <w:rFonts w:ascii="宋体" w:eastAsia="宋体" w:hAnsi="宋体" w:cs="Courier New" w:hint="eastAsia"/>
          <w:b/>
          <w:szCs w:val="21"/>
        </w:rPr>
        <w:t>八、签订合同</w:t>
      </w:r>
    </w:p>
    <w:p w:rsidR="004750B0" w:rsidRPr="001C3A63" w:rsidRDefault="004750B0" w:rsidP="004750B0">
      <w:pPr>
        <w:snapToGrid w:val="0"/>
        <w:spacing w:line="420" w:lineRule="exact"/>
        <w:ind w:firstLineChars="196" w:firstLine="413"/>
        <w:rPr>
          <w:rFonts w:ascii="宋体" w:eastAsia="宋体" w:hAnsi="宋体" w:cs="Courier New"/>
          <w:b/>
          <w:szCs w:val="21"/>
        </w:rPr>
      </w:pPr>
      <w:r w:rsidRPr="001C3A63">
        <w:rPr>
          <w:rFonts w:ascii="宋体" w:eastAsia="宋体" w:hAnsi="宋体" w:cs="Courier New" w:hint="eastAsia"/>
          <w:b/>
          <w:szCs w:val="21"/>
        </w:rPr>
        <w:t>（一）合同授予标准</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合同将授予被确定实质上响应招标文件要求，具备履行合同能力，综合评分排名第一的投标人。</w:t>
      </w:r>
    </w:p>
    <w:p w:rsidR="004750B0" w:rsidRPr="001C3A63" w:rsidRDefault="004750B0" w:rsidP="004750B0">
      <w:pPr>
        <w:snapToGrid w:val="0"/>
        <w:spacing w:line="420" w:lineRule="exact"/>
        <w:ind w:firstLineChars="196" w:firstLine="413"/>
        <w:outlineLvl w:val="1"/>
        <w:rPr>
          <w:rFonts w:ascii="宋体" w:eastAsia="宋体" w:hAnsi="宋体" w:cs="Courier New"/>
          <w:b/>
          <w:szCs w:val="21"/>
        </w:rPr>
      </w:pPr>
      <w:r w:rsidRPr="001C3A63">
        <w:rPr>
          <w:rFonts w:ascii="宋体" w:eastAsia="宋体" w:hAnsi="宋体" w:cs="Courier New" w:hint="eastAsia"/>
          <w:b/>
          <w:szCs w:val="21"/>
        </w:rPr>
        <w:t>（二）签订合同</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（1）投标人接到中标通知书后，应按中标通知书规定的时间、地点与采购人签订合同。</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（2）如中标人不按中标通知书的规定签订合同，则按中标人违约处理，采购代理机构将不予退还中标人投标的全部投标保证金，并将全部投标保证金上缴同级财政国库。</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bookmarkStart w:id="139" w:name="_Toc322094432"/>
      <w:r w:rsidRPr="001C3A63">
        <w:rPr>
          <w:rFonts w:ascii="宋体" w:eastAsia="宋体" w:hAnsi="宋体" w:cs="Times New Roman" w:hint="eastAsia"/>
          <w:szCs w:val="21"/>
        </w:rPr>
        <w:t>（3）中标人因不可抗力或者自身原因不能履行采购合同的，采购人可以与中标人之后排名第一的中标候选人签订采购合同，以此类推。</w:t>
      </w:r>
      <w:bookmarkEnd w:id="139"/>
    </w:p>
    <w:p w:rsidR="004750B0" w:rsidRPr="001C3A63" w:rsidRDefault="004750B0" w:rsidP="004750B0">
      <w:pPr>
        <w:spacing w:line="420" w:lineRule="exact"/>
        <w:ind w:firstLineChars="196" w:firstLine="413"/>
        <w:rPr>
          <w:rFonts w:ascii="宋体" w:eastAsia="宋体" w:hAnsi="宋体" w:cs="Courier New"/>
          <w:b/>
          <w:szCs w:val="21"/>
        </w:rPr>
      </w:pPr>
      <w:r w:rsidRPr="001C3A63">
        <w:rPr>
          <w:rFonts w:ascii="宋体" w:eastAsia="宋体" w:hAnsi="宋体" w:cs="Courier New" w:hint="eastAsia"/>
          <w:b/>
          <w:szCs w:val="21"/>
        </w:rPr>
        <w:t>（三）履约保证金</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w:t>
      </w:r>
      <w:r w:rsidRPr="001C3A63">
        <w:rPr>
          <w:rFonts w:ascii="宋体" w:eastAsia="宋体" w:hAnsi="宋体" w:cs="Times New Roman" w:hint="eastAsia"/>
          <w:szCs w:val="24"/>
        </w:rPr>
        <w:t>履约保证金金额：按采购需求的《商务要求表》中的相关约定缴纳。</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2）履约保证金作为违约金的一部分及用于补偿采购人因中标人不能完成其合同义务而蒙受的损失。如中标人不按双方签订的合同规定履约，则没收其全部履约保证金，履约保证金不足以赔偿损失的，按实际损失赔偿。</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（3）采购项目验收合格满一年，且中标人按采购合同履约的，履约保证金由采购人在十个工作日内退还（无息）。</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（4）在履约保证金到期退还日期前，若中标人的开户名称、开户银行、</w:t>
      </w:r>
      <w:proofErr w:type="gramStart"/>
      <w:r w:rsidRPr="001C3A63">
        <w:rPr>
          <w:rFonts w:ascii="宋体" w:eastAsia="宋体" w:hAnsi="宋体" w:cs="Times New Roman" w:hint="eastAsia"/>
          <w:szCs w:val="21"/>
        </w:rPr>
        <w:t>帐号</w:t>
      </w:r>
      <w:proofErr w:type="gramEnd"/>
      <w:r w:rsidRPr="001C3A63">
        <w:rPr>
          <w:rFonts w:ascii="宋体" w:eastAsia="宋体" w:hAnsi="宋体" w:cs="Times New Roman" w:hint="eastAsia"/>
          <w:szCs w:val="21"/>
        </w:rPr>
        <w:t>有变动的，请以书面形式通知采购人，否则由此产生的后果由中标人自负。</w:t>
      </w:r>
    </w:p>
    <w:p w:rsidR="004750B0" w:rsidRPr="001C3A63" w:rsidRDefault="004750B0" w:rsidP="004750B0">
      <w:pPr>
        <w:spacing w:line="420" w:lineRule="exact"/>
        <w:ind w:firstLineChars="196" w:firstLine="413"/>
        <w:rPr>
          <w:rFonts w:ascii="宋体" w:eastAsia="宋体" w:hAnsi="宋体" w:cs="Courier New"/>
          <w:b/>
          <w:szCs w:val="21"/>
        </w:rPr>
      </w:pPr>
      <w:r w:rsidRPr="001C3A63">
        <w:rPr>
          <w:rFonts w:ascii="宋体" w:eastAsia="宋体" w:hAnsi="宋体" w:cs="Courier New" w:hint="eastAsia"/>
          <w:b/>
          <w:szCs w:val="21"/>
        </w:rPr>
        <w:t>九、其他事项</w:t>
      </w:r>
    </w:p>
    <w:p w:rsidR="004750B0" w:rsidRPr="001C3A63" w:rsidRDefault="004750B0" w:rsidP="004750B0">
      <w:pPr>
        <w:spacing w:line="420" w:lineRule="exact"/>
        <w:ind w:firstLineChars="196" w:firstLine="413"/>
        <w:rPr>
          <w:rFonts w:ascii="宋体" w:eastAsia="宋体" w:hAnsi="宋体" w:cs="Courier New"/>
          <w:b/>
          <w:szCs w:val="21"/>
        </w:rPr>
      </w:pPr>
      <w:r w:rsidRPr="001C3A63">
        <w:rPr>
          <w:rFonts w:ascii="宋体" w:eastAsia="宋体" w:hAnsi="宋体" w:cs="Courier New" w:hint="eastAsia"/>
          <w:b/>
          <w:szCs w:val="21"/>
        </w:rPr>
        <w:t>（一）招标代理服务费</w:t>
      </w:r>
    </w:p>
    <w:p w:rsidR="004750B0" w:rsidRPr="001C3A63" w:rsidRDefault="004750B0" w:rsidP="004750B0">
      <w:pPr>
        <w:snapToGrid w:val="0"/>
        <w:spacing w:line="420" w:lineRule="exact"/>
        <w:ind w:firstLineChars="196" w:firstLine="412"/>
        <w:outlineLvl w:val="1"/>
        <w:rPr>
          <w:rFonts w:ascii="宋体" w:eastAsia="宋体" w:hAnsi="宋体" w:cs="Times New Roman"/>
          <w:szCs w:val="21"/>
        </w:rPr>
      </w:pPr>
      <w:r w:rsidRPr="001C3A63">
        <w:rPr>
          <w:rFonts w:ascii="宋体" w:eastAsia="宋体" w:hAnsi="宋体" w:cs="Times New Roman" w:hint="eastAsia"/>
          <w:szCs w:val="21"/>
        </w:rPr>
        <w:t>1、本项目的招标代理服务费按以下收费标准向中标人收取，领取中标通知书前，中标人应向采购代理机构一次付清招标代理服务费，否则采购代理机构有权不予以办理。</w:t>
      </w:r>
    </w:p>
    <w:p w:rsidR="004750B0" w:rsidRPr="001C3A63" w:rsidRDefault="004750B0" w:rsidP="004750B0">
      <w:pPr>
        <w:spacing w:line="420" w:lineRule="exact"/>
        <w:ind w:firstLine="420"/>
        <w:rPr>
          <w:rFonts w:ascii="宋体" w:eastAsia="宋体" w:hAnsi="宋体" w:cs="Courier New"/>
          <w:szCs w:val="21"/>
        </w:rPr>
      </w:pPr>
      <w:r w:rsidRPr="001C3A63">
        <w:rPr>
          <w:rFonts w:ascii="宋体" w:eastAsia="宋体" w:hAnsi="宋体" w:cs="Courier New" w:hint="eastAsia"/>
          <w:szCs w:val="21"/>
        </w:rPr>
        <w:t>2、</w:t>
      </w:r>
      <w:r w:rsidRPr="001C3A63">
        <w:rPr>
          <w:rFonts w:ascii="宋体" w:eastAsia="宋体" w:hAnsi="宋体" w:cs="Times New Roman" w:hint="eastAsia"/>
          <w:szCs w:val="21"/>
        </w:rPr>
        <w:t>招标代理服务费收费标准：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5"/>
        <w:gridCol w:w="1923"/>
        <w:gridCol w:w="1912"/>
        <w:gridCol w:w="1747"/>
      </w:tblGrid>
      <w:tr w:rsidR="001C3A63" w:rsidRPr="001C3A63" w:rsidTr="00E77F1D">
        <w:trPr>
          <w:trHeight w:val="743"/>
          <w:jc w:val="center"/>
        </w:trPr>
        <w:tc>
          <w:tcPr>
            <w:tcW w:w="2895" w:type="dxa"/>
          </w:tcPr>
          <w:p w:rsidR="004750B0" w:rsidRPr="001C3A63" w:rsidRDefault="0014469A" w:rsidP="004750B0">
            <w:pPr>
              <w:spacing w:line="380" w:lineRule="exact"/>
              <w:rPr>
                <w:rFonts w:ascii="宋体" w:eastAsia="宋体" w:hAnsi="宋体" w:cs="Times New Roman"/>
                <w:szCs w:val="21"/>
              </w:rPr>
            </w:pPr>
            <w:r w:rsidRPr="001C3A63">
              <w:rPr>
                <w:rFonts w:ascii="宋体" w:eastAsia="宋体" w:hAnsi="宋体" w:cs="Times New Roman"/>
                <w:noProof/>
                <w:szCs w:val="21"/>
              </w:rPr>
              <mc:AlternateContent>
                <mc:Choice Requires="wps">
                  <w:drawing>
                    <wp:anchor distT="0" distB="0" distL="114300" distR="114300" simplePos="0" relativeHeight="251661312" behindDoc="0" locked="0" layoutInCell="1" allowOverlap="1" wp14:anchorId="51C65F24" wp14:editId="423CD938">
                      <wp:simplePos x="0" y="0"/>
                      <wp:positionH relativeFrom="column">
                        <wp:posOffset>-68580</wp:posOffset>
                      </wp:positionH>
                      <wp:positionV relativeFrom="paragraph">
                        <wp:posOffset>-6350</wp:posOffset>
                      </wp:positionV>
                      <wp:extent cx="1803400" cy="480060"/>
                      <wp:effectExtent l="0" t="0" r="25400" b="34290"/>
                      <wp:wrapNone/>
                      <wp:docPr id="68" name="直接连接符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0" cy="48006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直接连接符 68"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pt" to="136.6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"/>
                  </w:pict>
                </mc:Fallback>
              </mc:AlternateContent>
            </w:r>
            <w:r w:rsidR="004750B0" w:rsidRPr="001C3A63">
              <w:rPr>
                <w:rFonts w:ascii="宋体" w:eastAsia="宋体" w:hAnsi="宋体" w:cs="Times New Roman" w:hint="eastAsia"/>
                <w:szCs w:val="21"/>
              </w:rPr>
              <w:t xml:space="preserve">          费率</w:t>
            </w:r>
          </w:p>
          <w:p w:rsidR="004750B0" w:rsidRPr="001C3A63" w:rsidRDefault="004750B0" w:rsidP="004750B0">
            <w:pPr>
              <w:spacing w:line="380" w:lineRule="exact"/>
              <w:rPr>
                <w:rFonts w:ascii="宋体" w:eastAsia="宋体" w:hAnsi="宋体" w:cs="Times New Roman"/>
                <w:szCs w:val="21"/>
              </w:rPr>
            </w:pPr>
            <w:r w:rsidRPr="001C3A63">
              <w:rPr>
                <w:rFonts w:ascii="宋体" w:eastAsia="宋体" w:hAnsi="宋体" w:cs="Times New Roman" w:hint="eastAsia"/>
                <w:szCs w:val="21"/>
              </w:rPr>
              <w:t>中标金额</w:t>
            </w:r>
          </w:p>
        </w:tc>
        <w:tc>
          <w:tcPr>
            <w:tcW w:w="1923" w:type="dxa"/>
            <w:vAlign w:val="center"/>
          </w:tcPr>
          <w:p w:rsidR="004750B0" w:rsidRPr="001C3A63" w:rsidRDefault="004750B0" w:rsidP="004750B0">
            <w:pPr>
              <w:spacing w:line="380" w:lineRule="exact"/>
              <w:ind w:firstLineChars="50" w:firstLine="105"/>
              <w:jc w:val="center"/>
              <w:rPr>
                <w:rFonts w:ascii="宋体" w:eastAsia="宋体" w:hAnsi="宋体" w:cs="Times New Roman"/>
                <w:szCs w:val="21"/>
              </w:rPr>
            </w:pPr>
            <w:r w:rsidRPr="001C3A63">
              <w:rPr>
                <w:rFonts w:ascii="宋体" w:eastAsia="宋体" w:hAnsi="宋体" w:cs="Times New Roman" w:hint="eastAsia"/>
                <w:szCs w:val="21"/>
              </w:rPr>
              <w:t>货物招标</w:t>
            </w:r>
          </w:p>
        </w:tc>
        <w:tc>
          <w:tcPr>
            <w:tcW w:w="1912" w:type="dxa"/>
            <w:vAlign w:val="center"/>
          </w:tcPr>
          <w:p w:rsidR="004750B0" w:rsidRPr="001C3A63" w:rsidRDefault="004750B0" w:rsidP="004750B0">
            <w:pPr>
              <w:spacing w:line="380" w:lineRule="exact"/>
              <w:jc w:val="center"/>
              <w:rPr>
                <w:rFonts w:ascii="宋体" w:eastAsia="宋体" w:hAnsi="宋体" w:cs="Times New Roman"/>
                <w:szCs w:val="21"/>
              </w:rPr>
            </w:pPr>
            <w:r w:rsidRPr="001C3A63">
              <w:rPr>
                <w:rFonts w:ascii="宋体" w:eastAsia="宋体" w:hAnsi="宋体" w:cs="Times New Roman" w:hint="eastAsia"/>
                <w:szCs w:val="21"/>
              </w:rPr>
              <w:t>服务招标</w:t>
            </w:r>
          </w:p>
        </w:tc>
        <w:tc>
          <w:tcPr>
            <w:tcW w:w="1747" w:type="dxa"/>
            <w:vAlign w:val="center"/>
          </w:tcPr>
          <w:p w:rsidR="004750B0" w:rsidRPr="001C3A63" w:rsidRDefault="004750B0" w:rsidP="004750B0">
            <w:pPr>
              <w:spacing w:line="380" w:lineRule="exact"/>
              <w:jc w:val="center"/>
              <w:rPr>
                <w:rFonts w:ascii="宋体" w:eastAsia="宋体" w:hAnsi="宋体" w:cs="Times New Roman"/>
                <w:szCs w:val="21"/>
              </w:rPr>
            </w:pPr>
            <w:r w:rsidRPr="001C3A63">
              <w:rPr>
                <w:rFonts w:ascii="宋体" w:eastAsia="宋体" w:hAnsi="宋体" w:cs="Times New Roman" w:hint="eastAsia"/>
                <w:szCs w:val="21"/>
              </w:rPr>
              <w:t>工程招标</w:t>
            </w:r>
          </w:p>
        </w:tc>
      </w:tr>
      <w:tr w:rsidR="001C3A63" w:rsidRPr="001C3A63" w:rsidTr="00E77F1D">
        <w:trPr>
          <w:trHeight w:val="397"/>
          <w:jc w:val="center"/>
        </w:trPr>
        <w:tc>
          <w:tcPr>
            <w:tcW w:w="2895" w:type="dxa"/>
            <w:vAlign w:val="center"/>
          </w:tcPr>
          <w:p w:rsidR="004750B0" w:rsidRPr="001C3A63" w:rsidRDefault="004750B0" w:rsidP="004750B0">
            <w:pPr>
              <w:spacing w:line="380" w:lineRule="exact"/>
              <w:rPr>
                <w:rFonts w:ascii="宋体" w:eastAsia="宋体" w:hAnsi="宋体" w:cs="Times New Roman"/>
                <w:szCs w:val="21"/>
              </w:rPr>
            </w:pPr>
            <w:r w:rsidRPr="001C3A63">
              <w:rPr>
                <w:rFonts w:ascii="宋体" w:eastAsia="宋体" w:hAnsi="宋体" w:cs="Times New Roman" w:hint="eastAsia"/>
                <w:szCs w:val="21"/>
              </w:rPr>
              <w:t>100万元以下</w:t>
            </w:r>
          </w:p>
        </w:tc>
        <w:tc>
          <w:tcPr>
            <w:tcW w:w="1923" w:type="dxa"/>
            <w:vAlign w:val="center"/>
          </w:tcPr>
          <w:p w:rsidR="004750B0" w:rsidRPr="001C3A63" w:rsidRDefault="004750B0" w:rsidP="004750B0">
            <w:pPr>
              <w:spacing w:line="380" w:lineRule="exact"/>
              <w:jc w:val="center"/>
              <w:rPr>
                <w:rFonts w:ascii="宋体" w:eastAsia="宋体" w:hAnsi="宋体" w:cs="Times New Roman"/>
                <w:szCs w:val="21"/>
              </w:rPr>
            </w:pPr>
            <w:r w:rsidRPr="001C3A63">
              <w:rPr>
                <w:rFonts w:ascii="宋体" w:eastAsia="宋体" w:hAnsi="宋体" w:cs="宋体"/>
                <w:kern w:val="0"/>
                <w:szCs w:val="21"/>
              </w:rPr>
              <w:t>1.5%</w:t>
            </w:r>
          </w:p>
        </w:tc>
        <w:tc>
          <w:tcPr>
            <w:tcW w:w="1912" w:type="dxa"/>
            <w:vAlign w:val="center"/>
          </w:tcPr>
          <w:p w:rsidR="004750B0" w:rsidRPr="001C3A63" w:rsidRDefault="004750B0" w:rsidP="004750B0">
            <w:pPr>
              <w:spacing w:line="380" w:lineRule="exact"/>
              <w:jc w:val="center"/>
              <w:rPr>
                <w:rFonts w:ascii="宋体" w:eastAsia="宋体" w:hAnsi="宋体" w:cs="Times New Roman"/>
                <w:szCs w:val="21"/>
              </w:rPr>
            </w:pPr>
            <w:r w:rsidRPr="001C3A63">
              <w:rPr>
                <w:rFonts w:ascii="宋体" w:eastAsia="宋体" w:hAnsi="宋体" w:cs="宋体"/>
                <w:kern w:val="0"/>
                <w:szCs w:val="21"/>
              </w:rPr>
              <w:t>1.5%</w:t>
            </w:r>
          </w:p>
        </w:tc>
        <w:tc>
          <w:tcPr>
            <w:tcW w:w="1747" w:type="dxa"/>
            <w:vAlign w:val="center"/>
          </w:tcPr>
          <w:p w:rsidR="004750B0" w:rsidRPr="001C3A63" w:rsidRDefault="004750B0" w:rsidP="004750B0">
            <w:pPr>
              <w:spacing w:line="380" w:lineRule="exact"/>
              <w:jc w:val="center"/>
              <w:rPr>
                <w:rFonts w:ascii="宋体" w:eastAsia="宋体" w:hAnsi="宋体" w:cs="Times New Roman"/>
                <w:szCs w:val="21"/>
              </w:rPr>
            </w:pPr>
            <w:r w:rsidRPr="001C3A63">
              <w:rPr>
                <w:rFonts w:ascii="宋体" w:eastAsia="宋体" w:hAnsi="宋体" w:cs="宋体"/>
                <w:kern w:val="0"/>
                <w:szCs w:val="21"/>
              </w:rPr>
              <w:t>1.0%</w:t>
            </w:r>
          </w:p>
        </w:tc>
      </w:tr>
      <w:tr w:rsidR="001C3A63" w:rsidRPr="001C3A63" w:rsidTr="00E77F1D">
        <w:trPr>
          <w:trHeight w:val="397"/>
          <w:jc w:val="center"/>
        </w:trPr>
        <w:tc>
          <w:tcPr>
            <w:tcW w:w="2895" w:type="dxa"/>
            <w:vAlign w:val="center"/>
          </w:tcPr>
          <w:p w:rsidR="004750B0" w:rsidRPr="001C3A63" w:rsidRDefault="004750B0" w:rsidP="004750B0">
            <w:pPr>
              <w:spacing w:line="380" w:lineRule="exact"/>
              <w:rPr>
                <w:rFonts w:ascii="宋体" w:eastAsia="宋体" w:hAnsi="宋体" w:cs="Times New Roman"/>
                <w:szCs w:val="21"/>
              </w:rPr>
            </w:pPr>
            <w:r w:rsidRPr="001C3A63">
              <w:rPr>
                <w:rFonts w:ascii="宋体" w:eastAsia="宋体" w:hAnsi="宋体" w:cs="Times New Roman" w:hint="eastAsia"/>
                <w:szCs w:val="21"/>
              </w:rPr>
              <w:t>100～500万元</w:t>
            </w:r>
          </w:p>
        </w:tc>
        <w:tc>
          <w:tcPr>
            <w:tcW w:w="1923" w:type="dxa"/>
            <w:vAlign w:val="center"/>
          </w:tcPr>
          <w:p w:rsidR="004750B0" w:rsidRPr="001C3A63" w:rsidRDefault="004750B0" w:rsidP="004750B0">
            <w:pPr>
              <w:spacing w:line="380" w:lineRule="exact"/>
              <w:jc w:val="center"/>
              <w:rPr>
                <w:rFonts w:ascii="宋体" w:eastAsia="宋体" w:hAnsi="宋体" w:cs="Times New Roman"/>
                <w:szCs w:val="21"/>
              </w:rPr>
            </w:pPr>
            <w:r w:rsidRPr="001C3A63">
              <w:rPr>
                <w:rFonts w:ascii="宋体" w:eastAsia="宋体" w:hAnsi="宋体" w:cs="宋体"/>
                <w:kern w:val="0"/>
                <w:szCs w:val="21"/>
              </w:rPr>
              <w:t>1.1%</w:t>
            </w:r>
          </w:p>
        </w:tc>
        <w:tc>
          <w:tcPr>
            <w:tcW w:w="1912" w:type="dxa"/>
            <w:vAlign w:val="center"/>
          </w:tcPr>
          <w:p w:rsidR="004750B0" w:rsidRPr="001C3A63" w:rsidRDefault="004750B0" w:rsidP="004750B0">
            <w:pPr>
              <w:spacing w:line="380" w:lineRule="exact"/>
              <w:jc w:val="center"/>
              <w:rPr>
                <w:rFonts w:ascii="宋体" w:eastAsia="宋体" w:hAnsi="宋体" w:cs="Times New Roman"/>
                <w:szCs w:val="21"/>
              </w:rPr>
            </w:pPr>
            <w:r w:rsidRPr="001C3A63">
              <w:rPr>
                <w:rFonts w:ascii="宋体" w:eastAsia="宋体" w:hAnsi="宋体" w:cs="宋体"/>
                <w:kern w:val="0"/>
                <w:szCs w:val="21"/>
              </w:rPr>
              <w:t>0.8%</w:t>
            </w:r>
          </w:p>
        </w:tc>
        <w:tc>
          <w:tcPr>
            <w:tcW w:w="1747" w:type="dxa"/>
            <w:vAlign w:val="center"/>
          </w:tcPr>
          <w:p w:rsidR="004750B0" w:rsidRPr="001C3A63" w:rsidRDefault="004750B0" w:rsidP="004750B0">
            <w:pPr>
              <w:spacing w:line="380" w:lineRule="exact"/>
              <w:jc w:val="center"/>
              <w:rPr>
                <w:rFonts w:ascii="宋体" w:eastAsia="宋体" w:hAnsi="宋体" w:cs="Times New Roman"/>
                <w:szCs w:val="21"/>
              </w:rPr>
            </w:pPr>
            <w:r w:rsidRPr="001C3A63">
              <w:rPr>
                <w:rFonts w:ascii="宋体" w:eastAsia="宋体" w:hAnsi="宋体" w:cs="宋体"/>
                <w:kern w:val="0"/>
                <w:szCs w:val="21"/>
              </w:rPr>
              <w:t>0.7%</w:t>
            </w:r>
          </w:p>
        </w:tc>
      </w:tr>
      <w:tr w:rsidR="001C3A63" w:rsidRPr="001C3A63" w:rsidTr="00E77F1D">
        <w:trPr>
          <w:trHeight w:val="397"/>
          <w:jc w:val="center"/>
        </w:trPr>
        <w:tc>
          <w:tcPr>
            <w:tcW w:w="2895" w:type="dxa"/>
            <w:vAlign w:val="center"/>
          </w:tcPr>
          <w:p w:rsidR="004750B0" w:rsidRPr="001C3A63" w:rsidRDefault="004750B0" w:rsidP="004750B0">
            <w:pPr>
              <w:spacing w:line="380" w:lineRule="exact"/>
              <w:rPr>
                <w:rFonts w:ascii="宋体" w:eastAsia="宋体" w:hAnsi="宋体" w:cs="Times New Roman"/>
                <w:szCs w:val="21"/>
              </w:rPr>
            </w:pPr>
            <w:r w:rsidRPr="001C3A63">
              <w:rPr>
                <w:rFonts w:ascii="宋体" w:eastAsia="宋体" w:hAnsi="宋体" w:cs="Times New Roman" w:hint="eastAsia"/>
                <w:szCs w:val="21"/>
              </w:rPr>
              <w:t>500～1000万元</w:t>
            </w:r>
          </w:p>
        </w:tc>
        <w:tc>
          <w:tcPr>
            <w:tcW w:w="1923" w:type="dxa"/>
            <w:vAlign w:val="center"/>
          </w:tcPr>
          <w:p w:rsidR="004750B0" w:rsidRPr="001C3A63" w:rsidRDefault="004750B0" w:rsidP="004750B0">
            <w:pPr>
              <w:spacing w:line="380" w:lineRule="exact"/>
              <w:jc w:val="center"/>
              <w:rPr>
                <w:rFonts w:ascii="宋体" w:eastAsia="宋体" w:hAnsi="宋体" w:cs="Times New Roman"/>
                <w:szCs w:val="21"/>
              </w:rPr>
            </w:pPr>
            <w:r w:rsidRPr="001C3A63">
              <w:rPr>
                <w:rFonts w:ascii="宋体" w:eastAsia="宋体" w:hAnsi="宋体" w:cs="宋体"/>
                <w:kern w:val="0"/>
                <w:szCs w:val="21"/>
              </w:rPr>
              <w:t>0.8%</w:t>
            </w:r>
          </w:p>
        </w:tc>
        <w:tc>
          <w:tcPr>
            <w:tcW w:w="1912" w:type="dxa"/>
            <w:vAlign w:val="center"/>
          </w:tcPr>
          <w:p w:rsidR="004750B0" w:rsidRPr="001C3A63" w:rsidRDefault="004750B0" w:rsidP="004750B0">
            <w:pPr>
              <w:spacing w:line="380" w:lineRule="exact"/>
              <w:jc w:val="center"/>
              <w:rPr>
                <w:rFonts w:ascii="宋体" w:eastAsia="宋体" w:hAnsi="宋体" w:cs="Times New Roman"/>
                <w:szCs w:val="21"/>
              </w:rPr>
            </w:pPr>
            <w:r w:rsidRPr="001C3A63">
              <w:rPr>
                <w:rFonts w:ascii="宋体" w:eastAsia="宋体" w:hAnsi="宋体" w:cs="宋体"/>
                <w:kern w:val="0"/>
                <w:szCs w:val="21"/>
              </w:rPr>
              <w:t>0.45%</w:t>
            </w:r>
          </w:p>
        </w:tc>
        <w:tc>
          <w:tcPr>
            <w:tcW w:w="1747" w:type="dxa"/>
            <w:vAlign w:val="center"/>
          </w:tcPr>
          <w:p w:rsidR="004750B0" w:rsidRPr="001C3A63" w:rsidRDefault="004750B0" w:rsidP="004750B0">
            <w:pPr>
              <w:spacing w:line="380" w:lineRule="exact"/>
              <w:jc w:val="center"/>
              <w:rPr>
                <w:rFonts w:ascii="宋体" w:eastAsia="宋体" w:hAnsi="宋体" w:cs="Times New Roman"/>
                <w:szCs w:val="21"/>
              </w:rPr>
            </w:pPr>
            <w:r w:rsidRPr="001C3A63">
              <w:rPr>
                <w:rFonts w:ascii="宋体" w:eastAsia="宋体" w:hAnsi="宋体" w:cs="宋体"/>
                <w:kern w:val="0"/>
                <w:szCs w:val="21"/>
              </w:rPr>
              <w:t>0.55%</w:t>
            </w:r>
          </w:p>
        </w:tc>
      </w:tr>
      <w:tr w:rsidR="001C3A63" w:rsidRPr="001C3A63" w:rsidTr="00E77F1D">
        <w:trPr>
          <w:trHeight w:val="397"/>
          <w:jc w:val="center"/>
        </w:trPr>
        <w:tc>
          <w:tcPr>
            <w:tcW w:w="2895" w:type="dxa"/>
            <w:vAlign w:val="center"/>
          </w:tcPr>
          <w:p w:rsidR="004750B0" w:rsidRPr="001C3A63" w:rsidRDefault="004750B0" w:rsidP="004750B0">
            <w:pPr>
              <w:spacing w:line="380" w:lineRule="exact"/>
              <w:rPr>
                <w:rFonts w:ascii="宋体" w:eastAsia="宋体" w:hAnsi="宋体" w:cs="Times New Roman"/>
                <w:szCs w:val="21"/>
              </w:rPr>
            </w:pPr>
            <w:r w:rsidRPr="001C3A63">
              <w:rPr>
                <w:rFonts w:ascii="宋体" w:eastAsia="宋体" w:hAnsi="宋体" w:cs="Times New Roman" w:hint="eastAsia"/>
                <w:szCs w:val="21"/>
              </w:rPr>
              <w:t>1000～5000万元</w:t>
            </w:r>
          </w:p>
        </w:tc>
        <w:tc>
          <w:tcPr>
            <w:tcW w:w="1923" w:type="dxa"/>
            <w:vAlign w:val="center"/>
          </w:tcPr>
          <w:p w:rsidR="004750B0" w:rsidRPr="001C3A63" w:rsidRDefault="004750B0" w:rsidP="004750B0">
            <w:pPr>
              <w:spacing w:line="380" w:lineRule="exact"/>
              <w:jc w:val="center"/>
              <w:rPr>
                <w:rFonts w:ascii="宋体" w:eastAsia="宋体" w:hAnsi="宋体" w:cs="Times New Roman"/>
                <w:szCs w:val="21"/>
              </w:rPr>
            </w:pPr>
            <w:r w:rsidRPr="001C3A63">
              <w:rPr>
                <w:rFonts w:ascii="宋体" w:eastAsia="宋体" w:hAnsi="宋体" w:cs="宋体"/>
                <w:kern w:val="0"/>
                <w:szCs w:val="21"/>
              </w:rPr>
              <w:t>0.5%</w:t>
            </w:r>
          </w:p>
        </w:tc>
        <w:tc>
          <w:tcPr>
            <w:tcW w:w="1912" w:type="dxa"/>
            <w:vAlign w:val="center"/>
          </w:tcPr>
          <w:p w:rsidR="004750B0" w:rsidRPr="001C3A63" w:rsidRDefault="004750B0" w:rsidP="004750B0">
            <w:pPr>
              <w:spacing w:line="380" w:lineRule="exact"/>
              <w:jc w:val="center"/>
              <w:rPr>
                <w:rFonts w:ascii="宋体" w:eastAsia="宋体" w:hAnsi="宋体" w:cs="Times New Roman"/>
                <w:szCs w:val="21"/>
              </w:rPr>
            </w:pPr>
            <w:r w:rsidRPr="001C3A63">
              <w:rPr>
                <w:rFonts w:ascii="宋体" w:eastAsia="宋体" w:hAnsi="宋体" w:cs="宋体"/>
                <w:kern w:val="0"/>
                <w:szCs w:val="21"/>
              </w:rPr>
              <w:t>0.25%</w:t>
            </w:r>
          </w:p>
        </w:tc>
        <w:tc>
          <w:tcPr>
            <w:tcW w:w="1747" w:type="dxa"/>
            <w:vAlign w:val="center"/>
          </w:tcPr>
          <w:p w:rsidR="004750B0" w:rsidRPr="001C3A63" w:rsidRDefault="004750B0" w:rsidP="004750B0">
            <w:pPr>
              <w:spacing w:line="380" w:lineRule="exact"/>
              <w:jc w:val="center"/>
              <w:rPr>
                <w:rFonts w:ascii="宋体" w:eastAsia="宋体" w:hAnsi="宋体" w:cs="Times New Roman"/>
                <w:szCs w:val="21"/>
              </w:rPr>
            </w:pPr>
            <w:r w:rsidRPr="001C3A63">
              <w:rPr>
                <w:rFonts w:ascii="宋体" w:eastAsia="宋体" w:hAnsi="宋体" w:cs="宋体"/>
                <w:kern w:val="0"/>
                <w:szCs w:val="21"/>
              </w:rPr>
              <w:t>0.35%</w:t>
            </w:r>
          </w:p>
        </w:tc>
      </w:tr>
      <w:tr w:rsidR="001C3A63" w:rsidRPr="001C3A63" w:rsidTr="00E77F1D">
        <w:trPr>
          <w:trHeight w:val="397"/>
          <w:jc w:val="center"/>
        </w:trPr>
        <w:tc>
          <w:tcPr>
            <w:tcW w:w="2895" w:type="dxa"/>
            <w:vAlign w:val="center"/>
          </w:tcPr>
          <w:p w:rsidR="004750B0" w:rsidRPr="001C3A63" w:rsidRDefault="004750B0" w:rsidP="004750B0">
            <w:pPr>
              <w:spacing w:line="380" w:lineRule="exact"/>
              <w:rPr>
                <w:rFonts w:ascii="宋体" w:eastAsia="宋体" w:hAnsi="宋体" w:cs="Times New Roman"/>
                <w:szCs w:val="21"/>
              </w:rPr>
            </w:pPr>
            <w:r w:rsidRPr="001C3A63">
              <w:rPr>
                <w:rFonts w:ascii="宋体" w:eastAsia="宋体" w:hAnsi="宋体" w:cs="Times New Roman" w:hint="eastAsia"/>
                <w:szCs w:val="21"/>
              </w:rPr>
              <w:lastRenderedPageBreak/>
              <w:t>5000万元～1亿元</w:t>
            </w:r>
          </w:p>
        </w:tc>
        <w:tc>
          <w:tcPr>
            <w:tcW w:w="1923" w:type="dxa"/>
            <w:vAlign w:val="center"/>
          </w:tcPr>
          <w:p w:rsidR="004750B0" w:rsidRPr="001C3A63" w:rsidRDefault="004750B0" w:rsidP="004750B0">
            <w:pPr>
              <w:spacing w:line="380" w:lineRule="exact"/>
              <w:jc w:val="center"/>
              <w:rPr>
                <w:rFonts w:ascii="宋体" w:eastAsia="宋体" w:hAnsi="宋体" w:cs="Times New Roman"/>
                <w:szCs w:val="21"/>
              </w:rPr>
            </w:pPr>
            <w:r w:rsidRPr="001C3A63">
              <w:rPr>
                <w:rFonts w:ascii="宋体" w:eastAsia="宋体" w:hAnsi="宋体" w:cs="宋体"/>
                <w:kern w:val="0"/>
                <w:szCs w:val="21"/>
              </w:rPr>
              <w:t>0.25%</w:t>
            </w:r>
          </w:p>
        </w:tc>
        <w:tc>
          <w:tcPr>
            <w:tcW w:w="1912" w:type="dxa"/>
            <w:vAlign w:val="center"/>
          </w:tcPr>
          <w:p w:rsidR="004750B0" w:rsidRPr="001C3A63" w:rsidRDefault="004750B0" w:rsidP="004750B0">
            <w:pPr>
              <w:spacing w:line="380" w:lineRule="exact"/>
              <w:jc w:val="center"/>
              <w:rPr>
                <w:rFonts w:ascii="宋体" w:eastAsia="宋体" w:hAnsi="宋体" w:cs="Times New Roman"/>
                <w:szCs w:val="21"/>
              </w:rPr>
            </w:pPr>
            <w:r w:rsidRPr="001C3A63">
              <w:rPr>
                <w:rFonts w:ascii="宋体" w:eastAsia="宋体" w:hAnsi="宋体" w:cs="宋体"/>
                <w:kern w:val="0"/>
                <w:szCs w:val="21"/>
              </w:rPr>
              <w:t>0.1%</w:t>
            </w:r>
          </w:p>
        </w:tc>
        <w:tc>
          <w:tcPr>
            <w:tcW w:w="1747" w:type="dxa"/>
            <w:vAlign w:val="center"/>
          </w:tcPr>
          <w:p w:rsidR="004750B0" w:rsidRPr="001C3A63" w:rsidRDefault="004750B0" w:rsidP="004750B0">
            <w:pPr>
              <w:spacing w:line="380" w:lineRule="exact"/>
              <w:jc w:val="center"/>
              <w:rPr>
                <w:rFonts w:ascii="宋体" w:eastAsia="宋体" w:hAnsi="宋体" w:cs="Times New Roman"/>
                <w:szCs w:val="21"/>
              </w:rPr>
            </w:pPr>
            <w:r w:rsidRPr="001C3A63">
              <w:rPr>
                <w:rFonts w:ascii="宋体" w:eastAsia="宋体" w:hAnsi="宋体" w:cs="宋体"/>
                <w:kern w:val="0"/>
                <w:szCs w:val="21"/>
              </w:rPr>
              <w:t>0.2%</w:t>
            </w:r>
          </w:p>
        </w:tc>
      </w:tr>
      <w:tr w:rsidR="001C3A63" w:rsidRPr="001C3A63" w:rsidTr="00E77F1D">
        <w:trPr>
          <w:trHeight w:val="397"/>
          <w:jc w:val="center"/>
        </w:trPr>
        <w:tc>
          <w:tcPr>
            <w:tcW w:w="2895" w:type="dxa"/>
            <w:vAlign w:val="center"/>
          </w:tcPr>
          <w:p w:rsidR="004750B0" w:rsidRPr="001C3A63" w:rsidRDefault="004750B0" w:rsidP="004750B0">
            <w:pPr>
              <w:spacing w:line="380" w:lineRule="exact"/>
              <w:rPr>
                <w:rFonts w:ascii="宋体" w:eastAsia="宋体" w:hAnsi="宋体" w:cs="Times New Roman"/>
                <w:szCs w:val="21"/>
              </w:rPr>
            </w:pPr>
            <w:r w:rsidRPr="001C3A63">
              <w:rPr>
                <w:rFonts w:ascii="宋体" w:eastAsia="宋体" w:hAnsi="宋体" w:cs="Times New Roman" w:hint="eastAsia"/>
                <w:szCs w:val="21"/>
              </w:rPr>
              <w:t>1～5亿元</w:t>
            </w:r>
          </w:p>
        </w:tc>
        <w:tc>
          <w:tcPr>
            <w:tcW w:w="1923" w:type="dxa"/>
            <w:vAlign w:val="center"/>
          </w:tcPr>
          <w:p w:rsidR="004750B0" w:rsidRPr="001C3A63" w:rsidRDefault="004750B0" w:rsidP="004750B0">
            <w:pPr>
              <w:spacing w:line="380" w:lineRule="exact"/>
              <w:jc w:val="center"/>
              <w:rPr>
                <w:rFonts w:ascii="宋体" w:eastAsia="宋体" w:hAnsi="宋体" w:cs="Times New Roman"/>
                <w:szCs w:val="21"/>
              </w:rPr>
            </w:pPr>
            <w:r w:rsidRPr="001C3A63">
              <w:rPr>
                <w:rFonts w:ascii="宋体" w:eastAsia="宋体" w:hAnsi="宋体" w:cs="Times New Roman" w:hint="eastAsia"/>
                <w:szCs w:val="21"/>
              </w:rPr>
              <w:t>0.05%</w:t>
            </w:r>
          </w:p>
        </w:tc>
        <w:tc>
          <w:tcPr>
            <w:tcW w:w="1912" w:type="dxa"/>
            <w:vAlign w:val="center"/>
          </w:tcPr>
          <w:p w:rsidR="004750B0" w:rsidRPr="001C3A63" w:rsidRDefault="004750B0" w:rsidP="004750B0">
            <w:pPr>
              <w:spacing w:line="380" w:lineRule="exact"/>
              <w:jc w:val="center"/>
              <w:rPr>
                <w:rFonts w:ascii="宋体" w:eastAsia="宋体" w:hAnsi="宋体" w:cs="Times New Roman"/>
                <w:szCs w:val="21"/>
              </w:rPr>
            </w:pPr>
            <w:r w:rsidRPr="001C3A63">
              <w:rPr>
                <w:rFonts w:ascii="宋体" w:eastAsia="宋体" w:hAnsi="宋体" w:cs="Times New Roman" w:hint="eastAsia"/>
                <w:szCs w:val="21"/>
              </w:rPr>
              <w:t>0.05%</w:t>
            </w:r>
          </w:p>
        </w:tc>
        <w:tc>
          <w:tcPr>
            <w:tcW w:w="1747" w:type="dxa"/>
            <w:vAlign w:val="center"/>
          </w:tcPr>
          <w:p w:rsidR="004750B0" w:rsidRPr="001C3A63" w:rsidRDefault="004750B0" w:rsidP="004750B0">
            <w:pPr>
              <w:spacing w:line="380" w:lineRule="exact"/>
              <w:jc w:val="center"/>
              <w:rPr>
                <w:rFonts w:ascii="宋体" w:eastAsia="宋体" w:hAnsi="宋体" w:cs="Times New Roman"/>
                <w:szCs w:val="21"/>
              </w:rPr>
            </w:pPr>
            <w:r w:rsidRPr="001C3A63">
              <w:rPr>
                <w:rFonts w:ascii="宋体" w:eastAsia="宋体" w:hAnsi="宋体" w:cs="Times New Roman" w:hint="eastAsia"/>
                <w:szCs w:val="21"/>
              </w:rPr>
              <w:t>0.05%</w:t>
            </w:r>
          </w:p>
        </w:tc>
      </w:tr>
      <w:tr w:rsidR="001C3A63" w:rsidRPr="001C3A63" w:rsidTr="00E77F1D">
        <w:trPr>
          <w:trHeight w:val="397"/>
          <w:jc w:val="center"/>
        </w:trPr>
        <w:tc>
          <w:tcPr>
            <w:tcW w:w="2895" w:type="dxa"/>
            <w:vAlign w:val="center"/>
          </w:tcPr>
          <w:p w:rsidR="004750B0" w:rsidRPr="001C3A63" w:rsidRDefault="004750B0" w:rsidP="004750B0">
            <w:pPr>
              <w:spacing w:line="380" w:lineRule="exact"/>
              <w:rPr>
                <w:rFonts w:ascii="宋体" w:eastAsia="宋体" w:hAnsi="宋体" w:cs="Times New Roman"/>
                <w:szCs w:val="21"/>
              </w:rPr>
            </w:pPr>
            <w:r w:rsidRPr="001C3A63">
              <w:rPr>
                <w:rFonts w:ascii="宋体" w:eastAsia="宋体" w:hAnsi="宋体" w:cs="Times New Roman" w:hint="eastAsia"/>
                <w:szCs w:val="21"/>
              </w:rPr>
              <w:t>5～10亿元</w:t>
            </w:r>
          </w:p>
        </w:tc>
        <w:tc>
          <w:tcPr>
            <w:tcW w:w="1923" w:type="dxa"/>
            <w:vAlign w:val="center"/>
          </w:tcPr>
          <w:p w:rsidR="004750B0" w:rsidRPr="001C3A63" w:rsidRDefault="004750B0" w:rsidP="004750B0">
            <w:pPr>
              <w:spacing w:line="380" w:lineRule="exact"/>
              <w:jc w:val="center"/>
              <w:rPr>
                <w:rFonts w:ascii="宋体" w:eastAsia="宋体" w:hAnsi="宋体" w:cs="Times New Roman"/>
                <w:szCs w:val="21"/>
              </w:rPr>
            </w:pPr>
            <w:r w:rsidRPr="001C3A63">
              <w:rPr>
                <w:rFonts w:ascii="宋体" w:eastAsia="宋体" w:hAnsi="宋体" w:cs="Times New Roman" w:hint="eastAsia"/>
                <w:szCs w:val="21"/>
              </w:rPr>
              <w:t>0.035%</w:t>
            </w:r>
          </w:p>
        </w:tc>
        <w:tc>
          <w:tcPr>
            <w:tcW w:w="1912" w:type="dxa"/>
            <w:vAlign w:val="center"/>
          </w:tcPr>
          <w:p w:rsidR="004750B0" w:rsidRPr="001C3A63" w:rsidRDefault="004750B0" w:rsidP="004750B0">
            <w:pPr>
              <w:spacing w:line="380" w:lineRule="exact"/>
              <w:jc w:val="center"/>
              <w:rPr>
                <w:rFonts w:ascii="宋体" w:eastAsia="宋体" w:hAnsi="宋体" w:cs="Times New Roman"/>
                <w:szCs w:val="21"/>
              </w:rPr>
            </w:pPr>
            <w:r w:rsidRPr="001C3A63">
              <w:rPr>
                <w:rFonts w:ascii="宋体" w:eastAsia="宋体" w:hAnsi="宋体" w:cs="Times New Roman" w:hint="eastAsia"/>
                <w:szCs w:val="21"/>
              </w:rPr>
              <w:t>0.035%</w:t>
            </w:r>
          </w:p>
        </w:tc>
        <w:tc>
          <w:tcPr>
            <w:tcW w:w="1747" w:type="dxa"/>
            <w:vAlign w:val="center"/>
          </w:tcPr>
          <w:p w:rsidR="004750B0" w:rsidRPr="001C3A63" w:rsidRDefault="004750B0" w:rsidP="004750B0">
            <w:pPr>
              <w:spacing w:line="380" w:lineRule="exact"/>
              <w:jc w:val="center"/>
              <w:rPr>
                <w:rFonts w:ascii="宋体" w:eastAsia="宋体" w:hAnsi="宋体" w:cs="Times New Roman"/>
                <w:szCs w:val="21"/>
              </w:rPr>
            </w:pPr>
            <w:r w:rsidRPr="001C3A63">
              <w:rPr>
                <w:rFonts w:ascii="宋体" w:eastAsia="宋体" w:hAnsi="宋体" w:cs="Times New Roman" w:hint="eastAsia"/>
                <w:szCs w:val="21"/>
              </w:rPr>
              <w:t>0.035%</w:t>
            </w:r>
          </w:p>
        </w:tc>
      </w:tr>
      <w:tr w:rsidR="001C3A63" w:rsidRPr="001C3A63" w:rsidTr="00E77F1D">
        <w:trPr>
          <w:trHeight w:val="397"/>
          <w:jc w:val="center"/>
        </w:trPr>
        <w:tc>
          <w:tcPr>
            <w:tcW w:w="2895" w:type="dxa"/>
            <w:vAlign w:val="center"/>
          </w:tcPr>
          <w:p w:rsidR="004750B0" w:rsidRPr="001C3A63" w:rsidRDefault="004750B0" w:rsidP="004750B0">
            <w:pPr>
              <w:spacing w:line="380" w:lineRule="exact"/>
              <w:rPr>
                <w:rFonts w:ascii="宋体" w:eastAsia="宋体" w:hAnsi="宋体" w:cs="Times New Roman"/>
                <w:szCs w:val="21"/>
              </w:rPr>
            </w:pPr>
            <w:r w:rsidRPr="001C3A63">
              <w:rPr>
                <w:rFonts w:ascii="宋体" w:eastAsia="宋体" w:hAnsi="宋体" w:cs="Times New Roman" w:hint="eastAsia"/>
                <w:szCs w:val="21"/>
              </w:rPr>
              <w:t>10～50亿元</w:t>
            </w:r>
          </w:p>
        </w:tc>
        <w:tc>
          <w:tcPr>
            <w:tcW w:w="1923" w:type="dxa"/>
            <w:vAlign w:val="center"/>
          </w:tcPr>
          <w:p w:rsidR="004750B0" w:rsidRPr="001C3A63" w:rsidRDefault="004750B0" w:rsidP="004750B0">
            <w:pPr>
              <w:spacing w:line="380" w:lineRule="exact"/>
              <w:jc w:val="center"/>
              <w:rPr>
                <w:rFonts w:ascii="宋体" w:eastAsia="宋体" w:hAnsi="宋体" w:cs="Times New Roman"/>
                <w:szCs w:val="21"/>
              </w:rPr>
            </w:pPr>
            <w:r w:rsidRPr="001C3A63">
              <w:rPr>
                <w:rFonts w:ascii="宋体" w:eastAsia="宋体" w:hAnsi="宋体" w:cs="Times New Roman" w:hint="eastAsia"/>
                <w:szCs w:val="21"/>
              </w:rPr>
              <w:t>0.008%</w:t>
            </w:r>
          </w:p>
        </w:tc>
        <w:tc>
          <w:tcPr>
            <w:tcW w:w="1912" w:type="dxa"/>
            <w:vAlign w:val="center"/>
          </w:tcPr>
          <w:p w:rsidR="004750B0" w:rsidRPr="001C3A63" w:rsidRDefault="004750B0" w:rsidP="004750B0">
            <w:pPr>
              <w:spacing w:line="380" w:lineRule="exact"/>
              <w:jc w:val="center"/>
              <w:rPr>
                <w:rFonts w:ascii="宋体" w:eastAsia="宋体" w:hAnsi="宋体" w:cs="Times New Roman"/>
                <w:szCs w:val="21"/>
              </w:rPr>
            </w:pPr>
            <w:r w:rsidRPr="001C3A63">
              <w:rPr>
                <w:rFonts w:ascii="宋体" w:eastAsia="宋体" w:hAnsi="宋体" w:cs="Times New Roman" w:hint="eastAsia"/>
                <w:szCs w:val="21"/>
              </w:rPr>
              <w:t>0.008%</w:t>
            </w:r>
          </w:p>
        </w:tc>
        <w:tc>
          <w:tcPr>
            <w:tcW w:w="1747" w:type="dxa"/>
            <w:vAlign w:val="center"/>
          </w:tcPr>
          <w:p w:rsidR="004750B0" w:rsidRPr="001C3A63" w:rsidRDefault="004750B0" w:rsidP="004750B0">
            <w:pPr>
              <w:spacing w:line="380" w:lineRule="exact"/>
              <w:jc w:val="center"/>
              <w:rPr>
                <w:rFonts w:ascii="宋体" w:eastAsia="宋体" w:hAnsi="宋体" w:cs="Times New Roman"/>
                <w:szCs w:val="21"/>
              </w:rPr>
            </w:pPr>
            <w:r w:rsidRPr="001C3A63">
              <w:rPr>
                <w:rFonts w:ascii="宋体" w:eastAsia="宋体" w:hAnsi="宋体" w:cs="Times New Roman" w:hint="eastAsia"/>
                <w:szCs w:val="21"/>
              </w:rPr>
              <w:t>0.008%</w:t>
            </w:r>
          </w:p>
        </w:tc>
      </w:tr>
      <w:tr w:rsidR="001C3A63" w:rsidRPr="001C3A63" w:rsidTr="00E77F1D">
        <w:trPr>
          <w:trHeight w:val="397"/>
          <w:jc w:val="center"/>
        </w:trPr>
        <w:tc>
          <w:tcPr>
            <w:tcW w:w="2895" w:type="dxa"/>
            <w:vAlign w:val="center"/>
          </w:tcPr>
          <w:p w:rsidR="004750B0" w:rsidRPr="001C3A63" w:rsidRDefault="004750B0" w:rsidP="004750B0">
            <w:pPr>
              <w:spacing w:line="380" w:lineRule="exact"/>
              <w:rPr>
                <w:rFonts w:ascii="宋体" w:eastAsia="宋体" w:hAnsi="宋体" w:cs="Times New Roman"/>
                <w:szCs w:val="21"/>
              </w:rPr>
            </w:pPr>
            <w:r w:rsidRPr="001C3A63">
              <w:rPr>
                <w:rFonts w:ascii="宋体" w:eastAsia="宋体" w:hAnsi="宋体" w:cs="Times New Roman" w:hint="eastAsia"/>
                <w:szCs w:val="21"/>
              </w:rPr>
              <w:t>50～100亿元</w:t>
            </w:r>
          </w:p>
        </w:tc>
        <w:tc>
          <w:tcPr>
            <w:tcW w:w="1923" w:type="dxa"/>
            <w:vAlign w:val="center"/>
          </w:tcPr>
          <w:p w:rsidR="004750B0" w:rsidRPr="001C3A63" w:rsidRDefault="004750B0" w:rsidP="004750B0">
            <w:pPr>
              <w:spacing w:line="380" w:lineRule="exact"/>
              <w:jc w:val="center"/>
              <w:rPr>
                <w:rFonts w:ascii="宋体" w:eastAsia="宋体" w:hAnsi="宋体" w:cs="Times New Roman"/>
                <w:szCs w:val="21"/>
              </w:rPr>
            </w:pPr>
            <w:r w:rsidRPr="001C3A63">
              <w:rPr>
                <w:rFonts w:ascii="宋体" w:eastAsia="宋体" w:hAnsi="宋体" w:cs="Times New Roman" w:hint="eastAsia"/>
                <w:szCs w:val="21"/>
              </w:rPr>
              <w:t>0.006%</w:t>
            </w:r>
          </w:p>
        </w:tc>
        <w:tc>
          <w:tcPr>
            <w:tcW w:w="1912" w:type="dxa"/>
            <w:vAlign w:val="center"/>
          </w:tcPr>
          <w:p w:rsidR="004750B0" w:rsidRPr="001C3A63" w:rsidRDefault="004750B0" w:rsidP="004750B0">
            <w:pPr>
              <w:spacing w:line="380" w:lineRule="exact"/>
              <w:jc w:val="center"/>
              <w:rPr>
                <w:rFonts w:ascii="宋体" w:eastAsia="宋体" w:hAnsi="宋体" w:cs="Times New Roman"/>
                <w:szCs w:val="21"/>
              </w:rPr>
            </w:pPr>
            <w:r w:rsidRPr="001C3A63">
              <w:rPr>
                <w:rFonts w:ascii="宋体" w:eastAsia="宋体" w:hAnsi="宋体" w:cs="Times New Roman" w:hint="eastAsia"/>
                <w:szCs w:val="21"/>
              </w:rPr>
              <w:t>0.006%</w:t>
            </w:r>
          </w:p>
        </w:tc>
        <w:tc>
          <w:tcPr>
            <w:tcW w:w="1747" w:type="dxa"/>
            <w:vAlign w:val="center"/>
          </w:tcPr>
          <w:p w:rsidR="004750B0" w:rsidRPr="001C3A63" w:rsidRDefault="004750B0" w:rsidP="004750B0">
            <w:pPr>
              <w:spacing w:line="380" w:lineRule="exact"/>
              <w:jc w:val="center"/>
              <w:rPr>
                <w:rFonts w:ascii="宋体" w:eastAsia="宋体" w:hAnsi="宋体" w:cs="Times New Roman"/>
                <w:szCs w:val="21"/>
              </w:rPr>
            </w:pPr>
            <w:r w:rsidRPr="001C3A63">
              <w:rPr>
                <w:rFonts w:ascii="宋体" w:eastAsia="宋体" w:hAnsi="宋体" w:cs="Times New Roman" w:hint="eastAsia"/>
                <w:szCs w:val="21"/>
              </w:rPr>
              <w:t>0.006%</w:t>
            </w:r>
          </w:p>
        </w:tc>
      </w:tr>
      <w:tr w:rsidR="001C3A63" w:rsidRPr="001C3A63" w:rsidTr="00E77F1D">
        <w:trPr>
          <w:trHeight w:val="397"/>
          <w:jc w:val="center"/>
        </w:trPr>
        <w:tc>
          <w:tcPr>
            <w:tcW w:w="2895" w:type="dxa"/>
            <w:vAlign w:val="center"/>
          </w:tcPr>
          <w:p w:rsidR="004750B0" w:rsidRPr="001C3A63" w:rsidRDefault="004750B0" w:rsidP="004750B0">
            <w:pPr>
              <w:spacing w:line="380" w:lineRule="exact"/>
              <w:rPr>
                <w:rFonts w:ascii="宋体" w:eastAsia="宋体" w:hAnsi="宋体" w:cs="Times New Roman"/>
                <w:szCs w:val="21"/>
              </w:rPr>
            </w:pPr>
            <w:r w:rsidRPr="001C3A63">
              <w:rPr>
                <w:rFonts w:ascii="宋体" w:eastAsia="宋体" w:hAnsi="宋体" w:cs="Times New Roman" w:hint="eastAsia"/>
                <w:szCs w:val="21"/>
              </w:rPr>
              <w:t>100亿以上</w:t>
            </w:r>
          </w:p>
        </w:tc>
        <w:tc>
          <w:tcPr>
            <w:tcW w:w="1923" w:type="dxa"/>
            <w:vAlign w:val="center"/>
          </w:tcPr>
          <w:p w:rsidR="004750B0" w:rsidRPr="001C3A63" w:rsidRDefault="004750B0" w:rsidP="004750B0">
            <w:pPr>
              <w:spacing w:line="380" w:lineRule="exact"/>
              <w:jc w:val="center"/>
              <w:rPr>
                <w:rFonts w:ascii="宋体" w:eastAsia="宋体" w:hAnsi="宋体" w:cs="Times New Roman"/>
                <w:szCs w:val="21"/>
              </w:rPr>
            </w:pPr>
            <w:r w:rsidRPr="001C3A63">
              <w:rPr>
                <w:rFonts w:ascii="宋体" w:eastAsia="宋体" w:hAnsi="宋体" w:cs="Times New Roman" w:hint="eastAsia"/>
                <w:szCs w:val="21"/>
              </w:rPr>
              <w:t>0.004%</w:t>
            </w:r>
          </w:p>
        </w:tc>
        <w:tc>
          <w:tcPr>
            <w:tcW w:w="1912" w:type="dxa"/>
            <w:vAlign w:val="center"/>
          </w:tcPr>
          <w:p w:rsidR="004750B0" w:rsidRPr="001C3A63" w:rsidRDefault="004750B0" w:rsidP="004750B0">
            <w:pPr>
              <w:spacing w:line="380" w:lineRule="exact"/>
              <w:jc w:val="center"/>
              <w:rPr>
                <w:rFonts w:ascii="宋体" w:eastAsia="宋体" w:hAnsi="宋体" w:cs="Times New Roman"/>
                <w:szCs w:val="21"/>
              </w:rPr>
            </w:pPr>
            <w:r w:rsidRPr="001C3A63">
              <w:rPr>
                <w:rFonts w:ascii="宋体" w:eastAsia="宋体" w:hAnsi="宋体" w:cs="Times New Roman" w:hint="eastAsia"/>
                <w:szCs w:val="21"/>
              </w:rPr>
              <w:t>0.004%</w:t>
            </w:r>
          </w:p>
        </w:tc>
        <w:tc>
          <w:tcPr>
            <w:tcW w:w="1747" w:type="dxa"/>
            <w:vAlign w:val="center"/>
          </w:tcPr>
          <w:p w:rsidR="004750B0" w:rsidRPr="001C3A63" w:rsidRDefault="004750B0" w:rsidP="004750B0">
            <w:pPr>
              <w:spacing w:line="380" w:lineRule="exact"/>
              <w:jc w:val="center"/>
              <w:rPr>
                <w:rFonts w:ascii="宋体" w:eastAsia="宋体" w:hAnsi="宋体" w:cs="Times New Roman"/>
                <w:szCs w:val="21"/>
              </w:rPr>
            </w:pPr>
            <w:r w:rsidRPr="001C3A63">
              <w:rPr>
                <w:rFonts w:ascii="宋体" w:eastAsia="宋体" w:hAnsi="宋体" w:cs="Times New Roman" w:hint="eastAsia"/>
                <w:szCs w:val="21"/>
              </w:rPr>
              <w:t>0.004%</w:t>
            </w:r>
          </w:p>
        </w:tc>
      </w:tr>
    </w:tbl>
    <w:p w:rsidR="004750B0" w:rsidRPr="001C3A63" w:rsidRDefault="004750B0" w:rsidP="004750B0">
      <w:pPr>
        <w:spacing w:line="380" w:lineRule="exact"/>
        <w:ind w:firstLineChars="150" w:firstLine="315"/>
        <w:rPr>
          <w:rFonts w:ascii="宋体" w:eastAsia="宋体" w:hAnsi="宋体" w:cs="Courier New"/>
          <w:szCs w:val="21"/>
        </w:rPr>
      </w:pPr>
      <w:r w:rsidRPr="001C3A63">
        <w:rPr>
          <w:rFonts w:ascii="宋体" w:eastAsia="宋体" w:hAnsi="宋体" w:cs="Courier New" w:hint="eastAsia"/>
          <w:szCs w:val="21"/>
        </w:rPr>
        <w:t>注：招标代理服务收费按差额定率累进法计算。</w:t>
      </w:r>
    </w:p>
    <w:p w:rsidR="004750B0" w:rsidRPr="001C3A63" w:rsidRDefault="004750B0" w:rsidP="004750B0">
      <w:pPr>
        <w:keepNext/>
        <w:keepLines/>
        <w:jc w:val="center"/>
        <w:outlineLvl w:val="0"/>
        <w:rPr>
          <w:rFonts w:ascii="宋体" w:eastAsia="宋体" w:hAnsi="宋体" w:cs="Times New Roman"/>
          <w:bCs/>
          <w:kern w:val="44"/>
          <w:sz w:val="44"/>
          <w:szCs w:val="44"/>
        </w:rPr>
      </w:pPr>
      <w:bookmarkStart w:id="140" w:name="_Toc254970548"/>
      <w:bookmarkStart w:id="141" w:name="_Toc254970689"/>
      <w:r w:rsidRPr="001C3A63">
        <w:rPr>
          <w:rFonts w:ascii="宋体" w:eastAsia="宋体" w:hAnsi="宋体" w:cs="Times New Roman"/>
          <w:bCs/>
          <w:kern w:val="44"/>
          <w:sz w:val="44"/>
          <w:szCs w:val="44"/>
        </w:rPr>
        <w:br w:type="page"/>
      </w:r>
      <w:bookmarkStart w:id="142" w:name="_Toc41057373"/>
      <w:r w:rsidRPr="001C3A63">
        <w:rPr>
          <w:rFonts w:ascii="宋体" w:eastAsia="宋体" w:hAnsi="宋体" w:cs="Times New Roman" w:hint="eastAsia"/>
          <w:b/>
          <w:bCs/>
          <w:kern w:val="44"/>
          <w:sz w:val="36"/>
          <w:szCs w:val="36"/>
        </w:rPr>
        <w:lastRenderedPageBreak/>
        <w:t>第四章  评标办法及评分标准</w:t>
      </w:r>
      <w:bookmarkEnd w:id="140"/>
      <w:bookmarkEnd w:id="141"/>
      <w:bookmarkEnd w:id="142"/>
    </w:p>
    <w:p w:rsidR="004750B0" w:rsidRPr="001C3A63" w:rsidRDefault="004750B0" w:rsidP="004750B0">
      <w:pPr>
        <w:spacing w:line="420" w:lineRule="exact"/>
        <w:ind w:firstLineChars="216" w:firstLine="607"/>
        <w:jc w:val="center"/>
        <w:rPr>
          <w:rFonts w:ascii="宋体" w:eastAsia="宋体" w:hAnsi="宋体" w:cs="Courier New"/>
          <w:b/>
          <w:sz w:val="28"/>
          <w:szCs w:val="28"/>
        </w:rPr>
      </w:pPr>
      <w:bookmarkStart w:id="143" w:name="_Toc254970549"/>
      <w:bookmarkStart w:id="144" w:name="_Toc254970690"/>
      <w:r w:rsidRPr="001C3A63">
        <w:rPr>
          <w:rFonts w:ascii="宋体" w:eastAsia="宋体" w:hAnsi="宋体" w:cs="Courier New" w:hint="eastAsia"/>
          <w:b/>
          <w:sz w:val="28"/>
          <w:szCs w:val="28"/>
        </w:rPr>
        <w:t>A/B分标</w:t>
      </w:r>
    </w:p>
    <w:p w:rsidR="004750B0" w:rsidRPr="001C3A63" w:rsidRDefault="004750B0" w:rsidP="004750B0">
      <w:pPr>
        <w:spacing w:line="400" w:lineRule="exact"/>
        <w:ind w:firstLineChars="196" w:firstLine="413"/>
        <w:rPr>
          <w:rFonts w:ascii="宋体" w:eastAsia="宋体" w:hAnsi="宋体" w:cs="Courier New"/>
          <w:b/>
          <w:szCs w:val="21"/>
        </w:rPr>
      </w:pPr>
      <w:r w:rsidRPr="001C3A63">
        <w:rPr>
          <w:rFonts w:ascii="宋体" w:eastAsia="宋体" w:hAnsi="宋体" w:cs="Courier New" w:hint="eastAsia"/>
          <w:b/>
          <w:szCs w:val="21"/>
        </w:rPr>
        <w:t>一、评标原则</w:t>
      </w:r>
    </w:p>
    <w:p w:rsidR="004750B0" w:rsidRPr="001C3A63" w:rsidRDefault="004750B0" w:rsidP="004750B0">
      <w:pPr>
        <w:spacing w:line="400" w:lineRule="exact"/>
        <w:ind w:firstLineChars="200" w:firstLine="420"/>
        <w:rPr>
          <w:rFonts w:ascii="宋体" w:eastAsia="宋体" w:hAnsi="宋体" w:cs="Courier New"/>
          <w:bCs/>
          <w:szCs w:val="21"/>
        </w:rPr>
      </w:pPr>
      <w:r w:rsidRPr="001C3A63">
        <w:rPr>
          <w:rFonts w:ascii="宋体" w:eastAsia="宋体" w:hAnsi="宋体" w:cs="Courier New" w:hint="eastAsia"/>
          <w:bCs/>
          <w:szCs w:val="21"/>
        </w:rPr>
        <w:t>（一）评委构成：</w:t>
      </w:r>
      <w:r w:rsidRPr="001C3A63">
        <w:rPr>
          <w:rFonts w:ascii="宋体" w:eastAsia="宋体" w:hAnsi="宋体" w:cs="Courier New" w:hint="eastAsia"/>
          <w:szCs w:val="21"/>
        </w:rPr>
        <w:t>评标委员会由采购人代表和评审专家组成，成员人数应当为5人以上单数，其中评审专家不得少于成员总数的三分之二。采购项目符合下列情形之一的，评标委员会成员人数应当为7人以上单数：1.采购预算金额在1000万元以上；2.技术复杂；3.社会影响较大。</w:t>
      </w:r>
      <w:r w:rsidRPr="001C3A63">
        <w:rPr>
          <w:rFonts w:ascii="宋体" w:eastAsia="宋体" w:hAnsi="宋体" w:cs="Courier New" w:hint="eastAsia"/>
          <w:bCs/>
          <w:szCs w:val="21"/>
        </w:rPr>
        <w:t>。</w:t>
      </w:r>
    </w:p>
    <w:p w:rsidR="004750B0" w:rsidRPr="001C3A63" w:rsidRDefault="004750B0" w:rsidP="004750B0">
      <w:pPr>
        <w:spacing w:line="400" w:lineRule="exact"/>
        <w:ind w:firstLineChars="200" w:firstLine="420"/>
        <w:rPr>
          <w:rFonts w:ascii="宋体" w:eastAsia="宋体" w:hAnsi="宋体" w:cs="Courier New"/>
          <w:bCs/>
          <w:szCs w:val="21"/>
        </w:rPr>
      </w:pPr>
      <w:r w:rsidRPr="001C3A63">
        <w:rPr>
          <w:rFonts w:ascii="宋体" w:eastAsia="宋体" w:hAnsi="宋体" w:cs="Courier New" w:hint="eastAsia"/>
          <w:bCs/>
          <w:szCs w:val="21"/>
        </w:rPr>
        <w:t>（二）评标依据：评委将以</w:t>
      </w:r>
      <w:r w:rsidRPr="001C3A63">
        <w:rPr>
          <w:rFonts w:ascii="宋体" w:eastAsia="宋体" w:hAnsi="宋体" w:cs="Courier New" w:hint="eastAsia"/>
          <w:szCs w:val="21"/>
        </w:rPr>
        <w:t>招标文件和投标文件</w:t>
      </w:r>
      <w:r w:rsidRPr="001C3A63">
        <w:rPr>
          <w:rFonts w:ascii="宋体" w:eastAsia="宋体" w:hAnsi="宋体" w:cs="Courier New" w:hint="eastAsia"/>
          <w:bCs/>
          <w:szCs w:val="21"/>
        </w:rPr>
        <w:t>为评标依据，对投标人的投标报价、技术、售后服务、信誉业绩等方面内容按百分制打分。</w:t>
      </w:r>
    </w:p>
    <w:p w:rsidR="004750B0" w:rsidRPr="001C3A63" w:rsidRDefault="004750B0" w:rsidP="004750B0">
      <w:pPr>
        <w:spacing w:line="400" w:lineRule="exact"/>
        <w:ind w:firstLineChars="200" w:firstLine="420"/>
        <w:rPr>
          <w:rFonts w:ascii="宋体" w:eastAsia="宋体" w:hAnsi="宋体" w:cs="Courier New"/>
          <w:bCs/>
          <w:szCs w:val="21"/>
        </w:rPr>
      </w:pPr>
      <w:r w:rsidRPr="001C3A63">
        <w:rPr>
          <w:rFonts w:ascii="宋体" w:eastAsia="宋体" w:hAnsi="宋体" w:cs="Courier New" w:hint="eastAsia"/>
          <w:bCs/>
          <w:szCs w:val="21"/>
        </w:rPr>
        <w:t>（三）评标方式：以封闭方式进行。</w:t>
      </w:r>
    </w:p>
    <w:p w:rsidR="004750B0" w:rsidRPr="001C3A63" w:rsidRDefault="004750B0" w:rsidP="004750B0">
      <w:pPr>
        <w:spacing w:line="400" w:lineRule="exact"/>
        <w:ind w:firstLineChars="200" w:firstLine="420"/>
        <w:rPr>
          <w:rFonts w:ascii="宋体" w:eastAsia="宋体" w:hAnsi="宋体" w:cs="Courier New"/>
          <w:bCs/>
          <w:szCs w:val="21"/>
        </w:rPr>
      </w:pPr>
      <w:r w:rsidRPr="001C3A63">
        <w:rPr>
          <w:rFonts w:ascii="宋体" w:eastAsia="宋体" w:hAnsi="宋体" w:cs="Courier New" w:hint="eastAsia"/>
          <w:bCs/>
          <w:szCs w:val="21"/>
        </w:rPr>
        <w:t>（四）按照《政府采购促进中小企业发展暂行办法》（财库[2011]181号）的规定，投标人认定为小型和微型企业且所投产品均为小型、微型企业产品的（必须提供中小企业声明函，否则不予以认定），对投标报价给予6%的扣除，扣除后的价格为评标价，即评标价=投标报价×（1-6%）；大中型企业与小型、微型企业组成联合体投标，其中小型、微型企业的协议合同金额占到联合体协议合同总金额30%以上的，联合体投标报价给予2%的扣除，扣除后的价格为评标价，即评标价=投标报价×（1-2%）；除上述情况外，评标价=投标报价。</w:t>
      </w:r>
    </w:p>
    <w:p w:rsidR="004750B0" w:rsidRPr="001C3A63" w:rsidRDefault="004750B0" w:rsidP="004750B0">
      <w:pPr>
        <w:spacing w:line="400" w:lineRule="exact"/>
        <w:ind w:firstLineChars="200" w:firstLine="420"/>
        <w:rPr>
          <w:rFonts w:ascii="宋体" w:eastAsia="宋体" w:hAnsi="宋体" w:cs="Courier New"/>
          <w:bCs/>
          <w:szCs w:val="21"/>
        </w:rPr>
      </w:pPr>
      <w:r w:rsidRPr="001C3A63">
        <w:rPr>
          <w:rFonts w:ascii="宋体" w:eastAsia="宋体" w:hAnsi="宋体" w:cs="Courier New" w:hint="eastAsia"/>
          <w:bCs/>
          <w:szCs w:val="21"/>
        </w:rPr>
        <w:t>根据《关于政府采购支持监狱企业发展有关问题的通知》（财库[2014]68号）、《关于我区政府采购支持监狱企业发展有关问题的通知》（桂财采[2015]24号）的规定，监狱企业视同小型、微型企业，享受小型、微型企业评审中价格扣除的政府采购政策。（必须提供相关证明文件，否则不予以认定）</w:t>
      </w:r>
    </w:p>
    <w:p w:rsidR="004750B0" w:rsidRPr="001C3A63" w:rsidRDefault="004750B0" w:rsidP="004750B0">
      <w:pPr>
        <w:spacing w:line="400" w:lineRule="exact"/>
        <w:ind w:firstLineChars="200" w:firstLine="420"/>
        <w:rPr>
          <w:rFonts w:ascii="宋体" w:eastAsia="宋体" w:hAnsi="宋体" w:cs="Courier New"/>
          <w:bCs/>
          <w:szCs w:val="21"/>
        </w:rPr>
      </w:pPr>
      <w:r w:rsidRPr="001C3A63">
        <w:rPr>
          <w:rFonts w:ascii="宋体" w:eastAsia="宋体" w:hAnsi="宋体" w:cs="Courier New" w:hint="eastAsia"/>
          <w:bCs/>
          <w:szCs w:val="21"/>
        </w:rPr>
        <w:t>根据《三部门联合发布关于促进残疾人就业政府采购政策的通知》（财库[2017]141号）的规定，残疾人福利性单位视同小型、微型企业，享受小型、微型企业评审中价格扣除的政府采购政策。（必须提供残疾人福利性单位声明函，否则不予以认定）</w:t>
      </w:r>
    </w:p>
    <w:p w:rsidR="004750B0" w:rsidRPr="001C3A63" w:rsidRDefault="004750B0" w:rsidP="004750B0">
      <w:pPr>
        <w:spacing w:line="400" w:lineRule="exact"/>
        <w:ind w:firstLineChars="200" w:firstLine="420"/>
        <w:rPr>
          <w:rFonts w:ascii="宋体" w:eastAsia="宋体" w:hAnsi="宋体" w:cs="Courier New"/>
          <w:bCs/>
          <w:szCs w:val="21"/>
        </w:rPr>
      </w:pPr>
      <w:r w:rsidRPr="001C3A63">
        <w:rPr>
          <w:rFonts w:ascii="宋体" w:eastAsia="宋体" w:hAnsi="宋体" w:cs="Courier New" w:hint="eastAsia"/>
          <w:bCs/>
          <w:szCs w:val="21"/>
        </w:rPr>
        <w:t>(五)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E77F1D" w:rsidRPr="001C3A63" w:rsidRDefault="00E77F1D" w:rsidP="00E77F1D">
      <w:pPr>
        <w:spacing w:line="420" w:lineRule="exact"/>
        <w:ind w:firstLineChars="200" w:firstLine="422"/>
        <w:rPr>
          <w:rFonts w:ascii="宋体" w:hAnsi="宋体"/>
          <w:b/>
          <w:bCs/>
          <w:kern w:val="0"/>
          <w:szCs w:val="21"/>
        </w:rPr>
      </w:pPr>
      <w:r w:rsidRPr="001C3A63">
        <w:rPr>
          <w:rFonts w:ascii="宋体" w:hAnsi="宋体" w:hint="eastAsia"/>
          <w:b/>
          <w:bCs/>
          <w:kern w:val="0"/>
          <w:szCs w:val="21"/>
        </w:rPr>
        <w:t>投标人也可直接在投标文件中提供以下资料以避免因无法及时提供说明而导致可能被评标委员会作无效投标处理，投标人应针对其投标报价</w:t>
      </w:r>
      <w:proofErr w:type="gramStart"/>
      <w:r w:rsidRPr="001C3A63">
        <w:rPr>
          <w:rFonts w:ascii="宋体" w:hAnsi="宋体" w:hint="eastAsia"/>
          <w:b/>
          <w:bCs/>
          <w:kern w:val="0"/>
          <w:szCs w:val="21"/>
        </w:rPr>
        <w:t>作出</w:t>
      </w:r>
      <w:proofErr w:type="gramEnd"/>
      <w:r w:rsidRPr="001C3A63">
        <w:rPr>
          <w:rFonts w:ascii="宋体" w:hAnsi="宋体" w:hint="eastAsia"/>
          <w:b/>
          <w:bCs/>
          <w:kern w:val="0"/>
          <w:szCs w:val="21"/>
        </w:rPr>
        <w:t>书面说明及在投标文件中提交以下相关证明材料：详细价格构成说明函原件同时提供（包括但不限于）进货成本、管理费用、人员成本构成、物流运输成本、税收等所有成本和利润的支撑证明材料，非生产厂家投标人同时还须提供全部货物生产厂家出具的详细价格构成说明函原件（包括但不限于：进货成本、管理费用、人员成本构成、物流运输成本、税收等所有成本和利润）。</w:t>
      </w:r>
    </w:p>
    <w:p w:rsidR="004750B0" w:rsidRPr="001C3A63" w:rsidRDefault="004750B0" w:rsidP="004750B0">
      <w:pPr>
        <w:spacing w:line="400" w:lineRule="exact"/>
        <w:ind w:firstLineChars="196" w:firstLine="413"/>
        <w:outlineLvl w:val="0"/>
        <w:rPr>
          <w:rFonts w:ascii="宋体" w:eastAsia="宋体" w:hAnsi="宋体" w:cs="Courier New"/>
          <w:b/>
          <w:szCs w:val="21"/>
        </w:rPr>
      </w:pPr>
      <w:bookmarkStart w:id="145" w:name="_Toc41057374"/>
      <w:r w:rsidRPr="001C3A63">
        <w:rPr>
          <w:rFonts w:ascii="宋体" w:eastAsia="宋体" w:hAnsi="宋体" w:cs="Courier New" w:hint="eastAsia"/>
          <w:b/>
          <w:szCs w:val="21"/>
        </w:rPr>
        <w:t>二、评定方法</w:t>
      </w:r>
      <w:bookmarkEnd w:id="145"/>
    </w:p>
    <w:p w:rsidR="004750B0" w:rsidRPr="001C3A63" w:rsidRDefault="004750B0" w:rsidP="004750B0">
      <w:pPr>
        <w:widowControl/>
        <w:spacing w:line="400" w:lineRule="exact"/>
        <w:ind w:firstLineChars="200" w:firstLine="420"/>
        <w:jc w:val="left"/>
        <w:outlineLvl w:val="0"/>
        <w:rPr>
          <w:rFonts w:ascii="宋体" w:eastAsia="宋体" w:hAnsi="宋体" w:cs="Courier New"/>
          <w:bCs/>
          <w:szCs w:val="21"/>
        </w:rPr>
      </w:pPr>
      <w:bookmarkStart w:id="146" w:name="_Toc41057375"/>
      <w:r w:rsidRPr="001C3A63">
        <w:rPr>
          <w:rFonts w:ascii="宋体" w:eastAsia="宋体" w:hAnsi="宋体" w:cs="Courier New" w:hint="eastAsia"/>
          <w:bCs/>
          <w:szCs w:val="21"/>
        </w:rPr>
        <w:t>（一）对</w:t>
      </w:r>
      <w:proofErr w:type="gramStart"/>
      <w:r w:rsidRPr="001C3A63">
        <w:rPr>
          <w:rFonts w:ascii="宋体" w:eastAsia="宋体" w:hAnsi="宋体" w:cs="Courier New" w:hint="eastAsia"/>
          <w:bCs/>
          <w:szCs w:val="21"/>
        </w:rPr>
        <w:t>进入详评的</w:t>
      </w:r>
      <w:proofErr w:type="gramEnd"/>
      <w:r w:rsidRPr="001C3A63">
        <w:rPr>
          <w:rFonts w:ascii="宋体" w:eastAsia="宋体" w:hAnsi="宋体" w:cs="Courier New" w:hint="eastAsia"/>
          <w:bCs/>
          <w:szCs w:val="21"/>
        </w:rPr>
        <w:t>，采用百分制综合评分法。</w:t>
      </w:r>
      <w:bookmarkEnd w:id="146"/>
    </w:p>
    <w:p w:rsidR="004750B0" w:rsidRPr="001C3A63" w:rsidRDefault="004750B0" w:rsidP="004750B0">
      <w:pPr>
        <w:spacing w:line="400" w:lineRule="exact"/>
        <w:ind w:firstLineChars="196" w:firstLine="412"/>
        <w:outlineLvl w:val="0"/>
        <w:rPr>
          <w:rFonts w:ascii="宋体" w:eastAsia="宋体" w:hAnsi="宋体" w:cs="Courier New"/>
          <w:bCs/>
          <w:szCs w:val="21"/>
        </w:rPr>
      </w:pPr>
      <w:bookmarkStart w:id="147" w:name="_Toc41057376"/>
      <w:r w:rsidRPr="001C3A63">
        <w:rPr>
          <w:rFonts w:ascii="宋体" w:eastAsia="宋体" w:hAnsi="宋体" w:cs="Courier New" w:hint="eastAsia"/>
          <w:bCs/>
          <w:szCs w:val="21"/>
        </w:rPr>
        <w:t>（二）计分办法（按四舍五入取至百分位）。</w:t>
      </w:r>
      <w:bookmarkEnd w:id="147"/>
    </w:p>
    <w:p w:rsidR="004750B0" w:rsidRPr="001C3A63" w:rsidRDefault="004750B0" w:rsidP="004750B0">
      <w:pPr>
        <w:spacing w:line="400" w:lineRule="exact"/>
        <w:ind w:firstLineChars="200" w:firstLine="422"/>
        <w:outlineLvl w:val="0"/>
        <w:rPr>
          <w:rFonts w:ascii="宋体" w:eastAsia="宋体" w:hAnsi="宋体" w:cs="Courier New"/>
          <w:b/>
          <w:szCs w:val="21"/>
        </w:rPr>
      </w:pPr>
      <w:bookmarkStart w:id="148" w:name="_Toc41057377"/>
      <w:r w:rsidRPr="001C3A63">
        <w:rPr>
          <w:rFonts w:ascii="宋体" w:eastAsia="宋体" w:hAnsi="宋体" w:cs="Courier New" w:hint="eastAsia"/>
          <w:b/>
          <w:szCs w:val="21"/>
        </w:rPr>
        <w:t>1、价格分……</w:t>
      </w:r>
      <w:proofErr w:type="gramStart"/>
      <w:r w:rsidRPr="001C3A63">
        <w:rPr>
          <w:rFonts w:ascii="宋体" w:eastAsia="宋体" w:hAnsi="宋体" w:cs="Courier New" w:hint="eastAsia"/>
          <w:b/>
          <w:szCs w:val="21"/>
        </w:rPr>
        <w:t>…………………………………………………………………………………………</w:t>
      </w:r>
      <w:proofErr w:type="gramEnd"/>
      <w:r w:rsidRPr="001C3A63">
        <w:rPr>
          <w:rFonts w:ascii="宋体" w:eastAsia="宋体" w:hAnsi="宋体" w:cs="Courier New" w:hint="eastAsia"/>
          <w:b/>
          <w:szCs w:val="21"/>
        </w:rPr>
        <w:t>45分</w:t>
      </w:r>
      <w:bookmarkEnd w:id="148"/>
    </w:p>
    <w:p w:rsidR="004750B0" w:rsidRPr="001C3A63" w:rsidRDefault="004750B0" w:rsidP="004750B0">
      <w:pPr>
        <w:spacing w:line="400" w:lineRule="exact"/>
        <w:ind w:firstLineChars="200" w:firstLine="420"/>
        <w:outlineLvl w:val="0"/>
        <w:rPr>
          <w:rFonts w:ascii="宋体" w:eastAsia="宋体" w:hAnsi="宋体" w:cs="Courier New"/>
          <w:szCs w:val="21"/>
        </w:rPr>
      </w:pPr>
      <w:bookmarkStart w:id="149" w:name="_Toc41057378"/>
      <w:r w:rsidRPr="001C3A63">
        <w:rPr>
          <w:rFonts w:ascii="宋体" w:eastAsia="宋体" w:hAnsi="宋体" w:cs="Courier New" w:hint="eastAsia"/>
          <w:szCs w:val="21"/>
        </w:rPr>
        <w:t>价格分计算公式：</w:t>
      </w:r>
      <w:bookmarkEnd w:id="149"/>
    </w:p>
    <w:p w:rsidR="004750B0" w:rsidRPr="001C3A63" w:rsidRDefault="004750B0" w:rsidP="004750B0">
      <w:pPr>
        <w:spacing w:line="400" w:lineRule="exact"/>
        <w:rPr>
          <w:rFonts w:ascii="宋体" w:eastAsia="宋体" w:hAnsi="宋体" w:cs="Courier New"/>
          <w:szCs w:val="21"/>
        </w:rPr>
      </w:pPr>
      <w:r w:rsidRPr="001C3A63">
        <w:rPr>
          <w:rFonts w:ascii="宋体" w:eastAsia="宋体" w:hAnsi="宋体" w:cs="Courier New" w:hint="eastAsia"/>
          <w:sz w:val="24"/>
          <w:szCs w:val="21"/>
        </w:rPr>
        <w:lastRenderedPageBreak/>
        <w:t xml:space="preserve">                   </w:t>
      </w:r>
      <w:r w:rsidRPr="001C3A63">
        <w:rPr>
          <w:rFonts w:ascii="宋体" w:eastAsia="宋体" w:hAnsi="宋体" w:cs="Courier New" w:hint="eastAsia"/>
          <w:szCs w:val="21"/>
        </w:rPr>
        <w:t xml:space="preserve">    </w:t>
      </w:r>
      <w:r w:rsidRPr="001C3A63">
        <w:rPr>
          <w:rFonts w:ascii="宋体" w:eastAsia="宋体" w:hAnsi="宋体" w:cs="Courier New" w:hint="eastAsia"/>
          <w:sz w:val="24"/>
          <w:szCs w:val="21"/>
        </w:rPr>
        <w:t xml:space="preserve">      </w:t>
      </w:r>
      <w:r w:rsidRPr="001C3A63">
        <w:rPr>
          <w:rFonts w:ascii="宋体" w:eastAsia="宋体" w:hAnsi="宋体" w:cs="Courier New" w:hint="eastAsia"/>
          <w:szCs w:val="21"/>
        </w:rPr>
        <w:t xml:space="preserve"> 有效投标人最低评标价（金额）</w:t>
      </w:r>
    </w:p>
    <w:p w:rsidR="004750B0" w:rsidRPr="001C3A63" w:rsidRDefault="004750B0" w:rsidP="004750B0">
      <w:pPr>
        <w:spacing w:line="400" w:lineRule="exact"/>
        <w:ind w:rightChars="184" w:right="386" w:firstLineChars="557" w:firstLine="1170"/>
        <w:rPr>
          <w:rFonts w:ascii="宋体" w:eastAsia="宋体" w:hAnsi="宋体" w:cs="Courier New"/>
          <w:szCs w:val="21"/>
        </w:rPr>
      </w:pPr>
      <w:proofErr w:type="gramStart"/>
      <w:r w:rsidRPr="001C3A63">
        <w:rPr>
          <w:rFonts w:ascii="宋体" w:eastAsia="宋体" w:hAnsi="宋体" w:cs="Courier New" w:hint="eastAsia"/>
          <w:szCs w:val="21"/>
        </w:rPr>
        <w:t>某有效</w:t>
      </w:r>
      <w:proofErr w:type="gramEnd"/>
      <w:r w:rsidRPr="001C3A63">
        <w:rPr>
          <w:rFonts w:ascii="宋体" w:eastAsia="宋体" w:hAnsi="宋体" w:cs="Courier New" w:hint="eastAsia"/>
          <w:szCs w:val="21"/>
        </w:rPr>
        <w:t xml:space="preserve">投标人价格分 =  </w:t>
      </w:r>
      <w:r w:rsidRPr="001C3A63">
        <w:rPr>
          <w:rFonts w:ascii="宋体" w:eastAsia="宋体" w:hAnsi="宋体" w:cs="Courier New" w:hint="eastAsia"/>
          <w:b/>
          <w:bCs/>
          <w:szCs w:val="21"/>
        </w:rPr>
        <w:t>------------------------------</w:t>
      </w:r>
      <w:r w:rsidRPr="001C3A63">
        <w:rPr>
          <w:rFonts w:ascii="宋体" w:eastAsia="宋体" w:hAnsi="宋体" w:cs="Courier New" w:hint="eastAsia"/>
          <w:szCs w:val="21"/>
        </w:rPr>
        <w:t xml:space="preserve">  × 45分</w:t>
      </w:r>
    </w:p>
    <w:p w:rsidR="004750B0" w:rsidRPr="001C3A63" w:rsidRDefault="004750B0" w:rsidP="004750B0">
      <w:pPr>
        <w:spacing w:line="400" w:lineRule="exact"/>
        <w:ind w:rightChars="184" w:right="386"/>
        <w:rPr>
          <w:rFonts w:ascii="宋体" w:eastAsia="宋体" w:hAnsi="宋体" w:cs="Courier New"/>
          <w:szCs w:val="21"/>
        </w:rPr>
      </w:pPr>
      <w:r w:rsidRPr="001C3A63">
        <w:rPr>
          <w:rFonts w:ascii="宋体" w:eastAsia="宋体" w:hAnsi="宋体" w:cs="Courier New" w:hint="eastAsia"/>
          <w:szCs w:val="21"/>
        </w:rPr>
        <w:t xml:space="preserve">                                   </w:t>
      </w:r>
      <w:proofErr w:type="gramStart"/>
      <w:r w:rsidRPr="001C3A63">
        <w:rPr>
          <w:rFonts w:ascii="宋体" w:eastAsia="宋体" w:hAnsi="宋体" w:cs="Courier New" w:hint="eastAsia"/>
          <w:szCs w:val="21"/>
        </w:rPr>
        <w:t>某有效</w:t>
      </w:r>
      <w:proofErr w:type="gramEnd"/>
      <w:r w:rsidRPr="001C3A63">
        <w:rPr>
          <w:rFonts w:ascii="宋体" w:eastAsia="宋体" w:hAnsi="宋体" w:cs="Courier New" w:hint="eastAsia"/>
          <w:szCs w:val="21"/>
        </w:rPr>
        <w:t>投标人评标价（金额）</w:t>
      </w:r>
    </w:p>
    <w:p w:rsidR="00723BE9" w:rsidRPr="001C3A63" w:rsidRDefault="00723BE9" w:rsidP="00723BE9">
      <w:pPr>
        <w:spacing w:line="360" w:lineRule="exact"/>
        <w:jc w:val="left"/>
        <w:outlineLvl w:val="0"/>
        <w:rPr>
          <w:rFonts w:ascii="宋体" w:hAnsi="宋体" w:cs="Verdana"/>
          <w:b/>
          <w:szCs w:val="21"/>
        </w:rPr>
      </w:pPr>
      <w:bookmarkStart w:id="150" w:name="_Toc935625"/>
      <w:bookmarkStart w:id="151" w:name="_Toc432353621"/>
      <w:bookmarkStart w:id="152" w:name="_Toc41057379"/>
      <w:r w:rsidRPr="001C3A63">
        <w:rPr>
          <w:rFonts w:ascii="宋体" w:hAnsi="宋体" w:cs="Courier New" w:hint="eastAsia"/>
          <w:b/>
          <w:szCs w:val="21"/>
        </w:rPr>
        <w:t>2、技术分</w:t>
      </w:r>
      <w:r w:rsidRPr="001C3A63">
        <w:rPr>
          <w:rFonts w:ascii="宋体" w:hAnsi="宋体" w:cs="宋体" w:hint="eastAsia"/>
          <w:b/>
          <w:szCs w:val="21"/>
        </w:rPr>
        <w:t>……</w:t>
      </w:r>
      <w:proofErr w:type="gramStart"/>
      <w:r w:rsidRPr="001C3A63">
        <w:rPr>
          <w:rFonts w:ascii="宋体" w:hAnsi="宋体" w:cs="宋体" w:hint="eastAsia"/>
          <w:b/>
          <w:szCs w:val="21"/>
        </w:rPr>
        <w:t>…</w:t>
      </w:r>
      <w:r w:rsidRPr="001C3A63">
        <w:rPr>
          <w:rFonts w:ascii="宋体" w:hAnsi="宋体" w:cs="Courier New" w:hint="eastAsia"/>
          <w:b/>
          <w:szCs w:val="21"/>
        </w:rPr>
        <w:t>……</w:t>
      </w:r>
      <w:r w:rsidRPr="001C3A63">
        <w:rPr>
          <w:rFonts w:ascii="宋体" w:hAnsi="宋体" w:hint="eastAsia"/>
          <w:b/>
          <w:szCs w:val="21"/>
        </w:rPr>
        <w:t>…………</w:t>
      </w:r>
      <w:r w:rsidRPr="001C3A63">
        <w:rPr>
          <w:rFonts w:ascii="宋体" w:hAnsi="宋体" w:cs="Courier New" w:hint="eastAsia"/>
          <w:b/>
          <w:szCs w:val="21"/>
        </w:rPr>
        <w:t>………</w:t>
      </w:r>
      <w:r w:rsidRPr="001C3A63">
        <w:rPr>
          <w:rFonts w:ascii="宋体" w:hAnsi="宋体" w:cs="宋体" w:hint="eastAsia"/>
          <w:b/>
          <w:szCs w:val="21"/>
        </w:rPr>
        <w:t>…………………………………………………</w:t>
      </w:r>
      <w:proofErr w:type="gramEnd"/>
      <w:r w:rsidRPr="001C3A63">
        <w:rPr>
          <w:rFonts w:ascii="宋体" w:hAnsi="宋体" w:cs="Courier New" w:hint="eastAsia"/>
          <w:b/>
          <w:szCs w:val="21"/>
        </w:rPr>
        <w:t>34分</w:t>
      </w:r>
      <w:bookmarkEnd w:id="150"/>
      <w:bookmarkEnd w:id="151"/>
      <w:bookmarkEnd w:id="152"/>
    </w:p>
    <w:p w:rsidR="008C5B47" w:rsidRPr="001C3A63" w:rsidRDefault="008C5B47" w:rsidP="008C5B47">
      <w:pPr>
        <w:spacing w:line="360" w:lineRule="exact"/>
        <w:ind w:firstLine="284"/>
        <w:jc w:val="left"/>
        <w:rPr>
          <w:rFonts w:ascii="宋体" w:hAnsi="宋体"/>
          <w:kern w:val="0"/>
          <w:szCs w:val="21"/>
        </w:rPr>
      </w:pPr>
      <w:r w:rsidRPr="001C3A63">
        <w:rPr>
          <w:rFonts w:ascii="宋体" w:hAnsi="宋体" w:hint="eastAsia"/>
          <w:kern w:val="0"/>
          <w:szCs w:val="21"/>
        </w:rPr>
        <w:t>（1）</w:t>
      </w:r>
      <w:proofErr w:type="gramStart"/>
      <w:r w:rsidRPr="001C3A63">
        <w:rPr>
          <w:rFonts w:ascii="宋体" w:hAnsi="宋体" w:hint="eastAsia"/>
          <w:szCs w:val="21"/>
        </w:rPr>
        <w:t>完全响应</w:t>
      </w:r>
      <w:proofErr w:type="gramEnd"/>
      <w:r w:rsidRPr="001C3A63">
        <w:rPr>
          <w:rFonts w:ascii="宋体" w:hAnsi="宋体" w:hint="eastAsia"/>
          <w:szCs w:val="21"/>
        </w:rPr>
        <w:t>招标文件中技术参数要求，无负偏离的，得6分。</w:t>
      </w:r>
    </w:p>
    <w:p w:rsidR="008C5B47" w:rsidRPr="001C3A63" w:rsidRDefault="008C5B47" w:rsidP="008C5B47">
      <w:pPr>
        <w:spacing w:line="360" w:lineRule="exact"/>
        <w:ind w:firstLine="284"/>
        <w:jc w:val="left"/>
        <w:rPr>
          <w:rFonts w:ascii="宋体" w:hAnsi="宋体" w:cs="宋体"/>
          <w:szCs w:val="21"/>
        </w:rPr>
      </w:pPr>
      <w:r w:rsidRPr="001C3A63">
        <w:rPr>
          <w:rFonts w:ascii="宋体" w:hAnsi="宋体" w:hint="eastAsia"/>
          <w:kern w:val="0"/>
          <w:szCs w:val="21"/>
        </w:rPr>
        <w:t>（2）广播电视发射机技术分</w:t>
      </w:r>
      <w:r w:rsidRPr="001C3A63">
        <w:rPr>
          <w:rFonts w:ascii="宋体" w:hAnsi="宋体" w:cs="宋体" w:hint="eastAsia"/>
          <w:szCs w:val="21"/>
        </w:rPr>
        <w:t>（满分6分）</w:t>
      </w:r>
    </w:p>
    <w:p w:rsidR="008C5B47" w:rsidRPr="001C3A63" w:rsidRDefault="008C5B47" w:rsidP="008C5B47">
      <w:pPr>
        <w:spacing w:line="360" w:lineRule="exact"/>
        <w:ind w:firstLine="284"/>
        <w:jc w:val="left"/>
        <w:rPr>
          <w:rFonts w:ascii="宋体" w:hAnsi="宋体"/>
          <w:kern w:val="0"/>
          <w:szCs w:val="21"/>
        </w:rPr>
      </w:pPr>
      <w:r w:rsidRPr="001C3A63">
        <w:rPr>
          <w:rFonts w:ascii="宋体" w:hAnsi="宋体" w:cs="宋体" w:hint="eastAsia"/>
          <w:szCs w:val="21"/>
        </w:rPr>
        <w:t xml:space="preserve">   </w:t>
      </w:r>
      <w:r w:rsidRPr="001C3A63">
        <w:rPr>
          <w:rFonts w:ascii="宋体" w:hAnsi="宋体" w:cs="Courier New" w:hint="eastAsia"/>
          <w:bCs/>
          <w:szCs w:val="21"/>
        </w:rPr>
        <w:t>①</w:t>
      </w:r>
      <w:r w:rsidRPr="001C3A63">
        <w:rPr>
          <w:rFonts w:ascii="宋体" w:hAnsi="宋体" w:hint="eastAsia"/>
          <w:kern w:val="0"/>
          <w:szCs w:val="21"/>
        </w:rPr>
        <w:t>凡有下列情形之一，则本项技术分为0分。</w:t>
      </w:r>
    </w:p>
    <w:p w:rsidR="008C5B47" w:rsidRPr="001C3A63" w:rsidRDefault="008C5B47" w:rsidP="008C5B47">
      <w:pPr>
        <w:spacing w:line="360" w:lineRule="exact"/>
        <w:ind w:firstLine="437"/>
        <w:jc w:val="left"/>
        <w:rPr>
          <w:rFonts w:ascii="宋体" w:hAnsi="宋体"/>
          <w:szCs w:val="21"/>
        </w:rPr>
      </w:pPr>
      <w:r w:rsidRPr="001C3A63">
        <w:rPr>
          <w:rFonts w:ascii="宋体" w:hAnsi="宋体" w:hint="eastAsia"/>
          <w:szCs w:val="21"/>
        </w:rPr>
        <w:t xml:space="preserve">     1）投标文件中未提交地面数字电视发射机和调频发射机第三方检测报告；</w:t>
      </w:r>
    </w:p>
    <w:p w:rsidR="008C5B47" w:rsidRPr="001C3A63" w:rsidRDefault="008C5B47" w:rsidP="008C5B47">
      <w:pPr>
        <w:spacing w:line="360" w:lineRule="exact"/>
        <w:ind w:firstLine="437"/>
        <w:jc w:val="left"/>
        <w:rPr>
          <w:rFonts w:ascii="宋体" w:hAnsi="宋体"/>
          <w:szCs w:val="21"/>
        </w:rPr>
      </w:pPr>
      <w:r w:rsidRPr="001C3A63">
        <w:rPr>
          <w:rFonts w:ascii="宋体" w:hAnsi="宋体" w:hint="eastAsia"/>
          <w:szCs w:val="21"/>
        </w:rPr>
        <w:t xml:space="preserve">     2）地面数字电视发射机和调频发射机第三方检测报告中</w:t>
      </w:r>
      <w:r w:rsidR="008032B2" w:rsidRPr="001C3A63">
        <w:rPr>
          <w:rFonts w:ascii="宋体" w:hAnsi="宋体" w:hint="eastAsia"/>
          <w:szCs w:val="21"/>
        </w:rPr>
        <w:t>针对附件1、附件2</w:t>
      </w:r>
      <w:r w:rsidRPr="001C3A63">
        <w:rPr>
          <w:rFonts w:ascii="宋体" w:hAnsi="宋体" w:hint="eastAsia"/>
          <w:szCs w:val="21"/>
        </w:rPr>
        <w:t>检测项目不齐全、完整；</w:t>
      </w:r>
    </w:p>
    <w:p w:rsidR="008C5B47" w:rsidRPr="001C3A63" w:rsidRDefault="008C5B47" w:rsidP="008C5B47">
      <w:pPr>
        <w:spacing w:line="360" w:lineRule="exact"/>
        <w:ind w:firstLine="437"/>
        <w:jc w:val="left"/>
        <w:rPr>
          <w:rFonts w:ascii="宋体" w:hAnsi="宋体"/>
          <w:szCs w:val="21"/>
        </w:rPr>
      </w:pPr>
      <w:r w:rsidRPr="001C3A63">
        <w:rPr>
          <w:rFonts w:ascii="宋体" w:hAnsi="宋体" w:hint="eastAsia"/>
          <w:szCs w:val="21"/>
        </w:rPr>
        <w:t xml:space="preserve">     3）地面数字电视发射机和调频发射机第三方检测报告中存在不合格项； </w:t>
      </w:r>
    </w:p>
    <w:p w:rsidR="008C5B47" w:rsidRPr="001C3A63" w:rsidRDefault="00C20A21" w:rsidP="008C5B47">
      <w:pPr>
        <w:spacing w:line="360" w:lineRule="exact"/>
        <w:ind w:firstLine="437"/>
        <w:jc w:val="left"/>
        <w:rPr>
          <w:rFonts w:ascii="宋体" w:hAnsi="宋体" w:cs="Courier New"/>
          <w:szCs w:val="21"/>
        </w:rPr>
      </w:pPr>
      <w:r w:rsidRPr="001C3A63">
        <w:rPr>
          <w:rFonts w:ascii="宋体" w:hAnsi="宋体" w:cs="Courier New" w:hint="eastAsia"/>
          <w:bCs/>
          <w:kern w:val="0"/>
          <w:szCs w:val="21"/>
        </w:rPr>
        <w:t xml:space="preserve"> </w:t>
      </w:r>
      <w:r w:rsidR="008C5B47" w:rsidRPr="001C3A63">
        <w:rPr>
          <w:rFonts w:ascii="宋体" w:hAnsi="宋体" w:cs="Courier New" w:hint="eastAsia"/>
          <w:bCs/>
          <w:kern w:val="0"/>
          <w:szCs w:val="21"/>
        </w:rPr>
        <w:t>②</w:t>
      </w:r>
      <w:r w:rsidR="008C5B47" w:rsidRPr="001C3A63">
        <w:rPr>
          <w:rFonts w:ascii="宋体" w:hAnsi="宋体" w:cs="宋体" w:hint="eastAsia"/>
          <w:szCs w:val="21"/>
        </w:rPr>
        <w:t xml:space="preserve"> 依照</w:t>
      </w:r>
      <w:r w:rsidR="008C5B47" w:rsidRPr="001C3A63">
        <w:rPr>
          <w:rFonts w:ascii="宋体" w:hAnsi="宋体" w:hint="eastAsia"/>
          <w:szCs w:val="21"/>
        </w:rPr>
        <w:t>地面数字电视发射机和调频发射机</w:t>
      </w:r>
      <w:r w:rsidR="008C5B47" w:rsidRPr="001C3A63">
        <w:rPr>
          <w:rFonts w:ascii="宋体" w:hAnsi="宋体" w:cs="宋体" w:hint="eastAsia"/>
          <w:szCs w:val="21"/>
        </w:rPr>
        <w:t>第三方检测报告中检测数据（数字电视发射机按照3个频率检测项中取最差的数据）进行评审（满分6分）</w:t>
      </w:r>
    </w:p>
    <w:p w:rsidR="008C5B47" w:rsidRPr="001C3A63" w:rsidRDefault="008C5B47" w:rsidP="008C5B47">
      <w:pPr>
        <w:spacing w:line="360" w:lineRule="exact"/>
        <w:ind w:firstLine="284"/>
        <w:jc w:val="left"/>
        <w:rPr>
          <w:rFonts w:ascii="宋体" w:hAnsi="宋体" w:cs="Courier New"/>
          <w:szCs w:val="21"/>
        </w:rPr>
      </w:pPr>
      <w:r w:rsidRPr="001C3A63">
        <w:rPr>
          <w:rFonts w:ascii="宋体" w:hAnsi="宋体" w:cs="宋体" w:hint="eastAsia"/>
          <w:szCs w:val="21"/>
        </w:rPr>
        <w:t xml:space="preserve">   </w:t>
      </w:r>
      <w:r w:rsidRPr="001C3A63">
        <w:rPr>
          <w:rFonts w:ascii="宋体" w:hAnsi="宋体" w:hint="eastAsia"/>
          <w:szCs w:val="21"/>
        </w:rPr>
        <w:t xml:space="preserve">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2976"/>
        <w:gridCol w:w="2977"/>
        <w:gridCol w:w="3119"/>
      </w:tblGrid>
      <w:tr w:rsidR="001C3A63" w:rsidRPr="001C3A63" w:rsidTr="00661928">
        <w:trPr>
          <w:trHeight w:val="382"/>
          <w:jc w:val="center"/>
        </w:trPr>
        <w:tc>
          <w:tcPr>
            <w:tcW w:w="499" w:type="dxa"/>
            <w:tcBorders>
              <w:top w:val="single" w:sz="4" w:space="0" w:color="auto"/>
              <w:left w:val="single" w:sz="4" w:space="0" w:color="auto"/>
              <w:bottom w:val="single" w:sz="4" w:space="0" w:color="auto"/>
              <w:right w:val="single" w:sz="4" w:space="0" w:color="auto"/>
            </w:tcBorders>
          </w:tcPr>
          <w:p w:rsidR="008C5B47" w:rsidRPr="001C3A63" w:rsidRDefault="008C5B47" w:rsidP="008C5B47">
            <w:pPr>
              <w:widowControl/>
              <w:spacing w:line="360" w:lineRule="exact"/>
              <w:jc w:val="center"/>
              <w:rPr>
                <w:rFonts w:ascii="宋体" w:hAnsi="宋体" w:cs="宋体"/>
                <w:b/>
                <w:kern w:val="0"/>
                <w:szCs w:val="21"/>
              </w:rPr>
            </w:pPr>
          </w:p>
        </w:tc>
        <w:tc>
          <w:tcPr>
            <w:tcW w:w="2976" w:type="dxa"/>
            <w:tcBorders>
              <w:top w:val="single" w:sz="4" w:space="0" w:color="auto"/>
              <w:left w:val="single" w:sz="4" w:space="0" w:color="auto"/>
              <w:bottom w:val="single" w:sz="4" w:space="0" w:color="auto"/>
              <w:right w:val="single" w:sz="4" w:space="0" w:color="auto"/>
            </w:tcBorders>
            <w:vAlign w:val="center"/>
          </w:tcPr>
          <w:p w:rsidR="008C5B47" w:rsidRPr="001C3A63" w:rsidRDefault="008C5B47" w:rsidP="008C5B47">
            <w:pPr>
              <w:widowControl/>
              <w:spacing w:line="360" w:lineRule="exact"/>
              <w:jc w:val="center"/>
              <w:rPr>
                <w:rFonts w:ascii="宋体" w:hAnsi="宋体" w:cs="宋体"/>
                <w:b/>
                <w:kern w:val="0"/>
                <w:szCs w:val="21"/>
              </w:rPr>
            </w:pPr>
            <w:r w:rsidRPr="001C3A63">
              <w:rPr>
                <w:rFonts w:ascii="宋体" w:hAnsi="宋体" w:cs="宋体" w:hint="eastAsia"/>
                <w:b/>
                <w:kern w:val="0"/>
                <w:szCs w:val="21"/>
              </w:rPr>
              <w:t>评分因数</w:t>
            </w:r>
          </w:p>
        </w:tc>
        <w:tc>
          <w:tcPr>
            <w:tcW w:w="2977" w:type="dxa"/>
            <w:tcBorders>
              <w:top w:val="single" w:sz="4" w:space="0" w:color="auto"/>
              <w:left w:val="single" w:sz="4" w:space="0" w:color="auto"/>
              <w:bottom w:val="single" w:sz="4" w:space="0" w:color="auto"/>
              <w:right w:val="single" w:sz="4" w:space="0" w:color="auto"/>
            </w:tcBorders>
            <w:vAlign w:val="center"/>
          </w:tcPr>
          <w:p w:rsidR="008C5B47" w:rsidRPr="001C3A63" w:rsidRDefault="008C5B47" w:rsidP="008C5B47">
            <w:pPr>
              <w:widowControl/>
              <w:spacing w:line="360" w:lineRule="exact"/>
              <w:jc w:val="center"/>
              <w:rPr>
                <w:rFonts w:ascii="宋体" w:hAnsi="宋体" w:cs="宋体"/>
                <w:b/>
                <w:kern w:val="0"/>
                <w:szCs w:val="21"/>
              </w:rPr>
            </w:pPr>
            <w:r w:rsidRPr="001C3A63">
              <w:rPr>
                <w:rFonts w:ascii="宋体" w:hAnsi="宋体" w:cs="宋体" w:hint="eastAsia"/>
                <w:b/>
                <w:kern w:val="0"/>
                <w:szCs w:val="21"/>
              </w:rPr>
              <w:t>参照指标</w:t>
            </w:r>
          </w:p>
        </w:tc>
        <w:tc>
          <w:tcPr>
            <w:tcW w:w="3119" w:type="dxa"/>
            <w:tcBorders>
              <w:top w:val="single" w:sz="4" w:space="0" w:color="auto"/>
              <w:left w:val="single" w:sz="4" w:space="0" w:color="auto"/>
              <w:bottom w:val="single" w:sz="4" w:space="0" w:color="auto"/>
              <w:right w:val="single" w:sz="4" w:space="0" w:color="auto"/>
            </w:tcBorders>
            <w:vAlign w:val="center"/>
          </w:tcPr>
          <w:p w:rsidR="008C5B47" w:rsidRPr="001C3A63" w:rsidRDefault="008C5B47" w:rsidP="008C5B47">
            <w:pPr>
              <w:widowControl/>
              <w:spacing w:line="360" w:lineRule="exact"/>
              <w:jc w:val="center"/>
              <w:rPr>
                <w:rFonts w:ascii="宋体" w:hAnsi="宋体" w:cs="宋体"/>
                <w:b/>
                <w:kern w:val="0"/>
                <w:szCs w:val="21"/>
              </w:rPr>
            </w:pPr>
            <w:r w:rsidRPr="001C3A63">
              <w:rPr>
                <w:rFonts w:ascii="宋体" w:hAnsi="宋体" w:cs="宋体" w:hint="eastAsia"/>
                <w:b/>
                <w:kern w:val="0"/>
                <w:szCs w:val="21"/>
              </w:rPr>
              <w:t>加分标准</w:t>
            </w:r>
          </w:p>
        </w:tc>
      </w:tr>
      <w:tr w:rsidR="001C3A63" w:rsidRPr="001C3A63" w:rsidTr="00661928">
        <w:trPr>
          <w:trHeight w:val="259"/>
          <w:jc w:val="center"/>
        </w:trPr>
        <w:tc>
          <w:tcPr>
            <w:tcW w:w="499" w:type="dxa"/>
            <w:vMerge w:val="restart"/>
            <w:tcBorders>
              <w:top w:val="single" w:sz="4" w:space="0" w:color="auto"/>
              <w:left w:val="single" w:sz="4" w:space="0" w:color="auto"/>
              <w:right w:val="single" w:sz="4" w:space="0" w:color="auto"/>
            </w:tcBorders>
          </w:tcPr>
          <w:p w:rsidR="008C5B47" w:rsidRPr="001C3A63" w:rsidRDefault="008C5B47" w:rsidP="008C5B47">
            <w:pPr>
              <w:widowControl/>
              <w:spacing w:line="360" w:lineRule="exact"/>
              <w:jc w:val="left"/>
              <w:rPr>
                <w:rFonts w:ascii="宋体" w:hAnsi="宋体" w:cs="宋体"/>
                <w:kern w:val="0"/>
                <w:szCs w:val="21"/>
              </w:rPr>
            </w:pPr>
            <w:r w:rsidRPr="001C3A63">
              <w:rPr>
                <w:rFonts w:ascii="宋体" w:hAnsi="宋体" w:cs="宋体" w:hint="eastAsia"/>
                <w:kern w:val="0"/>
                <w:szCs w:val="21"/>
              </w:rPr>
              <w:t>地面数字电视发射机</w:t>
            </w:r>
          </w:p>
        </w:tc>
        <w:tc>
          <w:tcPr>
            <w:tcW w:w="2976" w:type="dxa"/>
            <w:tcBorders>
              <w:top w:val="single" w:sz="4" w:space="0" w:color="auto"/>
              <w:left w:val="single" w:sz="4" w:space="0" w:color="auto"/>
              <w:bottom w:val="single" w:sz="4" w:space="0" w:color="auto"/>
              <w:right w:val="single" w:sz="4" w:space="0" w:color="auto"/>
            </w:tcBorders>
            <w:vAlign w:val="center"/>
          </w:tcPr>
          <w:p w:rsidR="008C5B47" w:rsidRPr="001C3A63" w:rsidRDefault="008C5B47" w:rsidP="008C5B47">
            <w:pPr>
              <w:widowControl/>
              <w:spacing w:line="360" w:lineRule="exact"/>
              <w:jc w:val="left"/>
              <w:rPr>
                <w:rFonts w:ascii="宋体" w:hAnsi="宋体" w:cs="宋体"/>
                <w:kern w:val="0"/>
                <w:szCs w:val="21"/>
              </w:rPr>
            </w:pPr>
            <w:r w:rsidRPr="001C3A63">
              <w:rPr>
                <w:rFonts w:ascii="宋体" w:hAnsi="宋体" w:cs="宋体" w:hint="eastAsia"/>
                <w:kern w:val="0"/>
                <w:szCs w:val="21"/>
              </w:rPr>
              <w:t>带肩（在偏离中心频率±4.2MHz处；在滤波器之前测量）</w:t>
            </w:r>
          </w:p>
        </w:tc>
        <w:tc>
          <w:tcPr>
            <w:tcW w:w="2977" w:type="dxa"/>
            <w:tcBorders>
              <w:top w:val="single" w:sz="4" w:space="0" w:color="auto"/>
              <w:left w:val="single" w:sz="4" w:space="0" w:color="auto"/>
              <w:bottom w:val="single" w:sz="4" w:space="0" w:color="auto"/>
              <w:right w:val="single" w:sz="4" w:space="0" w:color="auto"/>
            </w:tcBorders>
            <w:vAlign w:val="center"/>
          </w:tcPr>
          <w:p w:rsidR="008C5B47" w:rsidRPr="001C3A63" w:rsidRDefault="008C5B47" w:rsidP="008C5B47">
            <w:pPr>
              <w:widowControl/>
              <w:spacing w:line="360" w:lineRule="exact"/>
              <w:jc w:val="center"/>
              <w:rPr>
                <w:rFonts w:ascii="宋体" w:hAnsi="宋体" w:cs="宋体"/>
                <w:kern w:val="0"/>
                <w:szCs w:val="21"/>
              </w:rPr>
            </w:pPr>
            <w:r w:rsidRPr="001C3A63">
              <w:rPr>
                <w:rFonts w:ascii="宋体" w:hAnsi="宋体" w:cs="宋体" w:hint="eastAsia"/>
                <w:kern w:val="0"/>
                <w:szCs w:val="21"/>
              </w:rPr>
              <w:t>≤-36dB</w:t>
            </w:r>
          </w:p>
        </w:tc>
        <w:tc>
          <w:tcPr>
            <w:tcW w:w="3119" w:type="dxa"/>
            <w:tcBorders>
              <w:top w:val="single" w:sz="4" w:space="0" w:color="auto"/>
              <w:left w:val="single" w:sz="4" w:space="0" w:color="auto"/>
              <w:bottom w:val="single" w:sz="4" w:space="0" w:color="auto"/>
              <w:right w:val="single" w:sz="4" w:space="0" w:color="auto"/>
            </w:tcBorders>
            <w:vAlign w:val="center"/>
          </w:tcPr>
          <w:p w:rsidR="008C5B47" w:rsidRPr="001C3A63" w:rsidRDefault="008C5B47" w:rsidP="008C5B47">
            <w:pPr>
              <w:widowControl/>
              <w:spacing w:line="360" w:lineRule="exact"/>
              <w:jc w:val="left"/>
              <w:rPr>
                <w:rFonts w:ascii="宋体" w:hAnsi="宋体" w:cs="宋体"/>
                <w:kern w:val="0"/>
                <w:szCs w:val="21"/>
              </w:rPr>
            </w:pPr>
            <w:r w:rsidRPr="001C3A63">
              <w:rPr>
                <w:rFonts w:ascii="宋体" w:hAnsi="宋体" w:cs="宋体" w:hint="eastAsia"/>
                <w:kern w:val="0"/>
                <w:szCs w:val="21"/>
              </w:rPr>
              <w:t>每优于1dB加0.1分（满分1分）</w:t>
            </w:r>
          </w:p>
        </w:tc>
      </w:tr>
      <w:tr w:rsidR="001C3A63" w:rsidRPr="001C3A63" w:rsidTr="00661928">
        <w:trPr>
          <w:trHeight w:val="236"/>
          <w:jc w:val="center"/>
        </w:trPr>
        <w:tc>
          <w:tcPr>
            <w:tcW w:w="499" w:type="dxa"/>
            <w:vMerge/>
            <w:tcBorders>
              <w:left w:val="single" w:sz="4" w:space="0" w:color="auto"/>
              <w:right w:val="single" w:sz="4" w:space="0" w:color="auto"/>
            </w:tcBorders>
          </w:tcPr>
          <w:p w:rsidR="008C5B47" w:rsidRPr="001C3A63" w:rsidRDefault="008C5B47" w:rsidP="008C5B47">
            <w:pPr>
              <w:widowControl/>
              <w:spacing w:line="360" w:lineRule="exact"/>
              <w:jc w:val="center"/>
              <w:rPr>
                <w:rFonts w:ascii="宋体" w:hAnsi="宋体" w:cs="宋体"/>
                <w:kern w:val="0"/>
                <w:szCs w:val="21"/>
              </w:rPr>
            </w:pPr>
          </w:p>
        </w:tc>
        <w:tc>
          <w:tcPr>
            <w:tcW w:w="2976" w:type="dxa"/>
            <w:tcBorders>
              <w:top w:val="single" w:sz="4" w:space="0" w:color="auto"/>
              <w:left w:val="single" w:sz="4" w:space="0" w:color="auto"/>
              <w:bottom w:val="single" w:sz="4" w:space="0" w:color="auto"/>
              <w:right w:val="single" w:sz="4" w:space="0" w:color="auto"/>
            </w:tcBorders>
            <w:vAlign w:val="center"/>
          </w:tcPr>
          <w:p w:rsidR="008C5B47" w:rsidRPr="001C3A63" w:rsidRDefault="008C5B47" w:rsidP="008C5B47">
            <w:pPr>
              <w:widowControl/>
              <w:spacing w:line="360" w:lineRule="exact"/>
              <w:jc w:val="center"/>
              <w:rPr>
                <w:rFonts w:ascii="宋体" w:hAnsi="宋体" w:cs="宋体"/>
                <w:kern w:val="0"/>
                <w:szCs w:val="21"/>
              </w:rPr>
            </w:pPr>
            <w:r w:rsidRPr="001C3A63">
              <w:rPr>
                <w:rFonts w:ascii="宋体" w:hAnsi="宋体" w:cs="宋体" w:hint="eastAsia"/>
                <w:kern w:val="0"/>
                <w:szCs w:val="21"/>
              </w:rPr>
              <w:t>调制误差率（MER）</w:t>
            </w:r>
          </w:p>
        </w:tc>
        <w:tc>
          <w:tcPr>
            <w:tcW w:w="2977" w:type="dxa"/>
            <w:tcBorders>
              <w:top w:val="single" w:sz="4" w:space="0" w:color="auto"/>
              <w:left w:val="single" w:sz="4" w:space="0" w:color="auto"/>
              <w:bottom w:val="single" w:sz="4" w:space="0" w:color="auto"/>
              <w:right w:val="single" w:sz="4" w:space="0" w:color="auto"/>
            </w:tcBorders>
            <w:vAlign w:val="center"/>
          </w:tcPr>
          <w:p w:rsidR="008C5B47" w:rsidRPr="001C3A63" w:rsidRDefault="008C5B47" w:rsidP="008C5B47">
            <w:pPr>
              <w:widowControl/>
              <w:spacing w:line="360" w:lineRule="exact"/>
              <w:jc w:val="center"/>
              <w:rPr>
                <w:rFonts w:ascii="宋体" w:hAnsi="宋体" w:cs="宋体"/>
                <w:kern w:val="0"/>
                <w:szCs w:val="21"/>
              </w:rPr>
            </w:pPr>
            <w:r w:rsidRPr="001C3A63">
              <w:rPr>
                <w:rFonts w:ascii="宋体" w:hAnsi="宋体" w:cs="宋体" w:hint="eastAsia"/>
                <w:kern w:val="0"/>
                <w:szCs w:val="21"/>
              </w:rPr>
              <w:t>≥32dB</w:t>
            </w:r>
          </w:p>
        </w:tc>
        <w:tc>
          <w:tcPr>
            <w:tcW w:w="3119" w:type="dxa"/>
            <w:tcBorders>
              <w:top w:val="single" w:sz="4" w:space="0" w:color="auto"/>
              <w:left w:val="single" w:sz="4" w:space="0" w:color="auto"/>
              <w:bottom w:val="single" w:sz="4" w:space="0" w:color="auto"/>
              <w:right w:val="single" w:sz="4" w:space="0" w:color="auto"/>
            </w:tcBorders>
            <w:vAlign w:val="center"/>
          </w:tcPr>
          <w:p w:rsidR="008C5B47" w:rsidRPr="001C3A63" w:rsidRDefault="008C5B47" w:rsidP="008C5B47">
            <w:pPr>
              <w:widowControl/>
              <w:spacing w:line="360" w:lineRule="exact"/>
              <w:jc w:val="left"/>
              <w:rPr>
                <w:rFonts w:ascii="宋体" w:hAnsi="宋体" w:cs="宋体"/>
                <w:kern w:val="0"/>
                <w:szCs w:val="21"/>
              </w:rPr>
            </w:pPr>
            <w:r w:rsidRPr="001C3A63">
              <w:rPr>
                <w:rFonts w:ascii="宋体" w:hAnsi="宋体" w:cs="宋体" w:hint="eastAsia"/>
                <w:kern w:val="0"/>
                <w:szCs w:val="21"/>
              </w:rPr>
              <w:t>每优于1dB加0.1分（满分1分）</w:t>
            </w:r>
          </w:p>
        </w:tc>
      </w:tr>
      <w:tr w:rsidR="001C3A63" w:rsidRPr="001C3A63" w:rsidTr="00661928">
        <w:trPr>
          <w:trHeight w:val="116"/>
          <w:jc w:val="center"/>
        </w:trPr>
        <w:tc>
          <w:tcPr>
            <w:tcW w:w="499" w:type="dxa"/>
            <w:vMerge/>
            <w:tcBorders>
              <w:left w:val="single" w:sz="4" w:space="0" w:color="auto"/>
              <w:right w:val="single" w:sz="4" w:space="0" w:color="auto"/>
            </w:tcBorders>
          </w:tcPr>
          <w:p w:rsidR="008C5B47" w:rsidRPr="001C3A63" w:rsidRDefault="008C5B47" w:rsidP="008C5B47">
            <w:pPr>
              <w:spacing w:line="360" w:lineRule="exact"/>
              <w:jc w:val="center"/>
              <w:rPr>
                <w:rFonts w:ascii="宋体" w:hAnsi="宋体" w:cs="宋体"/>
                <w:kern w:val="0"/>
                <w:szCs w:val="21"/>
              </w:rPr>
            </w:pPr>
          </w:p>
        </w:tc>
        <w:tc>
          <w:tcPr>
            <w:tcW w:w="2976" w:type="dxa"/>
            <w:tcBorders>
              <w:top w:val="single" w:sz="4" w:space="0" w:color="auto"/>
              <w:left w:val="single" w:sz="4" w:space="0" w:color="auto"/>
              <w:bottom w:val="single" w:sz="4" w:space="0" w:color="auto"/>
              <w:right w:val="single" w:sz="4" w:space="0" w:color="auto"/>
            </w:tcBorders>
            <w:vAlign w:val="center"/>
          </w:tcPr>
          <w:p w:rsidR="008C5B47" w:rsidRPr="001C3A63" w:rsidRDefault="008C5B47" w:rsidP="008C5B47">
            <w:pPr>
              <w:spacing w:line="360" w:lineRule="exact"/>
              <w:jc w:val="center"/>
              <w:rPr>
                <w:rFonts w:ascii="宋体" w:hAnsi="宋体" w:cs="宋体"/>
                <w:kern w:val="0"/>
                <w:szCs w:val="21"/>
              </w:rPr>
            </w:pPr>
            <w:r w:rsidRPr="001C3A63">
              <w:rPr>
                <w:rFonts w:ascii="宋体" w:hAnsi="宋体" w:cs="宋体" w:hint="eastAsia"/>
                <w:kern w:val="0"/>
                <w:szCs w:val="21"/>
              </w:rPr>
              <w:t>频道内的发射功率</w:t>
            </w:r>
          </w:p>
        </w:tc>
        <w:tc>
          <w:tcPr>
            <w:tcW w:w="2977" w:type="dxa"/>
            <w:tcBorders>
              <w:top w:val="single" w:sz="4" w:space="0" w:color="auto"/>
              <w:left w:val="single" w:sz="4" w:space="0" w:color="auto"/>
              <w:bottom w:val="single" w:sz="4" w:space="0" w:color="auto"/>
              <w:right w:val="single" w:sz="4" w:space="0" w:color="auto"/>
            </w:tcBorders>
            <w:vAlign w:val="center"/>
          </w:tcPr>
          <w:p w:rsidR="008C5B47" w:rsidRPr="001C3A63" w:rsidRDefault="008C5B47" w:rsidP="008C5B47">
            <w:pPr>
              <w:widowControl/>
              <w:spacing w:line="360" w:lineRule="exact"/>
              <w:jc w:val="left"/>
              <w:rPr>
                <w:rFonts w:ascii="宋体" w:hAnsi="宋体" w:cs="宋体"/>
                <w:kern w:val="0"/>
                <w:szCs w:val="21"/>
              </w:rPr>
            </w:pPr>
            <w:proofErr w:type="gramStart"/>
            <w:r w:rsidRPr="001C3A63">
              <w:rPr>
                <w:rFonts w:ascii="宋体" w:hAnsi="宋体" w:cs="宋体" w:hint="eastAsia"/>
                <w:kern w:val="0"/>
                <w:szCs w:val="21"/>
              </w:rPr>
              <w:t>邻</w:t>
            </w:r>
            <w:proofErr w:type="gramEnd"/>
            <w:r w:rsidRPr="001C3A63">
              <w:rPr>
                <w:rFonts w:ascii="宋体" w:hAnsi="宋体" w:cs="宋体" w:hint="eastAsia"/>
                <w:kern w:val="0"/>
                <w:szCs w:val="21"/>
              </w:rPr>
              <w:t>频道内的发射功率与带内发射功率的比≤－45dB，并满足</w:t>
            </w:r>
            <w:proofErr w:type="gramStart"/>
            <w:r w:rsidRPr="001C3A63">
              <w:rPr>
                <w:rFonts w:ascii="宋体" w:hAnsi="宋体" w:cs="宋体" w:hint="eastAsia"/>
                <w:kern w:val="0"/>
                <w:szCs w:val="21"/>
              </w:rPr>
              <w:t>邻</w:t>
            </w:r>
            <w:proofErr w:type="gramEnd"/>
            <w:r w:rsidRPr="001C3A63">
              <w:rPr>
                <w:rFonts w:ascii="宋体" w:hAnsi="宋体" w:cs="宋体" w:hint="eastAsia"/>
                <w:kern w:val="0"/>
                <w:szCs w:val="21"/>
              </w:rPr>
              <w:t>频道内的发射功率≤13mW</w:t>
            </w:r>
          </w:p>
        </w:tc>
        <w:tc>
          <w:tcPr>
            <w:tcW w:w="3119" w:type="dxa"/>
            <w:tcBorders>
              <w:top w:val="single" w:sz="4" w:space="0" w:color="auto"/>
              <w:left w:val="single" w:sz="4" w:space="0" w:color="auto"/>
              <w:bottom w:val="single" w:sz="4" w:space="0" w:color="auto"/>
              <w:right w:val="single" w:sz="4" w:space="0" w:color="auto"/>
            </w:tcBorders>
            <w:vAlign w:val="center"/>
          </w:tcPr>
          <w:p w:rsidR="008C5B47" w:rsidRPr="001C3A63" w:rsidRDefault="008C5B47" w:rsidP="008C5B47">
            <w:pPr>
              <w:spacing w:line="360" w:lineRule="exact"/>
              <w:jc w:val="left"/>
              <w:rPr>
                <w:rFonts w:ascii="宋体" w:hAnsi="宋体" w:cs="宋体"/>
                <w:kern w:val="0"/>
                <w:szCs w:val="21"/>
              </w:rPr>
            </w:pPr>
            <w:proofErr w:type="gramStart"/>
            <w:r w:rsidRPr="001C3A63">
              <w:rPr>
                <w:rFonts w:ascii="宋体" w:hAnsi="宋体" w:cs="宋体" w:hint="eastAsia"/>
                <w:kern w:val="0"/>
                <w:szCs w:val="21"/>
              </w:rPr>
              <w:t>每优</w:t>
            </w:r>
            <w:proofErr w:type="gramEnd"/>
            <w:r w:rsidRPr="001C3A63">
              <w:rPr>
                <w:rFonts w:ascii="宋体" w:hAnsi="宋体" w:cs="宋体" w:hint="eastAsia"/>
                <w:kern w:val="0"/>
                <w:szCs w:val="21"/>
              </w:rPr>
              <w:t>1dB加0.1分（满分1分）</w:t>
            </w:r>
          </w:p>
        </w:tc>
      </w:tr>
      <w:tr w:rsidR="001C3A63" w:rsidRPr="001C3A63" w:rsidTr="00661928">
        <w:trPr>
          <w:trHeight w:val="1046"/>
          <w:jc w:val="center"/>
        </w:trPr>
        <w:tc>
          <w:tcPr>
            <w:tcW w:w="499" w:type="dxa"/>
            <w:vMerge/>
            <w:tcBorders>
              <w:left w:val="single" w:sz="4" w:space="0" w:color="auto"/>
              <w:bottom w:val="single" w:sz="4" w:space="0" w:color="auto"/>
              <w:right w:val="single" w:sz="4" w:space="0" w:color="auto"/>
            </w:tcBorders>
          </w:tcPr>
          <w:p w:rsidR="008C5B47" w:rsidRPr="001C3A63" w:rsidRDefault="008C5B47" w:rsidP="008C5B47">
            <w:pPr>
              <w:spacing w:line="360" w:lineRule="exact"/>
              <w:jc w:val="center"/>
              <w:rPr>
                <w:rFonts w:ascii="宋体" w:hAnsi="宋体" w:cs="宋体"/>
                <w:kern w:val="0"/>
                <w:szCs w:val="21"/>
              </w:rPr>
            </w:pPr>
          </w:p>
        </w:tc>
        <w:tc>
          <w:tcPr>
            <w:tcW w:w="2976" w:type="dxa"/>
            <w:tcBorders>
              <w:top w:val="single" w:sz="4" w:space="0" w:color="auto"/>
              <w:left w:val="single" w:sz="4" w:space="0" w:color="auto"/>
              <w:bottom w:val="single" w:sz="4" w:space="0" w:color="auto"/>
              <w:right w:val="single" w:sz="4" w:space="0" w:color="auto"/>
            </w:tcBorders>
            <w:vAlign w:val="center"/>
          </w:tcPr>
          <w:p w:rsidR="008C5B47" w:rsidRPr="001C3A63" w:rsidRDefault="008C5B47" w:rsidP="008C5B47">
            <w:pPr>
              <w:spacing w:line="360" w:lineRule="exact"/>
              <w:jc w:val="center"/>
              <w:rPr>
                <w:rFonts w:ascii="宋体" w:hAnsi="宋体" w:cs="宋体"/>
                <w:kern w:val="0"/>
                <w:szCs w:val="21"/>
              </w:rPr>
            </w:pPr>
            <w:proofErr w:type="gramStart"/>
            <w:r w:rsidRPr="001C3A63">
              <w:rPr>
                <w:rFonts w:ascii="宋体" w:hAnsi="宋体" w:cs="宋体" w:hint="eastAsia"/>
                <w:kern w:val="0"/>
                <w:szCs w:val="21"/>
              </w:rPr>
              <w:t>邻</w:t>
            </w:r>
            <w:proofErr w:type="gramEnd"/>
            <w:r w:rsidRPr="001C3A63">
              <w:rPr>
                <w:rFonts w:ascii="宋体" w:hAnsi="宋体" w:cs="宋体" w:hint="eastAsia"/>
                <w:kern w:val="0"/>
                <w:szCs w:val="21"/>
              </w:rPr>
              <w:t>频道外的发射功率</w:t>
            </w:r>
          </w:p>
        </w:tc>
        <w:tc>
          <w:tcPr>
            <w:tcW w:w="2977" w:type="dxa"/>
            <w:tcBorders>
              <w:top w:val="single" w:sz="4" w:space="0" w:color="auto"/>
              <w:left w:val="single" w:sz="4" w:space="0" w:color="auto"/>
              <w:bottom w:val="single" w:sz="4" w:space="0" w:color="auto"/>
              <w:right w:val="single" w:sz="4" w:space="0" w:color="auto"/>
            </w:tcBorders>
            <w:vAlign w:val="center"/>
          </w:tcPr>
          <w:p w:rsidR="008C5B47" w:rsidRPr="001C3A63" w:rsidRDefault="008C5B47" w:rsidP="008C5B47">
            <w:pPr>
              <w:widowControl/>
              <w:spacing w:line="360" w:lineRule="exact"/>
              <w:jc w:val="left"/>
              <w:rPr>
                <w:rFonts w:ascii="宋体" w:hAnsi="宋体" w:cs="宋体"/>
                <w:kern w:val="0"/>
                <w:szCs w:val="21"/>
              </w:rPr>
            </w:pPr>
            <w:proofErr w:type="gramStart"/>
            <w:r w:rsidRPr="001C3A63">
              <w:rPr>
                <w:rFonts w:ascii="宋体" w:hAnsi="宋体" w:cs="宋体" w:hint="eastAsia"/>
                <w:kern w:val="0"/>
                <w:szCs w:val="21"/>
              </w:rPr>
              <w:t>邻</w:t>
            </w:r>
            <w:proofErr w:type="gramEnd"/>
            <w:r w:rsidRPr="001C3A63">
              <w:rPr>
                <w:rFonts w:ascii="宋体" w:hAnsi="宋体" w:cs="宋体" w:hint="eastAsia"/>
                <w:kern w:val="0"/>
                <w:szCs w:val="21"/>
              </w:rPr>
              <w:t>频道外的发射功率与带内发射功率的比≤－60dB，并满足</w:t>
            </w:r>
            <w:proofErr w:type="gramStart"/>
            <w:r w:rsidRPr="001C3A63">
              <w:rPr>
                <w:rFonts w:ascii="宋体" w:hAnsi="宋体" w:cs="宋体" w:hint="eastAsia"/>
                <w:kern w:val="0"/>
                <w:szCs w:val="21"/>
              </w:rPr>
              <w:t>邻</w:t>
            </w:r>
            <w:proofErr w:type="gramEnd"/>
            <w:r w:rsidRPr="001C3A63">
              <w:rPr>
                <w:rFonts w:ascii="宋体" w:hAnsi="宋体" w:cs="宋体" w:hint="eastAsia"/>
                <w:kern w:val="0"/>
                <w:szCs w:val="21"/>
              </w:rPr>
              <w:t>频道外的发射功率≤13mW</w:t>
            </w:r>
          </w:p>
        </w:tc>
        <w:tc>
          <w:tcPr>
            <w:tcW w:w="3119" w:type="dxa"/>
            <w:tcBorders>
              <w:top w:val="single" w:sz="4" w:space="0" w:color="auto"/>
              <w:left w:val="single" w:sz="4" w:space="0" w:color="auto"/>
              <w:bottom w:val="single" w:sz="4" w:space="0" w:color="auto"/>
              <w:right w:val="single" w:sz="4" w:space="0" w:color="auto"/>
            </w:tcBorders>
            <w:vAlign w:val="center"/>
          </w:tcPr>
          <w:p w:rsidR="008C5B47" w:rsidRPr="001C3A63" w:rsidRDefault="008C5B47" w:rsidP="008C5B47">
            <w:pPr>
              <w:spacing w:line="360" w:lineRule="exact"/>
              <w:rPr>
                <w:rFonts w:ascii="宋体" w:hAnsi="宋体" w:cs="宋体"/>
                <w:kern w:val="0"/>
                <w:szCs w:val="21"/>
              </w:rPr>
            </w:pPr>
            <w:proofErr w:type="gramStart"/>
            <w:r w:rsidRPr="001C3A63">
              <w:rPr>
                <w:rFonts w:ascii="宋体" w:hAnsi="宋体" w:cs="宋体" w:hint="eastAsia"/>
                <w:kern w:val="0"/>
                <w:szCs w:val="21"/>
              </w:rPr>
              <w:t>每优</w:t>
            </w:r>
            <w:proofErr w:type="gramEnd"/>
            <w:r w:rsidRPr="001C3A63">
              <w:rPr>
                <w:rFonts w:ascii="宋体" w:hAnsi="宋体" w:cs="宋体" w:hint="eastAsia"/>
                <w:kern w:val="0"/>
                <w:szCs w:val="21"/>
              </w:rPr>
              <w:t>1dB加0.1分（满分1分）</w:t>
            </w:r>
          </w:p>
        </w:tc>
      </w:tr>
      <w:tr w:rsidR="001C3A63" w:rsidRPr="001C3A63" w:rsidTr="00661928">
        <w:trPr>
          <w:trHeight w:val="417"/>
          <w:jc w:val="center"/>
        </w:trPr>
        <w:tc>
          <w:tcPr>
            <w:tcW w:w="499" w:type="dxa"/>
            <w:vMerge w:val="restart"/>
            <w:tcBorders>
              <w:top w:val="single" w:sz="4" w:space="0" w:color="auto"/>
              <w:left w:val="single" w:sz="4" w:space="0" w:color="auto"/>
              <w:right w:val="single" w:sz="4" w:space="0" w:color="auto"/>
            </w:tcBorders>
          </w:tcPr>
          <w:p w:rsidR="008C5B47" w:rsidRPr="001C3A63" w:rsidRDefault="008C5B47" w:rsidP="008C5B47">
            <w:pPr>
              <w:spacing w:line="360" w:lineRule="exact"/>
              <w:jc w:val="center"/>
              <w:rPr>
                <w:rFonts w:ascii="宋体" w:hAnsi="宋体" w:cs="宋体"/>
                <w:kern w:val="0"/>
                <w:szCs w:val="21"/>
              </w:rPr>
            </w:pPr>
            <w:r w:rsidRPr="001C3A63">
              <w:rPr>
                <w:rFonts w:ascii="宋体" w:hAnsi="宋体" w:cs="宋体" w:hint="eastAsia"/>
                <w:kern w:val="0"/>
                <w:szCs w:val="21"/>
              </w:rPr>
              <w:t>调频发射机</w:t>
            </w:r>
          </w:p>
        </w:tc>
        <w:tc>
          <w:tcPr>
            <w:tcW w:w="2976" w:type="dxa"/>
            <w:tcBorders>
              <w:top w:val="single" w:sz="4" w:space="0" w:color="auto"/>
              <w:left w:val="single" w:sz="4" w:space="0" w:color="auto"/>
              <w:bottom w:val="single" w:sz="4" w:space="0" w:color="auto"/>
              <w:right w:val="single" w:sz="4" w:space="0" w:color="auto"/>
            </w:tcBorders>
            <w:vAlign w:val="center"/>
          </w:tcPr>
          <w:p w:rsidR="008C5B47" w:rsidRPr="001C3A63" w:rsidRDefault="008C5B47" w:rsidP="008C5B47">
            <w:pPr>
              <w:spacing w:line="360" w:lineRule="exact"/>
              <w:jc w:val="center"/>
              <w:rPr>
                <w:rFonts w:ascii="宋体" w:hAnsi="宋体" w:cs="宋体"/>
                <w:kern w:val="0"/>
                <w:szCs w:val="21"/>
              </w:rPr>
            </w:pPr>
            <w:r w:rsidRPr="001C3A63">
              <w:rPr>
                <w:rFonts w:ascii="宋体" w:hAnsi="宋体" w:cs="宋体" w:hint="eastAsia"/>
                <w:kern w:val="0"/>
                <w:szCs w:val="21"/>
              </w:rPr>
              <w:t>立体声分离度</w:t>
            </w:r>
          </w:p>
        </w:tc>
        <w:tc>
          <w:tcPr>
            <w:tcW w:w="2977" w:type="dxa"/>
            <w:tcBorders>
              <w:top w:val="single" w:sz="4" w:space="0" w:color="auto"/>
              <w:left w:val="single" w:sz="4" w:space="0" w:color="auto"/>
              <w:bottom w:val="single" w:sz="4" w:space="0" w:color="auto"/>
              <w:right w:val="single" w:sz="4" w:space="0" w:color="auto"/>
            </w:tcBorders>
            <w:vAlign w:val="center"/>
          </w:tcPr>
          <w:p w:rsidR="008C5B47" w:rsidRPr="001C3A63" w:rsidRDefault="008C5B47" w:rsidP="008C5B47">
            <w:pPr>
              <w:widowControl/>
              <w:spacing w:line="360" w:lineRule="exact"/>
              <w:jc w:val="center"/>
              <w:rPr>
                <w:rFonts w:ascii="宋体" w:hAnsi="宋体" w:cs="宋体"/>
                <w:kern w:val="0"/>
                <w:szCs w:val="21"/>
              </w:rPr>
            </w:pPr>
            <w:r w:rsidRPr="001C3A63">
              <w:rPr>
                <w:rFonts w:ascii="宋体" w:hAnsi="宋体" w:cs="宋体" w:hint="eastAsia"/>
                <w:kern w:val="0"/>
                <w:szCs w:val="21"/>
              </w:rPr>
              <w:t>≥50dB</w:t>
            </w:r>
          </w:p>
        </w:tc>
        <w:tc>
          <w:tcPr>
            <w:tcW w:w="3119" w:type="dxa"/>
            <w:tcBorders>
              <w:top w:val="single" w:sz="4" w:space="0" w:color="auto"/>
              <w:left w:val="single" w:sz="4" w:space="0" w:color="auto"/>
              <w:bottom w:val="single" w:sz="4" w:space="0" w:color="auto"/>
              <w:right w:val="single" w:sz="4" w:space="0" w:color="auto"/>
            </w:tcBorders>
            <w:vAlign w:val="center"/>
          </w:tcPr>
          <w:p w:rsidR="008C5B47" w:rsidRPr="001C3A63" w:rsidRDefault="008C5B47" w:rsidP="008C5B47">
            <w:pPr>
              <w:spacing w:line="360" w:lineRule="exact"/>
              <w:rPr>
                <w:rFonts w:ascii="宋体" w:hAnsi="宋体" w:cs="宋体"/>
                <w:kern w:val="0"/>
                <w:szCs w:val="21"/>
              </w:rPr>
            </w:pPr>
            <w:proofErr w:type="gramStart"/>
            <w:r w:rsidRPr="001C3A63">
              <w:rPr>
                <w:rFonts w:ascii="宋体" w:hAnsi="宋体" w:cs="宋体" w:hint="eastAsia"/>
                <w:kern w:val="0"/>
                <w:szCs w:val="21"/>
              </w:rPr>
              <w:t>每优</w:t>
            </w:r>
            <w:proofErr w:type="gramEnd"/>
            <w:r w:rsidRPr="001C3A63">
              <w:rPr>
                <w:rFonts w:ascii="宋体" w:hAnsi="宋体" w:cs="宋体" w:hint="eastAsia"/>
                <w:kern w:val="0"/>
                <w:szCs w:val="21"/>
              </w:rPr>
              <w:t>1dB加0.1分（满分1分）</w:t>
            </w:r>
          </w:p>
        </w:tc>
      </w:tr>
      <w:tr w:rsidR="001C3A63" w:rsidRPr="001C3A63" w:rsidTr="00661928">
        <w:trPr>
          <w:trHeight w:val="362"/>
          <w:jc w:val="center"/>
        </w:trPr>
        <w:tc>
          <w:tcPr>
            <w:tcW w:w="499" w:type="dxa"/>
            <w:vMerge/>
            <w:tcBorders>
              <w:left w:val="single" w:sz="4" w:space="0" w:color="auto"/>
              <w:bottom w:val="single" w:sz="4" w:space="0" w:color="auto"/>
              <w:right w:val="single" w:sz="4" w:space="0" w:color="auto"/>
            </w:tcBorders>
          </w:tcPr>
          <w:p w:rsidR="008C5B47" w:rsidRPr="001C3A63" w:rsidRDefault="008C5B47" w:rsidP="008C5B47">
            <w:pPr>
              <w:spacing w:line="360" w:lineRule="exact"/>
              <w:jc w:val="center"/>
              <w:rPr>
                <w:rFonts w:ascii="宋体" w:hAnsi="宋体"/>
                <w:szCs w:val="21"/>
              </w:rPr>
            </w:pPr>
          </w:p>
        </w:tc>
        <w:tc>
          <w:tcPr>
            <w:tcW w:w="2976" w:type="dxa"/>
            <w:tcBorders>
              <w:top w:val="single" w:sz="4" w:space="0" w:color="auto"/>
              <w:left w:val="single" w:sz="4" w:space="0" w:color="auto"/>
              <w:bottom w:val="single" w:sz="4" w:space="0" w:color="auto"/>
              <w:right w:val="single" w:sz="4" w:space="0" w:color="auto"/>
            </w:tcBorders>
            <w:vAlign w:val="center"/>
          </w:tcPr>
          <w:p w:rsidR="008C5B47" w:rsidRPr="001C3A63" w:rsidRDefault="008C5B47" w:rsidP="008C5B47">
            <w:pPr>
              <w:spacing w:line="360" w:lineRule="exact"/>
              <w:jc w:val="center"/>
              <w:rPr>
                <w:rFonts w:ascii="宋体" w:hAnsi="宋体" w:cs="宋体"/>
                <w:kern w:val="0"/>
                <w:szCs w:val="21"/>
              </w:rPr>
            </w:pPr>
            <w:r w:rsidRPr="001C3A63">
              <w:rPr>
                <w:rFonts w:ascii="宋体" w:hAnsi="宋体" w:hint="eastAsia"/>
                <w:szCs w:val="21"/>
              </w:rPr>
              <w:t>信噪比</w:t>
            </w:r>
          </w:p>
        </w:tc>
        <w:tc>
          <w:tcPr>
            <w:tcW w:w="2977" w:type="dxa"/>
            <w:tcBorders>
              <w:top w:val="single" w:sz="4" w:space="0" w:color="auto"/>
              <w:left w:val="single" w:sz="4" w:space="0" w:color="auto"/>
              <w:bottom w:val="single" w:sz="4" w:space="0" w:color="auto"/>
              <w:right w:val="single" w:sz="4" w:space="0" w:color="auto"/>
            </w:tcBorders>
            <w:vAlign w:val="center"/>
          </w:tcPr>
          <w:p w:rsidR="008C5B47" w:rsidRPr="001C3A63" w:rsidRDefault="008C5B47" w:rsidP="008C5B47">
            <w:pPr>
              <w:widowControl/>
              <w:spacing w:line="360" w:lineRule="exact"/>
              <w:jc w:val="center"/>
              <w:rPr>
                <w:rFonts w:ascii="宋体" w:hAnsi="宋体" w:cs="宋体"/>
                <w:kern w:val="0"/>
                <w:szCs w:val="21"/>
              </w:rPr>
            </w:pPr>
            <w:r w:rsidRPr="001C3A63">
              <w:rPr>
                <w:rFonts w:ascii="宋体" w:hAnsi="宋体" w:cs="宋体" w:hint="eastAsia"/>
                <w:kern w:val="0"/>
                <w:szCs w:val="21"/>
              </w:rPr>
              <w:t>≥70dB</w:t>
            </w:r>
          </w:p>
        </w:tc>
        <w:tc>
          <w:tcPr>
            <w:tcW w:w="3119" w:type="dxa"/>
            <w:tcBorders>
              <w:top w:val="single" w:sz="4" w:space="0" w:color="auto"/>
              <w:left w:val="single" w:sz="4" w:space="0" w:color="auto"/>
              <w:bottom w:val="single" w:sz="4" w:space="0" w:color="auto"/>
              <w:right w:val="single" w:sz="4" w:space="0" w:color="auto"/>
            </w:tcBorders>
            <w:vAlign w:val="center"/>
          </w:tcPr>
          <w:p w:rsidR="008C5B47" w:rsidRPr="001C3A63" w:rsidRDefault="008C5B47" w:rsidP="008C5B47">
            <w:pPr>
              <w:spacing w:line="360" w:lineRule="exact"/>
              <w:rPr>
                <w:rFonts w:ascii="宋体" w:hAnsi="宋体" w:cs="宋体"/>
                <w:kern w:val="0"/>
                <w:szCs w:val="21"/>
              </w:rPr>
            </w:pPr>
            <w:proofErr w:type="gramStart"/>
            <w:r w:rsidRPr="001C3A63">
              <w:rPr>
                <w:rFonts w:ascii="宋体" w:hAnsi="宋体" w:cs="宋体" w:hint="eastAsia"/>
                <w:kern w:val="0"/>
                <w:szCs w:val="21"/>
              </w:rPr>
              <w:t>每优</w:t>
            </w:r>
            <w:proofErr w:type="gramEnd"/>
            <w:r w:rsidRPr="001C3A63">
              <w:rPr>
                <w:rFonts w:ascii="宋体" w:hAnsi="宋体" w:cs="宋体" w:hint="eastAsia"/>
                <w:kern w:val="0"/>
                <w:szCs w:val="21"/>
              </w:rPr>
              <w:t>1dB加0.1分（满分1分）</w:t>
            </w:r>
          </w:p>
        </w:tc>
      </w:tr>
    </w:tbl>
    <w:p w:rsidR="008C5B47" w:rsidRPr="001C3A63" w:rsidRDefault="008C5B47" w:rsidP="008C5B47">
      <w:pPr>
        <w:spacing w:line="380" w:lineRule="exact"/>
        <w:ind w:firstLineChars="100" w:firstLine="211"/>
        <w:rPr>
          <w:rFonts w:ascii="宋体" w:hAnsi="宋体" w:cs="Courier New"/>
          <w:b/>
          <w:szCs w:val="21"/>
        </w:rPr>
      </w:pPr>
      <w:r w:rsidRPr="001C3A63">
        <w:rPr>
          <w:rFonts w:ascii="宋体" w:hAnsi="宋体" w:hint="eastAsia"/>
          <w:b/>
          <w:szCs w:val="21"/>
        </w:rPr>
        <w:t>（3）</w:t>
      </w:r>
      <w:r w:rsidRPr="001C3A63">
        <w:rPr>
          <w:rFonts w:ascii="宋体" w:hAnsi="宋体" w:cs="Courier New" w:hint="eastAsia"/>
          <w:b/>
          <w:szCs w:val="21"/>
        </w:rPr>
        <w:t>设备性能及功能分（满分10分）</w:t>
      </w:r>
    </w:p>
    <w:p w:rsidR="008C5B47" w:rsidRPr="001C3A63" w:rsidRDefault="008C5B47" w:rsidP="008C5B47">
      <w:pPr>
        <w:spacing w:line="380" w:lineRule="exact"/>
        <w:ind w:firstLineChars="200" w:firstLine="420"/>
        <w:rPr>
          <w:rFonts w:ascii="宋体" w:hAnsi="宋体" w:cs="Courier New"/>
          <w:szCs w:val="21"/>
        </w:rPr>
      </w:pPr>
      <w:r w:rsidRPr="001C3A63">
        <w:rPr>
          <w:rFonts w:ascii="宋体" w:hAnsi="宋体" w:cs="Courier New" w:hint="eastAsia"/>
          <w:szCs w:val="21"/>
        </w:rPr>
        <w:t xml:space="preserve">本项目涉及的产品种类比较多，主要的设备空调、信源交换机、监控路由交换机、IP解码器及各种附属配件等对整个系统的稳定性非常重要，对产品的性能、选型、功能、配置等因素以及整个系统的稳定性、可靠性进行评价，由评委集体讨论确定各投标人所属档次并打分： </w:t>
      </w:r>
    </w:p>
    <w:p w:rsidR="008C5B47" w:rsidRPr="001C3A63" w:rsidRDefault="008C5B47" w:rsidP="008C5B47">
      <w:pPr>
        <w:spacing w:line="380" w:lineRule="exact"/>
        <w:ind w:firstLineChars="200" w:firstLine="420"/>
        <w:rPr>
          <w:rFonts w:ascii="宋体" w:hAnsi="宋体" w:cs="Courier New"/>
          <w:szCs w:val="21"/>
        </w:rPr>
      </w:pPr>
      <w:r w:rsidRPr="001C3A63">
        <w:rPr>
          <w:rFonts w:ascii="宋体" w:hAnsi="宋体" w:cs="Courier New" w:hint="eastAsia"/>
          <w:szCs w:val="21"/>
        </w:rPr>
        <w:t xml:space="preserve">一档(3分)：性能、选型、功能、配置上能满足采购需求，功能基本完善； </w:t>
      </w:r>
    </w:p>
    <w:p w:rsidR="008C5B47" w:rsidRPr="001C3A63" w:rsidRDefault="008C5B47" w:rsidP="008C5B47">
      <w:pPr>
        <w:spacing w:line="380" w:lineRule="exact"/>
        <w:ind w:firstLineChars="200" w:firstLine="420"/>
        <w:rPr>
          <w:rFonts w:ascii="宋体" w:hAnsi="宋体" w:cs="Courier New"/>
          <w:szCs w:val="21"/>
        </w:rPr>
      </w:pPr>
      <w:r w:rsidRPr="001C3A63">
        <w:rPr>
          <w:rFonts w:ascii="宋体" w:hAnsi="宋体" w:cs="Courier New" w:hint="eastAsia"/>
          <w:szCs w:val="21"/>
        </w:rPr>
        <w:t>二档(7分)：</w:t>
      </w:r>
      <w:proofErr w:type="gramStart"/>
      <w:r w:rsidRPr="001C3A63">
        <w:rPr>
          <w:rFonts w:hAnsi="宋体" w:hint="eastAsia"/>
        </w:rPr>
        <w:t>各材料</w:t>
      </w:r>
      <w:proofErr w:type="gramEnd"/>
      <w:r w:rsidRPr="001C3A63">
        <w:rPr>
          <w:rFonts w:hAnsi="宋体" w:hint="eastAsia"/>
        </w:rPr>
        <w:t>的性能、选型、配置上基本满足采购需求；有针对本项目的实际安装情况，选择合适的性能、型号，确保安装货物的安全性及稳定性</w:t>
      </w:r>
      <w:r w:rsidRPr="001C3A63">
        <w:rPr>
          <w:rFonts w:ascii="宋体" w:hAnsi="宋体" w:cs="Courier New" w:hint="eastAsia"/>
          <w:szCs w:val="21"/>
        </w:rPr>
        <w:t>；</w:t>
      </w:r>
    </w:p>
    <w:p w:rsidR="008C5B47" w:rsidRPr="001C3A63" w:rsidRDefault="008C5B47" w:rsidP="008C5B47">
      <w:pPr>
        <w:spacing w:line="380" w:lineRule="exact"/>
        <w:ind w:firstLineChars="200" w:firstLine="420"/>
        <w:rPr>
          <w:rFonts w:ascii="宋体" w:hAnsi="宋体" w:cs="Courier New"/>
          <w:szCs w:val="21"/>
        </w:rPr>
      </w:pPr>
      <w:r w:rsidRPr="001C3A63">
        <w:rPr>
          <w:rFonts w:ascii="宋体" w:hAnsi="宋体" w:cs="Courier New" w:hint="eastAsia"/>
          <w:szCs w:val="21"/>
        </w:rPr>
        <w:t>三档(10分)：</w:t>
      </w:r>
      <w:proofErr w:type="gramStart"/>
      <w:r w:rsidRPr="001C3A63">
        <w:rPr>
          <w:rFonts w:hAnsi="宋体" w:hint="eastAsia"/>
        </w:rPr>
        <w:t>各材料</w:t>
      </w:r>
      <w:proofErr w:type="gramEnd"/>
      <w:r w:rsidRPr="001C3A63">
        <w:rPr>
          <w:rFonts w:hAnsi="宋体" w:hint="eastAsia"/>
        </w:rPr>
        <w:t>的性能、选型、配置上基本满足采购需求；有针对本项目的实际安装情况，选择合适的性能、型号，确保安装货物的安全性及稳定性；各种材料准备充足，有固定的储备地点和运输能力，确保材料供应</w:t>
      </w:r>
      <w:r w:rsidRPr="001C3A63">
        <w:rPr>
          <w:rFonts w:ascii="宋体" w:hAnsi="宋体" w:cs="Courier New" w:hint="eastAsia"/>
          <w:szCs w:val="21"/>
        </w:rPr>
        <w:t>。</w:t>
      </w:r>
    </w:p>
    <w:p w:rsidR="008C5B47" w:rsidRPr="001C3A63" w:rsidRDefault="008C5B47" w:rsidP="008C5B47">
      <w:pPr>
        <w:spacing w:line="380" w:lineRule="exact"/>
        <w:ind w:firstLineChars="200" w:firstLine="420"/>
        <w:rPr>
          <w:rFonts w:ascii="宋体" w:hAnsi="宋体" w:cs="Courier New"/>
          <w:szCs w:val="21"/>
        </w:rPr>
      </w:pPr>
    </w:p>
    <w:p w:rsidR="008C5B47" w:rsidRPr="001C3A63" w:rsidRDefault="008C5B47" w:rsidP="008C5B47">
      <w:pPr>
        <w:spacing w:line="380" w:lineRule="exact"/>
        <w:ind w:firstLineChars="200" w:firstLine="422"/>
        <w:rPr>
          <w:rFonts w:ascii="宋体" w:hAnsi="宋体" w:cs="Courier New"/>
          <w:b/>
          <w:szCs w:val="21"/>
        </w:rPr>
      </w:pPr>
      <w:r w:rsidRPr="001C3A63">
        <w:rPr>
          <w:rFonts w:ascii="宋体" w:hAnsi="宋体" w:cs="Courier New" w:hint="eastAsia"/>
          <w:b/>
          <w:szCs w:val="21"/>
        </w:rPr>
        <w:t>（4）产品小</w:t>
      </w:r>
      <w:r w:rsidRPr="001C3A63">
        <w:rPr>
          <w:rFonts w:ascii="宋体" w:hAnsi="宋体" w:cs="宋体" w:hint="eastAsia"/>
          <w:b/>
          <w:szCs w:val="21"/>
        </w:rPr>
        <w:t>样</w:t>
      </w:r>
      <w:r w:rsidRPr="001C3A63">
        <w:rPr>
          <w:rFonts w:ascii="宋体" w:hAnsi="宋体" w:cs="Courier New" w:hint="eastAsia"/>
          <w:b/>
          <w:szCs w:val="21"/>
        </w:rPr>
        <w:t>分（满分12分）</w:t>
      </w:r>
    </w:p>
    <w:p w:rsidR="008C5B47" w:rsidRPr="001C3A63" w:rsidRDefault="008C5B47" w:rsidP="008C5B47">
      <w:pPr>
        <w:spacing w:line="380" w:lineRule="exact"/>
        <w:ind w:firstLineChars="200" w:firstLine="420"/>
        <w:rPr>
          <w:rFonts w:ascii="宋体" w:hAnsi="宋体" w:cs="Courier New"/>
          <w:szCs w:val="21"/>
        </w:rPr>
      </w:pPr>
      <w:r w:rsidRPr="001C3A63">
        <w:rPr>
          <w:rFonts w:ascii="宋体" w:hAnsi="宋体" w:cs="Courier New" w:hint="eastAsia"/>
          <w:szCs w:val="21"/>
        </w:rPr>
        <w:t>根据对</w:t>
      </w:r>
      <w:r w:rsidRPr="001C3A63">
        <w:rPr>
          <w:rFonts w:ascii="宋体" w:hAnsi="宋体" w:cs="Courier New" w:hint="eastAsia"/>
          <w:b/>
          <w:szCs w:val="21"/>
        </w:rPr>
        <w:t>小</w:t>
      </w:r>
      <w:r w:rsidRPr="001C3A63">
        <w:rPr>
          <w:rFonts w:ascii="宋体" w:hAnsi="宋体" w:cs="宋体" w:hint="eastAsia"/>
          <w:b/>
          <w:szCs w:val="21"/>
        </w:rPr>
        <w:t>样</w:t>
      </w:r>
      <w:r w:rsidRPr="001C3A63">
        <w:rPr>
          <w:rFonts w:ascii="宋体" w:hAnsi="宋体" w:cs="Courier New" w:hint="eastAsia"/>
          <w:szCs w:val="21"/>
        </w:rPr>
        <w:t>结构、</w:t>
      </w:r>
      <w:r w:rsidRPr="001C3A63">
        <w:rPr>
          <w:rFonts w:ascii="宋体" w:hAnsi="宋体" w:cs="宋体" w:hint="eastAsia"/>
          <w:szCs w:val="21"/>
        </w:rPr>
        <w:t>器件选型、布局、</w:t>
      </w:r>
      <w:r w:rsidRPr="001C3A63">
        <w:rPr>
          <w:rFonts w:ascii="宋体" w:hAnsi="宋体" w:cs="Courier New" w:hint="eastAsia"/>
          <w:szCs w:val="21"/>
        </w:rPr>
        <w:t>材质和加工工艺评测，由评委集体讨论确定各投标人所属档次并打分：</w:t>
      </w:r>
    </w:p>
    <w:p w:rsidR="008C5B47" w:rsidRPr="001C3A63" w:rsidRDefault="008C5B47" w:rsidP="008C5B47">
      <w:pPr>
        <w:spacing w:line="380" w:lineRule="exact"/>
        <w:ind w:firstLineChars="200" w:firstLine="420"/>
        <w:rPr>
          <w:rFonts w:ascii="宋体" w:hAnsi="宋体" w:cs="Courier New"/>
          <w:szCs w:val="21"/>
        </w:rPr>
      </w:pPr>
      <w:r w:rsidRPr="001C3A63">
        <w:rPr>
          <w:rFonts w:ascii="宋体" w:hAnsi="宋体" w:cs="Courier New" w:hint="eastAsia"/>
          <w:szCs w:val="21"/>
        </w:rPr>
        <w:t xml:space="preserve"> 一档(4分)：</w:t>
      </w:r>
      <w:r w:rsidRPr="001C3A63">
        <w:rPr>
          <w:rFonts w:ascii="宋体" w:hAnsi="宋体" w:cs="Courier New" w:hint="eastAsia"/>
          <w:b/>
          <w:szCs w:val="21"/>
        </w:rPr>
        <w:t>小</w:t>
      </w:r>
      <w:r w:rsidRPr="001C3A63">
        <w:rPr>
          <w:rFonts w:ascii="宋体" w:hAnsi="宋体" w:cs="宋体" w:hint="eastAsia"/>
          <w:b/>
          <w:szCs w:val="21"/>
        </w:rPr>
        <w:t>样</w:t>
      </w:r>
      <w:r w:rsidRPr="001C3A63">
        <w:rPr>
          <w:rFonts w:ascii="宋体" w:hAnsi="宋体" w:cs="Courier New" w:hint="eastAsia"/>
          <w:szCs w:val="21"/>
        </w:rPr>
        <w:t>结构、</w:t>
      </w:r>
      <w:r w:rsidRPr="001C3A63">
        <w:rPr>
          <w:rFonts w:ascii="宋体" w:hAnsi="宋体" w:cs="Courier New" w:hint="eastAsia"/>
          <w:bCs/>
          <w:szCs w:val="21"/>
        </w:rPr>
        <w:t>外观设计、</w:t>
      </w:r>
      <w:r w:rsidRPr="001C3A63">
        <w:rPr>
          <w:rFonts w:ascii="宋体" w:hAnsi="宋体" w:cs="Courier New" w:hint="eastAsia"/>
          <w:szCs w:val="21"/>
        </w:rPr>
        <w:t>材质、加工工艺等</w:t>
      </w:r>
      <w:r w:rsidR="00661928" w:rsidRPr="001C3A63">
        <w:rPr>
          <w:rFonts w:ascii="宋体" w:hAnsi="宋体" w:cs="Courier New" w:hint="eastAsia"/>
          <w:szCs w:val="21"/>
        </w:rPr>
        <w:t>方面，</w:t>
      </w:r>
      <w:r w:rsidR="002E220A" w:rsidRPr="001C3A63">
        <w:rPr>
          <w:rFonts w:ascii="宋体" w:hAnsi="宋体" w:cs="Courier New" w:hint="eastAsia"/>
          <w:szCs w:val="21"/>
        </w:rPr>
        <w:t>可以用于本项目，但是设计不够合理，实际操作时有</w:t>
      </w:r>
      <w:r w:rsidRPr="001C3A63">
        <w:rPr>
          <w:rFonts w:ascii="宋体" w:hAnsi="宋体" w:cs="Courier New" w:hint="eastAsia"/>
          <w:szCs w:val="21"/>
        </w:rPr>
        <w:t>缺陷；</w:t>
      </w:r>
    </w:p>
    <w:p w:rsidR="008C5B47" w:rsidRPr="001C3A63" w:rsidRDefault="008C5B47" w:rsidP="008C5B47">
      <w:pPr>
        <w:spacing w:line="380" w:lineRule="exact"/>
        <w:ind w:firstLineChars="200" w:firstLine="420"/>
        <w:rPr>
          <w:rFonts w:ascii="宋体" w:hAnsi="宋体" w:cs="Courier New"/>
          <w:szCs w:val="21"/>
        </w:rPr>
      </w:pPr>
      <w:r w:rsidRPr="001C3A63">
        <w:rPr>
          <w:rFonts w:ascii="宋体" w:hAnsi="宋体" w:cs="Courier New" w:hint="eastAsia"/>
          <w:szCs w:val="21"/>
        </w:rPr>
        <w:t xml:space="preserve"> 二档(8分)：</w:t>
      </w:r>
      <w:r w:rsidRPr="001C3A63">
        <w:rPr>
          <w:rFonts w:ascii="宋体" w:hAnsi="宋体" w:cs="Courier New" w:hint="eastAsia"/>
          <w:b/>
          <w:szCs w:val="21"/>
        </w:rPr>
        <w:t>小</w:t>
      </w:r>
      <w:r w:rsidRPr="001C3A63">
        <w:rPr>
          <w:rFonts w:ascii="宋体" w:hAnsi="宋体" w:cs="宋体" w:hint="eastAsia"/>
          <w:b/>
          <w:szCs w:val="21"/>
        </w:rPr>
        <w:t>样</w:t>
      </w:r>
      <w:r w:rsidRPr="001C3A63">
        <w:rPr>
          <w:rFonts w:ascii="宋体" w:hAnsi="宋体" w:cs="Courier New" w:hint="eastAsia"/>
          <w:szCs w:val="21"/>
        </w:rPr>
        <w:t>结构、</w:t>
      </w:r>
      <w:r w:rsidRPr="001C3A63">
        <w:rPr>
          <w:rFonts w:ascii="宋体" w:hAnsi="宋体" w:cs="Courier New" w:hint="eastAsia"/>
          <w:bCs/>
          <w:szCs w:val="21"/>
        </w:rPr>
        <w:t>外观设计、</w:t>
      </w:r>
      <w:r w:rsidRPr="001C3A63">
        <w:rPr>
          <w:rFonts w:ascii="宋体" w:hAnsi="宋体" w:cs="Courier New" w:hint="eastAsia"/>
          <w:szCs w:val="21"/>
        </w:rPr>
        <w:t>材质、加工工艺等</w:t>
      </w:r>
      <w:r w:rsidR="002E220A" w:rsidRPr="001C3A63">
        <w:rPr>
          <w:rFonts w:ascii="宋体" w:hAnsi="宋体" w:cs="Courier New" w:hint="eastAsia"/>
          <w:szCs w:val="21"/>
        </w:rPr>
        <w:t>方面，符合本项目要求，有根据本项目实际情况进行配置</w:t>
      </w:r>
      <w:r w:rsidRPr="001C3A63">
        <w:rPr>
          <w:rFonts w:ascii="宋体" w:hAnsi="宋体" w:cs="Courier New" w:hint="eastAsia"/>
          <w:szCs w:val="21"/>
        </w:rPr>
        <w:t>，满足采购需求；</w:t>
      </w:r>
    </w:p>
    <w:p w:rsidR="008C5B47" w:rsidRPr="001C3A63" w:rsidRDefault="008C5B47" w:rsidP="008C5B47">
      <w:pPr>
        <w:spacing w:line="360" w:lineRule="exact"/>
        <w:jc w:val="left"/>
        <w:rPr>
          <w:rFonts w:ascii="宋体" w:hAnsi="宋体"/>
          <w:b/>
          <w:szCs w:val="21"/>
        </w:rPr>
      </w:pPr>
      <w:r w:rsidRPr="001C3A63">
        <w:rPr>
          <w:rFonts w:ascii="宋体" w:hAnsi="宋体" w:cs="Courier New" w:hint="eastAsia"/>
          <w:szCs w:val="21"/>
        </w:rPr>
        <w:t xml:space="preserve">     三档(12分)：</w:t>
      </w:r>
      <w:r w:rsidRPr="001C3A63">
        <w:rPr>
          <w:rFonts w:ascii="宋体" w:hAnsi="宋体" w:cs="Courier New" w:hint="eastAsia"/>
          <w:b/>
          <w:szCs w:val="21"/>
        </w:rPr>
        <w:t>小</w:t>
      </w:r>
      <w:r w:rsidRPr="001C3A63">
        <w:rPr>
          <w:rFonts w:ascii="宋体" w:hAnsi="宋体" w:cs="宋体" w:hint="eastAsia"/>
          <w:b/>
          <w:szCs w:val="21"/>
        </w:rPr>
        <w:t>样</w:t>
      </w:r>
      <w:r w:rsidRPr="001C3A63">
        <w:rPr>
          <w:rFonts w:ascii="宋体" w:hAnsi="宋体" w:cs="Courier New" w:hint="eastAsia"/>
          <w:szCs w:val="21"/>
        </w:rPr>
        <w:t>结构、</w:t>
      </w:r>
      <w:r w:rsidRPr="001C3A63">
        <w:rPr>
          <w:rFonts w:ascii="宋体" w:hAnsi="宋体" w:cs="Courier New" w:hint="eastAsia"/>
          <w:bCs/>
          <w:szCs w:val="21"/>
        </w:rPr>
        <w:t>外观设计、</w:t>
      </w:r>
      <w:r w:rsidRPr="001C3A63">
        <w:rPr>
          <w:rFonts w:ascii="宋体" w:hAnsi="宋体" w:cs="Courier New" w:hint="eastAsia"/>
          <w:szCs w:val="21"/>
        </w:rPr>
        <w:t>材质、加工工艺等</w:t>
      </w:r>
      <w:r w:rsidR="002E220A" w:rsidRPr="001C3A63">
        <w:rPr>
          <w:rFonts w:ascii="宋体" w:hAnsi="宋体" w:cs="Courier New" w:hint="eastAsia"/>
          <w:szCs w:val="21"/>
        </w:rPr>
        <w:t>方面，符合本项要求，有根据本项目实际情况进行配置，选用产品从结构、</w:t>
      </w:r>
      <w:r w:rsidR="002E220A" w:rsidRPr="001C3A63">
        <w:rPr>
          <w:rFonts w:ascii="宋体" w:hAnsi="宋体" w:cs="宋体" w:hint="eastAsia"/>
          <w:szCs w:val="21"/>
        </w:rPr>
        <w:t>器件选型、布局、</w:t>
      </w:r>
      <w:r w:rsidR="002E220A" w:rsidRPr="001C3A63">
        <w:rPr>
          <w:rFonts w:ascii="宋体" w:hAnsi="宋体" w:cs="Courier New" w:hint="eastAsia"/>
          <w:szCs w:val="21"/>
        </w:rPr>
        <w:t>材质等方面，均优于本项目参数要求</w:t>
      </w:r>
      <w:r w:rsidRPr="001C3A63">
        <w:rPr>
          <w:rFonts w:ascii="宋体" w:hAnsi="宋体" w:cs="Courier New" w:hint="eastAsia"/>
          <w:szCs w:val="21"/>
        </w:rPr>
        <w:t>。</w:t>
      </w:r>
    </w:p>
    <w:p w:rsidR="008C5B47" w:rsidRPr="001C3A63" w:rsidRDefault="008C5B47" w:rsidP="008C5B47">
      <w:pPr>
        <w:spacing w:line="360" w:lineRule="exact"/>
        <w:jc w:val="left"/>
        <w:rPr>
          <w:rFonts w:ascii="宋体" w:hAnsi="宋体"/>
          <w:b/>
          <w:szCs w:val="21"/>
        </w:rPr>
      </w:pPr>
      <w:r w:rsidRPr="001C3A63">
        <w:rPr>
          <w:rFonts w:ascii="宋体" w:hAnsi="宋体" w:hint="eastAsia"/>
          <w:b/>
          <w:szCs w:val="21"/>
        </w:rPr>
        <w:t>3、售后服务方案分</w:t>
      </w:r>
      <w:r w:rsidRPr="001C3A63">
        <w:rPr>
          <w:rFonts w:ascii="宋体" w:hAnsi="宋体" w:cs="宋体" w:hint="eastAsia"/>
          <w:b/>
          <w:szCs w:val="21"/>
        </w:rPr>
        <w:t>……</w:t>
      </w:r>
      <w:proofErr w:type="gramStart"/>
      <w:r w:rsidRPr="001C3A63">
        <w:rPr>
          <w:rFonts w:ascii="宋体" w:hAnsi="宋体" w:hint="eastAsia"/>
          <w:b/>
          <w:szCs w:val="21"/>
        </w:rPr>
        <w:t>……………………………</w:t>
      </w:r>
      <w:r w:rsidRPr="001C3A63">
        <w:rPr>
          <w:rFonts w:ascii="宋体" w:hAnsi="宋体" w:cs="宋体" w:hint="eastAsia"/>
          <w:b/>
          <w:szCs w:val="21"/>
        </w:rPr>
        <w:t>…………………………………</w:t>
      </w:r>
      <w:proofErr w:type="gramEnd"/>
      <w:r w:rsidRPr="001C3A63">
        <w:rPr>
          <w:rFonts w:ascii="宋体" w:hAnsi="宋体" w:hint="eastAsia"/>
          <w:b/>
          <w:szCs w:val="21"/>
        </w:rPr>
        <w:t>13分</w:t>
      </w:r>
    </w:p>
    <w:p w:rsidR="008C5B47" w:rsidRPr="001C3A63" w:rsidRDefault="008C5B47" w:rsidP="008C5B47">
      <w:pPr>
        <w:spacing w:line="360" w:lineRule="exact"/>
        <w:ind w:firstLine="420"/>
        <w:rPr>
          <w:rFonts w:ascii="宋体" w:hAnsi="宋体" w:cs="宋体"/>
          <w:bCs/>
          <w:szCs w:val="21"/>
        </w:rPr>
      </w:pPr>
      <w:r w:rsidRPr="001C3A63">
        <w:rPr>
          <w:rFonts w:ascii="宋体" w:hAnsi="宋体" w:cs="宋体" w:hint="eastAsia"/>
          <w:szCs w:val="21"/>
        </w:rPr>
        <w:t>（1）</w:t>
      </w:r>
      <w:r w:rsidRPr="001C3A63">
        <w:rPr>
          <w:rFonts w:ascii="宋体" w:hAnsi="宋体" w:cs="宋体" w:hint="eastAsia"/>
          <w:bCs/>
          <w:szCs w:val="21"/>
        </w:rPr>
        <w:t>售后服务方案及承诺（满分7分）</w:t>
      </w:r>
    </w:p>
    <w:p w:rsidR="008C5B47" w:rsidRPr="001C3A63" w:rsidRDefault="008C5B47" w:rsidP="008C5B47">
      <w:pPr>
        <w:spacing w:line="360" w:lineRule="exact"/>
        <w:ind w:firstLine="420"/>
        <w:rPr>
          <w:rFonts w:ascii="宋体" w:hAnsi="宋体" w:cs="宋体"/>
          <w:bCs/>
          <w:szCs w:val="21"/>
        </w:rPr>
      </w:pPr>
      <w:r w:rsidRPr="001C3A63">
        <w:rPr>
          <w:rFonts w:ascii="宋体" w:hAnsi="宋体" w:cs="Courier New" w:hint="eastAsia"/>
          <w:bCs/>
          <w:szCs w:val="21"/>
        </w:rPr>
        <w:t xml:space="preserve"> ①根据售后服务承诺（如故障响应解决方案和备件保障响应）进行评审，投标文件中未提供对应方案的，不得分。满分2分。</w:t>
      </w:r>
    </w:p>
    <w:p w:rsidR="008C5B47" w:rsidRPr="001C3A63" w:rsidRDefault="008C5B47" w:rsidP="008C5B47">
      <w:pPr>
        <w:spacing w:line="360" w:lineRule="exact"/>
        <w:ind w:firstLineChars="200" w:firstLine="420"/>
        <w:jc w:val="left"/>
        <w:rPr>
          <w:rFonts w:ascii="Times New Roman" w:hAnsi="Times New Roman"/>
          <w:szCs w:val="21"/>
        </w:rPr>
      </w:pPr>
      <w:r w:rsidRPr="001C3A63">
        <w:rPr>
          <w:rFonts w:ascii="Times New Roman" w:hAnsi="Times New Roman" w:hint="eastAsia"/>
          <w:szCs w:val="21"/>
        </w:rPr>
        <w:t>一档：售后服务方案基本滿足招标文件要求，服务内容、保障措施简单的，得</w:t>
      </w:r>
      <w:r w:rsidRPr="001C3A63">
        <w:rPr>
          <w:rFonts w:ascii="Times New Roman" w:hAnsi="Times New Roman" w:hint="eastAsia"/>
          <w:szCs w:val="21"/>
        </w:rPr>
        <w:t>0.5</w:t>
      </w:r>
      <w:r w:rsidRPr="001C3A63">
        <w:rPr>
          <w:rFonts w:ascii="Times New Roman" w:hAnsi="Times New Roman" w:hint="eastAsia"/>
          <w:szCs w:val="21"/>
        </w:rPr>
        <w:t>分</w:t>
      </w:r>
    </w:p>
    <w:p w:rsidR="008C5B47" w:rsidRPr="001C3A63" w:rsidRDefault="008C5B47" w:rsidP="008C5B47">
      <w:pPr>
        <w:spacing w:line="360" w:lineRule="exact"/>
        <w:ind w:firstLineChars="200" w:firstLine="420"/>
        <w:jc w:val="left"/>
        <w:rPr>
          <w:rFonts w:ascii="宋体" w:hAnsi="宋体" w:cs="Courier New"/>
          <w:bCs/>
          <w:szCs w:val="21"/>
        </w:rPr>
      </w:pPr>
      <w:r w:rsidRPr="001C3A63">
        <w:rPr>
          <w:rFonts w:ascii="Times New Roman" w:hAnsi="Times New Roman" w:hint="eastAsia"/>
          <w:szCs w:val="21"/>
        </w:rPr>
        <w:t>二档：</w:t>
      </w:r>
      <w:r w:rsidRPr="001C3A63">
        <w:rPr>
          <w:rFonts w:ascii="宋体" w:hAnsi="宋体" w:cs="Courier New" w:hint="eastAsia"/>
          <w:bCs/>
          <w:szCs w:val="21"/>
        </w:rPr>
        <w:t>售后服务承诺满足招标文件要求，服务内容明确、保障措施较详细、具体、完整，响应时间小于等于4小时的，得1分</w:t>
      </w:r>
    </w:p>
    <w:p w:rsidR="008C5B47" w:rsidRPr="001C3A63" w:rsidRDefault="008C5B47" w:rsidP="008C5B47">
      <w:pPr>
        <w:spacing w:line="360" w:lineRule="exact"/>
        <w:ind w:firstLine="420"/>
        <w:rPr>
          <w:rFonts w:ascii="宋体" w:hAnsi="宋体" w:cs="Courier New"/>
          <w:bCs/>
          <w:szCs w:val="21"/>
        </w:rPr>
      </w:pPr>
      <w:r w:rsidRPr="001C3A63">
        <w:rPr>
          <w:rFonts w:ascii="宋体" w:hAnsi="宋体" w:cs="Courier New" w:hint="eastAsia"/>
          <w:bCs/>
          <w:szCs w:val="21"/>
        </w:rPr>
        <w:t>三档：售后服务承诺满足招标文件要求，服务内容、保障措施详细、具体，</w:t>
      </w:r>
      <w:r w:rsidRPr="001C3A63">
        <w:rPr>
          <w:rFonts w:hint="eastAsia"/>
        </w:rPr>
        <w:t>响应时间</w:t>
      </w:r>
      <w:r w:rsidRPr="001C3A63">
        <w:rPr>
          <w:rFonts w:ascii="宋体" w:hAnsi="宋体" w:cs="Courier New" w:hint="eastAsia"/>
          <w:bCs/>
          <w:szCs w:val="21"/>
        </w:rPr>
        <w:t>小于等于2小时的，有详细、完整、具针对性的故障出现解决方案，安排有不少于一次的每年定期维护（注：此承诺将作为退还质保金条件之一，申请退还时必须同时提交有双方签字的维护记录复印件），得2分</w:t>
      </w:r>
    </w:p>
    <w:p w:rsidR="008C5B47" w:rsidRPr="001C3A63" w:rsidRDefault="008C5B47" w:rsidP="008C5B47">
      <w:pPr>
        <w:spacing w:line="360" w:lineRule="exact"/>
        <w:ind w:firstLine="422"/>
        <w:outlineLvl w:val="0"/>
        <w:rPr>
          <w:rFonts w:ascii="宋体" w:hAnsi="宋体"/>
          <w:kern w:val="0"/>
          <w:szCs w:val="21"/>
        </w:rPr>
      </w:pPr>
      <w:bookmarkStart w:id="153" w:name="_Toc41057380"/>
      <w:r w:rsidRPr="001C3A63">
        <w:rPr>
          <w:rFonts w:ascii="宋体" w:hAnsi="宋体" w:cs="Courier New" w:hint="eastAsia"/>
          <w:bCs/>
          <w:kern w:val="0"/>
          <w:szCs w:val="21"/>
        </w:rPr>
        <w:t>②</w:t>
      </w:r>
      <w:r w:rsidRPr="001C3A63">
        <w:rPr>
          <w:rFonts w:ascii="宋体" w:hAnsi="宋体" w:hint="eastAsia"/>
          <w:kern w:val="0"/>
          <w:szCs w:val="21"/>
        </w:rPr>
        <w:t>投标人承诺</w:t>
      </w:r>
      <w:r w:rsidRPr="001C3A63">
        <w:rPr>
          <w:rFonts w:ascii="宋体" w:hAnsi="Courier New" w:hint="eastAsia"/>
          <w:kern w:val="0"/>
          <w:szCs w:val="21"/>
        </w:rPr>
        <w:t>质保期</w:t>
      </w:r>
      <w:r w:rsidRPr="001C3A63">
        <w:rPr>
          <w:rFonts w:ascii="宋体" w:hAnsi="宋体" w:hint="eastAsia"/>
          <w:kern w:val="0"/>
          <w:szCs w:val="21"/>
        </w:rPr>
        <w:t>满足招标文件要求（三年）的前提下，</w:t>
      </w:r>
      <w:r w:rsidRPr="001C3A63">
        <w:rPr>
          <w:rFonts w:ascii="宋体" w:hAnsi="Courier New" w:hint="eastAsia"/>
          <w:kern w:val="0"/>
          <w:szCs w:val="21"/>
        </w:rPr>
        <w:t>质保期为</w:t>
      </w:r>
      <w:r w:rsidRPr="001C3A63">
        <w:rPr>
          <w:rFonts w:ascii="宋体" w:hAnsi="宋体" w:hint="eastAsia"/>
          <w:kern w:val="0"/>
          <w:szCs w:val="21"/>
        </w:rPr>
        <w:t>4年的得1分，</w:t>
      </w:r>
      <w:r w:rsidRPr="001C3A63">
        <w:rPr>
          <w:rFonts w:ascii="宋体" w:hAnsi="Courier New" w:hint="eastAsia"/>
          <w:kern w:val="0"/>
          <w:szCs w:val="21"/>
        </w:rPr>
        <w:t>质保期为</w:t>
      </w:r>
      <w:r w:rsidRPr="001C3A63">
        <w:rPr>
          <w:rFonts w:ascii="宋体" w:hAnsi="宋体" w:hint="eastAsia"/>
          <w:kern w:val="0"/>
          <w:szCs w:val="21"/>
        </w:rPr>
        <w:t>5年的得3分，</w:t>
      </w:r>
      <w:r w:rsidRPr="001C3A63">
        <w:rPr>
          <w:rFonts w:ascii="宋体" w:hAnsi="Courier New" w:hint="eastAsia"/>
          <w:kern w:val="0"/>
          <w:szCs w:val="21"/>
        </w:rPr>
        <w:t>质保期为</w:t>
      </w:r>
      <w:r w:rsidRPr="001C3A63">
        <w:rPr>
          <w:rFonts w:ascii="宋体" w:hAnsi="宋体" w:hint="eastAsia"/>
          <w:kern w:val="0"/>
          <w:szCs w:val="21"/>
        </w:rPr>
        <w:t>6年及以上得5分。</w:t>
      </w:r>
      <w:bookmarkEnd w:id="153"/>
    </w:p>
    <w:p w:rsidR="008C5B47" w:rsidRPr="001C3A63" w:rsidRDefault="008C5B47" w:rsidP="008C5B47">
      <w:pPr>
        <w:spacing w:line="360" w:lineRule="exact"/>
        <w:ind w:firstLine="420"/>
        <w:rPr>
          <w:rFonts w:ascii="宋体" w:hAnsi="宋体" w:cs="宋体"/>
          <w:bCs/>
          <w:szCs w:val="21"/>
        </w:rPr>
      </w:pPr>
      <w:r w:rsidRPr="001C3A63">
        <w:rPr>
          <w:rFonts w:ascii="宋体" w:hAnsi="宋体" w:cs="宋体" w:hint="eastAsia"/>
          <w:szCs w:val="21"/>
        </w:rPr>
        <w:t>（2）</w:t>
      </w:r>
      <w:r w:rsidRPr="001C3A63">
        <w:rPr>
          <w:rFonts w:ascii="宋体" w:hAnsi="宋体" w:cs="宋体" w:hint="eastAsia"/>
          <w:bCs/>
          <w:szCs w:val="21"/>
        </w:rPr>
        <w:t>售后服务人员情况及服务保障能力和经验（满分4分）</w:t>
      </w:r>
    </w:p>
    <w:p w:rsidR="008C5B47" w:rsidRPr="001C3A63" w:rsidRDefault="008C5B47" w:rsidP="008C5B47">
      <w:pPr>
        <w:spacing w:line="360" w:lineRule="exact"/>
        <w:ind w:firstLine="420"/>
        <w:rPr>
          <w:rFonts w:ascii="宋体" w:hAnsi="宋体" w:cs="Verdana"/>
          <w:bCs/>
          <w:szCs w:val="21"/>
        </w:rPr>
      </w:pPr>
      <w:r w:rsidRPr="001C3A63">
        <w:rPr>
          <w:rFonts w:ascii="宋体" w:hAnsi="宋体" w:cs="Courier New" w:hint="eastAsia"/>
          <w:bCs/>
          <w:szCs w:val="21"/>
        </w:rPr>
        <w:t>对投标人或核心产品制造商在广西区内</w:t>
      </w:r>
      <w:r w:rsidR="00A02705" w:rsidRPr="001C3A63">
        <w:rPr>
          <w:rFonts w:ascii="宋体" w:hAnsi="宋体" w:cs="Courier New" w:hint="eastAsia"/>
          <w:bCs/>
          <w:szCs w:val="21"/>
        </w:rPr>
        <w:t>拟为本项目服务配备</w:t>
      </w:r>
      <w:r w:rsidRPr="001C3A63">
        <w:rPr>
          <w:rFonts w:ascii="宋体" w:hAnsi="宋体" w:cs="Courier New" w:hint="eastAsia"/>
          <w:bCs/>
          <w:szCs w:val="21"/>
        </w:rPr>
        <w:t>的直属售后服务机构、维修人员、备件供应能力等情况和技术支持能力进行评审（投标文件需提供符合前述要求的所有直属售后服务机构营业执照</w:t>
      </w:r>
      <w:r w:rsidRPr="001C3A63">
        <w:rPr>
          <w:rFonts w:hint="eastAsia"/>
        </w:rPr>
        <w:t>或售后服务办事处办公场地相关证明</w:t>
      </w:r>
      <w:r w:rsidRPr="001C3A63">
        <w:rPr>
          <w:rFonts w:ascii="宋体" w:hAnsi="宋体" w:cs="Courier New" w:hint="eastAsia"/>
          <w:bCs/>
          <w:szCs w:val="21"/>
        </w:rPr>
        <w:t>以及常驻技术服务人员身份证复印件及</w:t>
      </w:r>
      <w:r w:rsidRPr="001C3A63">
        <w:rPr>
          <w:rFonts w:ascii="Times New Roman" w:hAnsi="Times New Roman" w:hint="eastAsia"/>
          <w:szCs w:val="21"/>
        </w:rPr>
        <w:t>投标截止时间前半年内连续三个月</w:t>
      </w:r>
      <w:r w:rsidRPr="001C3A63">
        <w:rPr>
          <w:rFonts w:ascii="宋体" w:hAnsi="宋体" w:cs="Courier New" w:hint="eastAsia"/>
          <w:bCs/>
          <w:szCs w:val="21"/>
        </w:rPr>
        <w:t>的社保缴纳证明）。</w:t>
      </w:r>
    </w:p>
    <w:p w:rsidR="008C5B47" w:rsidRPr="001C3A63" w:rsidRDefault="008C5B47" w:rsidP="008C5B47">
      <w:pPr>
        <w:spacing w:line="360" w:lineRule="exact"/>
        <w:ind w:firstLineChars="200" w:firstLine="420"/>
        <w:rPr>
          <w:rFonts w:ascii="宋体" w:hAnsi="宋体" w:cs="Courier New"/>
          <w:bCs/>
          <w:szCs w:val="21"/>
        </w:rPr>
      </w:pPr>
      <w:r w:rsidRPr="001C3A63">
        <w:rPr>
          <w:rFonts w:ascii="宋体" w:hAnsi="宋体" w:cs="Courier New" w:hint="eastAsia"/>
          <w:bCs/>
          <w:szCs w:val="21"/>
        </w:rPr>
        <w:t>①</w:t>
      </w:r>
      <w:r w:rsidRPr="001C3A63">
        <w:rPr>
          <w:rFonts w:hint="eastAsia"/>
        </w:rPr>
        <w:t>承诺签订合同后在广西区设立售后服务机构的</w:t>
      </w:r>
      <w:r w:rsidRPr="001C3A63">
        <w:rPr>
          <w:rFonts w:ascii="宋体" w:hAnsi="宋体" w:cs="Courier New" w:hint="eastAsia"/>
          <w:bCs/>
          <w:szCs w:val="21"/>
        </w:rPr>
        <w:t>：得0.5分；</w:t>
      </w:r>
    </w:p>
    <w:p w:rsidR="008C5B47" w:rsidRPr="001C3A63" w:rsidRDefault="008C5B47" w:rsidP="008C5B47">
      <w:pPr>
        <w:spacing w:line="360" w:lineRule="exact"/>
        <w:ind w:firstLineChars="200" w:firstLine="420"/>
        <w:rPr>
          <w:rFonts w:ascii="宋体" w:hAnsi="宋体" w:cs="Courier New"/>
          <w:bCs/>
          <w:szCs w:val="21"/>
        </w:rPr>
      </w:pPr>
      <w:r w:rsidRPr="001C3A63">
        <w:rPr>
          <w:rFonts w:ascii="宋体" w:hAnsi="宋体" w:cs="Courier New" w:hint="eastAsia"/>
          <w:bCs/>
          <w:szCs w:val="21"/>
        </w:rPr>
        <w:t>②广西有直属售后服务机构及维修人员3人（含）以内：得2分；</w:t>
      </w:r>
    </w:p>
    <w:p w:rsidR="008C5B47" w:rsidRPr="001C3A63" w:rsidRDefault="008C5B47" w:rsidP="008C5B47">
      <w:pPr>
        <w:spacing w:line="360" w:lineRule="exact"/>
        <w:ind w:firstLineChars="200" w:firstLine="420"/>
        <w:rPr>
          <w:rFonts w:ascii="宋体" w:hAnsi="宋体" w:cs="Courier New"/>
          <w:bCs/>
          <w:szCs w:val="21"/>
        </w:rPr>
      </w:pPr>
      <w:r w:rsidRPr="001C3A63">
        <w:rPr>
          <w:rFonts w:ascii="宋体" w:hAnsi="宋体" w:cs="Courier New" w:hint="eastAsia"/>
          <w:bCs/>
          <w:szCs w:val="21"/>
        </w:rPr>
        <w:t>③广西有直属售后服务机构及维修人员3人（不含）以上，有</w:t>
      </w:r>
      <w:r w:rsidRPr="001C3A63">
        <w:rPr>
          <w:rFonts w:ascii="Times New Roman" w:hAnsi="Times New Roman" w:hint="eastAsia"/>
          <w:szCs w:val="21"/>
        </w:rPr>
        <w:t>符合本次所采购产品使用的</w:t>
      </w:r>
      <w:r w:rsidRPr="001C3A63">
        <w:rPr>
          <w:rFonts w:ascii="宋体" w:hAnsi="宋体" w:cs="Courier New" w:hint="eastAsia"/>
          <w:bCs/>
          <w:szCs w:val="21"/>
        </w:rPr>
        <w:t>备品备件库：得4分。</w:t>
      </w:r>
    </w:p>
    <w:p w:rsidR="008C5B47" w:rsidRPr="001C3A63" w:rsidRDefault="008C5B47" w:rsidP="008C5B47">
      <w:pPr>
        <w:spacing w:line="360" w:lineRule="exact"/>
        <w:ind w:firstLine="420"/>
        <w:rPr>
          <w:rFonts w:ascii="宋体" w:hAnsi="宋体" w:cs="宋体"/>
          <w:bCs/>
          <w:szCs w:val="21"/>
        </w:rPr>
      </w:pPr>
      <w:r w:rsidRPr="001C3A63">
        <w:rPr>
          <w:rFonts w:ascii="宋体" w:hAnsi="宋体" w:cs="Courier New" w:hint="eastAsia"/>
          <w:bCs/>
          <w:szCs w:val="21"/>
        </w:rPr>
        <w:t>（3）</w:t>
      </w:r>
      <w:r w:rsidRPr="001C3A63">
        <w:rPr>
          <w:rFonts w:ascii="宋体" w:hAnsi="宋体" w:cs="宋体" w:hint="eastAsia"/>
          <w:bCs/>
          <w:szCs w:val="21"/>
        </w:rPr>
        <w:t>培训计划（满分2分）</w:t>
      </w:r>
    </w:p>
    <w:p w:rsidR="008C5B47" w:rsidRPr="001C3A63" w:rsidRDefault="008C5B47" w:rsidP="008C5B47">
      <w:pPr>
        <w:spacing w:line="360" w:lineRule="exact"/>
        <w:ind w:firstLine="420"/>
        <w:rPr>
          <w:rFonts w:ascii="宋体" w:hAnsi="宋体" w:cs="Verdana"/>
          <w:bCs/>
          <w:szCs w:val="21"/>
        </w:rPr>
      </w:pPr>
      <w:r w:rsidRPr="001C3A63">
        <w:rPr>
          <w:rFonts w:ascii="宋体" w:hAnsi="宋体" w:cs="Courier New" w:hint="eastAsia"/>
          <w:bCs/>
          <w:szCs w:val="21"/>
        </w:rPr>
        <w:t>对供应</w:t>
      </w:r>
      <w:proofErr w:type="gramStart"/>
      <w:r w:rsidRPr="001C3A63">
        <w:rPr>
          <w:rFonts w:ascii="宋体" w:hAnsi="宋体" w:cs="Courier New" w:hint="eastAsia"/>
          <w:bCs/>
          <w:szCs w:val="21"/>
        </w:rPr>
        <w:t>商培训</w:t>
      </w:r>
      <w:proofErr w:type="gramEnd"/>
      <w:r w:rsidRPr="001C3A63">
        <w:rPr>
          <w:rFonts w:ascii="宋体" w:hAnsi="宋体" w:cs="Courier New" w:hint="eastAsia"/>
          <w:bCs/>
          <w:szCs w:val="21"/>
        </w:rPr>
        <w:t>计划（包括发射机使用及内部构造、设计理念、维护维修等）的完整性、可行性、合理性等进行评审；</w:t>
      </w:r>
    </w:p>
    <w:p w:rsidR="008C5B47" w:rsidRPr="001C3A63" w:rsidRDefault="008C5B47" w:rsidP="008C5B47">
      <w:pPr>
        <w:spacing w:line="360" w:lineRule="exact"/>
        <w:ind w:firstLine="420"/>
        <w:rPr>
          <w:rFonts w:ascii="宋体" w:hAnsi="宋体" w:cs="Courier New"/>
          <w:bCs/>
          <w:szCs w:val="21"/>
        </w:rPr>
      </w:pPr>
      <w:r w:rsidRPr="001C3A63">
        <w:rPr>
          <w:rFonts w:ascii="宋体" w:hAnsi="宋体" w:cs="Courier New" w:hint="eastAsia"/>
          <w:bCs/>
          <w:szCs w:val="21"/>
        </w:rPr>
        <w:t>①培训计划不完整或未应答</w:t>
      </w:r>
      <w:r w:rsidR="00371F36" w:rsidRPr="001C3A63">
        <w:rPr>
          <w:rFonts w:ascii="宋体" w:hAnsi="宋体" w:cs="Courier New" w:hint="eastAsia"/>
          <w:bCs/>
          <w:szCs w:val="21"/>
        </w:rPr>
        <w:t>的，本项得</w:t>
      </w:r>
      <w:r w:rsidRPr="001C3A63">
        <w:rPr>
          <w:rFonts w:ascii="宋体" w:hAnsi="宋体" w:cs="Courier New" w:hint="eastAsia"/>
          <w:bCs/>
          <w:szCs w:val="21"/>
        </w:rPr>
        <w:t>0分</w:t>
      </w:r>
    </w:p>
    <w:p w:rsidR="008C5B47" w:rsidRPr="001C3A63" w:rsidRDefault="008C5B47" w:rsidP="008C5B47">
      <w:pPr>
        <w:spacing w:line="360" w:lineRule="exact"/>
        <w:ind w:firstLine="420"/>
        <w:rPr>
          <w:rFonts w:ascii="宋体" w:hAnsi="宋体" w:cs="Courier New"/>
          <w:bCs/>
          <w:szCs w:val="21"/>
        </w:rPr>
      </w:pPr>
      <w:r w:rsidRPr="001C3A63">
        <w:rPr>
          <w:rFonts w:ascii="宋体" w:hAnsi="宋体" w:cs="Courier New" w:hint="eastAsia"/>
          <w:bCs/>
          <w:szCs w:val="21"/>
        </w:rPr>
        <w:t>②培训计划基本完整</w:t>
      </w:r>
      <w:r w:rsidR="00371F36" w:rsidRPr="001C3A63">
        <w:rPr>
          <w:rFonts w:ascii="宋体" w:hAnsi="宋体" w:cs="Courier New" w:hint="eastAsia"/>
          <w:bCs/>
          <w:szCs w:val="21"/>
        </w:rPr>
        <w:t>，</w:t>
      </w:r>
      <w:r w:rsidRPr="001C3A63">
        <w:rPr>
          <w:rFonts w:ascii="宋体" w:hAnsi="宋体" w:cs="Courier New" w:hint="eastAsia"/>
          <w:bCs/>
          <w:szCs w:val="21"/>
        </w:rPr>
        <w:t>具一定的可行性</w:t>
      </w:r>
      <w:r w:rsidR="009379F7" w:rsidRPr="001C3A63">
        <w:rPr>
          <w:rFonts w:ascii="宋体" w:hAnsi="宋体" w:cs="Courier New" w:hint="eastAsia"/>
          <w:bCs/>
          <w:szCs w:val="21"/>
        </w:rPr>
        <w:t>，培训的内容包括为本项目专门制定了发射机使用及内部构造、设计理念、维护维修等内容，配备至少3人</w:t>
      </w:r>
      <w:r w:rsidR="00956FF7" w:rsidRPr="001C3A63">
        <w:rPr>
          <w:rFonts w:ascii="宋体" w:hAnsi="宋体" w:cs="Courier New" w:hint="eastAsia"/>
          <w:bCs/>
          <w:szCs w:val="21"/>
        </w:rPr>
        <w:t>以上的培训团队，培训结束有针对本项目的培训内容进行考核，确保考核通过率达到90%以上。本项得</w:t>
      </w:r>
      <w:r w:rsidRPr="001C3A63">
        <w:rPr>
          <w:rFonts w:ascii="宋体" w:hAnsi="宋体" w:cs="Courier New" w:hint="eastAsia"/>
          <w:bCs/>
          <w:szCs w:val="21"/>
        </w:rPr>
        <w:t>1分</w:t>
      </w:r>
    </w:p>
    <w:p w:rsidR="008C5B47" w:rsidRPr="001C3A63" w:rsidRDefault="008C5B47" w:rsidP="008C5B47">
      <w:pPr>
        <w:spacing w:line="360" w:lineRule="exact"/>
        <w:ind w:firstLine="420"/>
        <w:rPr>
          <w:rFonts w:ascii="宋体" w:hAnsi="宋体" w:cs="Courier New"/>
          <w:bCs/>
          <w:szCs w:val="21"/>
        </w:rPr>
      </w:pPr>
      <w:r w:rsidRPr="001C3A63">
        <w:rPr>
          <w:rFonts w:ascii="宋体" w:hAnsi="宋体" w:cs="Courier New" w:hint="eastAsia"/>
          <w:bCs/>
          <w:szCs w:val="21"/>
        </w:rPr>
        <w:t>③培训计划完整、具体、全面、可行性高，方案有较强针对性，有重点</w:t>
      </w:r>
      <w:r w:rsidR="00956FF7" w:rsidRPr="001C3A63">
        <w:rPr>
          <w:rFonts w:ascii="宋体" w:hAnsi="宋体" w:cs="Courier New" w:hint="eastAsia"/>
          <w:bCs/>
          <w:szCs w:val="21"/>
        </w:rPr>
        <w:t>，培训的内容包括为本项目专门制定了发射机使用及内部构造、设计理念、维护维修等内容，配备至少5人以上的培训团队，培训结束</w:t>
      </w:r>
      <w:r w:rsidR="00956FF7" w:rsidRPr="001C3A63">
        <w:rPr>
          <w:rFonts w:ascii="宋体" w:hAnsi="宋体" w:cs="Courier New" w:hint="eastAsia"/>
          <w:bCs/>
          <w:szCs w:val="21"/>
        </w:rPr>
        <w:lastRenderedPageBreak/>
        <w:t>有针对本项目的培训内容进行考核，确保考核通过率达到90%以上。完成本项目后，如产品有升级的，可为采购人根据产品升级内容再次进行培训的。本项得</w:t>
      </w:r>
      <w:r w:rsidRPr="001C3A63">
        <w:rPr>
          <w:rFonts w:ascii="宋体" w:hAnsi="宋体" w:cs="Courier New" w:hint="eastAsia"/>
          <w:bCs/>
          <w:szCs w:val="21"/>
        </w:rPr>
        <w:t>2分。</w:t>
      </w:r>
    </w:p>
    <w:p w:rsidR="008C5B47" w:rsidRPr="001C3A63" w:rsidRDefault="008C5B47" w:rsidP="008C5B47">
      <w:pPr>
        <w:spacing w:line="360" w:lineRule="exact"/>
        <w:jc w:val="left"/>
        <w:rPr>
          <w:rFonts w:ascii="宋体" w:hAnsi="宋体" w:cs="宋体"/>
          <w:b/>
          <w:szCs w:val="21"/>
        </w:rPr>
      </w:pPr>
      <w:r w:rsidRPr="001C3A63">
        <w:rPr>
          <w:rFonts w:ascii="宋体" w:hAnsi="宋体" w:cs="宋体" w:hint="eastAsia"/>
          <w:b/>
          <w:szCs w:val="21"/>
        </w:rPr>
        <w:t>4、信誉业绩分……</w:t>
      </w:r>
      <w:proofErr w:type="gramStart"/>
      <w:r w:rsidRPr="001C3A63">
        <w:rPr>
          <w:rFonts w:ascii="宋体" w:hAnsi="宋体" w:cs="宋体" w:hint="eastAsia"/>
          <w:b/>
          <w:szCs w:val="21"/>
        </w:rPr>
        <w:t>………</w:t>
      </w:r>
      <w:r w:rsidRPr="001C3A63">
        <w:rPr>
          <w:rFonts w:ascii="宋体" w:hAnsi="宋体" w:hint="eastAsia"/>
          <w:b/>
          <w:szCs w:val="21"/>
        </w:rPr>
        <w:t>…………</w:t>
      </w:r>
      <w:r w:rsidRPr="001C3A63">
        <w:rPr>
          <w:rFonts w:ascii="宋体" w:hAnsi="宋体" w:cs="宋体" w:hint="eastAsia"/>
          <w:b/>
          <w:szCs w:val="21"/>
        </w:rPr>
        <w:t>…………………………………………………</w:t>
      </w:r>
      <w:proofErr w:type="gramEnd"/>
      <w:r w:rsidRPr="001C3A63">
        <w:rPr>
          <w:rFonts w:ascii="宋体" w:hAnsi="宋体" w:hint="eastAsia"/>
          <w:b/>
          <w:szCs w:val="21"/>
        </w:rPr>
        <w:t>4分</w:t>
      </w:r>
    </w:p>
    <w:p w:rsidR="008C5B47" w:rsidRPr="001C3A63" w:rsidRDefault="008C5B47" w:rsidP="008C5B47">
      <w:pPr>
        <w:spacing w:line="360" w:lineRule="exact"/>
        <w:ind w:firstLineChars="150" w:firstLine="315"/>
        <w:rPr>
          <w:rFonts w:ascii="宋体" w:hAnsi="宋体"/>
          <w:bCs/>
          <w:szCs w:val="21"/>
        </w:rPr>
      </w:pPr>
      <w:r w:rsidRPr="001C3A63">
        <w:rPr>
          <w:rFonts w:ascii="宋体" w:hAnsi="宋体" w:cs="宋体" w:hint="eastAsia"/>
          <w:szCs w:val="21"/>
        </w:rPr>
        <w:t>（1）</w:t>
      </w:r>
      <w:r w:rsidRPr="001C3A63">
        <w:rPr>
          <w:rFonts w:ascii="宋体" w:hAnsi="宋体" w:hint="eastAsia"/>
          <w:bCs/>
          <w:szCs w:val="21"/>
        </w:rPr>
        <w:t>投标人通过ISO9001系列国际质量体系认证（投标文件提供有效证书复印件，原件备查）的，得1分。</w:t>
      </w:r>
    </w:p>
    <w:p w:rsidR="008C5B47" w:rsidRPr="001C3A63" w:rsidRDefault="008C5B47" w:rsidP="008C5B47">
      <w:pPr>
        <w:spacing w:line="360" w:lineRule="exact"/>
        <w:ind w:firstLineChars="150" w:firstLine="315"/>
        <w:rPr>
          <w:rFonts w:ascii="宋体" w:hAnsi="宋体"/>
          <w:bCs/>
          <w:szCs w:val="21"/>
        </w:rPr>
      </w:pPr>
      <w:r w:rsidRPr="001C3A63">
        <w:rPr>
          <w:rFonts w:ascii="宋体" w:hAnsi="宋体" w:cs="宋体" w:hint="eastAsia"/>
          <w:szCs w:val="21"/>
        </w:rPr>
        <w:t>（2）投标人2017年1月1日以来，具有核心产品业绩的（以有效的合同复印件</w:t>
      </w:r>
      <w:r w:rsidR="003E211F" w:rsidRPr="001C3A63">
        <w:rPr>
          <w:rFonts w:ascii="宋体" w:hAnsi="宋体" w:cs="宋体" w:hint="eastAsia"/>
          <w:szCs w:val="21"/>
        </w:rPr>
        <w:t>或中标通知书</w:t>
      </w:r>
      <w:r w:rsidRPr="001C3A63">
        <w:rPr>
          <w:rFonts w:ascii="宋体" w:hAnsi="宋体" w:cs="宋体" w:hint="eastAsia"/>
          <w:szCs w:val="21"/>
        </w:rPr>
        <w:t>为准，证明该业绩，原件备查），每个合同得1分。（满分3分)</w:t>
      </w:r>
    </w:p>
    <w:p w:rsidR="008C5B47" w:rsidRPr="001C3A63" w:rsidRDefault="008C5B47" w:rsidP="008C5B47">
      <w:pPr>
        <w:spacing w:line="360" w:lineRule="exact"/>
        <w:rPr>
          <w:rFonts w:ascii="宋体" w:hAnsi="宋体"/>
          <w:b/>
          <w:szCs w:val="21"/>
        </w:rPr>
      </w:pPr>
      <w:r w:rsidRPr="001C3A63">
        <w:rPr>
          <w:rFonts w:ascii="宋体" w:hAnsi="宋体" w:hint="eastAsia"/>
          <w:b/>
          <w:szCs w:val="21"/>
        </w:rPr>
        <w:t>5、政策功能分……</w:t>
      </w:r>
      <w:proofErr w:type="gramStart"/>
      <w:r w:rsidRPr="001C3A63">
        <w:rPr>
          <w:rFonts w:ascii="宋体" w:hAnsi="宋体" w:hint="eastAsia"/>
          <w:b/>
          <w:szCs w:val="21"/>
        </w:rPr>
        <w:t>………………………………………………………………………</w:t>
      </w:r>
      <w:proofErr w:type="gramEnd"/>
      <w:r w:rsidRPr="001C3A63">
        <w:rPr>
          <w:rFonts w:ascii="宋体" w:hAnsi="宋体" w:hint="eastAsia"/>
          <w:b/>
          <w:szCs w:val="21"/>
        </w:rPr>
        <w:t>4分</w:t>
      </w:r>
    </w:p>
    <w:p w:rsidR="008C5B47" w:rsidRPr="001C3A63" w:rsidRDefault="008C5B47" w:rsidP="008C5B47">
      <w:pPr>
        <w:spacing w:line="360" w:lineRule="exact"/>
        <w:ind w:firstLineChars="100" w:firstLine="210"/>
        <w:rPr>
          <w:rFonts w:ascii="Times New Roman" w:hAnsi="Times New Roman"/>
        </w:rPr>
      </w:pPr>
      <w:r w:rsidRPr="001C3A63">
        <w:rPr>
          <w:rFonts w:ascii="Times New Roman" w:hAnsi="Times New Roman" w:hint="eastAsia"/>
        </w:rPr>
        <w:t>（</w:t>
      </w:r>
      <w:r w:rsidRPr="001C3A63">
        <w:rPr>
          <w:rFonts w:ascii="Times New Roman" w:hAnsi="Times New Roman" w:hint="eastAsia"/>
        </w:rPr>
        <w:t>1</w:t>
      </w:r>
      <w:r w:rsidRPr="001C3A63">
        <w:rPr>
          <w:rFonts w:ascii="Times New Roman" w:hAnsi="Times New Roman" w:hint="eastAsia"/>
        </w:rPr>
        <w:t>）属于财政部《节能产品政府采购品目清单》内优先采购（清单内未标注“★”的品目）的产品</w:t>
      </w:r>
      <w:r w:rsidRPr="001C3A63">
        <w:rPr>
          <w:rFonts w:ascii="Times New Roman" w:hAnsi="Times New Roman" w:hint="eastAsia"/>
        </w:rPr>
        <w:t>[</w:t>
      </w:r>
      <w:r w:rsidRPr="001C3A63">
        <w:rPr>
          <w:rFonts w:ascii="Times New Roman" w:hAnsi="Times New Roman" w:hint="eastAsia"/>
        </w:rPr>
        <w:t>投标文件中提供国家确定的认证机构出具的、处于有效期之内的认证证书复印件及品目清单（标注出投标产品在品目清单中所属的品目），并加盖投标人公章</w:t>
      </w:r>
      <w:r w:rsidRPr="001C3A63">
        <w:rPr>
          <w:rFonts w:ascii="Times New Roman" w:hAnsi="Times New Roman" w:hint="eastAsia"/>
        </w:rPr>
        <w:t>]</w:t>
      </w:r>
      <w:r w:rsidRPr="001C3A63">
        <w:rPr>
          <w:rFonts w:ascii="Times New Roman" w:hAnsi="Times New Roman" w:hint="eastAsia"/>
        </w:rPr>
        <w:t>，得</w:t>
      </w:r>
      <w:r w:rsidRPr="001C3A63">
        <w:rPr>
          <w:rFonts w:ascii="Times New Roman" w:hAnsi="Times New Roman" w:hint="eastAsia"/>
        </w:rPr>
        <w:t>2</w:t>
      </w:r>
      <w:r w:rsidRPr="001C3A63">
        <w:rPr>
          <w:rFonts w:ascii="Times New Roman" w:hAnsi="Times New Roman" w:hint="eastAsia"/>
        </w:rPr>
        <w:t>分。</w:t>
      </w:r>
    </w:p>
    <w:p w:rsidR="008C5B47" w:rsidRPr="001C3A63" w:rsidRDefault="008C5B47" w:rsidP="008C5B47">
      <w:pPr>
        <w:spacing w:line="360" w:lineRule="exact"/>
        <w:ind w:firstLineChars="100" w:firstLine="210"/>
        <w:rPr>
          <w:rFonts w:ascii="Times New Roman" w:hAnsi="Times New Roman"/>
        </w:rPr>
      </w:pPr>
      <w:r w:rsidRPr="001C3A63">
        <w:rPr>
          <w:rFonts w:ascii="Times New Roman" w:hAnsi="Times New Roman" w:hint="eastAsia"/>
        </w:rPr>
        <w:t>（</w:t>
      </w:r>
      <w:r w:rsidRPr="001C3A63">
        <w:rPr>
          <w:rFonts w:ascii="Times New Roman" w:hAnsi="Times New Roman" w:hint="eastAsia"/>
        </w:rPr>
        <w:t>2</w:t>
      </w:r>
      <w:r w:rsidRPr="001C3A63">
        <w:rPr>
          <w:rFonts w:ascii="Times New Roman" w:hAnsi="Times New Roman" w:hint="eastAsia"/>
        </w:rPr>
        <w:t>）属于财政部《环境标志产品政府采购品目清单》内的产品</w:t>
      </w:r>
      <w:r w:rsidRPr="001C3A63">
        <w:rPr>
          <w:rFonts w:ascii="Times New Roman" w:hAnsi="Times New Roman" w:hint="eastAsia"/>
        </w:rPr>
        <w:t>[</w:t>
      </w:r>
      <w:r w:rsidRPr="001C3A63">
        <w:rPr>
          <w:rFonts w:ascii="Times New Roman" w:hAnsi="Times New Roman" w:hint="eastAsia"/>
        </w:rPr>
        <w:t>投标文件中提供国家确定的认证机构出具的、处于有效期之内的认证证书复印件及品目清单（标注出投标产品在品目清单中所属的品目），并加盖投标人公章</w:t>
      </w:r>
      <w:r w:rsidRPr="001C3A63">
        <w:rPr>
          <w:rFonts w:ascii="Times New Roman" w:hAnsi="Times New Roman" w:hint="eastAsia"/>
        </w:rPr>
        <w:t>]</w:t>
      </w:r>
      <w:r w:rsidRPr="001C3A63">
        <w:rPr>
          <w:rFonts w:ascii="Times New Roman" w:hAnsi="Times New Roman" w:hint="eastAsia"/>
        </w:rPr>
        <w:t>，得</w:t>
      </w:r>
      <w:r w:rsidRPr="001C3A63">
        <w:rPr>
          <w:rFonts w:ascii="Times New Roman" w:hAnsi="Times New Roman" w:hint="eastAsia"/>
        </w:rPr>
        <w:t>2</w:t>
      </w:r>
      <w:r w:rsidRPr="001C3A63">
        <w:rPr>
          <w:rFonts w:ascii="Times New Roman" w:hAnsi="Times New Roman" w:hint="eastAsia"/>
        </w:rPr>
        <w:t>分；</w:t>
      </w:r>
    </w:p>
    <w:p w:rsidR="008C5B47" w:rsidRPr="001C3A63" w:rsidRDefault="008C5B47" w:rsidP="008C5B47">
      <w:pPr>
        <w:spacing w:line="360" w:lineRule="exact"/>
        <w:ind w:firstLineChars="200" w:firstLine="420"/>
        <w:rPr>
          <w:rFonts w:ascii="Times New Roman" w:hAnsi="Times New Roman"/>
        </w:rPr>
      </w:pPr>
      <w:r w:rsidRPr="001C3A63">
        <w:rPr>
          <w:rFonts w:ascii="Times New Roman" w:hAnsi="Times New Roman" w:hint="eastAsia"/>
        </w:rPr>
        <w:t>注：非节能、环保产品的不得分。</w:t>
      </w:r>
    </w:p>
    <w:p w:rsidR="008C5B47" w:rsidRPr="001C3A63" w:rsidRDefault="008C5B47" w:rsidP="0014469A">
      <w:pPr>
        <w:spacing w:beforeLines="50" w:before="120" w:line="360" w:lineRule="exact"/>
        <w:jc w:val="left"/>
        <w:rPr>
          <w:rFonts w:ascii="宋体" w:hAnsi="宋体"/>
          <w:b/>
          <w:kern w:val="0"/>
          <w:szCs w:val="21"/>
        </w:rPr>
      </w:pPr>
      <w:r w:rsidRPr="001C3A63">
        <w:rPr>
          <w:rFonts w:ascii="宋体" w:hAnsi="宋体" w:hint="eastAsia"/>
          <w:b/>
          <w:kern w:val="0"/>
          <w:szCs w:val="21"/>
        </w:rPr>
        <w:t>6、总得分 = 1 + 2 + 3 + 4 + 5</w:t>
      </w:r>
    </w:p>
    <w:p w:rsidR="004750B0" w:rsidRPr="001C3A63" w:rsidRDefault="004750B0" w:rsidP="004750B0">
      <w:pPr>
        <w:spacing w:line="400" w:lineRule="exact"/>
        <w:ind w:firstLineChars="196" w:firstLine="413"/>
        <w:rPr>
          <w:rFonts w:ascii="宋体" w:eastAsia="宋体" w:hAnsi="宋体" w:cs="Courier New"/>
          <w:b/>
          <w:szCs w:val="21"/>
        </w:rPr>
      </w:pPr>
      <w:r w:rsidRPr="001C3A63">
        <w:rPr>
          <w:rFonts w:ascii="宋体" w:eastAsia="宋体" w:hAnsi="宋体" w:cs="Courier New" w:hint="eastAsia"/>
          <w:b/>
          <w:szCs w:val="21"/>
        </w:rPr>
        <w:t>三、中标候选人推荐原则</w:t>
      </w:r>
    </w:p>
    <w:p w:rsidR="004750B0" w:rsidRPr="001C3A63" w:rsidRDefault="004750B0" w:rsidP="004750B0">
      <w:pPr>
        <w:spacing w:line="400" w:lineRule="exact"/>
        <w:ind w:firstLineChars="200" w:firstLine="420"/>
        <w:jc w:val="left"/>
        <w:rPr>
          <w:rFonts w:ascii="宋体" w:eastAsia="宋体" w:hAnsi="宋体" w:cs="Courier New"/>
          <w:szCs w:val="21"/>
        </w:rPr>
      </w:pPr>
      <w:r w:rsidRPr="001C3A63">
        <w:rPr>
          <w:rFonts w:ascii="宋体" w:eastAsia="宋体" w:hAnsi="宋体" w:cs="Courier New" w:hint="eastAsia"/>
          <w:szCs w:val="21"/>
        </w:rPr>
        <w:t>评标委员会将根据总得分由高到低对投标人排列次序（</w:t>
      </w:r>
      <w:r w:rsidRPr="001C3A63">
        <w:rPr>
          <w:rFonts w:ascii="宋体" w:eastAsia="宋体" w:hAnsi="宋体" w:cs="Courier New"/>
          <w:szCs w:val="21"/>
        </w:rPr>
        <w:t>得分相同的，按投标报价由低到高顺序排列</w:t>
      </w:r>
      <w:r w:rsidRPr="001C3A63">
        <w:rPr>
          <w:rFonts w:ascii="宋体" w:eastAsia="宋体" w:hAnsi="宋体" w:cs="Courier New" w:hint="eastAsia"/>
          <w:szCs w:val="21"/>
        </w:rPr>
        <w:t>，</w:t>
      </w:r>
      <w:r w:rsidRPr="001C3A63">
        <w:rPr>
          <w:rFonts w:ascii="宋体" w:eastAsia="宋体" w:hAnsi="宋体" w:cs="Courier New"/>
          <w:szCs w:val="21"/>
        </w:rPr>
        <w:t>得分且投标报价相同的并列</w:t>
      </w:r>
      <w:r w:rsidRPr="001C3A63">
        <w:rPr>
          <w:rFonts w:ascii="宋体" w:eastAsia="宋体" w:hAnsi="宋体" w:cs="Courier New" w:hint="eastAsia"/>
          <w:szCs w:val="21"/>
        </w:rPr>
        <w:t>），并推荐前三名为中标候选人。采购人应当确定评审委员会推荐排名第一的中标候选人为中标人，中标候选人并列的，由采购人自行确定其中一家为中标人。A分标和B分</w:t>
      </w:r>
      <w:proofErr w:type="gramStart"/>
      <w:r w:rsidRPr="001C3A63">
        <w:rPr>
          <w:rFonts w:ascii="宋体" w:eastAsia="宋体" w:hAnsi="宋体" w:cs="Courier New" w:hint="eastAsia"/>
          <w:szCs w:val="21"/>
        </w:rPr>
        <w:t>标不可</w:t>
      </w:r>
      <w:proofErr w:type="gramEnd"/>
      <w:r w:rsidRPr="001C3A63">
        <w:rPr>
          <w:rFonts w:ascii="宋体" w:eastAsia="宋体" w:hAnsi="宋体" w:cs="Courier New" w:hint="eastAsia"/>
          <w:szCs w:val="21"/>
        </w:rPr>
        <w:t>同时连中，投标人可同时或任意选择A</w:t>
      </w:r>
      <w:r w:rsidR="008C5B47" w:rsidRPr="001C3A63">
        <w:rPr>
          <w:rFonts w:ascii="宋体" w:eastAsia="宋体" w:hAnsi="宋体" w:cs="Courier New" w:hint="eastAsia"/>
          <w:szCs w:val="21"/>
        </w:rPr>
        <w:t>分标</w:t>
      </w:r>
      <w:r w:rsidRPr="001C3A63">
        <w:rPr>
          <w:rFonts w:ascii="宋体" w:eastAsia="宋体" w:hAnsi="宋体" w:cs="Courier New" w:hint="eastAsia"/>
          <w:szCs w:val="21"/>
        </w:rPr>
        <w:t>、B</w:t>
      </w:r>
      <w:r w:rsidR="008C5B47" w:rsidRPr="001C3A63">
        <w:rPr>
          <w:rFonts w:ascii="宋体" w:eastAsia="宋体" w:hAnsi="宋体" w:cs="Courier New" w:hint="eastAsia"/>
          <w:szCs w:val="21"/>
        </w:rPr>
        <w:t>分标</w:t>
      </w:r>
      <w:r w:rsidRPr="001C3A63">
        <w:rPr>
          <w:rFonts w:ascii="宋体" w:eastAsia="宋体" w:hAnsi="宋体" w:cs="Courier New" w:hint="eastAsia"/>
          <w:szCs w:val="21"/>
        </w:rPr>
        <w:t>进行投标，但每个投标人只能中A</w:t>
      </w:r>
      <w:r w:rsidR="008C5B47" w:rsidRPr="001C3A63">
        <w:rPr>
          <w:rFonts w:ascii="宋体" w:eastAsia="宋体" w:hAnsi="宋体" w:cs="Courier New" w:hint="eastAsia"/>
          <w:szCs w:val="21"/>
        </w:rPr>
        <w:t>分标</w:t>
      </w:r>
      <w:r w:rsidRPr="001C3A63">
        <w:rPr>
          <w:rFonts w:ascii="宋体" w:eastAsia="宋体" w:hAnsi="宋体" w:cs="Courier New" w:hint="eastAsia"/>
          <w:szCs w:val="21"/>
        </w:rPr>
        <w:t>或B</w:t>
      </w:r>
      <w:r w:rsidR="008C5B47" w:rsidRPr="001C3A63">
        <w:rPr>
          <w:rFonts w:ascii="宋体" w:eastAsia="宋体" w:hAnsi="宋体" w:cs="Courier New" w:hint="eastAsia"/>
          <w:szCs w:val="21"/>
        </w:rPr>
        <w:t>分标</w:t>
      </w:r>
      <w:r w:rsidRPr="001C3A63">
        <w:rPr>
          <w:rFonts w:ascii="宋体" w:eastAsia="宋体" w:hAnsi="宋体" w:cs="Courier New" w:hint="eastAsia"/>
          <w:szCs w:val="21"/>
        </w:rPr>
        <w:t>中的一个</w:t>
      </w:r>
      <w:r w:rsidR="008C5B47" w:rsidRPr="001C3A63">
        <w:rPr>
          <w:rFonts w:ascii="宋体" w:eastAsia="宋体" w:hAnsi="宋体" w:cs="Courier New" w:hint="eastAsia"/>
          <w:szCs w:val="21"/>
        </w:rPr>
        <w:t>分标</w:t>
      </w:r>
      <w:r w:rsidRPr="001C3A63">
        <w:rPr>
          <w:rFonts w:ascii="宋体" w:eastAsia="宋体" w:hAnsi="宋体" w:cs="Courier New" w:hint="eastAsia"/>
          <w:szCs w:val="21"/>
        </w:rPr>
        <w:t>，中标顺序</w:t>
      </w:r>
      <w:proofErr w:type="gramStart"/>
      <w:r w:rsidRPr="001C3A63">
        <w:rPr>
          <w:rFonts w:ascii="宋体" w:eastAsia="宋体" w:hAnsi="宋体" w:cs="Courier New" w:hint="eastAsia"/>
          <w:szCs w:val="21"/>
        </w:rPr>
        <w:t>按标项</w:t>
      </w:r>
      <w:proofErr w:type="gramEnd"/>
      <w:r w:rsidRPr="001C3A63">
        <w:rPr>
          <w:rFonts w:ascii="宋体" w:eastAsia="宋体" w:hAnsi="宋体" w:cs="Courier New" w:hint="eastAsia"/>
          <w:szCs w:val="21"/>
        </w:rPr>
        <w:t>A→B顺推（即首先确定A</w:t>
      </w:r>
      <w:r w:rsidR="008C5B47" w:rsidRPr="001C3A63">
        <w:rPr>
          <w:rFonts w:ascii="宋体" w:eastAsia="宋体" w:hAnsi="宋体" w:cs="Courier New" w:hint="eastAsia"/>
          <w:szCs w:val="21"/>
        </w:rPr>
        <w:t>分标</w:t>
      </w:r>
      <w:r w:rsidRPr="001C3A63">
        <w:rPr>
          <w:rFonts w:ascii="宋体" w:eastAsia="宋体" w:hAnsi="宋体" w:cs="Courier New" w:hint="eastAsia"/>
          <w:szCs w:val="21"/>
        </w:rPr>
        <w:t>的中标人，然后再确定B</w:t>
      </w:r>
      <w:r w:rsidR="008C5B47" w:rsidRPr="001C3A63">
        <w:rPr>
          <w:rFonts w:ascii="宋体" w:eastAsia="宋体" w:hAnsi="宋体" w:cs="Courier New" w:hint="eastAsia"/>
          <w:szCs w:val="21"/>
        </w:rPr>
        <w:t>分标</w:t>
      </w:r>
      <w:r w:rsidRPr="001C3A63">
        <w:rPr>
          <w:rFonts w:ascii="宋体" w:eastAsia="宋体" w:hAnsi="宋体" w:cs="Courier New" w:hint="eastAsia"/>
          <w:szCs w:val="21"/>
        </w:rPr>
        <w:t>的中标人，A</w:t>
      </w:r>
      <w:r w:rsidR="008C5B47" w:rsidRPr="001C3A63">
        <w:rPr>
          <w:rFonts w:ascii="宋体" w:eastAsia="宋体" w:hAnsi="宋体" w:cs="Courier New" w:hint="eastAsia"/>
          <w:szCs w:val="21"/>
        </w:rPr>
        <w:t>分标</w:t>
      </w:r>
      <w:r w:rsidRPr="001C3A63">
        <w:rPr>
          <w:rFonts w:ascii="宋体" w:eastAsia="宋体" w:hAnsi="宋体" w:cs="Courier New" w:hint="eastAsia"/>
          <w:szCs w:val="21"/>
        </w:rPr>
        <w:t>的中标人不能再中B</w:t>
      </w:r>
      <w:r w:rsidR="008C5B47" w:rsidRPr="001C3A63">
        <w:rPr>
          <w:rFonts w:ascii="宋体" w:eastAsia="宋体" w:hAnsi="宋体" w:cs="Courier New" w:hint="eastAsia"/>
          <w:szCs w:val="21"/>
        </w:rPr>
        <w:t>分标</w:t>
      </w:r>
      <w:r w:rsidR="00C4607D" w:rsidRPr="001C3A63">
        <w:rPr>
          <w:rFonts w:ascii="宋体" w:eastAsia="宋体" w:hAnsi="宋体" w:cs="Courier New" w:hint="eastAsia"/>
          <w:szCs w:val="21"/>
        </w:rPr>
        <w:t>，</w:t>
      </w:r>
      <w:r w:rsidRPr="001C3A63">
        <w:rPr>
          <w:rFonts w:ascii="宋体" w:eastAsia="宋体" w:hAnsi="宋体" w:cs="Courier New" w:hint="eastAsia"/>
          <w:szCs w:val="21"/>
        </w:rPr>
        <w:t>评审时，评标委员会将推荐B分标的综合评分第二名为中标候选人，并依此类推</w:t>
      </w:r>
      <w:r w:rsidR="00C4607D" w:rsidRPr="001C3A63">
        <w:rPr>
          <w:rFonts w:ascii="宋体" w:eastAsia="宋体" w:hAnsi="宋体" w:cs="Courier New" w:hint="eastAsia"/>
          <w:szCs w:val="21"/>
        </w:rPr>
        <w:t>）</w:t>
      </w:r>
      <w:r w:rsidRPr="001C3A63">
        <w:rPr>
          <w:rFonts w:ascii="宋体" w:eastAsia="宋体" w:hAnsi="宋体" w:cs="Courier New" w:hint="eastAsia"/>
          <w:szCs w:val="21"/>
        </w:rPr>
        <w:t>。</w:t>
      </w:r>
    </w:p>
    <w:p w:rsidR="004750B0" w:rsidRPr="001C3A63" w:rsidRDefault="004750B0" w:rsidP="004750B0">
      <w:pPr>
        <w:spacing w:line="400" w:lineRule="exact"/>
        <w:ind w:firstLineChars="200" w:firstLine="420"/>
        <w:jc w:val="left"/>
        <w:rPr>
          <w:rFonts w:ascii="宋体" w:eastAsia="宋体" w:hAnsi="宋体" w:cs="Courier New"/>
          <w:szCs w:val="21"/>
        </w:rPr>
      </w:pPr>
      <w:r w:rsidRPr="001C3A63">
        <w:rPr>
          <w:rFonts w:ascii="宋体" w:eastAsia="宋体" w:hAnsi="宋体" w:cs="Courier New" w:hint="eastAsia"/>
          <w:szCs w:val="21"/>
        </w:rPr>
        <w:t>中标人未按招标文件规定提交履约保证金（如有要求）、放弃中标或未在规定时间内签订合同的视为中标人</w:t>
      </w:r>
      <w:r w:rsidRPr="001C3A63">
        <w:rPr>
          <w:rFonts w:ascii="宋体" w:eastAsia="宋体" w:hAnsi="宋体" w:cs="Courier New"/>
          <w:szCs w:val="21"/>
        </w:rPr>
        <w:t>拒绝与采购人签订合同</w:t>
      </w:r>
      <w:r w:rsidRPr="001C3A63">
        <w:rPr>
          <w:rFonts w:ascii="宋体" w:eastAsia="宋体" w:hAnsi="宋体" w:cs="Courier New" w:hint="eastAsia"/>
          <w:szCs w:val="21"/>
        </w:rPr>
        <w:t>，</w:t>
      </w:r>
      <w:r w:rsidRPr="001C3A63">
        <w:rPr>
          <w:rFonts w:ascii="宋体" w:eastAsia="宋体" w:hAnsi="宋体" w:cs="Courier New"/>
          <w:szCs w:val="21"/>
        </w:rPr>
        <w:t>采购人可以按照评审报告推荐的中标候选人名单排序，确定下一候选人为中标</w:t>
      </w:r>
      <w:r w:rsidRPr="001C3A63">
        <w:rPr>
          <w:rFonts w:ascii="宋体" w:eastAsia="宋体" w:hAnsi="宋体" w:cs="Courier New" w:hint="eastAsia"/>
          <w:szCs w:val="21"/>
        </w:rPr>
        <w:t>人</w:t>
      </w:r>
      <w:r w:rsidRPr="001C3A63">
        <w:rPr>
          <w:rFonts w:ascii="宋体" w:eastAsia="宋体" w:hAnsi="宋体" w:cs="Courier New"/>
          <w:szCs w:val="21"/>
        </w:rPr>
        <w:t>，也可以重新开展政府采购活动。</w:t>
      </w:r>
      <w:r w:rsidRPr="001C3A63">
        <w:rPr>
          <w:rFonts w:ascii="宋体" w:eastAsia="宋体" w:hAnsi="宋体" w:cs="Courier New" w:hint="eastAsia"/>
          <w:szCs w:val="21"/>
        </w:rPr>
        <w:t>以此类推。</w:t>
      </w:r>
    </w:p>
    <w:p w:rsidR="009813B8" w:rsidRPr="001C3A63" w:rsidRDefault="009813B8" w:rsidP="004750B0">
      <w:pPr>
        <w:spacing w:line="420" w:lineRule="exact"/>
        <w:ind w:firstLineChars="216" w:firstLine="607"/>
        <w:jc w:val="center"/>
        <w:rPr>
          <w:rFonts w:ascii="宋体" w:eastAsia="宋体" w:hAnsi="宋体" w:cs="Courier New"/>
          <w:b/>
          <w:sz w:val="28"/>
          <w:szCs w:val="28"/>
        </w:rPr>
      </w:pPr>
    </w:p>
    <w:p w:rsidR="009813B8" w:rsidRPr="001C3A63" w:rsidRDefault="009813B8" w:rsidP="004750B0">
      <w:pPr>
        <w:spacing w:line="420" w:lineRule="exact"/>
        <w:ind w:firstLineChars="216" w:firstLine="607"/>
        <w:jc w:val="center"/>
        <w:rPr>
          <w:rFonts w:ascii="宋体" w:eastAsia="宋体" w:hAnsi="宋体" w:cs="Courier New"/>
          <w:b/>
          <w:sz w:val="28"/>
          <w:szCs w:val="28"/>
        </w:rPr>
      </w:pPr>
    </w:p>
    <w:p w:rsidR="009813B8" w:rsidRPr="001C3A63" w:rsidRDefault="009813B8" w:rsidP="004750B0">
      <w:pPr>
        <w:spacing w:line="420" w:lineRule="exact"/>
        <w:ind w:firstLineChars="216" w:firstLine="607"/>
        <w:jc w:val="center"/>
        <w:rPr>
          <w:rFonts w:ascii="宋体" w:eastAsia="宋体" w:hAnsi="宋体" w:cs="Courier New"/>
          <w:b/>
          <w:sz w:val="28"/>
          <w:szCs w:val="28"/>
        </w:rPr>
      </w:pPr>
    </w:p>
    <w:p w:rsidR="009813B8" w:rsidRPr="001C3A63" w:rsidRDefault="009813B8" w:rsidP="004750B0">
      <w:pPr>
        <w:spacing w:line="420" w:lineRule="exact"/>
        <w:ind w:firstLineChars="216" w:firstLine="607"/>
        <w:jc w:val="center"/>
        <w:rPr>
          <w:rFonts w:ascii="宋体" w:eastAsia="宋体" w:hAnsi="宋体" w:cs="Courier New"/>
          <w:b/>
          <w:sz w:val="28"/>
          <w:szCs w:val="28"/>
        </w:rPr>
      </w:pPr>
    </w:p>
    <w:p w:rsidR="009813B8" w:rsidRPr="001C3A63" w:rsidRDefault="009813B8" w:rsidP="004750B0">
      <w:pPr>
        <w:spacing w:line="420" w:lineRule="exact"/>
        <w:ind w:firstLineChars="216" w:firstLine="607"/>
        <w:jc w:val="center"/>
        <w:rPr>
          <w:rFonts w:ascii="宋体" w:eastAsia="宋体" w:hAnsi="宋体" w:cs="Courier New"/>
          <w:b/>
          <w:sz w:val="28"/>
          <w:szCs w:val="28"/>
        </w:rPr>
      </w:pPr>
    </w:p>
    <w:p w:rsidR="009813B8" w:rsidRPr="001C3A63" w:rsidRDefault="009813B8" w:rsidP="004750B0">
      <w:pPr>
        <w:spacing w:line="420" w:lineRule="exact"/>
        <w:ind w:firstLineChars="216" w:firstLine="607"/>
        <w:jc w:val="center"/>
        <w:rPr>
          <w:rFonts w:ascii="宋体" w:eastAsia="宋体" w:hAnsi="宋体" w:cs="Courier New"/>
          <w:b/>
          <w:sz w:val="28"/>
          <w:szCs w:val="28"/>
        </w:rPr>
      </w:pPr>
    </w:p>
    <w:p w:rsidR="009813B8" w:rsidRPr="001C3A63" w:rsidRDefault="009813B8" w:rsidP="004750B0">
      <w:pPr>
        <w:spacing w:line="420" w:lineRule="exact"/>
        <w:ind w:firstLineChars="216" w:firstLine="607"/>
        <w:jc w:val="center"/>
        <w:rPr>
          <w:rFonts w:ascii="宋体" w:eastAsia="宋体" w:hAnsi="宋体" w:cs="Courier New"/>
          <w:b/>
          <w:sz w:val="28"/>
          <w:szCs w:val="28"/>
        </w:rPr>
      </w:pPr>
    </w:p>
    <w:p w:rsidR="009813B8" w:rsidRPr="001C3A63" w:rsidRDefault="009813B8" w:rsidP="004750B0">
      <w:pPr>
        <w:spacing w:line="420" w:lineRule="exact"/>
        <w:ind w:firstLineChars="216" w:firstLine="607"/>
        <w:jc w:val="center"/>
        <w:rPr>
          <w:rFonts w:ascii="宋体" w:eastAsia="宋体" w:hAnsi="宋体" w:cs="Courier New"/>
          <w:b/>
          <w:sz w:val="28"/>
          <w:szCs w:val="28"/>
        </w:rPr>
      </w:pPr>
    </w:p>
    <w:p w:rsidR="009813B8" w:rsidRPr="001C3A63" w:rsidRDefault="009813B8" w:rsidP="004750B0">
      <w:pPr>
        <w:spacing w:line="420" w:lineRule="exact"/>
        <w:ind w:firstLineChars="216" w:firstLine="607"/>
        <w:jc w:val="center"/>
        <w:rPr>
          <w:rFonts w:ascii="宋体" w:eastAsia="宋体" w:hAnsi="宋体" w:cs="Courier New"/>
          <w:b/>
          <w:sz w:val="28"/>
          <w:szCs w:val="28"/>
        </w:rPr>
      </w:pPr>
    </w:p>
    <w:p w:rsidR="009813B8" w:rsidRPr="001C3A63" w:rsidRDefault="009813B8" w:rsidP="004750B0">
      <w:pPr>
        <w:spacing w:line="420" w:lineRule="exact"/>
        <w:ind w:firstLineChars="216" w:firstLine="607"/>
        <w:jc w:val="center"/>
        <w:rPr>
          <w:rFonts w:ascii="宋体" w:eastAsia="宋体" w:hAnsi="宋体" w:cs="Courier New"/>
          <w:b/>
          <w:sz w:val="28"/>
          <w:szCs w:val="28"/>
        </w:rPr>
      </w:pPr>
    </w:p>
    <w:p w:rsidR="009813B8" w:rsidRPr="001C3A63" w:rsidRDefault="009813B8" w:rsidP="004750B0">
      <w:pPr>
        <w:spacing w:line="420" w:lineRule="exact"/>
        <w:ind w:firstLineChars="216" w:firstLine="607"/>
        <w:jc w:val="center"/>
        <w:rPr>
          <w:rFonts w:ascii="宋体" w:eastAsia="宋体" w:hAnsi="宋体" w:cs="Courier New"/>
          <w:b/>
          <w:sz w:val="28"/>
          <w:szCs w:val="28"/>
        </w:rPr>
      </w:pPr>
    </w:p>
    <w:p w:rsidR="004750B0" w:rsidRPr="001C3A63" w:rsidRDefault="004750B0" w:rsidP="004750B0">
      <w:pPr>
        <w:spacing w:line="420" w:lineRule="exact"/>
        <w:ind w:firstLineChars="216" w:firstLine="607"/>
        <w:jc w:val="center"/>
        <w:rPr>
          <w:rFonts w:ascii="宋体" w:eastAsia="宋体" w:hAnsi="宋体" w:cs="Courier New"/>
          <w:b/>
          <w:sz w:val="28"/>
          <w:szCs w:val="28"/>
        </w:rPr>
      </w:pPr>
      <w:r w:rsidRPr="001C3A63">
        <w:rPr>
          <w:rFonts w:ascii="宋体" w:eastAsia="宋体" w:hAnsi="宋体" w:cs="Courier New" w:hint="eastAsia"/>
          <w:b/>
          <w:sz w:val="28"/>
          <w:szCs w:val="28"/>
        </w:rPr>
        <w:lastRenderedPageBreak/>
        <w:t>C分标</w:t>
      </w:r>
    </w:p>
    <w:p w:rsidR="004750B0" w:rsidRPr="001C3A63" w:rsidRDefault="004750B0" w:rsidP="004750B0">
      <w:pPr>
        <w:spacing w:line="420" w:lineRule="exact"/>
        <w:ind w:firstLineChars="196" w:firstLine="413"/>
        <w:rPr>
          <w:rFonts w:ascii="宋体" w:eastAsia="宋体" w:hAnsi="宋体" w:cs="Courier New"/>
          <w:b/>
          <w:szCs w:val="21"/>
        </w:rPr>
      </w:pPr>
      <w:r w:rsidRPr="001C3A63">
        <w:rPr>
          <w:rFonts w:ascii="宋体" w:eastAsia="宋体" w:hAnsi="宋体" w:cs="Courier New" w:hint="eastAsia"/>
          <w:b/>
          <w:szCs w:val="21"/>
        </w:rPr>
        <w:t>一、评标原则</w:t>
      </w:r>
    </w:p>
    <w:p w:rsidR="004750B0" w:rsidRPr="001C3A63" w:rsidRDefault="004750B0" w:rsidP="004750B0">
      <w:pPr>
        <w:spacing w:line="400" w:lineRule="exact"/>
        <w:ind w:firstLineChars="200" w:firstLine="420"/>
        <w:rPr>
          <w:rFonts w:ascii="宋体" w:eastAsia="宋体" w:hAnsi="宋体" w:cs="Courier New"/>
          <w:bCs/>
          <w:szCs w:val="21"/>
        </w:rPr>
      </w:pPr>
      <w:r w:rsidRPr="001C3A63">
        <w:rPr>
          <w:rFonts w:ascii="宋体" w:eastAsia="宋体" w:hAnsi="宋体" w:cs="Courier New" w:hint="eastAsia"/>
          <w:bCs/>
          <w:szCs w:val="21"/>
        </w:rPr>
        <w:t>（一）评委构成：</w:t>
      </w:r>
      <w:r w:rsidRPr="001C3A63">
        <w:rPr>
          <w:rFonts w:ascii="宋体" w:eastAsia="宋体" w:hAnsi="宋体" w:cs="Courier New" w:hint="eastAsia"/>
          <w:szCs w:val="21"/>
        </w:rPr>
        <w:t>评标委员会由采购人代表和评审专家组成，成员人数应当为5人以上单数，其中评审专家不得少于成员总数的三分之二。采购项目符合下列情形之一的，评标委员会成员人数应当为7人以上单数：1.采购预算金额在1000万元以上；2.技术复杂；3.社会影响较大。</w:t>
      </w:r>
      <w:r w:rsidRPr="001C3A63">
        <w:rPr>
          <w:rFonts w:ascii="宋体" w:eastAsia="宋体" w:hAnsi="宋体" w:cs="Courier New" w:hint="eastAsia"/>
          <w:bCs/>
          <w:szCs w:val="21"/>
        </w:rPr>
        <w:t>。</w:t>
      </w:r>
    </w:p>
    <w:p w:rsidR="004750B0" w:rsidRPr="001C3A63" w:rsidRDefault="004750B0" w:rsidP="004750B0">
      <w:pPr>
        <w:spacing w:line="400" w:lineRule="exact"/>
        <w:ind w:firstLineChars="200" w:firstLine="420"/>
        <w:rPr>
          <w:rFonts w:ascii="宋体" w:eastAsia="宋体" w:hAnsi="宋体" w:cs="Courier New"/>
          <w:bCs/>
          <w:szCs w:val="21"/>
        </w:rPr>
      </w:pPr>
      <w:r w:rsidRPr="001C3A63">
        <w:rPr>
          <w:rFonts w:ascii="宋体" w:eastAsia="宋体" w:hAnsi="宋体" w:cs="Courier New" w:hint="eastAsia"/>
          <w:bCs/>
          <w:szCs w:val="21"/>
        </w:rPr>
        <w:t>（二）评标依据：评委将以</w:t>
      </w:r>
      <w:r w:rsidRPr="001C3A63">
        <w:rPr>
          <w:rFonts w:ascii="宋体" w:eastAsia="宋体" w:hAnsi="宋体" w:cs="Courier New" w:hint="eastAsia"/>
          <w:szCs w:val="21"/>
        </w:rPr>
        <w:t>招标文件和投标文件</w:t>
      </w:r>
      <w:r w:rsidRPr="001C3A63">
        <w:rPr>
          <w:rFonts w:ascii="宋体" w:eastAsia="宋体" w:hAnsi="宋体" w:cs="Courier New" w:hint="eastAsia"/>
          <w:bCs/>
          <w:szCs w:val="21"/>
        </w:rPr>
        <w:t>为评标依据，对投标人的投标报价、技术、售后服务、信誉业绩等方面内容按百分制打分。</w:t>
      </w:r>
    </w:p>
    <w:p w:rsidR="004750B0" w:rsidRPr="001C3A63" w:rsidRDefault="004750B0" w:rsidP="004750B0">
      <w:pPr>
        <w:spacing w:line="400" w:lineRule="exact"/>
        <w:ind w:firstLineChars="200" w:firstLine="420"/>
        <w:rPr>
          <w:rFonts w:ascii="宋体" w:eastAsia="宋体" w:hAnsi="宋体" w:cs="Courier New"/>
          <w:bCs/>
          <w:szCs w:val="21"/>
        </w:rPr>
      </w:pPr>
      <w:r w:rsidRPr="001C3A63">
        <w:rPr>
          <w:rFonts w:ascii="宋体" w:eastAsia="宋体" w:hAnsi="宋体" w:cs="Courier New" w:hint="eastAsia"/>
          <w:bCs/>
          <w:szCs w:val="21"/>
        </w:rPr>
        <w:t>（三）评标方式：以封闭方式进行。</w:t>
      </w:r>
    </w:p>
    <w:p w:rsidR="004750B0" w:rsidRPr="001C3A63" w:rsidRDefault="004750B0" w:rsidP="004750B0">
      <w:pPr>
        <w:spacing w:line="420" w:lineRule="exact"/>
        <w:ind w:firstLineChars="200" w:firstLine="420"/>
        <w:rPr>
          <w:rFonts w:ascii="宋体" w:eastAsia="宋体" w:hAnsi="宋体" w:cs="Courier New"/>
          <w:bCs/>
          <w:szCs w:val="21"/>
        </w:rPr>
      </w:pPr>
      <w:r w:rsidRPr="001C3A63">
        <w:rPr>
          <w:rFonts w:ascii="宋体" w:eastAsia="宋体" w:hAnsi="宋体" w:cs="Courier New" w:hint="eastAsia"/>
          <w:bCs/>
          <w:szCs w:val="21"/>
        </w:rPr>
        <w:t>（四）按照《政府采购促进中小企业发展暂行办法》（财库[2011]181号）的规定，投标人认定为小型和微型企业且所投产品均为小型、微型企业产品的（必须提供中小企业声明函，否则不予以认定），对投标报价给予6%的扣除，扣除后的价格为评标价，即评标价=投标报价×（1-6%）；大中型企业与小型、微型企业组成联合体投标，其中小型、微型企业的协议合同金额占到联合体协议合同总金额30%以上的，联合体投标报价给予2%的扣除，扣除后的价格为评标价，即评标价=投标报价×（1-2%）；除上述情况外，评标价=投标报价。</w:t>
      </w:r>
    </w:p>
    <w:p w:rsidR="004750B0" w:rsidRPr="001C3A63" w:rsidRDefault="004750B0" w:rsidP="004750B0">
      <w:pPr>
        <w:spacing w:line="420" w:lineRule="exact"/>
        <w:ind w:firstLineChars="200" w:firstLine="420"/>
        <w:rPr>
          <w:rFonts w:ascii="宋体" w:eastAsia="宋体" w:hAnsi="宋体" w:cs="Courier New"/>
          <w:bCs/>
          <w:szCs w:val="21"/>
        </w:rPr>
      </w:pPr>
      <w:r w:rsidRPr="001C3A63">
        <w:rPr>
          <w:rFonts w:ascii="宋体" w:eastAsia="宋体" w:hAnsi="宋体" w:cs="Courier New" w:hint="eastAsia"/>
          <w:bCs/>
          <w:szCs w:val="21"/>
        </w:rPr>
        <w:t>根据《关于政府采购支持监狱企业发展有关问题的通知》（财库[2014]68号）、《关于我区政府采购支持监狱企业发展有关问题的通知》（桂财采[2015]24号）的规定，监狱企业视同小型、微型企业，享受小型、微型企业评审中价格扣除的政府采购政策。（必须提供相关证明文件，否则不予以认定）</w:t>
      </w:r>
    </w:p>
    <w:p w:rsidR="004750B0" w:rsidRPr="001C3A63" w:rsidRDefault="004750B0" w:rsidP="004750B0">
      <w:pPr>
        <w:spacing w:line="420" w:lineRule="exact"/>
        <w:ind w:firstLineChars="200" w:firstLine="420"/>
        <w:rPr>
          <w:rFonts w:ascii="宋体" w:eastAsia="宋体" w:hAnsi="宋体" w:cs="Courier New"/>
          <w:bCs/>
          <w:szCs w:val="21"/>
        </w:rPr>
      </w:pPr>
      <w:r w:rsidRPr="001C3A63">
        <w:rPr>
          <w:rFonts w:ascii="宋体" w:eastAsia="宋体" w:hAnsi="宋体" w:cs="Courier New" w:hint="eastAsia"/>
          <w:bCs/>
          <w:szCs w:val="21"/>
        </w:rPr>
        <w:t>根据《三部门联合发布关于促进残疾人就业政府采购政策的通知》（财库[2017]141号）的规定，残疾人福利性单位视同小型、微型企业，享受小型、微型企业评审中价格扣除的政府采购政策。（必须提供残疾人福利性单位声明函，否则不予以认定）</w:t>
      </w:r>
    </w:p>
    <w:p w:rsidR="004750B0" w:rsidRPr="001C3A63" w:rsidRDefault="004750B0" w:rsidP="004750B0">
      <w:pPr>
        <w:spacing w:line="420" w:lineRule="exact"/>
        <w:ind w:firstLineChars="200" w:firstLine="420"/>
        <w:rPr>
          <w:rFonts w:ascii="宋体" w:eastAsia="宋体" w:hAnsi="宋体" w:cs="Courier New"/>
          <w:bCs/>
          <w:szCs w:val="21"/>
        </w:rPr>
      </w:pPr>
      <w:r w:rsidRPr="001C3A63">
        <w:rPr>
          <w:rFonts w:ascii="宋体" w:eastAsia="宋体" w:hAnsi="宋体" w:cs="Courier New" w:hint="eastAsia"/>
          <w:bCs/>
          <w:szCs w:val="21"/>
        </w:rPr>
        <w:t>(五)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750B0" w:rsidRPr="001C3A63" w:rsidRDefault="004750B0" w:rsidP="004750B0">
      <w:pPr>
        <w:spacing w:line="420" w:lineRule="exact"/>
        <w:ind w:firstLineChars="196" w:firstLine="413"/>
        <w:outlineLvl w:val="0"/>
        <w:rPr>
          <w:rFonts w:ascii="宋体" w:eastAsia="宋体" w:hAnsi="宋体" w:cs="Courier New"/>
          <w:b/>
          <w:szCs w:val="21"/>
        </w:rPr>
      </w:pPr>
      <w:bookmarkStart w:id="154" w:name="_Toc41057381"/>
      <w:r w:rsidRPr="001C3A63">
        <w:rPr>
          <w:rFonts w:ascii="宋体" w:eastAsia="宋体" w:hAnsi="宋体" w:cs="Courier New" w:hint="eastAsia"/>
          <w:b/>
          <w:szCs w:val="21"/>
        </w:rPr>
        <w:t>二、评定方法</w:t>
      </w:r>
      <w:bookmarkEnd w:id="154"/>
    </w:p>
    <w:p w:rsidR="004750B0" w:rsidRPr="001C3A63" w:rsidRDefault="004750B0" w:rsidP="004750B0">
      <w:pPr>
        <w:widowControl/>
        <w:spacing w:line="420" w:lineRule="exact"/>
        <w:ind w:firstLineChars="200" w:firstLine="420"/>
        <w:jc w:val="left"/>
        <w:outlineLvl w:val="0"/>
        <w:rPr>
          <w:rFonts w:ascii="宋体" w:eastAsia="宋体" w:hAnsi="宋体" w:cs="Courier New"/>
          <w:bCs/>
          <w:szCs w:val="21"/>
        </w:rPr>
      </w:pPr>
      <w:bookmarkStart w:id="155" w:name="_Toc41057382"/>
      <w:r w:rsidRPr="001C3A63">
        <w:rPr>
          <w:rFonts w:ascii="宋体" w:eastAsia="宋体" w:hAnsi="宋体" w:cs="Courier New" w:hint="eastAsia"/>
          <w:bCs/>
          <w:szCs w:val="21"/>
        </w:rPr>
        <w:t>（一）对</w:t>
      </w:r>
      <w:proofErr w:type="gramStart"/>
      <w:r w:rsidRPr="001C3A63">
        <w:rPr>
          <w:rFonts w:ascii="宋体" w:eastAsia="宋体" w:hAnsi="宋体" w:cs="Courier New" w:hint="eastAsia"/>
          <w:bCs/>
          <w:szCs w:val="21"/>
        </w:rPr>
        <w:t>进入详评的</w:t>
      </w:r>
      <w:proofErr w:type="gramEnd"/>
      <w:r w:rsidRPr="001C3A63">
        <w:rPr>
          <w:rFonts w:ascii="宋体" w:eastAsia="宋体" w:hAnsi="宋体" w:cs="Courier New" w:hint="eastAsia"/>
          <w:bCs/>
          <w:szCs w:val="21"/>
        </w:rPr>
        <w:t>，采用百分制综合评分法。</w:t>
      </w:r>
      <w:bookmarkEnd w:id="155"/>
    </w:p>
    <w:p w:rsidR="004750B0" w:rsidRPr="001C3A63" w:rsidRDefault="004750B0" w:rsidP="004750B0">
      <w:pPr>
        <w:spacing w:line="420" w:lineRule="exact"/>
        <w:ind w:firstLineChars="196" w:firstLine="412"/>
        <w:outlineLvl w:val="0"/>
        <w:rPr>
          <w:rFonts w:ascii="宋体" w:eastAsia="宋体" w:hAnsi="宋体" w:cs="Courier New"/>
          <w:bCs/>
          <w:szCs w:val="21"/>
        </w:rPr>
      </w:pPr>
      <w:bookmarkStart w:id="156" w:name="_Toc41057383"/>
      <w:r w:rsidRPr="001C3A63">
        <w:rPr>
          <w:rFonts w:ascii="宋体" w:eastAsia="宋体" w:hAnsi="宋体" w:cs="Courier New" w:hint="eastAsia"/>
          <w:bCs/>
          <w:szCs w:val="21"/>
        </w:rPr>
        <w:t>（二）计分办法（按四舍五入取至百分位）。</w:t>
      </w:r>
      <w:bookmarkEnd w:id="156"/>
    </w:p>
    <w:p w:rsidR="004750B0" w:rsidRPr="001C3A63" w:rsidRDefault="004750B0" w:rsidP="004750B0">
      <w:pPr>
        <w:spacing w:line="420" w:lineRule="exact"/>
        <w:ind w:firstLineChars="200" w:firstLine="422"/>
        <w:outlineLvl w:val="0"/>
        <w:rPr>
          <w:rFonts w:ascii="宋体" w:eastAsia="宋体" w:hAnsi="宋体" w:cs="Courier New"/>
          <w:b/>
          <w:szCs w:val="21"/>
        </w:rPr>
      </w:pPr>
      <w:bookmarkStart w:id="157" w:name="_Toc41057384"/>
      <w:r w:rsidRPr="001C3A63">
        <w:rPr>
          <w:rFonts w:ascii="宋体" w:eastAsia="宋体" w:hAnsi="宋体" w:cs="Courier New" w:hint="eastAsia"/>
          <w:b/>
          <w:szCs w:val="21"/>
        </w:rPr>
        <w:t>1、价格分……</w:t>
      </w:r>
      <w:proofErr w:type="gramStart"/>
      <w:r w:rsidRPr="001C3A63">
        <w:rPr>
          <w:rFonts w:ascii="宋体" w:eastAsia="宋体" w:hAnsi="宋体" w:cs="Courier New" w:hint="eastAsia"/>
          <w:b/>
          <w:szCs w:val="21"/>
        </w:rPr>
        <w:t>…………………………………………………………………………………………</w:t>
      </w:r>
      <w:proofErr w:type="gramEnd"/>
      <w:r w:rsidR="009813B8" w:rsidRPr="001C3A63">
        <w:rPr>
          <w:rFonts w:ascii="宋体" w:eastAsia="宋体" w:hAnsi="宋体" w:cs="Courier New"/>
          <w:b/>
          <w:szCs w:val="21"/>
        </w:rPr>
        <w:t>45</w:t>
      </w:r>
      <w:r w:rsidRPr="001C3A63">
        <w:rPr>
          <w:rFonts w:ascii="宋体" w:eastAsia="宋体" w:hAnsi="宋体" w:cs="Courier New" w:hint="eastAsia"/>
          <w:b/>
          <w:szCs w:val="21"/>
        </w:rPr>
        <w:t>分</w:t>
      </w:r>
      <w:bookmarkEnd w:id="157"/>
    </w:p>
    <w:p w:rsidR="004750B0" w:rsidRPr="001C3A63" w:rsidRDefault="004750B0" w:rsidP="004750B0">
      <w:pPr>
        <w:spacing w:line="420" w:lineRule="exact"/>
        <w:ind w:firstLineChars="200" w:firstLine="420"/>
        <w:outlineLvl w:val="0"/>
        <w:rPr>
          <w:rFonts w:ascii="宋体" w:eastAsia="宋体" w:hAnsi="宋体" w:cs="Courier New"/>
          <w:szCs w:val="21"/>
        </w:rPr>
      </w:pPr>
      <w:bookmarkStart w:id="158" w:name="_Toc41057385"/>
      <w:r w:rsidRPr="001C3A63">
        <w:rPr>
          <w:rFonts w:ascii="宋体" w:eastAsia="宋体" w:hAnsi="宋体" w:cs="Courier New" w:hint="eastAsia"/>
          <w:szCs w:val="21"/>
        </w:rPr>
        <w:t>价格分计算公式：</w:t>
      </w:r>
      <w:bookmarkEnd w:id="158"/>
    </w:p>
    <w:p w:rsidR="004750B0" w:rsidRPr="001C3A63" w:rsidRDefault="004750B0" w:rsidP="004750B0">
      <w:pPr>
        <w:spacing w:line="360" w:lineRule="exact"/>
        <w:rPr>
          <w:rFonts w:ascii="宋体" w:eastAsia="宋体" w:hAnsi="宋体" w:cs="Courier New"/>
          <w:szCs w:val="21"/>
        </w:rPr>
      </w:pPr>
      <w:r w:rsidRPr="001C3A63">
        <w:rPr>
          <w:rFonts w:ascii="宋体" w:eastAsia="宋体" w:hAnsi="宋体" w:cs="Courier New" w:hint="eastAsia"/>
          <w:sz w:val="24"/>
          <w:szCs w:val="21"/>
        </w:rPr>
        <w:t xml:space="preserve">                   </w:t>
      </w:r>
      <w:r w:rsidRPr="001C3A63">
        <w:rPr>
          <w:rFonts w:ascii="宋体" w:eastAsia="宋体" w:hAnsi="宋体" w:cs="Courier New" w:hint="eastAsia"/>
          <w:szCs w:val="21"/>
        </w:rPr>
        <w:t xml:space="preserve">    </w:t>
      </w:r>
      <w:r w:rsidRPr="001C3A63">
        <w:rPr>
          <w:rFonts w:ascii="宋体" w:eastAsia="宋体" w:hAnsi="宋体" w:cs="Courier New" w:hint="eastAsia"/>
          <w:sz w:val="24"/>
          <w:szCs w:val="21"/>
        </w:rPr>
        <w:t xml:space="preserve">      </w:t>
      </w:r>
      <w:r w:rsidRPr="001C3A63">
        <w:rPr>
          <w:rFonts w:ascii="宋体" w:eastAsia="宋体" w:hAnsi="宋体" w:cs="Courier New" w:hint="eastAsia"/>
          <w:szCs w:val="21"/>
        </w:rPr>
        <w:t xml:space="preserve"> 有效投标人最低评标价（金额）</w:t>
      </w:r>
    </w:p>
    <w:p w:rsidR="004750B0" w:rsidRPr="001C3A63" w:rsidRDefault="004750B0" w:rsidP="004750B0">
      <w:pPr>
        <w:spacing w:line="360" w:lineRule="exact"/>
        <w:ind w:rightChars="184" w:right="386" w:firstLineChars="557" w:firstLine="1170"/>
        <w:rPr>
          <w:rFonts w:ascii="宋体" w:eastAsia="宋体" w:hAnsi="宋体" w:cs="Courier New"/>
          <w:szCs w:val="21"/>
        </w:rPr>
      </w:pPr>
      <w:proofErr w:type="gramStart"/>
      <w:r w:rsidRPr="001C3A63">
        <w:rPr>
          <w:rFonts w:ascii="宋体" w:eastAsia="宋体" w:hAnsi="宋体" w:cs="Courier New" w:hint="eastAsia"/>
          <w:szCs w:val="21"/>
        </w:rPr>
        <w:t>某有效</w:t>
      </w:r>
      <w:proofErr w:type="gramEnd"/>
      <w:r w:rsidRPr="001C3A63">
        <w:rPr>
          <w:rFonts w:ascii="宋体" w:eastAsia="宋体" w:hAnsi="宋体" w:cs="Courier New" w:hint="eastAsia"/>
          <w:szCs w:val="21"/>
        </w:rPr>
        <w:t xml:space="preserve">投标人价格分 =  </w:t>
      </w:r>
      <w:r w:rsidRPr="001C3A63">
        <w:rPr>
          <w:rFonts w:ascii="宋体" w:eastAsia="宋体" w:hAnsi="宋体" w:cs="Courier New" w:hint="eastAsia"/>
          <w:b/>
          <w:bCs/>
          <w:szCs w:val="21"/>
        </w:rPr>
        <w:t>------------------------------</w:t>
      </w:r>
      <w:r w:rsidRPr="001C3A63">
        <w:rPr>
          <w:rFonts w:ascii="宋体" w:eastAsia="宋体" w:hAnsi="宋体" w:cs="Courier New" w:hint="eastAsia"/>
          <w:szCs w:val="21"/>
        </w:rPr>
        <w:t xml:space="preserve">  × </w:t>
      </w:r>
      <w:r w:rsidR="009813B8" w:rsidRPr="001C3A63">
        <w:rPr>
          <w:rFonts w:ascii="宋体" w:eastAsia="宋体" w:hAnsi="宋体" w:cs="Courier New"/>
          <w:szCs w:val="21"/>
        </w:rPr>
        <w:t>45</w:t>
      </w:r>
      <w:r w:rsidRPr="001C3A63">
        <w:rPr>
          <w:rFonts w:ascii="宋体" w:eastAsia="宋体" w:hAnsi="宋体" w:cs="Courier New" w:hint="eastAsia"/>
          <w:szCs w:val="21"/>
        </w:rPr>
        <w:t>分</w:t>
      </w:r>
    </w:p>
    <w:p w:rsidR="004750B0" w:rsidRPr="001C3A63" w:rsidRDefault="004750B0" w:rsidP="004750B0">
      <w:pPr>
        <w:spacing w:line="360" w:lineRule="exact"/>
        <w:ind w:rightChars="184" w:right="386"/>
        <w:rPr>
          <w:rFonts w:ascii="宋体" w:eastAsia="宋体" w:hAnsi="宋体" w:cs="Courier New"/>
          <w:szCs w:val="21"/>
        </w:rPr>
      </w:pPr>
      <w:r w:rsidRPr="001C3A63">
        <w:rPr>
          <w:rFonts w:ascii="宋体" w:eastAsia="宋体" w:hAnsi="宋体" w:cs="Courier New" w:hint="eastAsia"/>
          <w:szCs w:val="21"/>
        </w:rPr>
        <w:t xml:space="preserve">                                   </w:t>
      </w:r>
      <w:proofErr w:type="gramStart"/>
      <w:r w:rsidRPr="001C3A63">
        <w:rPr>
          <w:rFonts w:ascii="宋体" w:eastAsia="宋体" w:hAnsi="宋体" w:cs="Courier New" w:hint="eastAsia"/>
          <w:szCs w:val="21"/>
        </w:rPr>
        <w:t>某有效</w:t>
      </w:r>
      <w:proofErr w:type="gramEnd"/>
      <w:r w:rsidRPr="001C3A63">
        <w:rPr>
          <w:rFonts w:ascii="宋体" w:eastAsia="宋体" w:hAnsi="宋体" w:cs="Courier New" w:hint="eastAsia"/>
          <w:szCs w:val="21"/>
        </w:rPr>
        <w:t>投标人评标价（金额）</w:t>
      </w:r>
    </w:p>
    <w:p w:rsidR="009813B8" w:rsidRPr="001C3A63" w:rsidRDefault="009813B8" w:rsidP="009813B8">
      <w:pPr>
        <w:spacing w:line="380" w:lineRule="exact"/>
        <w:jc w:val="left"/>
        <w:rPr>
          <w:rFonts w:ascii="宋体" w:hAnsi="宋体"/>
          <w:b/>
        </w:rPr>
      </w:pPr>
      <w:r w:rsidRPr="001C3A63">
        <w:rPr>
          <w:rFonts w:ascii="宋体" w:hAnsi="宋体"/>
          <w:b/>
        </w:rPr>
        <w:t>2</w:t>
      </w:r>
      <w:r w:rsidRPr="001C3A63">
        <w:rPr>
          <w:rFonts w:ascii="宋体" w:hAnsi="宋体" w:hint="eastAsia"/>
          <w:b/>
        </w:rPr>
        <w:t>、</w:t>
      </w:r>
      <w:r w:rsidRPr="001C3A63">
        <w:rPr>
          <w:rFonts w:ascii="宋体" w:hAnsi="宋体" w:cs="宋体" w:hint="eastAsia"/>
          <w:b/>
        </w:rPr>
        <w:t>技术</w:t>
      </w:r>
      <w:r w:rsidRPr="001C3A63">
        <w:rPr>
          <w:rFonts w:ascii="宋体" w:hAnsi="宋体" w:hint="eastAsia"/>
          <w:b/>
        </w:rPr>
        <w:t>分……</w:t>
      </w:r>
      <w:proofErr w:type="gramStart"/>
      <w:r w:rsidRPr="001C3A63">
        <w:rPr>
          <w:rFonts w:ascii="宋体" w:hAnsi="宋体" w:hint="eastAsia"/>
          <w:b/>
        </w:rPr>
        <w:t>……………………………………………………………………………</w:t>
      </w:r>
      <w:proofErr w:type="gramEnd"/>
      <w:r w:rsidRPr="001C3A63">
        <w:rPr>
          <w:rFonts w:ascii="宋体" w:hAnsi="宋体" w:hint="eastAsia"/>
          <w:b/>
        </w:rPr>
        <w:t>26分</w:t>
      </w:r>
    </w:p>
    <w:p w:rsidR="009813B8" w:rsidRPr="001C3A63" w:rsidRDefault="009813B8" w:rsidP="009813B8">
      <w:pPr>
        <w:spacing w:line="380" w:lineRule="exact"/>
        <w:ind w:firstLineChars="100" w:firstLine="211"/>
        <w:rPr>
          <w:rFonts w:ascii="宋体" w:hAnsi="宋体" w:cs="Courier New"/>
          <w:b/>
          <w:szCs w:val="21"/>
        </w:rPr>
      </w:pPr>
      <w:r w:rsidRPr="001C3A63">
        <w:rPr>
          <w:rFonts w:ascii="宋体" w:hAnsi="宋体" w:hint="eastAsia"/>
          <w:b/>
          <w:szCs w:val="21"/>
        </w:rPr>
        <w:t>（1）</w:t>
      </w:r>
      <w:r w:rsidRPr="001C3A63">
        <w:rPr>
          <w:rFonts w:ascii="宋体" w:hAnsi="宋体" w:cs="Courier New" w:hint="eastAsia"/>
          <w:b/>
          <w:szCs w:val="21"/>
        </w:rPr>
        <w:t>设备性能及功能分（满分6分）</w:t>
      </w:r>
    </w:p>
    <w:p w:rsidR="009813B8" w:rsidRPr="001C3A63" w:rsidRDefault="009813B8" w:rsidP="009813B8">
      <w:pPr>
        <w:spacing w:line="380" w:lineRule="exact"/>
        <w:ind w:firstLineChars="100" w:firstLine="210"/>
        <w:rPr>
          <w:rFonts w:ascii="宋体" w:hAnsi="宋体" w:cs="Courier New"/>
          <w:szCs w:val="21"/>
        </w:rPr>
      </w:pPr>
      <w:r w:rsidRPr="001C3A63">
        <w:rPr>
          <w:rFonts w:ascii="宋体" w:hAnsi="宋体" w:cs="Courier New" w:hint="eastAsia"/>
          <w:szCs w:val="21"/>
        </w:rPr>
        <w:t xml:space="preserve">对产品的性能、选型、功能、配置等因素以及天线系统的稳定性、可靠性进行评价，由评委集体讨论确定各投标人所属档次并在相应档次内独立打分： </w:t>
      </w:r>
    </w:p>
    <w:p w:rsidR="009813B8" w:rsidRPr="001C3A63" w:rsidRDefault="009813B8" w:rsidP="009813B8">
      <w:pPr>
        <w:spacing w:line="380" w:lineRule="exact"/>
        <w:ind w:firstLineChars="200" w:firstLine="420"/>
        <w:rPr>
          <w:rFonts w:ascii="宋体" w:hAnsi="宋体" w:cs="Courier New"/>
          <w:szCs w:val="21"/>
        </w:rPr>
      </w:pPr>
      <w:r w:rsidRPr="001C3A63">
        <w:rPr>
          <w:rFonts w:ascii="宋体" w:hAnsi="宋体" w:cs="Courier New" w:hint="eastAsia"/>
          <w:szCs w:val="21"/>
        </w:rPr>
        <w:lastRenderedPageBreak/>
        <w:t xml:space="preserve">一档(2分)：性能、选型、功能、配置上能满足采购需求，功能基本完善； </w:t>
      </w:r>
    </w:p>
    <w:p w:rsidR="009813B8" w:rsidRPr="001C3A63" w:rsidRDefault="009813B8" w:rsidP="009813B8">
      <w:pPr>
        <w:spacing w:line="380" w:lineRule="exact"/>
        <w:ind w:firstLineChars="200" w:firstLine="420"/>
        <w:rPr>
          <w:rFonts w:ascii="宋体" w:hAnsi="宋体" w:cs="Courier New"/>
          <w:szCs w:val="21"/>
        </w:rPr>
      </w:pPr>
      <w:r w:rsidRPr="001C3A63">
        <w:rPr>
          <w:rFonts w:ascii="宋体" w:hAnsi="宋体" w:cs="Courier New" w:hint="eastAsia"/>
          <w:szCs w:val="21"/>
        </w:rPr>
        <w:t>二档(4分)：</w:t>
      </w:r>
      <w:proofErr w:type="gramStart"/>
      <w:r w:rsidR="00B552F7" w:rsidRPr="001C3A63">
        <w:rPr>
          <w:rFonts w:hAnsi="宋体" w:hint="eastAsia"/>
        </w:rPr>
        <w:t>各材料</w:t>
      </w:r>
      <w:proofErr w:type="gramEnd"/>
      <w:r w:rsidR="00B552F7" w:rsidRPr="001C3A63">
        <w:rPr>
          <w:rFonts w:hAnsi="宋体" w:hint="eastAsia"/>
        </w:rPr>
        <w:t>的性能、选型、配置上基本满足采购需求；有针对本项目的实际安装情况，选择合适的性能、型号，确保安装货物的安全性及稳定性</w:t>
      </w:r>
      <w:r w:rsidRPr="001C3A63">
        <w:rPr>
          <w:rFonts w:ascii="宋体" w:hAnsi="宋体" w:cs="Courier New" w:hint="eastAsia"/>
          <w:szCs w:val="21"/>
        </w:rPr>
        <w:t>；</w:t>
      </w:r>
    </w:p>
    <w:p w:rsidR="009813B8" w:rsidRPr="001C3A63" w:rsidRDefault="009813B8" w:rsidP="009813B8">
      <w:pPr>
        <w:spacing w:line="380" w:lineRule="exact"/>
        <w:ind w:firstLineChars="200" w:firstLine="420"/>
        <w:rPr>
          <w:rFonts w:ascii="宋体" w:hAnsi="宋体" w:cs="Courier New"/>
          <w:szCs w:val="21"/>
        </w:rPr>
      </w:pPr>
      <w:r w:rsidRPr="001C3A63">
        <w:rPr>
          <w:rFonts w:ascii="宋体" w:hAnsi="宋体" w:cs="Courier New" w:hint="eastAsia"/>
          <w:szCs w:val="21"/>
        </w:rPr>
        <w:t>三档(6分)：</w:t>
      </w:r>
      <w:proofErr w:type="gramStart"/>
      <w:r w:rsidR="00B552F7" w:rsidRPr="001C3A63">
        <w:rPr>
          <w:rFonts w:hAnsi="宋体" w:hint="eastAsia"/>
        </w:rPr>
        <w:t>各材料</w:t>
      </w:r>
      <w:proofErr w:type="gramEnd"/>
      <w:r w:rsidR="00B552F7" w:rsidRPr="001C3A63">
        <w:rPr>
          <w:rFonts w:hAnsi="宋体" w:hint="eastAsia"/>
        </w:rPr>
        <w:t>的性能、选型、配置上基本满足采购需求；有针对本项目的实际安装情况，选择合适的性能、型号，确保安装货物的安全性及稳定性；各种材料准备充足，有固定的储备地点和运输能力，确保材料供应</w:t>
      </w:r>
      <w:r w:rsidRPr="001C3A63">
        <w:rPr>
          <w:rFonts w:ascii="宋体" w:hAnsi="宋体" w:cs="Courier New" w:hint="eastAsia"/>
          <w:szCs w:val="21"/>
        </w:rPr>
        <w:t>。</w:t>
      </w:r>
    </w:p>
    <w:p w:rsidR="009813B8" w:rsidRPr="001C3A63" w:rsidRDefault="009813B8" w:rsidP="009813B8">
      <w:pPr>
        <w:spacing w:line="380" w:lineRule="exact"/>
        <w:ind w:firstLineChars="200" w:firstLine="422"/>
        <w:rPr>
          <w:rFonts w:ascii="宋体" w:hAnsi="宋体" w:cs="Courier New"/>
          <w:b/>
          <w:szCs w:val="21"/>
        </w:rPr>
      </w:pPr>
      <w:r w:rsidRPr="001C3A63">
        <w:rPr>
          <w:rFonts w:ascii="宋体" w:hAnsi="宋体" w:cs="Courier New" w:hint="eastAsia"/>
          <w:b/>
          <w:szCs w:val="21"/>
        </w:rPr>
        <w:t>（2）产品小</w:t>
      </w:r>
      <w:r w:rsidRPr="001C3A63">
        <w:rPr>
          <w:rFonts w:ascii="宋体" w:hAnsi="宋体" w:cs="宋体" w:hint="eastAsia"/>
          <w:b/>
          <w:szCs w:val="21"/>
        </w:rPr>
        <w:t>样</w:t>
      </w:r>
      <w:r w:rsidRPr="001C3A63">
        <w:rPr>
          <w:rFonts w:ascii="宋体" w:hAnsi="宋体" w:cs="Courier New" w:hint="eastAsia"/>
          <w:b/>
          <w:szCs w:val="21"/>
        </w:rPr>
        <w:t>分（满分12分）</w:t>
      </w:r>
    </w:p>
    <w:p w:rsidR="009813B8" w:rsidRPr="001C3A63" w:rsidRDefault="009813B8" w:rsidP="009813B8">
      <w:pPr>
        <w:spacing w:line="380" w:lineRule="exact"/>
        <w:ind w:firstLineChars="200" w:firstLine="420"/>
        <w:rPr>
          <w:rFonts w:ascii="宋体" w:hAnsi="宋体" w:cs="Courier New"/>
          <w:szCs w:val="21"/>
        </w:rPr>
      </w:pPr>
      <w:r w:rsidRPr="001C3A63">
        <w:rPr>
          <w:rFonts w:ascii="宋体" w:hAnsi="宋体" w:cs="Courier New" w:hint="eastAsia"/>
          <w:szCs w:val="21"/>
        </w:rPr>
        <w:t>根据对</w:t>
      </w:r>
      <w:r w:rsidRPr="001C3A63">
        <w:rPr>
          <w:rFonts w:ascii="宋体" w:hAnsi="宋体" w:cs="Courier New" w:hint="eastAsia"/>
          <w:b/>
          <w:szCs w:val="21"/>
        </w:rPr>
        <w:t>小</w:t>
      </w:r>
      <w:r w:rsidRPr="001C3A63">
        <w:rPr>
          <w:rFonts w:ascii="宋体" w:hAnsi="宋体" w:cs="宋体" w:hint="eastAsia"/>
          <w:b/>
          <w:szCs w:val="21"/>
        </w:rPr>
        <w:t>样</w:t>
      </w:r>
      <w:r w:rsidRPr="001C3A63">
        <w:rPr>
          <w:rFonts w:ascii="宋体" w:hAnsi="宋体" w:cs="Courier New" w:hint="eastAsia"/>
          <w:szCs w:val="21"/>
        </w:rPr>
        <w:t>结构、材质和加工工艺评测，由评委集体讨论确定各投标人所属档次并打分：</w:t>
      </w:r>
    </w:p>
    <w:p w:rsidR="00371F36" w:rsidRPr="001C3A63" w:rsidRDefault="00371F36" w:rsidP="00371F36">
      <w:pPr>
        <w:spacing w:line="380" w:lineRule="exact"/>
        <w:ind w:firstLineChars="200" w:firstLine="420"/>
        <w:rPr>
          <w:rFonts w:ascii="宋体" w:hAnsi="宋体" w:cs="Courier New"/>
          <w:szCs w:val="21"/>
        </w:rPr>
      </w:pPr>
      <w:r w:rsidRPr="001C3A63">
        <w:rPr>
          <w:rFonts w:ascii="宋体" w:hAnsi="宋体" w:cs="Courier New" w:hint="eastAsia"/>
          <w:szCs w:val="21"/>
        </w:rPr>
        <w:t>一档(4分)：</w:t>
      </w:r>
      <w:r w:rsidRPr="001C3A63">
        <w:rPr>
          <w:rFonts w:ascii="宋体" w:hAnsi="宋体" w:cs="Courier New" w:hint="eastAsia"/>
          <w:b/>
          <w:szCs w:val="21"/>
        </w:rPr>
        <w:t>小</w:t>
      </w:r>
      <w:r w:rsidRPr="001C3A63">
        <w:rPr>
          <w:rFonts w:ascii="宋体" w:hAnsi="宋体" w:cs="宋体" w:hint="eastAsia"/>
          <w:b/>
          <w:szCs w:val="21"/>
        </w:rPr>
        <w:t>样</w:t>
      </w:r>
      <w:r w:rsidRPr="001C3A63">
        <w:rPr>
          <w:rFonts w:ascii="宋体" w:hAnsi="宋体" w:cs="Courier New" w:hint="eastAsia"/>
          <w:szCs w:val="21"/>
        </w:rPr>
        <w:t>结构、</w:t>
      </w:r>
      <w:r w:rsidRPr="001C3A63">
        <w:rPr>
          <w:rFonts w:ascii="宋体" w:hAnsi="宋体" w:cs="Courier New" w:hint="eastAsia"/>
          <w:bCs/>
          <w:szCs w:val="21"/>
        </w:rPr>
        <w:t>外观设计、</w:t>
      </w:r>
      <w:r w:rsidRPr="001C3A63">
        <w:rPr>
          <w:rFonts w:ascii="宋体" w:hAnsi="宋体" w:cs="Courier New" w:hint="eastAsia"/>
          <w:szCs w:val="21"/>
        </w:rPr>
        <w:t>材质、加工工艺等方面，可以用于本项目，但是设计不够合理，实际操作时有缺陷；</w:t>
      </w:r>
    </w:p>
    <w:p w:rsidR="00371F36" w:rsidRPr="001C3A63" w:rsidRDefault="00371F36" w:rsidP="00371F36">
      <w:pPr>
        <w:spacing w:line="380" w:lineRule="exact"/>
        <w:ind w:firstLineChars="200" w:firstLine="420"/>
        <w:rPr>
          <w:rFonts w:ascii="宋体" w:hAnsi="宋体" w:cs="Courier New"/>
          <w:szCs w:val="21"/>
        </w:rPr>
      </w:pPr>
      <w:r w:rsidRPr="001C3A63">
        <w:rPr>
          <w:rFonts w:ascii="宋体" w:hAnsi="宋体" w:cs="Courier New" w:hint="eastAsia"/>
          <w:szCs w:val="21"/>
        </w:rPr>
        <w:t xml:space="preserve"> 二档(8分)：</w:t>
      </w:r>
      <w:r w:rsidRPr="001C3A63">
        <w:rPr>
          <w:rFonts w:ascii="宋体" w:hAnsi="宋体" w:cs="Courier New" w:hint="eastAsia"/>
          <w:b/>
          <w:szCs w:val="21"/>
        </w:rPr>
        <w:t>小</w:t>
      </w:r>
      <w:r w:rsidRPr="001C3A63">
        <w:rPr>
          <w:rFonts w:ascii="宋体" w:hAnsi="宋体" w:cs="宋体" w:hint="eastAsia"/>
          <w:b/>
          <w:szCs w:val="21"/>
        </w:rPr>
        <w:t>样</w:t>
      </w:r>
      <w:r w:rsidRPr="001C3A63">
        <w:rPr>
          <w:rFonts w:ascii="宋体" w:hAnsi="宋体" w:cs="Courier New" w:hint="eastAsia"/>
          <w:szCs w:val="21"/>
        </w:rPr>
        <w:t>结构、</w:t>
      </w:r>
      <w:r w:rsidRPr="001C3A63">
        <w:rPr>
          <w:rFonts w:ascii="宋体" w:hAnsi="宋体" w:cs="Courier New" w:hint="eastAsia"/>
          <w:bCs/>
          <w:szCs w:val="21"/>
        </w:rPr>
        <w:t>外观设计、</w:t>
      </w:r>
      <w:r w:rsidRPr="001C3A63">
        <w:rPr>
          <w:rFonts w:ascii="宋体" w:hAnsi="宋体" w:cs="Courier New" w:hint="eastAsia"/>
          <w:szCs w:val="21"/>
        </w:rPr>
        <w:t>材质、加工工艺等方面，符合本项目要求，有根据本项目实际情况进行配置，满足采购需求；</w:t>
      </w:r>
    </w:p>
    <w:p w:rsidR="009813B8" w:rsidRPr="001C3A63" w:rsidRDefault="00371F36" w:rsidP="00371F36">
      <w:pPr>
        <w:spacing w:line="360" w:lineRule="exact"/>
        <w:jc w:val="left"/>
        <w:rPr>
          <w:rFonts w:ascii="宋体" w:hAnsi="宋体"/>
          <w:b/>
          <w:szCs w:val="21"/>
        </w:rPr>
      </w:pPr>
      <w:r w:rsidRPr="001C3A63">
        <w:rPr>
          <w:rFonts w:ascii="宋体" w:hAnsi="宋体" w:cs="Courier New" w:hint="eastAsia"/>
          <w:szCs w:val="21"/>
        </w:rPr>
        <w:t xml:space="preserve">     三档(12分)：</w:t>
      </w:r>
      <w:r w:rsidRPr="001C3A63">
        <w:rPr>
          <w:rFonts w:ascii="宋体" w:hAnsi="宋体" w:cs="Courier New" w:hint="eastAsia"/>
          <w:b/>
          <w:szCs w:val="21"/>
        </w:rPr>
        <w:t>小</w:t>
      </w:r>
      <w:r w:rsidRPr="001C3A63">
        <w:rPr>
          <w:rFonts w:ascii="宋体" w:hAnsi="宋体" w:cs="宋体" w:hint="eastAsia"/>
          <w:b/>
          <w:szCs w:val="21"/>
        </w:rPr>
        <w:t>样</w:t>
      </w:r>
      <w:r w:rsidRPr="001C3A63">
        <w:rPr>
          <w:rFonts w:ascii="宋体" w:hAnsi="宋体" w:cs="Courier New" w:hint="eastAsia"/>
          <w:szCs w:val="21"/>
        </w:rPr>
        <w:t>结构、</w:t>
      </w:r>
      <w:r w:rsidRPr="001C3A63">
        <w:rPr>
          <w:rFonts w:ascii="宋体" w:hAnsi="宋体" w:cs="Courier New" w:hint="eastAsia"/>
          <w:bCs/>
          <w:szCs w:val="21"/>
        </w:rPr>
        <w:t>外观设计、</w:t>
      </w:r>
      <w:r w:rsidRPr="001C3A63">
        <w:rPr>
          <w:rFonts w:ascii="宋体" w:hAnsi="宋体" w:cs="Courier New" w:hint="eastAsia"/>
          <w:szCs w:val="21"/>
        </w:rPr>
        <w:t>材质、加工工艺等方面，符合本项要求，有根据本项目实际情况进行配置，选用产品从结构、材质和加工工艺等方面，均优于本项目参数要求。</w:t>
      </w:r>
    </w:p>
    <w:p w:rsidR="009813B8" w:rsidRPr="001C3A63" w:rsidRDefault="009813B8" w:rsidP="009813B8">
      <w:pPr>
        <w:spacing w:line="380" w:lineRule="exact"/>
        <w:ind w:firstLineChars="200" w:firstLine="422"/>
        <w:rPr>
          <w:rFonts w:ascii="宋体" w:hAnsi="宋体" w:cs="Courier New"/>
          <w:b/>
          <w:szCs w:val="21"/>
        </w:rPr>
      </w:pPr>
      <w:r w:rsidRPr="001C3A63">
        <w:rPr>
          <w:rFonts w:ascii="宋体" w:hAnsi="宋体" w:cs="Courier New" w:hint="eastAsia"/>
          <w:b/>
          <w:szCs w:val="21"/>
        </w:rPr>
        <w:t>（3）项目实施方案分（满分8分）</w:t>
      </w:r>
    </w:p>
    <w:p w:rsidR="009813B8" w:rsidRPr="001C3A63" w:rsidRDefault="009813B8" w:rsidP="009813B8">
      <w:pPr>
        <w:spacing w:line="380" w:lineRule="exact"/>
        <w:ind w:firstLineChars="250" w:firstLine="525"/>
        <w:rPr>
          <w:rFonts w:ascii="宋体" w:hAnsi="宋体" w:cs="Courier New"/>
          <w:szCs w:val="21"/>
        </w:rPr>
      </w:pPr>
      <w:r w:rsidRPr="001C3A63">
        <w:rPr>
          <w:rFonts w:ascii="宋体" w:hAnsi="宋体" w:cs="Courier New" w:hint="eastAsia"/>
          <w:szCs w:val="21"/>
        </w:rPr>
        <w:t xml:space="preserve">对实施方案中文档计划、组织机构图、工作安排、实施小组名单、主要负责人、安全保障措施、质量保证措施、管理组织、项目实施规范和管理制度等因素进行综合评价，由评委集体讨论确定各投标人所属档次并打分： </w:t>
      </w:r>
    </w:p>
    <w:p w:rsidR="009813B8" w:rsidRPr="001C3A63" w:rsidRDefault="009813B8" w:rsidP="009813B8">
      <w:pPr>
        <w:spacing w:line="380" w:lineRule="exact"/>
        <w:ind w:firstLineChars="200" w:firstLine="420"/>
        <w:rPr>
          <w:rFonts w:ascii="宋体" w:hAnsi="宋体" w:cs="Courier New"/>
          <w:szCs w:val="21"/>
        </w:rPr>
      </w:pPr>
      <w:r w:rsidRPr="001C3A63">
        <w:rPr>
          <w:rFonts w:ascii="宋体" w:hAnsi="宋体" w:cs="Courier New" w:hint="eastAsia"/>
          <w:szCs w:val="21"/>
        </w:rPr>
        <w:t>一档（4分）：形成项目管理文档计划、有项目管理组织机构图，列明项目实施小组名单；本项目负责人负责对内对外的各种事务协调、技术服务工作开展；有安全保障措施，质量保证措施的，实施方案可行；</w:t>
      </w:r>
    </w:p>
    <w:p w:rsidR="009813B8" w:rsidRPr="001C3A63" w:rsidRDefault="009813B8" w:rsidP="009813B8">
      <w:pPr>
        <w:spacing w:line="380" w:lineRule="exact"/>
        <w:ind w:firstLineChars="200" w:firstLine="420"/>
        <w:rPr>
          <w:rFonts w:ascii="宋体" w:hAnsi="宋体" w:cs="Courier New"/>
          <w:szCs w:val="21"/>
        </w:rPr>
      </w:pPr>
      <w:r w:rsidRPr="001C3A63">
        <w:rPr>
          <w:rFonts w:ascii="宋体" w:hAnsi="宋体" w:cs="Courier New" w:hint="eastAsia"/>
          <w:szCs w:val="21"/>
        </w:rPr>
        <w:t>二档（8分）：形成项目管理文档计划、有项目管理组织机构图，列明项目实施小组名单，实施小组人员具备工程师及以上职称或者广播电视</w:t>
      </w:r>
      <w:proofErr w:type="gramStart"/>
      <w:r w:rsidRPr="001C3A63">
        <w:rPr>
          <w:rFonts w:ascii="宋体" w:hAnsi="宋体" w:cs="Courier New" w:hint="eastAsia"/>
          <w:szCs w:val="21"/>
        </w:rPr>
        <w:t>天线工</w:t>
      </w:r>
      <w:proofErr w:type="gramEnd"/>
      <w:r w:rsidRPr="001C3A63">
        <w:rPr>
          <w:rFonts w:ascii="宋体" w:hAnsi="宋体" w:cs="Courier New" w:hint="eastAsia"/>
          <w:szCs w:val="21"/>
        </w:rPr>
        <w:t>职业资格证书；本项目负责人负责对内对外的各种事务协调、技术服务工作开展；有安全保障措施，质量保证措施，有完善的管理组织、项目实施规范和管理制度，项目实施有方案针对性、详细。</w:t>
      </w:r>
    </w:p>
    <w:p w:rsidR="009813B8" w:rsidRPr="001C3A63" w:rsidRDefault="009813B8" w:rsidP="009813B8">
      <w:pPr>
        <w:spacing w:line="380" w:lineRule="exact"/>
        <w:rPr>
          <w:rFonts w:ascii="宋体" w:hAnsi="宋体"/>
          <w:b/>
        </w:rPr>
      </w:pPr>
      <w:r w:rsidRPr="001C3A63">
        <w:rPr>
          <w:rFonts w:ascii="宋体" w:hAnsi="宋体"/>
          <w:b/>
        </w:rPr>
        <w:t>3</w:t>
      </w:r>
      <w:r w:rsidRPr="001C3A63">
        <w:rPr>
          <w:rFonts w:ascii="宋体" w:hAnsi="宋体" w:hint="eastAsia"/>
          <w:b/>
        </w:rPr>
        <w:t>、售后服务方案及</w:t>
      </w:r>
      <w:proofErr w:type="gramStart"/>
      <w:r w:rsidRPr="001C3A63">
        <w:rPr>
          <w:rFonts w:ascii="宋体" w:hAnsi="宋体" w:hint="eastAsia"/>
          <w:b/>
        </w:rPr>
        <w:t>承诺分</w:t>
      </w:r>
      <w:proofErr w:type="gramEnd"/>
      <w:r w:rsidRPr="001C3A63">
        <w:rPr>
          <w:rFonts w:ascii="宋体" w:hAnsi="宋体" w:hint="eastAsia"/>
          <w:b/>
        </w:rPr>
        <w:t>……</w:t>
      </w:r>
      <w:proofErr w:type="gramStart"/>
      <w:r w:rsidRPr="001C3A63">
        <w:rPr>
          <w:rFonts w:ascii="宋体" w:hAnsi="宋体" w:hint="eastAsia"/>
          <w:b/>
        </w:rPr>
        <w:t>………………………………………………………</w:t>
      </w:r>
      <w:proofErr w:type="gramEnd"/>
      <w:r w:rsidRPr="001C3A63">
        <w:rPr>
          <w:rFonts w:ascii="宋体" w:hAnsi="宋体" w:hint="eastAsia"/>
          <w:b/>
        </w:rPr>
        <w:t>15分</w:t>
      </w:r>
    </w:p>
    <w:p w:rsidR="009813B8" w:rsidRPr="001C3A63" w:rsidRDefault="009813B8" w:rsidP="009813B8">
      <w:pPr>
        <w:spacing w:line="380" w:lineRule="exact"/>
        <w:ind w:firstLineChars="100" w:firstLine="210"/>
        <w:rPr>
          <w:rFonts w:ascii="宋体" w:hAnsi="宋体"/>
        </w:rPr>
      </w:pPr>
      <w:r w:rsidRPr="001C3A63">
        <w:rPr>
          <w:rFonts w:ascii="宋体" w:hAnsi="宋体" w:hint="eastAsia"/>
        </w:rPr>
        <w:t>由评委对投标人针对投标项目的质量服务体系设置情况和提供主要部件备品情况，对采购单位的响应程度，以及售后服务机构设置、服务内容、服务承诺、保障措施和优惠条件等因素进行评价,分三档</w:t>
      </w:r>
      <w:r w:rsidR="00B552F7" w:rsidRPr="001C3A63">
        <w:rPr>
          <w:rFonts w:ascii="宋体" w:hAnsi="宋体" w:hint="eastAsia"/>
        </w:rPr>
        <w:t>，未提供对应方案的，不得分</w:t>
      </w:r>
      <w:r w:rsidRPr="001C3A63">
        <w:rPr>
          <w:rFonts w:ascii="宋体" w:hAnsi="宋体" w:hint="eastAsia"/>
        </w:rPr>
        <w:t>：</w:t>
      </w:r>
    </w:p>
    <w:p w:rsidR="009813B8" w:rsidRPr="001C3A63" w:rsidRDefault="009813B8" w:rsidP="009813B8">
      <w:pPr>
        <w:spacing w:line="380" w:lineRule="exact"/>
        <w:ind w:firstLineChars="200" w:firstLine="420"/>
        <w:rPr>
          <w:rFonts w:ascii="宋体" w:hAnsi="宋体"/>
        </w:rPr>
      </w:pPr>
      <w:r w:rsidRPr="001C3A63">
        <w:rPr>
          <w:rFonts w:ascii="宋体" w:hAnsi="宋体" w:hint="eastAsia"/>
        </w:rPr>
        <w:t>一档（5分）：</w:t>
      </w:r>
      <w:r w:rsidR="00B552F7" w:rsidRPr="001C3A63">
        <w:rPr>
          <w:rFonts w:hAnsi="宋体" w:hint="eastAsia"/>
        </w:rPr>
        <w:t>售后服务方案基本满足招标文件要求，服务内容、保障措施简单，有对项目维护等方面综合考虑；在使用过程中根据实际情况需要修改时，能有备选方案提供也采购人选择</w:t>
      </w:r>
      <w:r w:rsidRPr="001C3A63">
        <w:rPr>
          <w:rFonts w:ascii="宋体" w:hAnsi="宋体" w:hint="eastAsia"/>
        </w:rPr>
        <w:t>；</w:t>
      </w:r>
    </w:p>
    <w:p w:rsidR="009813B8" w:rsidRPr="001C3A63" w:rsidRDefault="009813B8" w:rsidP="009813B8">
      <w:pPr>
        <w:spacing w:line="380" w:lineRule="exact"/>
        <w:ind w:firstLineChars="200" w:firstLine="420"/>
        <w:rPr>
          <w:rFonts w:ascii="宋体" w:hAnsi="宋体"/>
        </w:rPr>
      </w:pPr>
      <w:r w:rsidRPr="001C3A63">
        <w:rPr>
          <w:rFonts w:ascii="宋体" w:hAnsi="宋体" w:hint="eastAsia"/>
        </w:rPr>
        <w:t>二档（10分）：</w:t>
      </w:r>
      <w:r w:rsidR="00B552F7" w:rsidRPr="001C3A63">
        <w:rPr>
          <w:rFonts w:hAnsi="宋体" w:hint="eastAsia"/>
        </w:rPr>
        <w:t>售后服务方案较优于招标文件要求，服务内容、保障措施较为详细，有对项目维护等方面综合考虑；在使用过程中根据实际情况需要修改时，及时响应，及时调整，能有备选方案提供采购人选择，保证采购人正常使用</w:t>
      </w:r>
      <w:r w:rsidRPr="001C3A63">
        <w:rPr>
          <w:rFonts w:ascii="宋体" w:hAnsi="宋体" w:hint="eastAsia"/>
        </w:rPr>
        <w:t>；</w:t>
      </w:r>
    </w:p>
    <w:p w:rsidR="009813B8" w:rsidRPr="001C3A63" w:rsidRDefault="009813B8" w:rsidP="009813B8">
      <w:pPr>
        <w:spacing w:line="380" w:lineRule="exact"/>
        <w:ind w:firstLineChars="200" w:firstLine="420"/>
        <w:rPr>
          <w:rFonts w:ascii="宋体" w:hAnsi="宋体"/>
        </w:rPr>
      </w:pPr>
      <w:r w:rsidRPr="001C3A63">
        <w:rPr>
          <w:rFonts w:ascii="宋体" w:hAnsi="宋体" w:hint="eastAsia"/>
        </w:rPr>
        <w:t>三档（15分）：</w:t>
      </w:r>
      <w:r w:rsidR="00B552F7" w:rsidRPr="001C3A63">
        <w:rPr>
          <w:rFonts w:hAnsi="宋体" w:hint="eastAsia"/>
        </w:rPr>
        <w:t>售后服务方案优于招标文件要求，服务内容、保障措施详细、具体。对项目实施全面了解、定位准确，有对项目维护、本地化服务能力等方面综合考虑；在使用过程中根据实际情况需要修改时，及时响应，及时调整，能有备选方案提供采购人选择，保证采购人正常使用，如需更换配件的，有优惠于采购人的优惠方案措施</w:t>
      </w:r>
      <w:r w:rsidRPr="001C3A63">
        <w:rPr>
          <w:rFonts w:ascii="宋体" w:hAnsi="宋体" w:hint="eastAsia"/>
        </w:rPr>
        <w:t>。</w:t>
      </w:r>
    </w:p>
    <w:p w:rsidR="00371F36" w:rsidRPr="001C3A63" w:rsidRDefault="00371F36" w:rsidP="00371F36">
      <w:pPr>
        <w:spacing w:line="380" w:lineRule="exact"/>
        <w:rPr>
          <w:rFonts w:ascii="宋体" w:hAnsi="宋体"/>
          <w:b/>
        </w:rPr>
      </w:pPr>
      <w:r w:rsidRPr="001C3A63">
        <w:rPr>
          <w:rFonts w:ascii="宋体" w:hAnsi="宋体"/>
          <w:b/>
        </w:rPr>
        <w:t>4</w:t>
      </w:r>
      <w:r w:rsidRPr="001C3A63">
        <w:rPr>
          <w:rFonts w:ascii="宋体" w:hAnsi="宋体" w:hint="eastAsia"/>
          <w:b/>
        </w:rPr>
        <w:t>、信誉业绩分……</w:t>
      </w:r>
      <w:proofErr w:type="gramStart"/>
      <w:r w:rsidRPr="001C3A63">
        <w:rPr>
          <w:rFonts w:ascii="宋体" w:hAnsi="宋体" w:hint="eastAsia"/>
          <w:b/>
        </w:rPr>
        <w:t>………………………………………………………………………</w:t>
      </w:r>
      <w:proofErr w:type="gramEnd"/>
      <w:r w:rsidRPr="001C3A63">
        <w:rPr>
          <w:rFonts w:ascii="宋体" w:hAnsi="宋体" w:hint="eastAsia"/>
          <w:b/>
        </w:rPr>
        <w:t>12分</w:t>
      </w:r>
    </w:p>
    <w:p w:rsidR="00371F36" w:rsidRPr="001C3A63" w:rsidRDefault="00371F36" w:rsidP="00371F36">
      <w:pPr>
        <w:widowControl/>
        <w:jc w:val="left"/>
        <w:rPr>
          <w:rFonts w:ascii="宋体" w:hAnsi="宋体" w:cs="Courier New"/>
          <w:szCs w:val="21"/>
        </w:rPr>
      </w:pPr>
      <w:r w:rsidRPr="001C3A63">
        <w:rPr>
          <w:rFonts w:ascii="宋体" w:hAnsi="宋体" w:hint="eastAsia"/>
        </w:rPr>
        <w:lastRenderedPageBreak/>
        <w:t>（1）投标人2017年1月1日至今承接过核心产品业绩的，必须提供合同及用户验收</w:t>
      </w:r>
      <w:r w:rsidRPr="001C3A63">
        <w:rPr>
          <w:rFonts w:ascii="宋体" w:hAnsi="宋体" w:cs="Courier New" w:hint="eastAsia"/>
          <w:szCs w:val="21"/>
        </w:rPr>
        <w:t>合格报告复印件，每个项目得1分，满分9分。</w:t>
      </w:r>
    </w:p>
    <w:p w:rsidR="00371F36" w:rsidRPr="001C3A63" w:rsidRDefault="00371F36" w:rsidP="00371F36">
      <w:pPr>
        <w:spacing w:line="380" w:lineRule="exact"/>
        <w:ind w:firstLineChars="100" w:firstLine="210"/>
        <w:rPr>
          <w:rFonts w:ascii="宋体" w:hAnsi="宋体"/>
        </w:rPr>
      </w:pPr>
      <w:r w:rsidRPr="001C3A63">
        <w:rPr>
          <w:rFonts w:ascii="宋体" w:hAnsi="宋体" w:hint="eastAsia"/>
        </w:rPr>
        <w:t>（2）投标</w:t>
      </w:r>
      <w:r w:rsidR="00BF0E37" w:rsidRPr="001C3A63">
        <w:rPr>
          <w:rFonts w:ascii="宋体" w:hAnsi="宋体" w:hint="eastAsia"/>
        </w:rPr>
        <w:t>人</w:t>
      </w:r>
      <w:r w:rsidRPr="001C3A63">
        <w:rPr>
          <w:rFonts w:ascii="宋体" w:hAnsi="宋体" w:hint="eastAsia"/>
        </w:rPr>
        <w:t>通过ISO9001质量管理体系认证的，得2分。（提供有效证书复印件并加盖投标人公章）。</w:t>
      </w:r>
    </w:p>
    <w:p w:rsidR="00371F36" w:rsidRPr="001C3A63" w:rsidRDefault="00371F36" w:rsidP="00371F36">
      <w:pPr>
        <w:spacing w:line="380" w:lineRule="exact"/>
        <w:ind w:firstLineChars="100" w:firstLine="210"/>
        <w:rPr>
          <w:rFonts w:ascii="宋体" w:hAnsi="宋体" w:cs="宋体"/>
          <w:kern w:val="0"/>
          <w:szCs w:val="21"/>
        </w:rPr>
      </w:pPr>
      <w:r w:rsidRPr="001C3A63">
        <w:rPr>
          <w:rFonts w:ascii="宋体" w:hAnsi="宋体" w:cs="Courier New" w:hint="eastAsia"/>
          <w:szCs w:val="21"/>
        </w:rPr>
        <w:t>（3）</w:t>
      </w:r>
      <w:r w:rsidRPr="001C3A63">
        <w:rPr>
          <w:rFonts w:ascii="宋体" w:hAnsi="宋体" w:hint="eastAsia"/>
        </w:rPr>
        <w:t>投标人具有高新技术企业证书, 以及获得调频电视天线类发明专利证书，每项0.2分，满分1分（以发证时间为准，提供证书复印件，加盖投标人公章）。</w:t>
      </w:r>
    </w:p>
    <w:p w:rsidR="00371F36" w:rsidRPr="001C3A63" w:rsidRDefault="00371F36" w:rsidP="00371F36">
      <w:pPr>
        <w:spacing w:line="380" w:lineRule="exact"/>
        <w:rPr>
          <w:rFonts w:ascii="宋体" w:hAnsi="宋体"/>
          <w:bCs/>
        </w:rPr>
      </w:pPr>
      <w:r w:rsidRPr="001C3A63">
        <w:rPr>
          <w:rFonts w:ascii="宋体" w:hAnsi="宋体"/>
          <w:b/>
        </w:rPr>
        <w:t>5</w:t>
      </w:r>
      <w:r w:rsidRPr="001C3A63">
        <w:rPr>
          <w:rFonts w:ascii="宋体" w:hAnsi="宋体" w:hint="eastAsia"/>
          <w:b/>
        </w:rPr>
        <w:t>、政策功能分……</w:t>
      </w:r>
      <w:proofErr w:type="gramStart"/>
      <w:r w:rsidRPr="001C3A63">
        <w:rPr>
          <w:rFonts w:ascii="宋体" w:hAnsi="宋体" w:hint="eastAsia"/>
          <w:b/>
        </w:rPr>
        <w:t>…………………………………………………………………………</w:t>
      </w:r>
      <w:proofErr w:type="gramEnd"/>
      <w:r w:rsidRPr="001C3A63">
        <w:rPr>
          <w:rFonts w:ascii="宋体" w:hAnsi="宋体" w:hint="eastAsia"/>
          <w:b/>
        </w:rPr>
        <w:t>2分</w:t>
      </w:r>
    </w:p>
    <w:p w:rsidR="009813B8" w:rsidRPr="001C3A63" w:rsidRDefault="00371F36" w:rsidP="00371F36">
      <w:pPr>
        <w:pStyle w:val="a6"/>
        <w:spacing w:line="400" w:lineRule="exact"/>
        <w:ind w:firstLine="420"/>
        <w:rPr>
          <w:rFonts w:hAnsi="宋体"/>
          <w:bCs/>
        </w:rPr>
      </w:pPr>
      <w:r w:rsidRPr="001C3A63">
        <w:rPr>
          <w:rFonts w:hAnsi="宋体" w:hint="eastAsia"/>
        </w:rPr>
        <w:t>主要投标产品列入财政部、国家发展和改革委员会制定和公布《节能产品政府采购清单》的得</w:t>
      </w:r>
      <w:r w:rsidRPr="001C3A63">
        <w:rPr>
          <w:rFonts w:hAnsi="宋体"/>
        </w:rPr>
        <w:t>1分（以清单复印件为准，投标产品需清晰反映在清单上）；主要投标产品列入财政部、国家环保总局制定和公布《环境标志产品政府采购清单》的得1分（以清单复印件为准，投标产品需清晰反映在清单上）</w:t>
      </w:r>
      <w:r w:rsidRPr="001C3A63">
        <w:rPr>
          <w:rFonts w:hAnsi="宋体" w:hint="eastAsia"/>
        </w:rPr>
        <w:t>。</w:t>
      </w:r>
    </w:p>
    <w:p w:rsidR="009813B8" w:rsidRPr="001C3A63" w:rsidRDefault="009813B8" w:rsidP="009813B8">
      <w:pPr>
        <w:spacing w:line="380" w:lineRule="exact"/>
        <w:rPr>
          <w:rFonts w:ascii="宋体" w:hAnsi="宋体"/>
          <w:b/>
        </w:rPr>
      </w:pPr>
      <w:r w:rsidRPr="001C3A63">
        <w:rPr>
          <w:rFonts w:ascii="宋体" w:hAnsi="宋体" w:hint="eastAsia"/>
          <w:b/>
        </w:rPr>
        <w:t>6、总得分</w:t>
      </w:r>
      <w:r w:rsidRPr="001C3A63">
        <w:rPr>
          <w:rFonts w:ascii="宋体" w:hAnsi="宋体"/>
          <w:b/>
        </w:rPr>
        <w:t>=1 + 2 + 3 + 4 + 5</w:t>
      </w:r>
      <w:r w:rsidRPr="001C3A63">
        <w:rPr>
          <w:rFonts w:ascii="宋体" w:hAnsi="宋体" w:hint="eastAsia"/>
          <w:b/>
        </w:rPr>
        <w:t>。</w:t>
      </w:r>
    </w:p>
    <w:p w:rsidR="004750B0" w:rsidRPr="001C3A63" w:rsidRDefault="004750B0" w:rsidP="004750B0">
      <w:pPr>
        <w:spacing w:line="420" w:lineRule="exact"/>
        <w:ind w:firstLineChars="196" w:firstLine="413"/>
        <w:rPr>
          <w:rFonts w:ascii="宋体" w:eastAsia="宋体" w:hAnsi="宋体" w:cs="Courier New"/>
          <w:b/>
          <w:szCs w:val="21"/>
        </w:rPr>
      </w:pPr>
      <w:r w:rsidRPr="001C3A63">
        <w:rPr>
          <w:rFonts w:ascii="宋体" w:eastAsia="宋体" w:hAnsi="宋体" w:cs="Courier New" w:hint="eastAsia"/>
          <w:b/>
          <w:szCs w:val="21"/>
        </w:rPr>
        <w:t>三、中标候选人推荐原则</w:t>
      </w:r>
    </w:p>
    <w:p w:rsidR="004750B0" w:rsidRPr="001C3A63" w:rsidRDefault="004750B0" w:rsidP="004750B0">
      <w:pPr>
        <w:spacing w:line="420" w:lineRule="exact"/>
        <w:ind w:firstLineChars="200" w:firstLine="420"/>
        <w:jc w:val="left"/>
        <w:rPr>
          <w:rFonts w:ascii="宋体" w:eastAsia="宋体" w:hAnsi="宋体" w:cs="Courier New"/>
          <w:szCs w:val="21"/>
        </w:rPr>
      </w:pPr>
      <w:r w:rsidRPr="001C3A63">
        <w:rPr>
          <w:rFonts w:ascii="宋体" w:eastAsia="宋体" w:hAnsi="宋体" w:cs="Courier New" w:hint="eastAsia"/>
          <w:szCs w:val="21"/>
        </w:rPr>
        <w:t>评标委员会将根据总得分由高到低对投标人排列次序（</w:t>
      </w:r>
      <w:r w:rsidRPr="001C3A63">
        <w:rPr>
          <w:rFonts w:ascii="宋体" w:eastAsia="宋体" w:hAnsi="宋体" w:cs="Courier New"/>
          <w:szCs w:val="21"/>
        </w:rPr>
        <w:t>得分相同的，按投标报价由低到高顺序排列</w:t>
      </w:r>
      <w:r w:rsidRPr="001C3A63">
        <w:rPr>
          <w:rFonts w:ascii="宋体" w:eastAsia="宋体" w:hAnsi="宋体" w:cs="Courier New" w:hint="eastAsia"/>
          <w:szCs w:val="21"/>
        </w:rPr>
        <w:t>，</w:t>
      </w:r>
      <w:r w:rsidRPr="001C3A63">
        <w:rPr>
          <w:rFonts w:ascii="宋体" w:eastAsia="宋体" w:hAnsi="宋体" w:cs="Courier New"/>
          <w:szCs w:val="21"/>
        </w:rPr>
        <w:t>得分且投标报价相同的并列</w:t>
      </w:r>
      <w:r w:rsidRPr="001C3A63">
        <w:rPr>
          <w:rFonts w:ascii="宋体" w:eastAsia="宋体" w:hAnsi="宋体" w:cs="Courier New" w:hint="eastAsia"/>
          <w:szCs w:val="21"/>
        </w:rPr>
        <w:t>），并推荐前三名为中标候选人。采购人应当确定评审委员会推荐排名第一的中标候选人为中标人，中标候选人并列的，由采购人自行确定其中一家为中标人。</w:t>
      </w:r>
    </w:p>
    <w:p w:rsidR="004750B0" w:rsidRPr="001C3A63" w:rsidRDefault="004750B0" w:rsidP="004750B0">
      <w:pPr>
        <w:spacing w:line="420" w:lineRule="exact"/>
        <w:ind w:firstLineChars="200" w:firstLine="420"/>
        <w:jc w:val="left"/>
        <w:rPr>
          <w:rFonts w:ascii="宋体" w:eastAsia="宋体" w:hAnsi="宋体" w:cs="Courier New"/>
          <w:szCs w:val="21"/>
        </w:rPr>
      </w:pPr>
      <w:r w:rsidRPr="001C3A63">
        <w:rPr>
          <w:rFonts w:ascii="宋体" w:eastAsia="宋体" w:hAnsi="宋体" w:cs="Courier New" w:hint="eastAsia"/>
          <w:szCs w:val="21"/>
        </w:rPr>
        <w:t>中标人未按招标文件规定提交履约保证金（如有要求）、放弃中标或未在规定时间内签订合同的视为中标人</w:t>
      </w:r>
      <w:r w:rsidRPr="001C3A63">
        <w:rPr>
          <w:rFonts w:ascii="宋体" w:eastAsia="宋体" w:hAnsi="宋体" w:cs="Courier New"/>
          <w:szCs w:val="21"/>
        </w:rPr>
        <w:t>拒绝与采购人签订合同</w:t>
      </w:r>
      <w:r w:rsidRPr="001C3A63">
        <w:rPr>
          <w:rFonts w:ascii="宋体" w:eastAsia="宋体" w:hAnsi="宋体" w:cs="Courier New" w:hint="eastAsia"/>
          <w:szCs w:val="21"/>
        </w:rPr>
        <w:t>，</w:t>
      </w:r>
      <w:r w:rsidRPr="001C3A63">
        <w:rPr>
          <w:rFonts w:ascii="宋体" w:eastAsia="宋体" w:hAnsi="宋体" w:cs="Courier New"/>
          <w:szCs w:val="21"/>
        </w:rPr>
        <w:t>采购人可以按照评审报告推荐的中标候选人名单排序，确定下一候选人为中标</w:t>
      </w:r>
      <w:r w:rsidRPr="001C3A63">
        <w:rPr>
          <w:rFonts w:ascii="宋体" w:eastAsia="宋体" w:hAnsi="宋体" w:cs="Courier New" w:hint="eastAsia"/>
          <w:szCs w:val="21"/>
        </w:rPr>
        <w:t>人</w:t>
      </w:r>
      <w:r w:rsidRPr="001C3A63">
        <w:rPr>
          <w:rFonts w:ascii="宋体" w:eastAsia="宋体" w:hAnsi="宋体" w:cs="Courier New"/>
          <w:szCs w:val="21"/>
        </w:rPr>
        <w:t>，也可以重新开展政府采购活动。</w:t>
      </w:r>
      <w:r w:rsidRPr="001C3A63">
        <w:rPr>
          <w:rFonts w:ascii="宋体" w:eastAsia="宋体" w:hAnsi="宋体" w:cs="Courier New" w:hint="eastAsia"/>
          <w:szCs w:val="21"/>
        </w:rPr>
        <w:t>以此类推。</w:t>
      </w:r>
    </w:p>
    <w:p w:rsidR="004750B0" w:rsidRPr="001C3A63" w:rsidRDefault="004750B0" w:rsidP="004750B0">
      <w:pPr>
        <w:spacing w:line="420" w:lineRule="exact"/>
        <w:ind w:firstLineChars="200" w:firstLine="420"/>
        <w:jc w:val="left"/>
        <w:rPr>
          <w:rFonts w:ascii="宋体" w:eastAsia="宋体" w:hAnsi="宋体" w:cs="Courier New"/>
          <w:szCs w:val="21"/>
        </w:rPr>
      </w:pPr>
    </w:p>
    <w:bookmarkEnd w:id="143"/>
    <w:bookmarkEnd w:id="144"/>
    <w:p w:rsidR="004750B0" w:rsidRPr="001C3A63" w:rsidRDefault="004750B0" w:rsidP="004750B0">
      <w:pPr>
        <w:keepNext/>
        <w:keepLines/>
        <w:spacing w:before="340" w:after="330"/>
        <w:jc w:val="center"/>
        <w:outlineLvl w:val="0"/>
        <w:rPr>
          <w:rFonts w:ascii="宋体" w:eastAsia="宋体" w:hAnsi="宋体" w:cs="Times New Roman"/>
          <w:bCs/>
          <w:kern w:val="44"/>
          <w:sz w:val="44"/>
          <w:szCs w:val="44"/>
        </w:rPr>
      </w:pPr>
      <w:r w:rsidRPr="001C3A63">
        <w:rPr>
          <w:rFonts w:ascii="宋体" w:eastAsia="宋体" w:hAnsi="宋体" w:cs="Courier New"/>
          <w:szCs w:val="21"/>
        </w:rPr>
        <w:br w:type="page"/>
      </w:r>
      <w:bookmarkStart w:id="159" w:name="_Toc41057386"/>
      <w:r w:rsidRPr="001C3A63">
        <w:rPr>
          <w:rFonts w:ascii="宋体" w:eastAsia="宋体" w:hAnsi="宋体" w:cs="Times New Roman" w:hint="eastAsia"/>
          <w:b/>
          <w:bCs/>
          <w:kern w:val="44"/>
          <w:sz w:val="36"/>
          <w:szCs w:val="36"/>
        </w:rPr>
        <w:lastRenderedPageBreak/>
        <w:t>第五章  合同主要条款格式</w:t>
      </w:r>
      <w:bookmarkEnd w:id="159"/>
      <w:r w:rsidRPr="001C3A63">
        <w:rPr>
          <w:rFonts w:ascii="宋体" w:eastAsia="宋体" w:hAnsi="宋体" w:cs="Times New Roman" w:hint="eastAsia"/>
          <w:b/>
          <w:bCs/>
          <w:kern w:val="44"/>
          <w:sz w:val="36"/>
          <w:szCs w:val="36"/>
        </w:rPr>
        <w:t xml:space="preserve"> </w:t>
      </w:r>
      <w:r w:rsidRPr="001C3A63">
        <w:rPr>
          <w:rFonts w:ascii="宋体" w:eastAsia="宋体" w:hAnsi="宋体" w:cs="Times New Roman" w:hint="eastAsia"/>
          <w:bCs/>
          <w:kern w:val="44"/>
          <w:sz w:val="44"/>
          <w:szCs w:val="44"/>
        </w:rPr>
        <w:t xml:space="preserve">                         </w:t>
      </w:r>
    </w:p>
    <w:p w:rsidR="004750B0" w:rsidRPr="001C3A63" w:rsidRDefault="004750B0" w:rsidP="004750B0">
      <w:pPr>
        <w:snapToGrid w:val="0"/>
        <w:spacing w:before="120" w:after="120"/>
        <w:jc w:val="center"/>
        <w:outlineLvl w:val="0"/>
        <w:rPr>
          <w:rFonts w:ascii="宋体" w:eastAsia="宋体" w:hAnsi="宋体" w:cs="Courier New"/>
          <w:b/>
          <w:sz w:val="32"/>
          <w:szCs w:val="32"/>
        </w:rPr>
      </w:pPr>
    </w:p>
    <w:p w:rsidR="004750B0" w:rsidRPr="001C3A63" w:rsidRDefault="004750B0" w:rsidP="004750B0">
      <w:pPr>
        <w:snapToGrid w:val="0"/>
        <w:spacing w:line="400" w:lineRule="exact"/>
        <w:jc w:val="center"/>
        <w:rPr>
          <w:rFonts w:ascii="宋体" w:eastAsia="宋体" w:hAnsi="宋体" w:cs="Times New Roman"/>
          <w:b/>
          <w:bCs/>
          <w:sz w:val="32"/>
          <w:szCs w:val="32"/>
        </w:rPr>
      </w:pPr>
      <w:r w:rsidRPr="001C3A63">
        <w:rPr>
          <w:rFonts w:ascii="宋体" w:eastAsia="宋体" w:hAnsi="宋体" w:cs="Times New Roman" w:hint="eastAsia"/>
          <w:b/>
          <w:bCs/>
          <w:sz w:val="32"/>
          <w:szCs w:val="32"/>
        </w:rPr>
        <w:t>广西壮族自治区政府采购合同</w:t>
      </w:r>
    </w:p>
    <w:p w:rsidR="004750B0" w:rsidRPr="001C3A63" w:rsidRDefault="004750B0" w:rsidP="004750B0">
      <w:pPr>
        <w:snapToGrid w:val="0"/>
        <w:spacing w:line="276" w:lineRule="auto"/>
        <w:ind w:right="-127" w:firstLineChars="2800" w:firstLine="5880"/>
        <w:rPr>
          <w:rFonts w:ascii="宋体" w:eastAsia="宋体" w:hAnsi="宋体" w:cs="Times New Roman"/>
          <w:bCs/>
          <w:szCs w:val="21"/>
        </w:rPr>
      </w:pPr>
    </w:p>
    <w:p w:rsidR="004750B0" w:rsidRPr="001C3A63" w:rsidRDefault="004750B0" w:rsidP="004750B0">
      <w:pPr>
        <w:snapToGrid w:val="0"/>
        <w:spacing w:line="276" w:lineRule="auto"/>
        <w:ind w:right="-127" w:firstLineChars="2850" w:firstLine="5985"/>
        <w:rPr>
          <w:rFonts w:ascii="宋体" w:eastAsia="宋体" w:hAnsi="宋体" w:cs="Times New Roman"/>
          <w:bCs/>
          <w:szCs w:val="21"/>
          <w:u w:val="single"/>
        </w:rPr>
      </w:pPr>
      <w:r w:rsidRPr="001C3A63">
        <w:rPr>
          <w:rFonts w:ascii="宋体" w:eastAsia="宋体" w:hAnsi="宋体" w:cs="Times New Roman" w:hint="eastAsia"/>
          <w:bCs/>
          <w:szCs w:val="21"/>
        </w:rPr>
        <w:t>合 同 编 号：</w:t>
      </w:r>
      <w:r w:rsidRPr="001C3A63">
        <w:rPr>
          <w:rFonts w:ascii="宋体" w:eastAsia="宋体" w:hAnsi="宋体" w:cs="Times New Roman" w:hint="eastAsia"/>
          <w:u w:val="single"/>
        </w:rPr>
        <w:t xml:space="preserve">            </w:t>
      </w:r>
    </w:p>
    <w:p w:rsidR="004750B0" w:rsidRPr="001C3A63" w:rsidRDefault="004750B0" w:rsidP="004750B0">
      <w:pPr>
        <w:snapToGrid w:val="0"/>
        <w:spacing w:line="276" w:lineRule="auto"/>
        <w:ind w:left="6825" w:hangingChars="3250" w:hanging="6825"/>
        <w:rPr>
          <w:rFonts w:ascii="宋体" w:eastAsia="宋体" w:hAnsi="宋体" w:cs="Times New Roman"/>
          <w:szCs w:val="21"/>
        </w:rPr>
      </w:pPr>
      <w:r w:rsidRPr="001C3A63">
        <w:rPr>
          <w:rFonts w:ascii="宋体" w:eastAsia="宋体" w:hAnsi="宋体" w:cs="Times New Roman" w:hint="eastAsia"/>
          <w:szCs w:val="21"/>
        </w:rPr>
        <w:t>采购人（甲方）：</w:t>
      </w:r>
      <w:r w:rsidRPr="001C3A63">
        <w:rPr>
          <w:rFonts w:ascii="宋体" w:eastAsia="宋体" w:hAnsi="宋体" w:cs="Times New Roman" w:hint="eastAsia"/>
          <w:u w:val="single"/>
        </w:rPr>
        <w:t xml:space="preserve">            </w:t>
      </w:r>
      <w:r w:rsidRPr="001C3A63">
        <w:rPr>
          <w:rFonts w:ascii="宋体" w:eastAsia="宋体" w:hAnsi="宋体" w:cs="Times New Roman" w:hint="eastAsia"/>
          <w:szCs w:val="21"/>
        </w:rPr>
        <w:t xml:space="preserve">                             </w:t>
      </w:r>
      <w:r w:rsidRPr="001C3A63">
        <w:rPr>
          <w:rFonts w:ascii="宋体" w:eastAsia="宋体" w:hAnsi="宋体" w:cs="Times New Roman" w:hint="eastAsia"/>
          <w:spacing w:val="-10"/>
          <w:szCs w:val="21"/>
        </w:rPr>
        <w:t>采 购 计 划 表 编 号：</w:t>
      </w:r>
      <w:r w:rsidRPr="001C3A63">
        <w:rPr>
          <w:rFonts w:ascii="宋体" w:eastAsia="宋体" w:hAnsi="宋体" w:cs="Times New Roman" w:hint="eastAsia"/>
          <w:szCs w:val="21"/>
          <w:u w:val="single"/>
        </w:rPr>
        <w:t xml:space="preserve">      </w:t>
      </w:r>
    </w:p>
    <w:p w:rsidR="004750B0" w:rsidRPr="001C3A63" w:rsidRDefault="004750B0" w:rsidP="004750B0">
      <w:pPr>
        <w:snapToGrid w:val="0"/>
        <w:spacing w:line="276" w:lineRule="auto"/>
        <w:rPr>
          <w:rFonts w:ascii="宋体" w:eastAsia="宋体" w:hAnsi="宋体" w:cs="Times New Roman"/>
          <w:szCs w:val="21"/>
          <w:u w:val="single"/>
        </w:rPr>
      </w:pPr>
      <w:r w:rsidRPr="001C3A63">
        <w:rPr>
          <w:rFonts w:ascii="宋体" w:eastAsia="宋体" w:hAnsi="宋体" w:cs="Times New Roman" w:hint="eastAsia"/>
          <w:szCs w:val="21"/>
        </w:rPr>
        <w:t>供 应 商（乙方）：</w:t>
      </w:r>
      <w:r w:rsidRPr="001C3A63">
        <w:rPr>
          <w:rFonts w:ascii="宋体" w:eastAsia="宋体" w:hAnsi="宋体" w:cs="Times New Roman" w:hint="eastAsia"/>
          <w:szCs w:val="21"/>
          <w:u w:val="single"/>
        </w:rPr>
        <w:t xml:space="preserve">                          </w:t>
      </w:r>
    </w:p>
    <w:p w:rsidR="004750B0" w:rsidRPr="001C3A63" w:rsidRDefault="004750B0" w:rsidP="004750B0">
      <w:pPr>
        <w:snapToGrid w:val="0"/>
        <w:spacing w:line="276" w:lineRule="auto"/>
        <w:rPr>
          <w:rFonts w:ascii="宋体" w:eastAsia="宋体" w:hAnsi="宋体" w:cs="Times New Roman"/>
          <w:szCs w:val="21"/>
          <w:u w:val="single"/>
        </w:rPr>
      </w:pPr>
      <w:r w:rsidRPr="001C3A63">
        <w:rPr>
          <w:rFonts w:ascii="宋体" w:eastAsia="宋体" w:hAnsi="宋体" w:cs="Times New Roman" w:hint="eastAsia"/>
          <w:szCs w:val="21"/>
        </w:rPr>
        <w:t>项目名称和编号：</w:t>
      </w:r>
      <w:r w:rsidRPr="001C3A63">
        <w:rPr>
          <w:rFonts w:ascii="宋体" w:eastAsia="宋体" w:hAnsi="宋体" w:cs="Times New Roman" w:hint="eastAsia"/>
          <w:szCs w:val="21"/>
          <w:u w:val="single"/>
        </w:rPr>
        <w:t xml:space="preserve">                               </w:t>
      </w:r>
      <w:r w:rsidRPr="001C3A63">
        <w:rPr>
          <w:rFonts w:ascii="宋体" w:eastAsia="宋体" w:hAnsi="宋体" w:cs="Times New Roman" w:hint="eastAsia"/>
          <w:szCs w:val="21"/>
        </w:rPr>
        <w:t xml:space="preserve"> </w:t>
      </w:r>
    </w:p>
    <w:p w:rsidR="004750B0" w:rsidRPr="001C3A63" w:rsidRDefault="004750B0" w:rsidP="004750B0">
      <w:pPr>
        <w:snapToGrid w:val="0"/>
        <w:spacing w:line="276" w:lineRule="auto"/>
        <w:rPr>
          <w:rFonts w:ascii="宋体" w:eastAsia="宋体" w:hAnsi="宋体" w:cs="Times New Roman"/>
          <w:szCs w:val="21"/>
          <w:u w:val="single"/>
        </w:rPr>
      </w:pPr>
      <w:r w:rsidRPr="001C3A63">
        <w:rPr>
          <w:rFonts w:ascii="宋体" w:eastAsia="宋体" w:hAnsi="宋体" w:cs="Times New Roman" w:hint="eastAsia"/>
          <w:szCs w:val="21"/>
        </w:rPr>
        <w:t>签  订  地  点：</w:t>
      </w:r>
      <w:r w:rsidRPr="001C3A63">
        <w:rPr>
          <w:rFonts w:ascii="宋体" w:eastAsia="宋体" w:hAnsi="宋体" w:cs="Times New Roman" w:hint="eastAsia"/>
          <w:szCs w:val="21"/>
          <w:u w:val="single"/>
        </w:rPr>
        <w:t xml:space="preserve">  广西南宁市             </w:t>
      </w:r>
      <w:r w:rsidRPr="001C3A63">
        <w:rPr>
          <w:rFonts w:ascii="宋体" w:eastAsia="宋体" w:hAnsi="宋体" w:cs="Times New Roman" w:hint="eastAsia"/>
          <w:szCs w:val="21"/>
        </w:rPr>
        <w:t xml:space="preserve">               签 订 时 间</w:t>
      </w:r>
      <w:r w:rsidRPr="001C3A63">
        <w:rPr>
          <w:rFonts w:ascii="宋体" w:eastAsia="宋体" w:hAnsi="宋体" w:cs="Times New Roman" w:hint="eastAsia"/>
          <w:spacing w:val="-20"/>
          <w:szCs w:val="21"/>
        </w:rPr>
        <w:t>：</w:t>
      </w:r>
      <w:r w:rsidRPr="001C3A63">
        <w:rPr>
          <w:rFonts w:ascii="宋体" w:eastAsia="宋体" w:hAnsi="宋体" w:cs="Times New Roman" w:hint="eastAsia"/>
          <w:szCs w:val="21"/>
          <w:u w:val="single"/>
        </w:rPr>
        <w:t xml:space="preserve">      </w:t>
      </w:r>
      <w:r w:rsidRPr="001C3A63">
        <w:rPr>
          <w:rFonts w:ascii="宋体" w:eastAsia="宋体" w:hAnsi="宋体" w:cs="Times New Roman"/>
          <w:szCs w:val="21"/>
          <w:u w:val="single"/>
        </w:rPr>
        <w:t>年</w:t>
      </w:r>
      <w:r w:rsidRPr="001C3A63">
        <w:rPr>
          <w:rFonts w:ascii="宋体" w:eastAsia="宋体" w:hAnsi="宋体" w:cs="Times New Roman" w:hint="eastAsia"/>
          <w:szCs w:val="21"/>
          <w:u w:val="single"/>
        </w:rPr>
        <w:t xml:space="preserve">   </w:t>
      </w:r>
      <w:r w:rsidRPr="001C3A63">
        <w:rPr>
          <w:rFonts w:ascii="宋体" w:eastAsia="宋体" w:hAnsi="宋体" w:cs="Times New Roman"/>
          <w:szCs w:val="21"/>
          <w:u w:val="single"/>
        </w:rPr>
        <w:t>月</w:t>
      </w:r>
      <w:r w:rsidRPr="001C3A63">
        <w:rPr>
          <w:rFonts w:ascii="宋体" w:eastAsia="宋体" w:hAnsi="宋体" w:cs="Times New Roman" w:hint="eastAsia"/>
          <w:szCs w:val="21"/>
          <w:u w:val="single"/>
        </w:rPr>
        <w:t xml:space="preserve">   </w:t>
      </w:r>
      <w:r w:rsidRPr="001C3A63">
        <w:rPr>
          <w:rFonts w:ascii="宋体" w:eastAsia="宋体" w:hAnsi="宋体" w:cs="Times New Roman"/>
          <w:szCs w:val="21"/>
          <w:u w:val="single"/>
        </w:rPr>
        <w:t>日</w:t>
      </w:r>
      <w:r w:rsidRPr="001C3A63">
        <w:rPr>
          <w:rFonts w:ascii="宋体" w:eastAsia="宋体" w:hAnsi="宋体" w:cs="Times New Roman" w:hint="eastAsia"/>
          <w:szCs w:val="21"/>
        </w:rPr>
        <w:t xml:space="preserve"> </w:t>
      </w:r>
    </w:p>
    <w:p w:rsidR="004750B0" w:rsidRPr="001C3A63" w:rsidRDefault="004750B0" w:rsidP="004750B0">
      <w:pPr>
        <w:snapToGrid w:val="0"/>
        <w:spacing w:line="276" w:lineRule="auto"/>
        <w:ind w:firstLineChars="200" w:firstLine="420"/>
        <w:rPr>
          <w:rFonts w:ascii="宋体" w:eastAsia="宋体" w:hAnsi="宋体" w:cs="Times New Roman"/>
          <w:szCs w:val="21"/>
        </w:rPr>
      </w:pPr>
    </w:p>
    <w:p w:rsidR="00371F36" w:rsidRPr="001C3A63" w:rsidRDefault="00371F36" w:rsidP="00371F36">
      <w:pPr>
        <w:snapToGrid w:val="0"/>
        <w:spacing w:line="360" w:lineRule="exact"/>
        <w:ind w:firstLineChars="200" w:firstLine="420"/>
        <w:rPr>
          <w:rFonts w:ascii="宋体" w:eastAsia="宋体" w:hAnsi="宋体" w:cs="Times New Roman"/>
          <w:szCs w:val="21"/>
        </w:rPr>
      </w:pPr>
      <w:r w:rsidRPr="001C3A63">
        <w:rPr>
          <w:rFonts w:ascii="宋体" w:eastAsia="宋体" w:hAnsi="宋体" w:cs="Times New Roman" w:hint="eastAsia"/>
          <w:szCs w:val="21"/>
        </w:rPr>
        <w:t>根据《中华人民共和国政府采购法》、《中华人民共和国合同法》等法律、法规规定，按照招投标文件（采购文件）规定条款和中标（成交）供应商承诺，甲乙双方签订本合同。</w:t>
      </w:r>
    </w:p>
    <w:p w:rsidR="00371F36" w:rsidRPr="001C3A63" w:rsidRDefault="00371F36" w:rsidP="00371F36">
      <w:pPr>
        <w:snapToGrid w:val="0"/>
        <w:spacing w:line="360" w:lineRule="exact"/>
        <w:ind w:firstLineChars="200" w:firstLine="422"/>
        <w:rPr>
          <w:rFonts w:ascii="宋体" w:eastAsia="宋体" w:hAnsi="宋体" w:cs="Times New Roman"/>
          <w:b/>
          <w:szCs w:val="21"/>
        </w:rPr>
      </w:pPr>
      <w:r w:rsidRPr="001C3A63">
        <w:rPr>
          <w:rFonts w:ascii="宋体" w:eastAsia="宋体" w:hAnsi="宋体" w:cs="Times New Roman" w:hint="eastAsia"/>
          <w:b/>
          <w:szCs w:val="21"/>
        </w:rPr>
        <w:t>第一条　合同标的</w:t>
      </w:r>
    </w:p>
    <w:p w:rsidR="00371F36" w:rsidRPr="001C3A63" w:rsidRDefault="00371F36" w:rsidP="00371F36">
      <w:pPr>
        <w:snapToGrid w:val="0"/>
        <w:spacing w:line="360" w:lineRule="exact"/>
        <w:ind w:firstLineChars="200" w:firstLine="420"/>
        <w:rPr>
          <w:rFonts w:ascii="宋体" w:eastAsia="宋体" w:hAnsi="宋体" w:cs="Times New Roman"/>
          <w:szCs w:val="21"/>
        </w:rPr>
      </w:pPr>
      <w:r w:rsidRPr="001C3A63">
        <w:rPr>
          <w:rFonts w:ascii="宋体" w:eastAsia="宋体" w:hAnsi="宋体" w:cs="Times New Roman" w:hint="eastAsia"/>
          <w:szCs w:val="21"/>
        </w:rPr>
        <w:t>1、供货一览表</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33"/>
        <w:gridCol w:w="1059"/>
        <w:gridCol w:w="1233"/>
        <w:gridCol w:w="1210"/>
        <w:gridCol w:w="908"/>
        <w:gridCol w:w="668"/>
        <w:gridCol w:w="947"/>
        <w:gridCol w:w="1189"/>
      </w:tblGrid>
      <w:tr w:rsidR="001C3A63" w:rsidRPr="001C3A63" w:rsidTr="005D1084">
        <w:trPr>
          <w:cantSplit/>
          <w:trHeight w:val="820"/>
        </w:trPr>
        <w:tc>
          <w:tcPr>
            <w:tcW w:w="709" w:type="dxa"/>
            <w:vAlign w:val="center"/>
          </w:tcPr>
          <w:p w:rsidR="00371F36" w:rsidRPr="001C3A63" w:rsidRDefault="00371F36" w:rsidP="00371F36">
            <w:pPr>
              <w:snapToGrid w:val="0"/>
              <w:jc w:val="center"/>
              <w:rPr>
                <w:rFonts w:ascii="宋体" w:eastAsia="宋体" w:hAnsi="宋体" w:cs="Times New Roman"/>
                <w:szCs w:val="21"/>
              </w:rPr>
            </w:pPr>
            <w:r w:rsidRPr="001C3A63">
              <w:rPr>
                <w:rFonts w:ascii="宋体" w:eastAsia="宋体" w:hAnsi="宋体" w:cs="Times New Roman" w:hint="eastAsia"/>
                <w:szCs w:val="21"/>
              </w:rPr>
              <w:t>序号</w:t>
            </w:r>
          </w:p>
        </w:tc>
        <w:tc>
          <w:tcPr>
            <w:tcW w:w="1233" w:type="dxa"/>
            <w:vAlign w:val="center"/>
          </w:tcPr>
          <w:p w:rsidR="00371F36" w:rsidRPr="001C3A63" w:rsidRDefault="00371F36" w:rsidP="00371F36">
            <w:pPr>
              <w:snapToGrid w:val="0"/>
              <w:jc w:val="center"/>
              <w:rPr>
                <w:rFonts w:ascii="宋体" w:eastAsia="宋体" w:hAnsi="宋体" w:cs="Times New Roman"/>
                <w:szCs w:val="21"/>
              </w:rPr>
            </w:pPr>
            <w:r w:rsidRPr="001C3A63">
              <w:rPr>
                <w:rFonts w:ascii="宋体" w:eastAsia="宋体" w:hAnsi="宋体" w:cs="Times New Roman" w:hint="eastAsia"/>
                <w:szCs w:val="21"/>
              </w:rPr>
              <w:t>产品名称</w:t>
            </w:r>
          </w:p>
        </w:tc>
        <w:tc>
          <w:tcPr>
            <w:tcW w:w="1059" w:type="dxa"/>
            <w:vAlign w:val="center"/>
          </w:tcPr>
          <w:p w:rsidR="00371F36" w:rsidRPr="001C3A63" w:rsidRDefault="00371F36" w:rsidP="00371F36">
            <w:pPr>
              <w:snapToGrid w:val="0"/>
              <w:jc w:val="center"/>
              <w:rPr>
                <w:rFonts w:ascii="宋体" w:eastAsia="宋体" w:hAnsi="宋体" w:cs="Times New Roman"/>
                <w:szCs w:val="21"/>
              </w:rPr>
            </w:pPr>
            <w:r w:rsidRPr="001C3A63">
              <w:rPr>
                <w:rFonts w:ascii="宋体" w:eastAsia="宋体" w:hAnsi="宋体" w:cs="Times New Roman" w:hint="eastAsia"/>
                <w:szCs w:val="21"/>
              </w:rPr>
              <w:t>商标品牌</w:t>
            </w:r>
          </w:p>
        </w:tc>
        <w:tc>
          <w:tcPr>
            <w:tcW w:w="1233" w:type="dxa"/>
            <w:vAlign w:val="center"/>
          </w:tcPr>
          <w:p w:rsidR="00371F36" w:rsidRPr="001C3A63" w:rsidRDefault="00371F36" w:rsidP="00371F36">
            <w:pPr>
              <w:snapToGrid w:val="0"/>
              <w:jc w:val="center"/>
              <w:rPr>
                <w:rFonts w:ascii="宋体" w:eastAsia="宋体" w:hAnsi="宋体" w:cs="Times New Roman"/>
                <w:szCs w:val="21"/>
              </w:rPr>
            </w:pPr>
            <w:r w:rsidRPr="001C3A63">
              <w:rPr>
                <w:rFonts w:ascii="宋体" w:eastAsia="宋体" w:hAnsi="宋体" w:cs="Times New Roman" w:hint="eastAsia"/>
                <w:szCs w:val="21"/>
              </w:rPr>
              <w:t>规格型号</w:t>
            </w:r>
          </w:p>
        </w:tc>
        <w:tc>
          <w:tcPr>
            <w:tcW w:w="1210" w:type="dxa"/>
            <w:vAlign w:val="center"/>
          </w:tcPr>
          <w:p w:rsidR="00371F36" w:rsidRPr="001C3A63" w:rsidRDefault="00371F36" w:rsidP="00371F36">
            <w:pPr>
              <w:snapToGrid w:val="0"/>
              <w:jc w:val="center"/>
              <w:rPr>
                <w:rFonts w:ascii="宋体" w:eastAsia="宋体" w:hAnsi="宋体" w:cs="Times New Roman"/>
                <w:szCs w:val="21"/>
              </w:rPr>
            </w:pPr>
            <w:r w:rsidRPr="001C3A63">
              <w:rPr>
                <w:rFonts w:ascii="宋体" w:eastAsia="宋体" w:hAnsi="宋体" w:cs="Times New Roman" w:hint="eastAsia"/>
                <w:szCs w:val="21"/>
              </w:rPr>
              <w:t>生产厂家</w:t>
            </w:r>
          </w:p>
        </w:tc>
        <w:tc>
          <w:tcPr>
            <w:tcW w:w="908" w:type="dxa"/>
            <w:vAlign w:val="center"/>
          </w:tcPr>
          <w:p w:rsidR="00371F36" w:rsidRPr="001C3A63" w:rsidRDefault="00371F36" w:rsidP="00371F36">
            <w:pPr>
              <w:snapToGrid w:val="0"/>
              <w:jc w:val="center"/>
              <w:rPr>
                <w:rFonts w:ascii="宋体" w:eastAsia="宋体" w:hAnsi="宋体" w:cs="Times New Roman"/>
                <w:szCs w:val="21"/>
              </w:rPr>
            </w:pPr>
            <w:r w:rsidRPr="001C3A63">
              <w:rPr>
                <w:rFonts w:ascii="宋体" w:eastAsia="宋体" w:hAnsi="宋体" w:cs="Times New Roman" w:hint="eastAsia"/>
                <w:szCs w:val="21"/>
              </w:rPr>
              <w:t>数  量</w:t>
            </w:r>
          </w:p>
        </w:tc>
        <w:tc>
          <w:tcPr>
            <w:tcW w:w="668" w:type="dxa"/>
            <w:vAlign w:val="center"/>
          </w:tcPr>
          <w:p w:rsidR="00371F36" w:rsidRPr="001C3A63" w:rsidRDefault="00371F36" w:rsidP="00371F36">
            <w:pPr>
              <w:snapToGrid w:val="0"/>
              <w:jc w:val="center"/>
              <w:rPr>
                <w:rFonts w:ascii="宋体" w:eastAsia="宋体" w:hAnsi="宋体" w:cs="Times New Roman"/>
                <w:szCs w:val="21"/>
              </w:rPr>
            </w:pPr>
            <w:r w:rsidRPr="001C3A63">
              <w:rPr>
                <w:rFonts w:ascii="宋体" w:eastAsia="宋体" w:hAnsi="宋体" w:cs="Times New Roman" w:hint="eastAsia"/>
                <w:szCs w:val="21"/>
              </w:rPr>
              <w:t>单位</w:t>
            </w:r>
          </w:p>
        </w:tc>
        <w:tc>
          <w:tcPr>
            <w:tcW w:w="947" w:type="dxa"/>
            <w:vAlign w:val="center"/>
          </w:tcPr>
          <w:p w:rsidR="00371F36" w:rsidRPr="001C3A63" w:rsidRDefault="00371F36" w:rsidP="00371F36">
            <w:pPr>
              <w:snapToGrid w:val="0"/>
              <w:jc w:val="center"/>
              <w:rPr>
                <w:rFonts w:ascii="宋体" w:eastAsia="宋体" w:hAnsi="宋体" w:cs="Times New Roman"/>
                <w:szCs w:val="21"/>
              </w:rPr>
            </w:pPr>
            <w:r w:rsidRPr="001C3A63">
              <w:rPr>
                <w:rFonts w:ascii="宋体" w:eastAsia="宋体" w:hAnsi="宋体" w:cs="Times New Roman" w:hint="eastAsia"/>
                <w:szCs w:val="21"/>
              </w:rPr>
              <w:t>单  价</w:t>
            </w:r>
          </w:p>
          <w:p w:rsidR="00371F36" w:rsidRPr="001C3A63" w:rsidRDefault="00371F36" w:rsidP="00371F36">
            <w:pPr>
              <w:snapToGrid w:val="0"/>
              <w:jc w:val="center"/>
              <w:rPr>
                <w:rFonts w:ascii="宋体" w:eastAsia="宋体" w:hAnsi="宋体" w:cs="Times New Roman"/>
                <w:szCs w:val="21"/>
              </w:rPr>
            </w:pPr>
            <w:r w:rsidRPr="001C3A63">
              <w:rPr>
                <w:rFonts w:ascii="宋体" w:eastAsia="宋体" w:hAnsi="宋体" w:cs="Times New Roman" w:hint="eastAsia"/>
                <w:szCs w:val="21"/>
              </w:rPr>
              <w:t>（元）</w:t>
            </w:r>
          </w:p>
        </w:tc>
        <w:tc>
          <w:tcPr>
            <w:tcW w:w="1189" w:type="dxa"/>
            <w:vAlign w:val="center"/>
          </w:tcPr>
          <w:p w:rsidR="00371F36" w:rsidRPr="001C3A63" w:rsidRDefault="00371F36" w:rsidP="00371F36">
            <w:pPr>
              <w:snapToGrid w:val="0"/>
              <w:jc w:val="center"/>
              <w:rPr>
                <w:rFonts w:ascii="宋体" w:eastAsia="宋体" w:hAnsi="宋体" w:cs="Times New Roman"/>
                <w:szCs w:val="21"/>
              </w:rPr>
            </w:pPr>
            <w:r w:rsidRPr="001C3A63">
              <w:rPr>
                <w:rFonts w:ascii="宋体" w:eastAsia="宋体" w:hAnsi="宋体" w:cs="Times New Roman" w:hint="eastAsia"/>
                <w:szCs w:val="21"/>
              </w:rPr>
              <w:t>金  额</w:t>
            </w:r>
          </w:p>
          <w:p w:rsidR="00371F36" w:rsidRPr="001C3A63" w:rsidRDefault="00371F36" w:rsidP="00371F36">
            <w:pPr>
              <w:snapToGrid w:val="0"/>
              <w:jc w:val="center"/>
              <w:rPr>
                <w:rFonts w:ascii="宋体" w:eastAsia="宋体" w:hAnsi="宋体" w:cs="Times New Roman"/>
                <w:szCs w:val="21"/>
              </w:rPr>
            </w:pPr>
            <w:r w:rsidRPr="001C3A63">
              <w:rPr>
                <w:rFonts w:ascii="宋体" w:eastAsia="宋体" w:hAnsi="宋体" w:cs="Times New Roman" w:hint="eastAsia"/>
                <w:szCs w:val="21"/>
              </w:rPr>
              <w:t>（元）</w:t>
            </w:r>
          </w:p>
        </w:tc>
      </w:tr>
      <w:tr w:rsidR="001C3A63" w:rsidRPr="001C3A63" w:rsidTr="005D1084">
        <w:trPr>
          <w:cantSplit/>
          <w:trHeight w:val="465"/>
        </w:trPr>
        <w:tc>
          <w:tcPr>
            <w:tcW w:w="709" w:type="dxa"/>
            <w:vAlign w:val="center"/>
          </w:tcPr>
          <w:p w:rsidR="00371F36" w:rsidRPr="001C3A63" w:rsidRDefault="00371F36" w:rsidP="00371F36">
            <w:pPr>
              <w:snapToGrid w:val="0"/>
              <w:jc w:val="center"/>
              <w:rPr>
                <w:rFonts w:ascii="宋体" w:eastAsia="宋体" w:hAnsi="宋体" w:cs="Times New Roman"/>
                <w:szCs w:val="21"/>
              </w:rPr>
            </w:pPr>
            <w:r w:rsidRPr="001C3A63">
              <w:rPr>
                <w:rFonts w:ascii="宋体" w:eastAsia="宋体" w:hAnsi="宋体" w:cs="Times New Roman" w:hint="eastAsia"/>
                <w:szCs w:val="21"/>
              </w:rPr>
              <w:t>1</w:t>
            </w:r>
          </w:p>
        </w:tc>
        <w:tc>
          <w:tcPr>
            <w:tcW w:w="1233" w:type="dxa"/>
            <w:vAlign w:val="center"/>
          </w:tcPr>
          <w:p w:rsidR="00371F36" w:rsidRPr="001C3A63" w:rsidRDefault="00371F36" w:rsidP="00371F36">
            <w:pPr>
              <w:snapToGrid w:val="0"/>
              <w:jc w:val="center"/>
              <w:rPr>
                <w:rFonts w:ascii="宋体" w:eastAsia="宋体" w:hAnsi="宋体" w:cs="Times New Roman"/>
                <w:szCs w:val="21"/>
              </w:rPr>
            </w:pPr>
          </w:p>
        </w:tc>
        <w:tc>
          <w:tcPr>
            <w:tcW w:w="1059" w:type="dxa"/>
            <w:vAlign w:val="center"/>
          </w:tcPr>
          <w:p w:rsidR="00371F36" w:rsidRPr="001C3A63" w:rsidRDefault="00371F36" w:rsidP="00371F36">
            <w:pPr>
              <w:snapToGrid w:val="0"/>
              <w:jc w:val="center"/>
              <w:rPr>
                <w:rFonts w:ascii="宋体" w:eastAsia="宋体" w:hAnsi="宋体" w:cs="Times New Roman"/>
                <w:szCs w:val="21"/>
              </w:rPr>
            </w:pPr>
          </w:p>
        </w:tc>
        <w:tc>
          <w:tcPr>
            <w:tcW w:w="1233" w:type="dxa"/>
            <w:vAlign w:val="center"/>
          </w:tcPr>
          <w:p w:rsidR="00371F36" w:rsidRPr="001C3A63" w:rsidRDefault="00371F36" w:rsidP="00371F36">
            <w:pPr>
              <w:snapToGrid w:val="0"/>
              <w:jc w:val="center"/>
              <w:rPr>
                <w:rFonts w:ascii="宋体" w:eastAsia="宋体" w:hAnsi="宋体" w:cs="Times New Roman"/>
                <w:szCs w:val="21"/>
              </w:rPr>
            </w:pPr>
          </w:p>
        </w:tc>
        <w:tc>
          <w:tcPr>
            <w:tcW w:w="1210" w:type="dxa"/>
          </w:tcPr>
          <w:p w:rsidR="00371F36" w:rsidRPr="001C3A63" w:rsidRDefault="00371F36" w:rsidP="00371F36">
            <w:pPr>
              <w:snapToGrid w:val="0"/>
              <w:jc w:val="center"/>
              <w:rPr>
                <w:rFonts w:ascii="宋体" w:eastAsia="宋体" w:hAnsi="宋体" w:cs="Times New Roman"/>
                <w:szCs w:val="21"/>
              </w:rPr>
            </w:pPr>
          </w:p>
        </w:tc>
        <w:tc>
          <w:tcPr>
            <w:tcW w:w="908" w:type="dxa"/>
          </w:tcPr>
          <w:p w:rsidR="00371F36" w:rsidRPr="001C3A63" w:rsidRDefault="00371F36" w:rsidP="00371F36">
            <w:pPr>
              <w:snapToGrid w:val="0"/>
              <w:jc w:val="center"/>
              <w:rPr>
                <w:rFonts w:ascii="宋体" w:eastAsia="宋体" w:hAnsi="宋体" w:cs="Times New Roman"/>
                <w:szCs w:val="21"/>
              </w:rPr>
            </w:pPr>
          </w:p>
        </w:tc>
        <w:tc>
          <w:tcPr>
            <w:tcW w:w="668" w:type="dxa"/>
          </w:tcPr>
          <w:p w:rsidR="00371F36" w:rsidRPr="001C3A63" w:rsidRDefault="00371F36" w:rsidP="00371F36">
            <w:pPr>
              <w:snapToGrid w:val="0"/>
              <w:jc w:val="center"/>
              <w:rPr>
                <w:rFonts w:ascii="宋体" w:eastAsia="宋体" w:hAnsi="宋体" w:cs="Times New Roman"/>
                <w:szCs w:val="21"/>
              </w:rPr>
            </w:pPr>
          </w:p>
        </w:tc>
        <w:tc>
          <w:tcPr>
            <w:tcW w:w="947" w:type="dxa"/>
            <w:vAlign w:val="center"/>
          </w:tcPr>
          <w:p w:rsidR="00371F36" w:rsidRPr="001C3A63" w:rsidRDefault="00371F36" w:rsidP="00371F36">
            <w:pPr>
              <w:snapToGrid w:val="0"/>
              <w:jc w:val="center"/>
              <w:rPr>
                <w:rFonts w:ascii="宋体" w:eastAsia="宋体" w:hAnsi="宋体" w:cs="Times New Roman"/>
                <w:szCs w:val="21"/>
              </w:rPr>
            </w:pPr>
          </w:p>
        </w:tc>
        <w:tc>
          <w:tcPr>
            <w:tcW w:w="1189" w:type="dxa"/>
            <w:vAlign w:val="center"/>
          </w:tcPr>
          <w:p w:rsidR="00371F36" w:rsidRPr="001C3A63" w:rsidRDefault="00371F36" w:rsidP="00371F36">
            <w:pPr>
              <w:snapToGrid w:val="0"/>
              <w:jc w:val="center"/>
              <w:rPr>
                <w:rFonts w:ascii="宋体" w:eastAsia="宋体" w:hAnsi="宋体" w:cs="Times New Roman"/>
                <w:szCs w:val="21"/>
              </w:rPr>
            </w:pPr>
          </w:p>
        </w:tc>
      </w:tr>
      <w:tr w:rsidR="001C3A63" w:rsidRPr="001C3A63" w:rsidTr="005D1084">
        <w:trPr>
          <w:cantSplit/>
          <w:trHeight w:val="465"/>
        </w:trPr>
        <w:tc>
          <w:tcPr>
            <w:tcW w:w="709" w:type="dxa"/>
            <w:vAlign w:val="center"/>
          </w:tcPr>
          <w:p w:rsidR="00371F36" w:rsidRPr="001C3A63" w:rsidRDefault="00371F36" w:rsidP="00371F36">
            <w:pPr>
              <w:snapToGrid w:val="0"/>
              <w:jc w:val="center"/>
              <w:rPr>
                <w:rFonts w:ascii="宋体" w:eastAsia="宋体" w:hAnsi="宋体" w:cs="Times New Roman"/>
                <w:szCs w:val="21"/>
              </w:rPr>
            </w:pPr>
            <w:r w:rsidRPr="001C3A63">
              <w:rPr>
                <w:rFonts w:ascii="宋体" w:eastAsia="宋体" w:hAnsi="宋体" w:cs="Times New Roman" w:hint="eastAsia"/>
                <w:szCs w:val="21"/>
              </w:rPr>
              <w:t>2</w:t>
            </w:r>
          </w:p>
        </w:tc>
        <w:tc>
          <w:tcPr>
            <w:tcW w:w="1233" w:type="dxa"/>
            <w:vAlign w:val="center"/>
          </w:tcPr>
          <w:p w:rsidR="00371F36" w:rsidRPr="001C3A63" w:rsidRDefault="00371F36" w:rsidP="00371F36">
            <w:pPr>
              <w:snapToGrid w:val="0"/>
              <w:jc w:val="center"/>
              <w:rPr>
                <w:rFonts w:ascii="宋体" w:eastAsia="宋体" w:hAnsi="宋体" w:cs="Times New Roman"/>
                <w:szCs w:val="21"/>
              </w:rPr>
            </w:pPr>
          </w:p>
        </w:tc>
        <w:tc>
          <w:tcPr>
            <w:tcW w:w="1059" w:type="dxa"/>
            <w:vAlign w:val="center"/>
          </w:tcPr>
          <w:p w:rsidR="00371F36" w:rsidRPr="001C3A63" w:rsidRDefault="00371F36" w:rsidP="00371F36">
            <w:pPr>
              <w:snapToGrid w:val="0"/>
              <w:jc w:val="center"/>
              <w:rPr>
                <w:rFonts w:ascii="宋体" w:eastAsia="宋体" w:hAnsi="宋体" w:cs="Times New Roman"/>
                <w:szCs w:val="21"/>
              </w:rPr>
            </w:pPr>
          </w:p>
        </w:tc>
        <w:tc>
          <w:tcPr>
            <w:tcW w:w="1233" w:type="dxa"/>
            <w:vAlign w:val="center"/>
          </w:tcPr>
          <w:p w:rsidR="00371F36" w:rsidRPr="001C3A63" w:rsidRDefault="00371F36" w:rsidP="00371F36">
            <w:pPr>
              <w:snapToGrid w:val="0"/>
              <w:jc w:val="center"/>
              <w:rPr>
                <w:rFonts w:ascii="宋体" w:eastAsia="宋体" w:hAnsi="宋体" w:cs="Times New Roman"/>
                <w:szCs w:val="21"/>
              </w:rPr>
            </w:pPr>
          </w:p>
        </w:tc>
        <w:tc>
          <w:tcPr>
            <w:tcW w:w="1210" w:type="dxa"/>
          </w:tcPr>
          <w:p w:rsidR="00371F36" w:rsidRPr="001C3A63" w:rsidRDefault="00371F36" w:rsidP="00371F36">
            <w:pPr>
              <w:snapToGrid w:val="0"/>
              <w:jc w:val="center"/>
              <w:rPr>
                <w:rFonts w:ascii="宋体" w:eastAsia="宋体" w:hAnsi="宋体" w:cs="Times New Roman"/>
                <w:szCs w:val="21"/>
              </w:rPr>
            </w:pPr>
          </w:p>
        </w:tc>
        <w:tc>
          <w:tcPr>
            <w:tcW w:w="908" w:type="dxa"/>
          </w:tcPr>
          <w:p w:rsidR="00371F36" w:rsidRPr="001C3A63" w:rsidRDefault="00371F36" w:rsidP="00371F36">
            <w:pPr>
              <w:snapToGrid w:val="0"/>
              <w:jc w:val="center"/>
              <w:rPr>
                <w:rFonts w:ascii="宋体" w:eastAsia="宋体" w:hAnsi="宋体" w:cs="Times New Roman"/>
                <w:szCs w:val="21"/>
              </w:rPr>
            </w:pPr>
          </w:p>
        </w:tc>
        <w:tc>
          <w:tcPr>
            <w:tcW w:w="668" w:type="dxa"/>
          </w:tcPr>
          <w:p w:rsidR="00371F36" w:rsidRPr="001C3A63" w:rsidRDefault="00371F36" w:rsidP="00371F36">
            <w:pPr>
              <w:snapToGrid w:val="0"/>
              <w:jc w:val="center"/>
              <w:rPr>
                <w:rFonts w:ascii="宋体" w:eastAsia="宋体" w:hAnsi="宋体" w:cs="Times New Roman"/>
                <w:szCs w:val="21"/>
              </w:rPr>
            </w:pPr>
          </w:p>
        </w:tc>
        <w:tc>
          <w:tcPr>
            <w:tcW w:w="947" w:type="dxa"/>
            <w:vAlign w:val="center"/>
          </w:tcPr>
          <w:p w:rsidR="00371F36" w:rsidRPr="001C3A63" w:rsidRDefault="00371F36" w:rsidP="00371F36">
            <w:pPr>
              <w:snapToGrid w:val="0"/>
              <w:jc w:val="center"/>
              <w:rPr>
                <w:rFonts w:ascii="宋体" w:eastAsia="宋体" w:hAnsi="宋体" w:cs="Times New Roman"/>
                <w:szCs w:val="21"/>
              </w:rPr>
            </w:pPr>
          </w:p>
        </w:tc>
        <w:tc>
          <w:tcPr>
            <w:tcW w:w="1189" w:type="dxa"/>
            <w:vAlign w:val="center"/>
          </w:tcPr>
          <w:p w:rsidR="00371F36" w:rsidRPr="001C3A63" w:rsidRDefault="00371F36" w:rsidP="00371F36">
            <w:pPr>
              <w:snapToGrid w:val="0"/>
              <w:jc w:val="center"/>
              <w:rPr>
                <w:rFonts w:ascii="宋体" w:eastAsia="宋体" w:hAnsi="宋体" w:cs="Times New Roman"/>
                <w:szCs w:val="21"/>
              </w:rPr>
            </w:pPr>
          </w:p>
        </w:tc>
      </w:tr>
      <w:tr w:rsidR="001C3A63" w:rsidRPr="001C3A63" w:rsidTr="005D1084">
        <w:trPr>
          <w:cantSplit/>
          <w:trHeight w:val="465"/>
        </w:trPr>
        <w:tc>
          <w:tcPr>
            <w:tcW w:w="9156" w:type="dxa"/>
            <w:gridSpan w:val="9"/>
            <w:vAlign w:val="center"/>
          </w:tcPr>
          <w:p w:rsidR="00371F36" w:rsidRPr="001C3A63" w:rsidRDefault="00371F36" w:rsidP="00371F36">
            <w:pPr>
              <w:snapToGrid w:val="0"/>
              <w:rPr>
                <w:rFonts w:ascii="宋体" w:eastAsia="宋体" w:hAnsi="宋体" w:cs="Times New Roman"/>
                <w:szCs w:val="21"/>
              </w:rPr>
            </w:pPr>
            <w:r w:rsidRPr="001C3A63">
              <w:rPr>
                <w:rFonts w:ascii="宋体" w:eastAsia="宋体" w:hAnsi="宋体" w:cs="Times New Roman" w:hint="eastAsia"/>
                <w:szCs w:val="21"/>
              </w:rPr>
              <w:t xml:space="preserve">人民币合计金额（大写）                          （小写）                 </w:t>
            </w:r>
          </w:p>
        </w:tc>
      </w:tr>
    </w:tbl>
    <w:p w:rsidR="00371F36" w:rsidRPr="001C3A63" w:rsidRDefault="00371F36" w:rsidP="00371F36">
      <w:pPr>
        <w:snapToGrid w:val="0"/>
        <w:spacing w:line="360" w:lineRule="auto"/>
        <w:ind w:right="420" w:firstLineChars="200" w:firstLine="420"/>
        <w:rPr>
          <w:rFonts w:ascii="宋体" w:eastAsia="宋体" w:hAnsi="宋体" w:cs="Times New Roman"/>
          <w:szCs w:val="21"/>
        </w:rPr>
      </w:pPr>
      <w:r w:rsidRPr="001C3A63">
        <w:rPr>
          <w:rFonts w:ascii="宋体" w:eastAsia="宋体" w:hAnsi="宋体" w:cs="Times New Roman" w:hint="eastAsia"/>
          <w:szCs w:val="21"/>
        </w:rPr>
        <w:t>2、合同合计金额包括货物、服务价款，备件、专用工具、安装、调试、检验、技术培训及技术资料和包装、运输等全部费用。如招投标文件对其另有规定的，从其规定。</w:t>
      </w:r>
    </w:p>
    <w:p w:rsidR="00371F36" w:rsidRPr="001C3A63" w:rsidRDefault="00371F36" w:rsidP="00371F36">
      <w:pPr>
        <w:snapToGrid w:val="0"/>
        <w:spacing w:line="360" w:lineRule="auto"/>
        <w:ind w:firstLineChars="200" w:firstLine="422"/>
        <w:rPr>
          <w:rFonts w:ascii="宋体" w:eastAsia="宋体" w:hAnsi="宋体" w:cs="Times New Roman"/>
          <w:szCs w:val="21"/>
        </w:rPr>
      </w:pPr>
      <w:r w:rsidRPr="001C3A63">
        <w:rPr>
          <w:rFonts w:ascii="宋体" w:eastAsia="宋体" w:hAnsi="宋体" w:cs="Times New Roman" w:hint="eastAsia"/>
          <w:b/>
          <w:szCs w:val="21"/>
        </w:rPr>
        <w:t>第二条　质量保证</w:t>
      </w:r>
    </w:p>
    <w:p w:rsidR="00371F36" w:rsidRPr="001C3A63" w:rsidRDefault="00371F36" w:rsidP="00371F36">
      <w:pPr>
        <w:snapToGrid w:val="0"/>
        <w:spacing w:line="360" w:lineRule="auto"/>
        <w:ind w:firstLineChars="200" w:firstLine="420"/>
        <w:rPr>
          <w:rFonts w:ascii="宋体" w:eastAsia="宋体" w:hAnsi="宋体" w:cs="Times New Roman"/>
          <w:szCs w:val="21"/>
        </w:rPr>
      </w:pPr>
      <w:r w:rsidRPr="001C3A63">
        <w:rPr>
          <w:rFonts w:ascii="宋体" w:eastAsia="宋体" w:hAnsi="宋体" w:cs="Times New Roman" w:hint="eastAsia"/>
          <w:szCs w:val="21"/>
        </w:rPr>
        <w:t>1、乙方所提供的货物型号、技术规格、技术参数等质量必须与招投标文件和承诺相一致。乙方提供的节能和环保产品必须是列入政府采购品目清单的产品。</w:t>
      </w:r>
    </w:p>
    <w:p w:rsidR="00371F36" w:rsidRPr="001C3A63" w:rsidRDefault="00371F36" w:rsidP="00371F36">
      <w:pPr>
        <w:snapToGrid w:val="0"/>
        <w:spacing w:line="360" w:lineRule="auto"/>
        <w:ind w:firstLineChars="200" w:firstLine="420"/>
        <w:rPr>
          <w:rFonts w:ascii="宋体" w:eastAsia="宋体" w:hAnsi="宋体" w:cs="Times New Roman"/>
          <w:szCs w:val="21"/>
          <w:u w:val="single"/>
        </w:rPr>
      </w:pPr>
      <w:r w:rsidRPr="001C3A63">
        <w:rPr>
          <w:rFonts w:ascii="宋体" w:eastAsia="宋体" w:hAnsi="宋体" w:cs="Times New Roman" w:hint="eastAsia"/>
          <w:szCs w:val="21"/>
        </w:rPr>
        <w:t>2、乙方所提供的货物必须是全新、未使用的原装产品，且在正常安装、使用和保养条件下，其使用寿命期内各项指标均达到质量要求。</w:t>
      </w:r>
    </w:p>
    <w:p w:rsidR="00371F36" w:rsidRPr="001C3A63" w:rsidRDefault="00371F36" w:rsidP="00371F36">
      <w:pPr>
        <w:snapToGrid w:val="0"/>
        <w:spacing w:line="360" w:lineRule="auto"/>
        <w:ind w:firstLineChars="200" w:firstLine="422"/>
        <w:rPr>
          <w:rFonts w:ascii="宋体" w:eastAsia="宋体" w:hAnsi="宋体" w:cs="Times New Roman"/>
          <w:szCs w:val="21"/>
        </w:rPr>
      </w:pPr>
      <w:r w:rsidRPr="001C3A63">
        <w:rPr>
          <w:rFonts w:ascii="宋体" w:eastAsia="宋体" w:hAnsi="宋体" w:cs="Times New Roman" w:hint="eastAsia"/>
          <w:b/>
          <w:szCs w:val="21"/>
        </w:rPr>
        <w:t>第三条　权利保证</w:t>
      </w:r>
    </w:p>
    <w:p w:rsidR="00371F36" w:rsidRPr="001C3A63" w:rsidRDefault="00371F36" w:rsidP="00371F36">
      <w:pPr>
        <w:snapToGrid w:val="0"/>
        <w:spacing w:line="360" w:lineRule="auto"/>
        <w:ind w:firstLineChars="200" w:firstLine="420"/>
        <w:rPr>
          <w:rFonts w:ascii="宋体" w:eastAsia="宋体" w:hAnsi="宋体" w:cs="Times New Roman"/>
          <w:szCs w:val="21"/>
        </w:rPr>
      </w:pPr>
      <w:r w:rsidRPr="001C3A63">
        <w:rPr>
          <w:rFonts w:ascii="宋体" w:eastAsia="宋体" w:hAnsi="宋体" w:cs="Times New Roman" w:hint="eastAsia"/>
          <w:szCs w:val="21"/>
        </w:rPr>
        <w:t>1、乙方应保证所提供货物在使用时不会侵犯任何第三方的专利权、商标权、工业设计权或其他权利。</w:t>
      </w:r>
    </w:p>
    <w:p w:rsidR="00371F36" w:rsidRPr="001C3A63" w:rsidRDefault="00371F36" w:rsidP="00371F36">
      <w:pPr>
        <w:snapToGrid w:val="0"/>
        <w:spacing w:line="360" w:lineRule="auto"/>
        <w:ind w:firstLineChars="200" w:firstLine="420"/>
        <w:rPr>
          <w:rFonts w:ascii="宋体" w:eastAsia="宋体" w:hAnsi="宋体" w:cs="Times New Roman"/>
          <w:szCs w:val="21"/>
        </w:rPr>
      </w:pPr>
      <w:r w:rsidRPr="001C3A63">
        <w:rPr>
          <w:rFonts w:ascii="宋体" w:eastAsia="宋体" w:hAnsi="宋体" w:cs="Times New Roman" w:hint="eastAsia"/>
          <w:szCs w:val="21"/>
        </w:rPr>
        <w:t>2、乙方应按招标文件规定的时间向甲方提供使用货物的有关技术资料。</w:t>
      </w:r>
    </w:p>
    <w:p w:rsidR="00371F36" w:rsidRPr="001C3A63" w:rsidRDefault="00371F36" w:rsidP="00371F36">
      <w:pPr>
        <w:snapToGrid w:val="0"/>
        <w:spacing w:line="360" w:lineRule="auto"/>
        <w:ind w:firstLineChars="200" w:firstLine="420"/>
        <w:rPr>
          <w:rFonts w:ascii="宋体" w:eastAsia="宋体" w:hAnsi="宋体" w:cs="Times New Roman"/>
          <w:szCs w:val="21"/>
        </w:rPr>
      </w:pPr>
      <w:r w:rsidRPr="001C3A63">
        <w:rPr>
          <w:rFonts w:ascii="宋体" w:eastAsia="宋体" w:hAnsi="宋体" w:cs="Times New Roman" w:hint="eastAsia"/>
          <w:szCs w:val="21"/>
        </w:rPr>
        <w:t>3、没有甲方事先书面同意，乙方不得将由甲方提供的有关合同或任何合同条文、规格、计划、图纸、样品或资料提供给与履行本合同无关的任何其他人。即使</w:t>
      </w:r>
      <w:proofErr w:type="gramStart"/>
      <w:r w:rsidRPr="001C3A63">
        <w:rPr>
          <w:rFonts w:ascii="宋体" w:eastAsia="宋体" w:hAnsi="宋体" w:cs="Times New Roman" w:hint="eastAsia"/>
          <w:szCs w:val="21"/>
        </w:rPr>
        <w:t>向履行</w:t>
      </w:r>
      <w:proofErr w:type="gramEnd"/>
      <w:r w:rsidRPr="001C3A63">
        <w:rPr>
          <w:rFonts w:ascii="宋体" w:eastAsia="宋体" w:hAnsi="宋体" w:cs="Times New Roman" w:hint="eastAsia"/>
          <w:szCs w:val="21"/>
        </w:rPr>
        <w:t>本合同有关的人员提供，也应注意保密并限于履行合同的必需范围。</w:t>
      </w:r>
    </w:p>
    <w:p w:rsidR="00371F36" w:rsidRPr="001C3A63" w:rsidRDefault="00371F36" w:rsidP="00371F36">
      <w:pPr>
        <w:snapToGrid w:val="0"/>
        <w:spacing w:line="360" w:lineRule="auto"/>
        <w:ind w:firstLineChars="200" w:firstLine="420"/>
        <w:rPr>
          <w:rFonts w:ascii="宋体" w:eastAsia="宋体" w:hAnsi="宋体" w:cs="Times New Roman"/>
          <w:szCs w:val="21"/>
        </w:rPr>
      </w:pPr>
      <w:r w:rsidRPr="001C3A63">
        <w:rPr>
          <w:rFonts w:ascii="宋体" w:eastAsia="宋体" w:hAnsi="宋体" w:cs="Times New Roman" w:hint="eastAsia"/>
          <w:szCs w:val="21"/>
        </w:rPr>
        <w:t>4、乙方保证所交付的货物的所有权完全属于</w:t>
      </w:r>
      <w:proofErr w:type="gramStart"/>
      <w:r w:rsidRPr="001C3A63">
        <w:rPr>
          <w:rFonts w:ascii="宋体" w:eastAsia="宋体" w:hAnsi="宋体" w:cs="Times New Roman" w:hint="eastAsia"/>
          <w:szCs w:val="21"/>
        </w:rPr>
        <w:t>乙方且</w:t>
      </w:r>
      <w:proofErr w:type="gramEnd"/>
      <w:r w:rsidRPr="001C3A63">
        <w:rPr>
          <w:rFonts w:ascii="宋体" w:eastAsia="宋体" w:hAnsi="宋体" w:cs="Times New Roman" w:hint="eastAsia"/>
          <w:szCs w:val="21"/>
        </w:rPr>
        <w:t>无任何抵押、质押、查封等产权瑕疵。</w:t>
      </w:r>
    </w:p>
    <w:p w:rsidR="00371F36" w:rsidRPr="001C3A63" w:rsidRDefault="00371F36" w:rsidP="00371F36">
      <w:pPr>
        <w:snapToGrid w:val="0"/>
        <w:spacing w:line="360" w:lineRule="auto"/>
        <w:ind w:firstLineChars="200" w:firstLine="422"/>
        <w:rPr>
          <w:rFonts w:ascii="宋体" w:eastAsia="宋体" w:hAnsi="宋体" w:cs="Times New Roman"/>
          <w:b/>
          <w:szCs w:val="21"/>
        </w:rPr>
      </w:pPr>
      <w:r w:rsidRPr="001C3A63">
        <w:rPr>
          <w:rFonts w:ascii="宋体" w:eastAsia="宋体" w:hAnsi="宋体" w:cs="Times New Roman" w:hint="eastAsia"/>
          <w:b/>
          <w:szCs w:val="21"/>
        </w:rPr>
        <w:t>第四条　包装和运输</w:t>
      </w:r>
    </w:p>
    <w:p w:rsidR="00371F36" w:rsidRPr="001C3A63" w:rsidRDefault="00371F36" w:rsidP="00371F36">
      <w:pPr>
        <w:snapToGrid w:val="0"/>
        <w:spacing w:line="360" w:lineRule="auto"/>
        <w:ind w:firstLineChars="200" w:firstLine="420"/>
        <w:rPr>
          <w:rFonts w:ascii="宋体" w:eastAsia="宋体" w:hAnsi="宋体" w:cs="Times New Roman"/>
          <w:szCs w:val="21"/>
        </w:rPr>
      </w:pPr>
      <w:r w:rsidRPr="001C3A63">
        <w:rPr>
          <w:rFonts w:ascii="宋体" w:eastAsia="宋体" w:hAnsi="宋体" w:cs="Times New Roman" w:hint="eastAsia"/>
          <w:szCs w:val="21"/>
        </w:rPr>
        <w:t>1、乙方提供的货物</w:t>
      </w:r>
      <w:proofErr w:type="gramStart"/>
      <w:r w:rsidRPr="001C3A63">
        <w:rPr>
          <w:rFonts w:ascii="宋体" w:eastAsia="宋体" w:hAnsi="宋体" w:cs="Times New Roman" w:hint="eastAsia"/>
          <w:szCs w:val="21"/>
        </w:rPr>
        <w:t>均应按招投标</w:t>
      </w:r>
      <w:proofErr w:type="gramEnd"/>
      <w:r w:rsidRPr="001C3A63">
        <w:rPr>
          <w:rFonts w:ascii="宋体" w:eastAsia="宋体" w:hAnsi="宋体" w:cs="Times New Roman" w:hint="eastAsia"/>
          <w:szCs w:val="21"/>
        </w:rPr>
        <w:t>文件要求的包装材料、包装标准、包装方式进行包装，每一包装单</w:t>
      </w:r>
      <w:r w:rsidRPr="001C3A63">
        <w:rPr>
          <w:rFonts w:ascii="宋体" w:eastAsia="宋体" w:hAnsi="宋体" w:cs="Times New Roman" w:hint="eastAsia"/>
          <w:szCs w:val="21"/>
        </w:rPr>
        <w:lastRenderedPageBreak/>
        <w:t>元内应附详细的装箱单和质量合格证。</w:t>
      </w:r>
    </w:p>
    <w:p w:rsidR="00371F36" w:rsidRPr="001C3A63" w:rsidRDefault="00371F36" w:rsidP="00371F36">
      <w:pPr>
        <w:snapToGrid w:val="0"/>
        <w:spacing w:line="360" w:lineRule="auto"/>
        <w:ind w:firstLineChars="200" w:firstLine="420"/>
        <w:rPr>
          <w:rFonts w:ascii="宋体" w:eastAsia="宋体" w:hAnsi="宋体" w:cs="Times New Roman"/>
          <w:szCs w:val="21"/>
        </w:rPr>
      </w:pPr>
      <w:r w:rsidRPr="001C3A63">
        <w:rPr>
          <w:rFonts w:ascii="宋体" w:eastAsia="宋体" w:hAnsi="宋体" w:cs="Times New Roman" w:hint="eastAsia"/>
          <w:szCs w:val="21"/>
        </w:rPr>
        <w:t>2、货物的运输方式：</w:t>
      </w:r>
      <w:r w:rsidRPr="001C3A63">
        <w:rPr>
          <w:rFonts w:ascii="宋体" w:eastAsia="宋体" w:hAnsi="宋体" w:cs="Times New Roman" w:hint="eastAsia"/>
          <w:szCs w:val="21"/>
          <w:u w:val="single"/>
        </w:rPr>
        <w:t xml:space="preserve"> 乙方自行选择，但须保证安全运抵甲方指定地点 。</w:t>
      </w:r>
    </w:p>
    <w:p w:rsidR="00371F36" w:rsidRPr="001C3A63" w:rsidRDefault="00371F36" w:rsidP="00371F36">
      <w:pPr>
        <w:snapToGrid w:val="0"/>
        <w:spacing w:line="360" w:lineRule="auto"/>
        <w:ind w:firstLineChars="200" w:firstLine="420"/>
        <w:rPr>
          <w:rFonts w:ascii="宋体" w:eastAsia="宋体" w:hAnsi="宋体" w:cs="Times New Roman"/>
          <w:szCs w:val="21"/>
          <w:u w:val="single"/>
        </w:rPr>
      </w:pPr>
      <w:r w:rsidRPr="001C3A63">
        <w:rPr>
          <w:rFonts w:ascii="宋体" w:eastAsia="宋体" w:hAnsi="宋体" w:cs="Times New Roman" w:hint="eastAsia"/>
          <w:szCs w:val="21"/>
        </w:rPr>
        <w:t>3、乙方负责货物运输，货物运输合理损耗及计算方法：</w:t>
      </w:r>
      <w:r w:rsidRPr="001C3A63">
        <w:rPr>
          <w:rFonts w:ascii="宋体" w:eastAsia="宋体" w:hAnsi="宋体" w:cs="Times New Roman" w:hint="eastAsia"/>
          <w:szCs w:val="21"/>
          <w:u w:val="single"/>
        </w:rPr>
        <w:t xml:space="preserve"> 不接受损耗  。</w:t>
      </w:r>
    </w:p>
    <w:p w:rsidR="00371F36" w:rsidRPr="001C3A63" w:rsidRDefault="00371F36" w:rsidP="00371F36">
      <w:pPr>
        <w:snapToGrid w:val="0"/>
        <w:spacing w:line="360" w:lineRule="auto"/>
        <w:ind w:firstLineChars="200" w:firstLine="422"/>
        <w:rPr>
          <w:rFonts w:ascii="宋体" w:eastAsia="宋体" w:hAnsi="宋体" w:cs="Times New Roman"/>
          <w:szCs w:val="21"/>
        </w:rPr>
      </w:pPr>
      <w:r w:rsidRPr="001C3A63">
        <w:rPr>
          <w:rFonts w:ascii="宋体" w:eastAsia="宋体" w:hAnsi="宋体" w:cs="Times New Roman" w:hint="eastAsia"/>
          <w:b/>
          <w:szCs w:val="21"/>
        </w:rPr>
        <w:t>第五条　交付和验收</w:t>
      </w:r>
    </w:p>
    <w:p w:rsidR="00371F36" w:rsidRPr="001C3A63" w:rsidRDefault="00371F36" w:rsidP="00371F36">
      <w:pPr>
        <w:snapToGrid w:val="0"/>
        <w:spacing w:line="360" w:lineRule="auto"/>
        <w:ind w:firstLineChars="200" w:firstLine="420"/>
        <w:rPr>
          <w:rFonts w:ascii="宋体" w:eastAsia="宋体" w:hAnsi="宋体" w:cs="Times New Roman"/>
          <w:szCs w:val="21"/>
        </w:rPr>
      </w:pPr>
      <w:r w:rsidRPr="001C3A63">
        <w:rPr>
          <w:rFonts w:ascii="宋体" w:eastAsia="宋体" w:hAnsi="宋体" w:cs="Times New Roman" w:hint="eastAsia"/>
          <w:szCs w:val="21"/>
        </w:rPr>
        <w:t>1、交货时间：</w:t>
      </w:r>
      <w:r w:rsidRPr="001C3A63">
        <w:rPr>
          <w:rFonts w:ascii="宋体" w:eastAsia="宋体" w:hAnsi="宋体" w:cs="宋体" w:hint="eastAsia"/>
          <w:szCs w:val="21"/>
          <w:u w:val="single"/>
        </w:rPr>
        <w:t>自签订合同之日起  日历日内</w:t>
      </w:r>
      <w:r w:rsidRPr="001C3A63">
        <w:rPr>
          <w:rFonts w:ascii="宋体" w:eastAsia="宋体" w:hAnsi="宋体" w:cs="Times New Roman" w:hint="eastAsia"/>
          <w:szCs w:val="21"/>
        </w:rPr>
        <w:t>。</w:t>
      </w:r>
    </w:p>
    <w:p w:rsidR="00371F36" w:rsidRPr="001C3A63" w:rsidRDefault="00371F36" w:rsidP="00371F36">
      <w:pPr>
        <w:snapToGrid w:val="0"/>
        <w:spacing w:line="360" w:lineRule="auto"/>
        <w:ind w:firstLineChars="200" w:firstLine="420"/>
        <w:rPr>
          <w:rFonts w:ascii="宋体" w:eastAsia="宋体" w:hAnsi="宋体" w:cs="Times New Roman"/>
          <w:szCs w:val="21"/>
        </w:rPr>
      </w:pPr>
      <w:r w:rsidRPr="001C3A63">
        <w:rPr>
          <w:rFonts w:ascii="宋体" w:eastAsia="宋体" w:hAnsi="宋体" w:cs="Times New Roman" w:hint="eastAsia"/>
          <w:szCs w:val="21"/>
        </w:rPr>
        <w:t>地点：</w:t>
      </w:r>
      <w:r w:rsidRPr="001C3A63">
        <w:rPr>
          <w:rFonts w:ascii="宋体" w:eastAsia="宋体" w:hAnsi="宋体" w:cs="宋体" w:hint="eastAsia"/>
          <w:szCs w:val="21"/>
          <w:u w:val="single"/>
        </w:rPr>
        <w:t>广西区内甲方指定地点</w:t>
      </w:r>
      <w:r w:rsidRPr="001C3A63">
        <w:rPr>
          <w:rFonts w:ascii="宋体" w:eastAsia="宋体" w:hAnsi="宋体" w:cs="Times New Roman" w:hint="eastAsia"/>
          <w:szCs w:val="21"/>
        </w:rPr>
        <w:t>。</w:t>
      </w:r>
    </w:p>
    <w:p w:rsidR="00371F36" w:rsidRPr="001C3A63" w:rsidRDefault="00371F36" w:rsidP="00371F36">
      <w:pPr>
        <w:snapToGrid w:val="0"/>
        <w:spacing w:line="360" w:lineRule="auto"/>
        <w:ind w:firstLineChars="200" w:firstLine="420"/>
        <w:rPr>
          <w:rFonts w:ascii="宋体" w:eastAsia="宋体" w:hAnsi="宋体" w:cs="Times New Roman"/>
          <w:szCs w:val="21"/>
        </w:rPr>
      </w:pPr>
      <w:r w:rsidRPr="001C3A63">
        <w:rPr>
          <w:rFonts w:ascii="宋体" w:eastAsia="宋体" w:hAnsi="宋体" w:cs="Times New Roman" w:hint="eastAsia"/>
          <w:szCs w:val="21"/>
        </w:rPr>
        <w:t>2、乙方提供不符合招投标文件和本合同规定的货物，甲方有权拒绝接受。</w:t>
      </w:r>
    </w:p>
    <w:p w:rsidR="00371F36" w:rsidRPr="001C3A63" w:rsidRDefault="00371F36" w:rsidP="00371F36">
      <w:pPr>
        <w:snapToGrid w:val="0"/>
        <w:spacing w:line="360" w:lineRule="auto"/>
        <w:ind w:firstLineChars="200" w:firstLine="420"/>
        <w:rPr>
          <w:rFonts w:ascii="宋体" w:eastAsia="宋体" w:hAnsi="宋体" w:cs="Times New Roman"/>
          <w:szCs w:val="21"/>
        </w:rPr>
      </w:pPr>
      <w:r w:rsidRPr="001C3A63">
        <w:rPr>
          <w:rFonts w:ascii="宋体" w:eastAsia="宋体" w:hAnsi="宋体" w:cs="Times New Roman" w:hint="eastAsia"/>
          <w:szCs w:val="21"/>
        </w:rPr>
        <w:t>3、乙方应将所提供货物的装箱清单、用户手册、原厂保修卡、随机资料、工具和备品、备件等交付给甲方，货物属于进口产品的，供货时应同时附上中文使用说明书，如有缺失应及时补齐，否则视为逾期交货。</w:t>
      </w:r>
    </w:p>
    <w:p w:rsidR="00371F36" w:rsidRPr="001C3A63" w:rsidRDefault="00371F36" w:rsidP="00371F36">
      <w:pPr>
        <w:snapToGrid w:val="0"/>
        <w:spacing w:line="360" w:lineRule="auto"/>
        <w:ind w:firstLineChars="200" w:firstLine="420"/>
        <w:rPr>
          <w:rFonts w:ascii="宋体" w:eastAsia="宋体" w:hAnsi="宋体" w:cs="Times New Roman"/>
          <w:szCs w:val="21"/>
        </w:rPr>
      </w:pPr>
      <w:r w:rsidRPr="001C3A63">
        <w:rPr>
          <w:rFonts w:ascii="宋体" w:eastAsia="宋体" w:hAnsi="宋体" w:cs="Times New Roman" w:hint="eastAsia"/>
          <w:szCs w:val="21"/>
        </w:rPr>
        <w:t>4、甲</w:t>
      </w:r>
      <w:r w:rsidRPr="001C3A63">
        <w:rPr>
          <w:rFonts w:ascii="宋体" w:eastAsia="宋体" w:hAnsi="宋体" w:cs="宋体" w:hint="eastAsia"/>
          <w:szCs w:val="21"/>
        </w:rPr>
        <w:t>方应当在到货（安装、调试完）后</w:t>
      </w:r>
      <w:r w:rsidRPr="001C3A63">
        <w:rPr>
          <w:rFonts w:ascii="宋体" w:eastAsia="宋体" w:hAnsi="宋体" w:cs="Times New Roman" w:hint="eastAsia"/>
          <w:szCs w:val="21"/>
        </w:rPr>
        <w:t>凭乙方申请验收函在</w:t>
      </w:r>
      <w:r w:rsidRPr="001C3A63">
        <w:rPr>
          <w:rFonts w:ascii="宋体" w:eastAsia="宋体" w:hAnsi="宋体" w:cs="宋体"/>
          <w:szCs w:val="21"/>
        </w:rPr>
        <w:t>7</w:t>
      </w:r>
      <w:r w:rsidRPr="001C3A63">
        <w:rPr>
          <w:rFonts w:ascii="宋体" w:eastAsia="宋体" w:hAnsi="宋体" w:cs="宋体" w:hint="eastAsia"/>
          <w:szCs w:val="21"/>
        </w:rPr>
        <w:t>个工作日内进行验收，</w:t>
      </w:r>
      <w:r w:rsidRPr="001C3A63">
        <w:rPr>
          <w:rFonts w:ascii="宋体" w:eastAsia="宋体" w:hAnsi="宋体" w:cs="Times New Roman" w:hint="eastAsia"/>
          <w:szCs w:val="21"/>
        </w:rPr>
        <w:t>如有特殊原因不能按时验收的，甲方必须通知乙方，并说明原因，但在没有正当理由的情况下，延期验收时间不能超过30个日历日。</w:t>
      </w:r>
      <w:r w:rsidRPr="001C3A63">
        <w:rPr>
          <w:rFonts w:ascii="宋体" w:eastAsia="宋体" w:hAnsi="宋体" w:cs="宋体" w:hint="eastAsia"/>
          <w:szCs w:val="21"/>
        </w:rPr>
        <w:t>逾期不验收的，乙方可视同验收合格。验收合格后由甲乙双方签署货物验收单并加盖采购单位公章，甲乙双方各执一份。</w:t>
      </w:r>
    </w:p>
    <w:p w:rsidR="00371F36" w:rsidRPr="001C3A63" w:rsidRDefault="00371F36" w:rsidP="00371F36">
      <w:pPr>
        <w:snapToGrid w:val="0"/>
        <w:spacing w:line="360" w:lineRule="auto"/>
        <w:ind w:firstLineChars="200" w:firstLine="420"/>
        <w:rPr>
          <w:rFonts w:ascii="宋体" w:eastAsia="宋体" w:hAnsi="宋体" w:cs="Times New Roman"/>
          <w:szCs w:val="21"/>
        </w:rPr>
      </w:pPr>
      <w:r w:rsidRPr="001C3A63">
        <w:rPr>
          <w:rFonts w:ascii="宋体" w:eastAsia="宋体" w:hAnsi="宋体" w:cs="Times New Roman" w:hint="eastAsia"/>
          <w:szCs w:val="21"/>
        </w:rPr>
        <w:t>5、采购人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rsidR="00371F36" w:rsidRPr="001C3A63" w:rsidRDefault="00371F36" w:rsidP="00371F36">
      <w:pPr>
        <w:snapToGrid w:val="0"/>
        <w:spacing w:line="360" w:lineRule="auto"/>
        <w:ind w:firstLineChars="200" w:firstLine="420"/>
        <w:rPr>
          <w:rFonts w:ascii="宋体" w:eastAsia="宋体" w:hAnsi="宋体" w:cs="Times New Roman"/>
          <w:szCs w:val="21"/>
        </w:rPr>
      </w:pPr>
      <w:r w:rsidRPr="001C3A63">
        <w:rPr>
          <w:rFonts w:ascii="宋体" w:eastAsia="宋体" w:hAnsi="宋体" w:cs="Times New Roman" w:hint="eastAsia"/>
          <w:szCs w:val="21"/>
        </w:rPr>
        <w:t>6、甲方对验收有异议的，在验收后</w:t>
      </w:r>
      <w:r w:rsidRPr="001C3A63">
        <w:rPr>
          <w:rFonts w:ascii="宋体" w:eastAsia="宋体" w:hAnsi="宋体" w:cs="Times New Roman" w:hint="eastAsia"/>
          <w:szCs w:val="21"/>
          <w:u w:val="single"/>
        </w:rPr>
        <w:t>五</w:t>
      </w:r>
      <w:r w:rsidRPr="001C3A63">
        <w:rPr>
          <w:rFonts w:ascii="宋体" w:eastAsia="宋体" w:hAnsi="宋体" w:cs="Times New Roman" w:hint="eastAsia"/>
          <w:szCs w:val="21"/>
        </w:rPr>
        <w:t>个工作日内以书面形式向乙方提出，乙方应自收到甲方书面异议后</w:t>
      </w:r>
      <w:r w:rsidRPr="001C3A63">
        <w:rPr>
          <w:rFonts w:ascii="宋体" w:eastAsia="宋体" w:hAnsi="宋体" w:cs="Times New Roman" w:hint="eastAsia"/>
          <w:szCs w:val="21"/>
          <w:u w:val="single"/>
        </w:rPr>
        <w:t xml:space="preserve"> 五 </w:t>
      </w:r>
      <w:r w:rsidRPr="001C3A63">
        <w:rPr>
          <w:rFonts w:ascii="宋体" w:eastAsia="宋体" w:hAnsi="宋体" w:cs="Times New Roman" w:hint="eastAsia"/>
          <w:szCs w:val="21"/>
        </w:rPr>
        <w:t>日内及时予以解决。</w:t>
      </w:r>
    </w:p>
    <w:p w:rsidR="00371F36" w:rsidRPr="001C3A63" w:rsidRDefault="00371F36" w:rsidP="00371F36">
      <w:pPr>
        <w:snapToGrid w:val="0"/>
        <w:spacing w:line="360" w:lineRule="auto"/>
        <w:ind w:firstLineChars="200" w:firstLine="422"/>
        <w:rPr>
          <w:rFonts w:ascii="宋体" w:eastAsia="宋体" w:hAnsi="宋体" w:cs="Times New Roman"/>
          <w:b/>
          <w:szCs w:val="21"/>
        </w:rPr>
      </w:pPr>
      <w:r w:rsidRPr="001C3A63">
        <w:rPr>
          <w:rFonts w:ascii="宋体" w:eastAsia="宋体" w:hAnsi="宋体" w:cs="Times New Roman" w:hint="eastAsia"/>
          <w:b/>
          <w:szCs w:val="21"/>
        </w:rPr>
        <w:t>第六条　安装和培训</w:t>
      </w:r>
    </w:p>
    <w:p w:rsidR="00371F36" w:rsidRPr="001C3A63" w:rsidRDefault="00371F36" w:rsidP="00371F36">
      <w:pPr>
        <w:snapToGrid w:val="0"/>
        <w:spacing w:line="360" w:lineRule="auto"/>
        <w:ind w:firstLineChars="200" w:firstLine="420"/>
        <w:rPr>
          <w:rFonts w:ascii="宋体" w:eastAsia="宋体" w:hAnsi="宋体" w:cs="Times New Roman"/>
          <w:szCs w:val="21"/>
        </w:rPr>
      </w:pPr>
      <w:r w:rsidRPr="001C3A63">
        <w:rPr>
          <w:rFonts w:ascii="宋体" w:eastAsia="宋体" w:hAnsi="宋体" w:cs="Times New Roman" w:hint="eastAsia"/>
          <w:szCs w:val="21"/>
        </w:rPr>
        <w:t>1、甲方应提供必要安装条件（如场地、电源、水源等）。</w:t>
      </w:r>
    </w:p>
    <w:p w:rsidR="00371F36" w:rsidRPr="001C3A63" w:rsidRDefault="00371F36" w:rsidP="00371F36">
      <w:pPr>
        <w:snapToGrid w:val="0"/>
        <w:spacing w:line="360" w:lineRule="auto"/>
        <w:ind w:firstLineChars="200" w:firstLine="420"/>
        <w:rPr>
          <w:rFonts w:ascii="宋体" w:eastAsia="宋体" w:hAnsi="宋体" w:cs="Times New Roman"/>
          <w:szCs w:val="21"/>
          <w:u w:val="single"/>
        </w:rPr>
      </w:pPr>
      <w:r w:rsidRPr="001C3A63">
        <w:rPr>
          <w:rFonts w:ascii="宋体" w:eastAsia="宋体" w:hAnsi="宋体" w:cs="Times New Roman" w:hint="eastAsia"/>
          <w:szCs w:val="21"/>
        </w:rPr>
        <w:t>2、乙方负责甲方有关人员的培训。培训时间、地点：</w:t>
      </w:r>
      <w:r w:rsidRPr="001C3A63">
        <w:rPr>
          <w:rFonts w:ascii="宋体" w:eastAsia="宋体" w:hAnsi="宋体" w:cs="Times New Roman" w:hint="eastAsia"/>
          <w:szCs w:val="21"/>
          <w:u w:val="single"/>
        </w:rPr>
        <w:t xml:space="preserve">  按乙方投标文件承诺  。</w:t>
      </w:r>
    </w:p>
    <w:p w:rsidR="00371F36" w:rsidRPr="001C3A63" w:rsidRDefault="00371F36" w:rsidP="00371F36">
      <w:pPr>
        <w:snapToGrid w:val="0"/>
        <w:spacing w:line="360" w:lineRule="auto"/>
        <w:ind w:firstLineChars="200" w:firstLine="422"/>
        <w:rPr>
          <w:rFonts w:ascii="宋体" w:eastAsia="宋体" w:hAnsi="宋体" w:cs="Times New Roman"/>
          <w:b/>
          <w:szCs w:val="21"/>
        </w:rPr>
      </w:pPr>
      <w:r w:rsidRPr="001C3A63">
        <w:rPr>
          <w:rFonts w:ascii="宋体" w:eastAsia="宋体" w:hAnsi="宋体" w:cs="Times New Roman" w:hint="eastAsia"/>
          <w:b/>
          <w:szCs w:val="21"/>
        </w:rPr>
        <w:t>第七条  售后服务、质保期</w:t>
      </w:r>
    </w:p>
    <w:p w:rsidR="00371F36" w:rsidRPr="001C3A63" w:rsidRDefault="00371F36" w:rsidP="00371F36">
      <w:pPr>
        <w:snapToGrid w:val="0"/>
        <w:spacing w:line="360" w:lineRule="auto"/>
        <w:ind w:firstLineChars="200" w:firstLine="420"/>
        <w:rPr>
          <w:rFonts w:ascii="宋体" w:eastAsia="宋体" w:hAnsi="宋体" w:cs="Times New Roman"/>
          <w:szCs w:val="21"/>
        </w:rPr>
      </w:pPr>
      <w:r w:rsidRPr="001C3A63">
        <w:rPr>
          <w:rFonts w:ascii="宋体" w:eastAsia="宋体" w:hAnsi="宋体" w:cs="Times New Roman" w:hint="eastAsia"/>
          <w:szCs w:val="21"/>
        </w:rPr>
        <w:t>1、乙方应按照国家有关法律法规和“三包”规定以及招投标文件和本合同所附的《服务承诺》，为甲方提供售后服务。</w:t>
      </w:r>
    </w:p>
    <w:p w:rsidR="00371F36" w:rsidRPr="001C3A63" w:rsidRDefault="00371F36" w:rsidP="00371F36">
      <w:pPr>
        <w:snapToGrid w:val="0"/>
        <w:spacing w:line="360" w:lineRule="auto"/>
        <w:ind w:firstLineChars="200" w:firstLine="420"/>
        <w:rPr>
          <w:rFonts w:ascii="宋体" w:eastAsia="宋体" w:hAnsi="宋体" w:cs="Times New Roman"/>
          <w:szCs w:val="21"/>
          <w:u w:val="single"/>
        </w:rPr>
      </w:pPr>
      <w:r w:rsidRPr="001C3A63">
        <w:rPr>
          <w:rFonts w:ascii="宋体" w:eastAsia="宋体" w:hAnsi="宋体" w:cs="Times New Roman" w:hint="eastAsia"/>
          <w:szCs w:val="21"/>
        </w:rPr>
        <w:t>2、货物质保期：</w:t>
      </w:r>
      <w:r w:rsidRPr="001C3A63">
        <w:rPr>
          <w:rFonts w:ascii="宋体" w:eastAsia="宋体" w:hAnsi="宋体" w:cs="宋体" w:hint="eastAsia"/>
          <w:szCs w:val="21"/>
          <w:u w:val="single"/>
        </w:rPr>
        <w:t>交货并最终验收合格之日起</w:t>
      </w:r>
      <w:r w:rsidRPr="001C3A63">
        <w:rPr>
          <w:rFonts w:ascii="宋体" w:eastAsia="宋体" w:hAnsi="宋体" w:cs="Times New Roman" w:hint="eastAsia"/>
          <w:szCs w:val="21"/>
          <w:u w:val="single"/>
        </w:rPr>
        <w:t xml:space="preserve">           。</w:t>
      </w:r>
    </w:p>
    <w:p w:rsidR="00371F36" w:rsidRPr="001C3A63" w:rsidRDefault="00371F36" w:rsidP="00371F36">
      <w:pPr>
        <w:snapToGrid w:val="0"/>
        <w:spacing w:line="360" w:lineRule="auto"/>
        <w:ind w:firstLineChars="200" w:firstLine="420"/>
        <w:rPr>
          <w:rFonts w:ascii="宋体" w:eastAsia="宋体" w:hAnsi="宋体" w:cs="Times New Roman"/>
          <w:szCs w:val="21"/>
          <w:u w:val="single"/>
        </w:rPr>
      </w:pPr>
      <w:r w:rsidRPr="001C3A63">
        <w:rPr>
          <w:rFonts w:ascii="宋体" w:eastAsia="宋体" w:hAnsi="宋体" w:cs="Times New Roman" w:hint="eastAsia"/>
          <w:szCs w:val="21"/>
        </w:rPr>
        <w:t>3、乙方提供的服务承诺和售后服务及保修期责任等其它具体约定事项。（</w:t>
      </w:r>
      <w:proofErr w:type="gramStart"/>
      <w:r w:rsidRPr="001C3A63">
        <w:rPr>
          <w:rFonts w:ascii="宋体" w:eastAsia="宋体" w:hAnsi="宋体" w:cs="Times New Roman" w:hint="eastAsia"/>
          <w:szCs w:val="21"/>
        </w:rPr>
        <w:t>见合同</w:t>
      </w:r>
      <w:proofErr w:type="gramEnd"/>
      <w:r w:rsidRPr="001C3A63">
        <w:rPr>
          <w:rFonts w:ascii="宋体" w:eastAsia="宋体" w:hAnsi="宋体" w:cs="Times New Roman" w:hint="eastAsia"/>
          <w:szCs w:val="21"/>
        </w:rPr>
        <w:t>附件）</w:t>
      </w:r>
    </w:p>
    <w:p w:rsidR="00371F36" w:rsidRPr="001C3A63" w:rsidRDefault="00371F36" w:rsidP="00371F36">
      <w:pPr>
        <w:snapToGrid w:val="0"/>
        <w:spacing w:line="360" w:lineRule="auto"/>
        <w:ind w:firstLineChars="200" w:firstLine="422"/>
        <w:rPr>
          <w:rFonts w:ascii="宋体" w:eastAsia="宋体" w:hAnsi="宋体" w:cs="Times New Roman"/>
          <w:szCs w:val="21"/>
        </w:rPr>
      </w:pPr>
      <w:r w:rsidRPr="001C3A63">
        <w:rPr>
          <w:rFonts w:ascii="宋体" w:eastAsia="宋体" w:hAnsi="宋体" w:cs="Times New Roman" w:hint="eastAsia"/>
          <w:b/>
          <w:szCs w:val="21"/>
        </w:rPr>
        <w:t>第八条　付款方式</w:t>
      </w:r>
    </w:p>
    <w:p w:rsidR="00371F36" w:rsidRPr="001C3A63" w:rsidRDefault="00371F36" w:rsidP="00371F36">
      <w:pPr>
        <w:snapToGrid w:val="0"/>
        <w:spacing w:line="360" w:lineRule="auto"/>
        <w:ind w:firstLineChars="200" w:firstLine="420"/>
        <w:rPr>
          <w:rFonts w:ascii="宋体" w:eastAsia="宋体" w:hAnsi="宋体" w:cs="Times New Roman"/>
          <w:kern w:val="0"/>
          <w:szCs w:val="21"/>
        </w:rPr>
      </w:pPr>
      <w:r w:rsidRPr="001C3A63">
        <w:rPr>
          <w:rFonts w:ascii="宋体" w:eastAsia="宋体" w:hAnsi="宋体" w:cs="Times New Roman" w:hint="eastAsia"/>
          <w:bCs/>
          <w:kern w:val="0"/>
          <w:szCs w:val="21"/>
        </w:rPr>
        <w:t>1、</w:t>
      </w:r>
      <w:r w:rsidRPr="001C3A63">
        <w:rPr>
          <w:rFonts w:ascii="宋体" w:eastAsia="宋体" w:hAnsi="宋体" w:cs="Times New Roman" w:hint="eastAsia"/>
          <w:kern w:val="0"/>
          <w:szCs w:val="21"/>
        </w:rPr>
        <w:t>当采购数量与实际使用数量不一致时，乙方应根据实际使用量供货，合同的最终结算金额按实际使用量乘以成交单价进行计算。</w:t>
      </w:r>
    </w:p>
    <w:p w:rsidR="00371F36" w:rsidRPr="001C3A63" w:rsidRDefault="00371F36" w:rsidP="00371F36">
      <w:pPr>
        <w:snapToGrid w:val="0"/>
        <w:spacing w:line="360" w:lineRule="auto"/>
        <w:ind w:firstLineChars="200" w:firstLine="420"/>
        <w:rPr>
          <w:rFonts w:ascii="宋体" w:eastAsia="宋体" w:hAnsi="宋体" w:cs="Times New Roman"/>
          <w:kern w:val="0"/>
          <w:szCs w:val="21"/>
          <w:u w:val="single"/>
        </w:rPr>
      </w:pPr>
      <w:r w:rsidRPr="001C3A63">
        <w:rPr>
          <w:rFonts w:ascii="宋体" w:eastAsia="宋体" w:hAnsi="宋体" w:cs="Times New Roman" w:hint="eastAsia"/>
          <w:kern w:val="0"/>
          <w:szCs w:val="21"/>
        </w:rPr>
        <w:t>2、资金性质：</w:t>
      </w:r>
      <w:r w:rsidRPr="001C3A63">
        <w:rPr>
          <w:rFonts w:ascii="宋体" w:eastAsia="宋体" w:hAnsi="宋体" w:cs="Times New Roman" w:hint="eastAsia"/>
          <w:kern w:val="0"/>
          <w:szCs w:val="21"/>
          <w:u w:val="single"/>
        </w:rPr>
        <w:t xml:space="preserve"> 财政资金  。</w:t>
      </w:r>
    </w:p>
    <w:p w:rsidR="00371F36" w:rsidRPr="001C3A63" w:rsidRDefault="00371F36" w:rsidP="00371F36">
      <w:pPr>
        <w:snapToGrid w:val="0"/>
        <w:spacing w:line="360" w:lineRule="auto"/>
        <w:ind w:leftChars="-29" w:left="-61" w:firstLineChars="231" w:firstLine="485"/>
        <w:rPr>
          <w:rFonts w:ascii="Times New Roman" w:eastAsia="宋体" w:hAnsi="Times New Roman" w:cs="Times New Roman"/>
        </w:rPr>
      </w:pPr>
      <w:r w:rsidRPr="001C3A63">
        <w:rPr>
          <w:rFonts w:ascii="Times New Roman" w:eastAsia="宋体" w:hAnsi="Times New Roman" w:cs="Times New Roman" w:hint="eastAsia"/>
        </w:rPr>
        <w:t>3</w:t>
      </w:r>
      <w:r w:rsidRPr="001C3A63">
        <w:rPr>
          <w:rFonts w:ascii="Times New Roman" w:eastAsia="宋体" w:hAnsi="Times New Roman" w:cs="Times New Roman" w:hint="eastAsia"/>
        </w:rPr>
        <w:t>、付款方式：</w:t>
      </w:r>
      <w:r w:rsidRPr="001C3A63">
        <w:rPr>
          <w:rFonts w:ascii="Times New Roman" w:eastAsia="宋体" w:hAnsi="Times New Roman" w:cs="Times New Roman" w:hint="eastAsia"/>
          <w:u w:val="single"/>
        </w:rPr>
        <w:t>按招标文件要求</w:t>
      </w:r>
      <w:r w:rsidRPr="001C3A63">
        <w:rPr>
          <w:rFonts w:ascii="Times New Roman" w:eastAsia="宋体" w:hAnsi="Times New Roman" w:cs="Times New Roman" w:hint="eastAsia"/>
        </w:rPr>
        <w:t>。</w:t>
      </w:r>
    </w:p>
    <w:p w:rsidR="00371F36" w:rsidRPr="001C3A63" w:rsidRDefault="00371F36" w:rsidP="00371F36">
      <w:pPr>
        <w:snapToGrid w:val="0"/>
        <w:spacing w:line="360" w:lineRule="auto"/>
        <w:ind w:leftChars="-29" w:left="-61" w:firstLineChars="231" w:firstLine="487"/>
        <w:rPr>
          <w:rFonts w:ascii="宋体" w:eastAsia="宋体" w:hAnsi="宋体" w:cs="Times New Roman"/>
          <w:b/>
          <w:szCs w:val="21"/>
        </w:rPr>
      </w:pPr>
      <w:r w:rsidRPr="001C3A63">
        <w:rPr>
          <w:rFonts w:ascii="宋体" w:eastAsia="宋体" w:hAnsi="宋体" w:cs="Times New Roman" w:hint="eastAsia"/>
          <w:b/>
          <w:szCs w:val="21"/>
        </w:rPr>
        <w:t>第九条  税费</w:t>
      </w:r>
    </w:p>
    <w:p w:rsidR="00371F36" w:rsidRPr="001C3A63" w:rsidRDefault="00371F36" w:rsidP="00371F36">
      <w:pPr>
        <w:snapToGrid w:val="0"/>
        <w:spacing w:line="360" w:lineRule="auto"/>
        <w:ind w:left="-61" w:firstLine="514"/>
        <w:rPr>
          <w:rFonts w:ascii="宋体" w:eastAsia="宋体" w:hAnsi="宋体" w:cs="Times New Roman"/>
          <w:szCs w:val="21"/>
        </w:rPr>
      </w:pPr>
      <w:r w:rsidRPr="001C3A63">
        <w:rPr>
          <w:rFonts w:ascii="宋体" w:eastAsia="宋体" w:hAnsi="宋体" w:cs="Times New Roman" w:hint="eastAsia"/>
          <w:szCs w:val="21"/>
        </w:rPr>
        <w:t>本合同执行中相关的一切税费均由乙方负担。</w:t>
      </w:r>
    </w:p>
    <w:p w:rsidR="00371F36" w:rsidRPr="001C3A63" w:rsidRDefault="00371F36" w:rsidP="00371F36">
      <w:pPr>
        <w:snapToGrid w:val="0"/>
        <w:spacing w:line="400" w:lineRule="exact"/>
        <w:ind w:firstLineChars="200" w:firstLine="422"/>
        <w:outlineLvl w:val="0"/>
        <w:rPr>
          <w:rFonts w:ascii="宋体" w:eastAsia="宋体" w:hAnsi="宋体" w:cs="Times New Roman"/>
          <w:b/>
          <w:szCs w:val="21"/>
        </w:rPr>
      </w:pPr>
      <w:bookmarkStart w:id="160" w:name="_Toc41057387"/>
      <w:r w:rsidRPr="001C3A63">
        <w:rPr>
          <w:rFonts w:ascii="宋体" w:eastAsia="宋体" w:hAnsi="宋体" w:cs="宋体" w:hint="eastAsia"/>
          <w:b/>
          <w:szCs w:val="21"/>
        </w:rPr>
        <w:t xml:space="preserve">第十条　</w:t>
      </w:r>
      <w:r w:rsidRPr="001C3A63">
        <w:rPr>
          <w:rFonts w:ascii="宋体" w:eastAsia="宋体" w:hAnsi="宋体" w:cs="Times New Roman" w:hint="eastAsia"/>
          <w:b/>
          <w:szCs w:val="21"/>
        </w:rPr>
        <w:t>履约保证金和</w:t>
      </w:r>
      <w:r w:rsidRPr="001C3A63">
        <w:rPr>
          <w:rFonts w:ascii="宋体" w:eastAsia="宋体" w:hAnsi="宋体" w:cs="宋体" w:hint="eastAsia"/>
          <w:b/>
          <w:szCs w:val="21"/>
        </w:rPr>
        <w:t>质量保证金</w:t>
      </w:r>
      <w:bookmarkEnd w:id="160"/>
    </w:p>
    <w:p w:rsidR="00371F36" w:rsidRPr="001C3A63" w:rsidRDefault="00371F36" w:rsidP="00371F36">
      <w:pPr>
        <w:snapToGrid w:val="0"/>
        <w:spacing w:line="400" w:lineRule="exact"/>
        <w:ind w:firstLineChars="200" w:firstLine="420"/>
        <w:rPr>
          <w:rFonts w:ascii="宋体" w:eastAsia="宋体" w:hAnsi="宋体" w:cs="Times New Roman"/>
        </w:rPr>
      </w:pPr>
      <w:r w:rsidRPr="001C3A63">
        <w:rPr>
          <w:rFonts w:ascii="宋体" w:eastAsia="宋体" w:hAnsi="宋体" w:cs="Times New Roman" w:hint="eastAsia"/>
        </w:rPr>
        <w:lastRenderedPageBreak/>
        <w:t>1、履约保证金金额：合同签订前乙方</w:t>
      </w:r>
      <w:r w:rsidRPr="001C3A63">
        <w:rPr>
          <w:rFonts w:ascii="宋体" w:eastAsia="宋体" w:hAnsi="宋体" w:cs="Courier New" w:hint="eastAsia"/>
          <w:szCs w:val="21"/>
        </w:rPr>
        <w:t>按合同金额的5%向甲方交纳合同履约保证金。</w:t>
      </w:r>
    </w:p>
    <w:p w:rsidR="00371F36" w:rsidRPr="001C3A63" w:rsidRDefault="00371F36" w:rsidP="00371F36">
      <w:pPr>
        <w:snapToGrid w:val="0"/>
        <w:spacing w:line="400" w:lineRule="exact"/>
        <w:ind w:firstLine="420"/>
        <w:rPr>
          <w:rFonts w:ascii="宋体" w:eastAsia="宋体" w:hAnsi="宋体" w:cs="Times New Roman"/>
        </w:rPr>
      </w:pPr>
      <w:r w:rsidRPr="001C3A63">
        <w:rPr>
          <w:rFonts w:ascii="宋体" w:eastAsia="宋体" w:hAnsi="宋体" w:cs="Times New Roman" w:hint="eastAsia"/>
        </w:rPr>
        <w:t>2、履约保证金主要用于因乙方不能履行合同义务等而使甲方蒙受的损失。履约保证金不足以赔偿损失的，乙方须按实际损失赔偿，甲方</w:t>
      </w:r>
      <w:r w:rsidRPr="001C3A63">
        <w:rPr>
          <w:rFonts w:ascii="宋体" w:eastAsia="宋体" w:hAnsi="宋体" w:cs="宋体" w:hint="eastAsia"/>
          <w:szCs w:val="21"/>
        </w:rPr>
        <w:t>有权向乙方追回已支付的相应合同款</w:t>
      </w:r>
      <w:r w:rsidRPr="001C3A63">
        <w:rPr>
          <w:rFonts w:ascii="宋体" w:eastAsia="宋体" w:hAnsi="宋体" w:cs="Times New Roman" w:hint="eastAsia"/>
        </w:rPr>
        <w:t>。</w:t>
      </w:r>
    </w:p>
    <w:p w:rsidR="00371F36" w:rsidRPr="001C3A63" w:rsidRDefault="00371F36" w:rsidP="00371F36">
      <w:pPr>
        <w:spacing w:line="320" w:lineRule="exact"/>
        <w:ind w:firstLine="405"/>
        <w:rPr>
          <w:rFonts w:ascii="宋体" w:eastAsia="宋体" w:hAnsi="宋体" w:cs="宋体"/>
          <w:bCs/>
          <w:szCs w:val="21"/>
        </w:rPr>
      </w:pPr>
      <w:r w:rsidRPr="001C3A63">
        <w:rPr>
          <w:rFonts w:ascii="宋体" w:eastAsia="宋体" w:hAnsi="宋体" w:cs="Times New Roman" w:hint="eastAsia"/>
        </w:rPr>
        <w:t>3、</w:t>
      </w:r>
      <w:r w:rsidRPr="001C3A63">
        <w:rPr>
          <w:rFonts w:ascii="宋体" w:eastAsia="宋体" w:hAnsi="宋体" w:cs="Times New Roman" w:hint="eastAsia"/>
          <w:szCs w:val="21"/>
        </w:rPr>
        <w:t>合同履行</w:t>
      </w:r>
      <w:r w:rsidRPr="001C3A63">
        <w:rPr>
          <w:rFonts w:ascii="宋体" w:eastAsia="宋体" w:hAnsi="宋体" w:cs="Times New Roman" w:hint="eastAsia"/>
        </w:rPr>
        <w:t>交货完毕并最终验收，于合格交付使用之日</w:t>
      </w:r>
      <w:r w:rsidRPr="001C3A63">
        <w:rPr>
          <w:rFonts w:ascii="宋体" w:eastAsia="宋体" w:hAnsi="宋体" w:cs="Times New Roman" w:hint="eastAsia"/>
          <w:szCs w:val="21"/>
        </w:rPr>
        <w:t>履约保证金自动转为质量保证金。货物在质保期内若乙方完全履行了质量保证义务，且没有任何未解决的质量问题,质保期满后甲方人凭乙方申请书和履约保证金汇款（转账）单（复印件）10个工作日内退还履约保证金。（履约保证金不计利息）</w:t>
      </w:r>
      <w:r w:rsidRPr="001C3A63">
        <w:rPr>
          <w:rFonts w:ascii="宋体" w:eastAsia="宋体" w:hAnsi="宋体" w:cs="Times New Roman" w:hint="eastAsia"/>
        </w:rPr>
        <w:t>。</w:t>
      </w:r>
    </w:p>
    <w:p w:rsidR="00371F36" w:rsidRPr="001C3A63" w:rsidRDefault="00371F36" w:rsidP="00371F36">
      <w:pPr>
        <w:snapToGrid w:val="0"/>
        <w:spacing w:line="400" w:lineRule="exact"/>
        <w:ind w:firstLineChars="200" w:firstLine="422"/>
        <w:rPr>
          <w:rFonts w:ascii="宋体" w:eastAsia="宋体" w:hAnsi="宋体" w:cs="宋体"/>
          <w:b/>
          <w:szCs w:val="21"/>
        </w:rPr>
      </w:pPr>
      <w:r w:rsidRPr="001C3A63">
        <w:rPr>
          <w:rFonts w:ascii="宋体" w:eastAsia="宋体" w:hAnsi="宋体" w:cs="宋体" w:hint="eastAsia"/>
          <w:b/>
          <w:szCs w:val="21"/>
        </w:rPr>
        <w:t>第十一条质量保证及售后服务</w:t>
      </w:r>
    </w:p>
    <w:p w:rsidR="00371F36" w:rsidRPr="001C3A63" w:rsidRDefault="00371F36" w:rsidP="00371F36">
      <w:pPr>
        <w:snapToGrid w:val="0"/>
        <w:spacing w:line="400" w:lineRule="exact"/>
        <w:ind w:firstLineChars="200" w:firstLine="420"/>
        <w:rPr>
          <w:rFonts w:ascii="宋体" w:eastAsia="宋体" w:hAnsi="宋体" w:cs="宋体"/>
          <w:szCs w:val="21"/>
        </w:rPr>
      </w:pPr>
      <w:r w:rsidRPr="001C3A63">
        <w:rPr>
          <w:rFonts w:ascii="宋体" w:eastAsia="宋体" w:hAnsi="宋体" w:cs="宋体"/>
          <w:szCs w:val="21"/>
        </w:rPr>
        <w:t>1</w:t>
      </w:r>
      <w:r w:rsidRPr="001C3A63">
        <w:rPr>
          <w:rFonts w:ascii="宋体" w:eastAsia="宋体" w:hAnsi="宋体" w:cs="宋体" w:hint="eastAsia"/>
          <w:szCs w:val="21"/>
        </w:rPr>
        <w:t>、乙方应按招标文件规定的货物性能、技术要求、质量标准向甲方提供未经使用的全新产品。对达不到要求的，根据实际情况，经双方协商，可按以下办法处理：</w:t>
      </w:r>
    </w:p>
    <w:p w:rsidR="00371F36" w:rsidRPr="001C3A63" w:rsidRDefault="00371F36" w:rsidP="00371F36">
      <w:pPr>
        <w:snapToGrid w:val="0"/>
        <w:spacing w:before="120" w:after="120" w:line="400" w:lineRule="exact"/>
        <w:ind w:firstLineChars="150" w:firstLine="315"/>
        <w:rPr>
          <w:rFonts w:ascii="宋体" w:eastAsia="宋体" w:hAnsi="宋体" w:cs="宋体"/>
          <w:szCs w:val="21"/>
        </w:rPr>
      </w:pPr>
      <w:r w:rsidRPr="001C3A63">
        <w:rPr>
          <w:rFonts w:ascii="宋体" w:eastAsia="宋体" w:hAnsi="宋体" w:cs="宋体" w:hint="eastAsia"/>
          <w:szCs w:val="21"/>
        </w:rPr>
        <w:t>⑴更换：由乙方承担所发生的全部费用。</w:t>
      </w:r>
    </w:p>
    <w:p w:rsidR="00371F36" w:rsidRPr="001C3A63" w:rsidRDefault="00371F36" w:rsidP="00371F36">
      <w:pPr>
        <w:snapToGrid w:val="0"/>
        <w:spacing w:before="120" w:after="120" w:line="400" w:lineRule="exact"/>
        <w:ind w:firstLine="420"/>
        <w:rPr>
          <w:rFonts w:ascii="宋体" w:eastAsia="宋体" w:hAnsi="宋体" w:cs="宋体"/>
          <w:szCs w:val="21"/>
        </w:rPr>
      </w:pPr>
      <w:r w:rsidRPr="001C3A63">
        <w:rPr>
          <w:rFonts w:ascii="宋体" w:eastAsia="宋体" w:hAnsi="宋体" w:cs="宋体" w:hint="eastAsia"/>
          <w:szCs w:val="21"/>
        </w:rPr>
        <w:t>⑵贬值处理：由甲乙双方合议定价。</w:t>
      </w:r>
    </w:p>
    <w:p w:rsidR="00371F36" w:rsidRPr="001C3A63" w:rsidRDefault="00371F36" w:rsidP="00371F36">
      <w:pPr>
        <w:snapToGrid w:val="0"/>
        <w:spacing w:before="120" w:after="120" w:line="400" w:lineRule="exact"/>
        <w:ind w:firstLineChars="200" w:firstLine="420"/>
        <w:rPr>
          <w:rFonts w:ascii="宋体" w:eastAsia="宋体" w:hAnsi="宋体" w:cs="宋体"/>
          <w:szCs w:val="21"/>
        </w:rPr>
      </w:pPr>
      <w:r w:rsidRPr="001C3A63">
        <w:rPr>
          <w:rFonts w:ascii="宋体" w:eastAsia="宋体" w:hAnsi="宋体" w:cs="宋体" w:hint="eastAsia"/>
          <w:szCs w:val="21"/>
        </w:rPr>
        <w:t>⑶退货处理：乙方应退还甲方支付的合同款，同时</w:t>
      </w:r>
      <w:proofErr w:type="gramStart"/>
      <w:r w:rsidRPr="001C3A63">
        <w:rPr>
          <w:rFonts w:ascii="宋体" w:eastAsia="宋体" w:hAnsi="宋体" w:cs="宋体" w:hint="eastAsia"/>
          <w:szCs w:val="21"/>
        </w:rPr>
        <w:t>应承担该货物</w:t>
      </w:r>
      <w:proofErr w:type="gramEnd"/>
      <w:r w:rsidRPr="001C3A63">
        <w:rPr>
          <w:rFonts w:ascii="宋体" w:eastAsia="宋体" w:hAnsi="宋体" w:cs="宋体" w:hint="eastAsia"/>
          <w:szCs w:val="21"/>
        </w:rPr>
        <w:t>的直接费用（运输、保险、检验、货款利息及银行手续费等）。</w:t>
      </w:r>
    </w:p>
    <w:p w:rsidR="00371F36" w:rsidRPr="001C3A63" w:rsidRDefault="00371F36" w:rsidP="00371F36">
      <w:pPr>
        <w:snapToGrid w:val="0"/>
        <w:spacing w:before="120" w:after="120" w:line="400" w:lineRule="exact"/>
        <w:ind w:firstLineChars="200" w:firstLine="420"/>
        <w:rPr>
          <w:rFonts w:ascii="宋体" w:eastAsia="宋体" w:hAnsi="宋体" w:cs="宋体"/>
          <w:szCs w:val="21"/>
        </w:rPr>
      </w:pPr>
      <w:r w:rsidRPr="001C3A63">
        <w:rPr>
          <w:rFonts w:ascii="宋体" w:eastAsia="宋体" w:hAnsi="宋体" w:cs="宋体"/>
          <w:szCs w:val="21"/>
        </w:rPr>
        <w:t>2</w:t>
      </w:r>
      <w:r w:rsidRPr="001C3A63">
        <w:rPr>
          <w:rFonts w:ascii="宋体" w:eastAsia="宋体" w:hAnsi="宋体" w:cs="宋体" w:hint="eastAsia"/>
          <w:szCs w:val="21"/>
        </w:rPr>
        <w:t>、如在使用过程中发生质量问题，乙方在接到甲方通知后在小时内到达甲方现场。</w:t>
      </w:r>
    </w:p>
    <w:p w:rsidR="00371F36" w:rsidRPr="001C3A63" w:rsidRDefault="00371F36" w:rsidP="00371F36">
      <w:pPr>
        <w:snapToGrid w:val="0"/>
        <w:spacing w:before="120" w:after="120" w:line="400" w:lineRule="exact"/>
        <w:ind w:firstLineChars="200" w:firstLine="420"/>
        <w:rPr>
          <w:rFonts w:ascii="宋体" w:eastAsia="宋体" w:hAnsi="宋体" w:cs="宋体"/>
          <w:szCs w:val="21"/>
        </w:rPr>
      </w:pPr>
      <w:r w:rsidRPr="001C3A63">
        <w:rPr>
          <w:rFonts w:ascii="宋体" w:eastAsia="宋体" w:hAnsi="宋体" w:cs="宋体"/>
          <w:szCs w:val="21"/>
        </w:rPr>
        <w:t>3</w:t>
      </w:r>
      <w:r w:rsidRPr="001C3A63">
        <w:rPr>
          <w:rFonts w:ascii="宋体" w:eastAsia="宋体" w:hAnsi="宋体" w:cs="宋体" w:hint="eastAsia"/>
          <w:szCs w:val="21"/>
        </w:rPr>
        <w:t>、在质保期内，乙方应对货物出现的质量及安全问题负责处理解决并承担一切费用。</w:t>
      </w:r>
    </w:p>
    <w:p w:rsidR="00371F36" w:rsidRPr="001C3A63" w:rsidRDefault="00371F36" w:rsidP="00371F36">
      <w:pPr>
        <w:snapToGrid w:val="0"/>
        <w:spacing w:before="120" w:after="120" w:line="400" w:lineRule="exact"/>
        <w:ind w:firstLineChars="200" w:firstLine="420"/>
        <w:rPr>
          <w:rFonts w:ascii="宋体" w:eastAsia="宋体" w:hAnsi="宋体" w:cs="宋体"/>
          <w:szCs w:val="21"/>
        </w:rPr>
      </w:pPr>
      <w:r w:rsidRPr="001C3A63">
        <w:rPr>
          <w:rFonts w:ascii="宋体" w:eastAsia="宋体" w:hAnsi="宋体" w:cs="宋体"/>
          <w:szCs w:val="21"/>
        </w:rPr>
        <w:t>4</w:t>
      </w:r>
      <w:r w:rsidRPr="001C3A63">
        <w:rPr>
          <w:rFonts w:ascii="宋体" w:eastAsia="宋体" w:hAnsi="宋体" w:cs="宋体" w:hint="eastAsia"/>
          <w:szCs w:val="21"/>
        </w:rPr>
        <w:t>、上述的货物免费保修期</w:t>
      </w:r>
      <w:r w:rsidRPr="001C3A63">
        <w:rPr>
          <w:rFonts w:ascii="宋体" w:eastAsia="宋体" w:hAnsi="宋体" w:cs="宋体" w:hint="eastAsia"/>
          <w:szCs w:val="21"/>
          <w:u w:val="single"/>
        </w:rPr>
        <w:t>按乙方投标文件中所承诺的期限</w:t>
      </w:r>
      <w:r w:rsidRPr="001C3A63">
        <w:rPr>
          <w:rFonts w:ascii="宋体" w:eastAsia="宋体" w:hAnsi="宋体" w:cs="宋体" w:hint="eastAsia"/>
          <w:szCs w:val="21"/>
        </w:rPr>
        <w:t>，因人为因素出现的故障不在免费保修范围内。超过保修期的机器设备，终生维修，维修时只收部件成本费。</w:t>
      </w:r>
    </w:p>
    <w:p w:rsidR="00371F36" w:rsidRPr="001C3A63" w:rsidRDefault="00371F36" w:rsidP="00371F36">
      <w:pPr>
        <w:snapToGrid w:val="0"/>
        <w:spacing w:before="120" w:after="120" w:line="400" w:lineRule="exact"/>
        <w:ind w:firstLineChars="196" w:firstLine="413"/>
        <w:rPr>
          <w:rFonts w:ascii="宋体" w:eastAsia="宋体" w:hAnsi="宋体" w:cs="宋体"/>
          <w:b/>
          <w:szCs w:val="21"/>
        </w:rPr>
      </w:pPr>
      <w:r w:rsidRPr="001C3A63">
        <w:rPr>
          <w:rFonts w:ascii="宋体" w:eastAsia="宋体" w:hAnsi="宋体" w:cs="宋体" w:hint="eastAsia"/>
          <w:b/>
          <w:szCs w:val="21"/>
        </w:rPr>
        <w:t>第十二条调试和验收</w:t>
      </w:r>
    </w:p>
    <w:p w:rsidR="00371F36" w:rsidRPr="001C3A63" w:rsidRDefault="00371F36" w:rsidP="00371F36">
      <w:pPr>
        <w:snapToGrid w:val="0"/>
        <w:spacing w:before="120" w:after="120" w:line="400" w:lineRule="exact"/>
        <w:ind w:firstLineChars="200" w:firstLine="420"/>
        <w:jc w:val="left"/>
        <w:rPr>
          <w:rFonts w:ascii="宋体" w:eastAsia="宋体" w:hAnsi="宋体" w:cs="宋体"/>
          <w:szCs w:val="21"/>
        </w:rPr>
      </w:pPr>
      <w:r w:rsidRPr="001C3A63">
        <w:rPr>
          <w:rFonts w:ascii="宋体" w:eastAsia="宋体" w:hAnsi="宋体" w:cs="宋体"/>
          <w:szCs w:val="21"/>
        </w:rPr>
        <w:t>1</w:t>
      </w:r>
      <w:r w:rsidRPr="001C3A63">
        <w:rPr>
          <w:rFonts w:ascii="宋体" w:eastAsia="宋体" w:hAnsi="宋体" w:cs="宋体" w:hint="eastAsia"/>
          <w:szCs w:val="21"/>
        </w:rPr>
        <w:t>、甲方对乙方提交的货物依据招标文件上的技术规格要求和国家有关质量标准进行现场初步验收，外观、说明书符合招标文件技术要求的，给予签收，初步验收不合格的不予签收。货到后，</w:t>
      </w:r>
      <w:r w:rsidRPr="001C3A63">
        <w:rPr>
          <w:rFonts w:ascii="宋体" w:eastAsia="宋体" w:hAnsi="宋体" w:cs="宋体" w:hint="eastAsia"/>
          <w:bCs/>
          <w:szCs w:val="21"/>
        </w:rPr>
        <w:t>甲方应当在安装、调试完后</w:t>
      </w:r>
      <w:r w:rsidRPr="001C3A63">
        <w:rPr>
          <w:rFonts w:ascii="宋体" w:eastAsia="宋体" w:hAnsi="宋体" w:cs="Times New Roman" w:hint="eastAsia"/>
          <w:szCs w:val="21"/>
        </w:rPr>
        <w:t>凭乙方申请验收函在</w:t>
      </w:r>
      <w:r w:rsidRPr="001C3A63">
        <w:rPr>
          <w:rFonts w:ascii="宋体" w:eastAsia="宋体" w:hAnsi="宋体" w:cs="宋体"/>
          <w:bCs/>
          <w:szCs w:val="21"/>
        </w:rPr>
        <w:t>7</w:t>
      </w:r>
      <w:r w:rsidRPr="001C3A63">
        <w:rPr>
          <w:rFonts w:ascii="宋体" w:eastAsia="宋体" w:hAnsi="宋体" w:cs="宋体" w:hint="eastAsia"/>
          <w:bCs/>
          <w:szCs w:val="21"/>
        </w:rPr>
        <w:t>个工作日内进行验收</w:t>
      </w:r>
      <w:r w:rsidRPr="001C3A63">
        <w:rPr>
          <w:rFonts w:ascii="宋体" w:eastAsia="宋体" w:hAnsi="宋体" w:cs="宋体" w:hint="eastAsia"/>
          <w:szCs w:val="21"/>
        </w:rPr>
        <w:t>。</w:t>
      </w:r>
    </w:p>
    <w:p w:rsidR="00371F36" w:rsidRPr="001C3A63" w:rsidRDefault="00371F36" w:rsidP="00371F36">
      <w:pPr>
        <w:snapToGrid w:val="0"/>
        <w:spacing w:before="120" w:after="120" w:line="400" w:lineRule="exact"/>
        <w:ind w:firstLineChars="200" w:firstLine="420"/>
        <w:rPr>
          <w:rFonts w:ascii="宋体" w:eastAsia="宋体" w:hAnsi="宋体" w:cs="宋体"/>
          <w:szCs w:val="21"/>
        </w:rPr>
      </w:pPr>
      <w:r w:rsidRPr="001C3A63">
        <w:rPr>
          <w:rFonts w:ascii="宋体" w:eastAsia="宋体" w:hAnsi="宋体" w:cs="宋体"/>
          <w:szCs w:val="21"/>
        </w:rPr>
        <w:t>2</w:t>
      </w:r>
      <w:r w:rsidRPr="001C3A63">
        <w:rPr>
          <w:rFonts w:ascii="宋体" w:eastAsia="宋体" w:hAnsi="宋体" w:cs="宋体" w:hint="eastAsia"/>
          <w:szCs w:val="21"/>
        </w:rPr>
        <w:t>、乙方交货前应对产品</w:t>
      </w:r>
      <w:proofErr w:type="gramStart"/>
      <w:r w:rsidRPr="001C3A63">
        <w:rPr>
          <w:rFonts w:ascii="宋体" w:eastAsia="宋体" w:hAnsi="宋体" w:cs="宋体" w:hint="eastAsia"/>
          <w:szCs w:val="21"/>
        </w:rPr>
        <w:t>作出</w:t>
      </w:r>
      <w:proofErr w:type="gramEnd"/>
      <w:r w:rsidRPr="001C3A63">
        <w:rPr>
          <w:rFonts w:ascii="宋体" w:eastAsia="宋体" w:hAnsi="宋体" w:cs="宋体" w:hint="eastAsia"/>
          <w:szCs w:val="21"/>
        </w:rPr>
        <w:t>全面检查和对验收文件进行整理，并列出清单，作为甲方收货验收和使用的技术条件依据，检验的结果应随货物交甲方。</w:t>
      </w:r>
    </w:p>
    <w:p w:rsidR="00371F36" w:rsidRPr="001C3A63" w:rsidRDefault="00371F36" w:rsidP="00371F36">
      <w:pPr>
        <w:snapToGrid w:val="0"/>
        <w:spacing w:before="120" w:after="120" w:line="400" w:lineRule="exact"/>
        <w:ind w:firstLineChars="200" w:firstLine="420"/>
        <w:rPr>
          <w:rFonts w:ascii="宋体" w:eastAsia="宋体" w:hAnsi="宋体" w:cs="宋体"/>
          <w:szCs w:val="21"/>
          <w:u w:val="single"/>
        </w:rPr>
      </w:pPr>
      <w:r w:rsidRPr="001C3A63">
        <w:rPr>
          <w:rFonts w:ascii="宋体" w:eastAsia="宋体" w:hAnsi="宋体" w:cs="宋体"/>
          <w:szCs w:val="21"/>
        </w:rPr>
        <w:t>3</w:t>
      </w:r>
      <w:r w:rsidRPr="001C3A63">
        <w:rPr>
          <w:rFonts w:ascii="宋体" w:eastAsia="宋体" w:hAnsi="宋体" w:cs="宋体" w:hint="eastAsia"/>
          <w:szCs w:val="21"/>
        </w:rPr>
        <w:t>、甲方对乙方提供的货物在使用前进行调试时，乙方需负责安装并培训甲方的使用操作人员，并协助甲方一起调试，直到符合技术要求，甲方才做最终验收。</w:t>
      </w:r>
    </w:p>
    <w:p w:rsidR="00371F36" w:rsidRPr="001C3A63" w:rsidRDefault="00371F36" w:rsidP="00371F36">
      <w:pPr>
        <w:snapToGrid w:val="0"/>
        <w:spacing w:before="120" w:after="120" w:line="400" w:lineRule="exact"/>
        <w:ind w:firstLineChars="200" w:firstLine="420"/>
        <w:rPr>
          <w:rFonts w:ascii="宋体" w:eastAsia="宋体" w:hAnsi="宋体" w:cs="宋体"/>
          <w:szCs w:val="21"/>
        </w:rPr>
      </w:pPr>
      <w:r w:rsidRPr="001C3A63">
        <w:rPr>
          <w:rFonts w:ascii="宋体" w:eastAsia="宋体" w:hAnsi="宋体" w:cs="宋体"/>
          <w:szCs w:val="21"/>
        </w:rPr>
        <w:t xml:space="preserve">4. </w:t>
      </w:r>
      <w:r w:rsidRPr="001C3A63">
        <w:rPr>
          <w:rFonts w:ascii="宋体" w:eastAsia="宋体" w:hAnsi="宋体" w:cs="宋体" w:hint="eastAsia"/>
          <w:szCs w:val="21"/>
        </w:rPr>
        <w:t>对技术复杂的货物，甲方应请国家认可的专业检测机构参与初步验收及最终验收，并由其出具质量检测报告。</w:t>
      </w:r>
    </w:p>
    <w:p w:rsidR="00371F36" w:rsidRPr="001C3A63" w:rsidRDefault="00371F36" w:rsidP="00371F36">
      <w:pPr>
        <w:snapToGrid w:val="0"/>
        <w:spacing w:before="120" w:after="120" w:line="400" w:lineRule="exact"/>
        <w:ind w:firstLineChars="200" w:firstLine="420"/>
        <w:rPr>
          <w:rFonts w:ascii="宋体" w:eastAsia="宋体" w:hAnsi="宋体" w:cs="宋体"/>
          <w:szCs w:val="21"/>
        </w:rPr>
      </w:pPr>
      <w:r w:rsidRPr="001C3A63">
        <w:rPr>
          <w:rFonts w:ascii="宋体" w:eastAsia="宋体" w:hAnsi="宋体" w:cs="宋体"/>
          <w:szCs w:val="21"/>
        </w:rPr>
        <w:t>5</w:t>
      </w:r>
      <w:r w:rsidRPr="001C3A63">
        <w:rPr>
          <w:rFonts w:ascii="宋体" w:eastAsia="宋体" w:hAnsi="宋体" w:cs="宋体" w:hint="eastAsia"/>
          <w:szCs w:val="21"/>
        </w:rPr>
        <w:t>、验收时乙方必须在现场，验收完毕后作出验收结果报告；验收费用由乙方负责。</w:t>
      </w:r>
    </w:p>
    <w:p w:rsidR="00371F36" w:rsidRPr="001C3A63" w:rsidRDefault="00371F36" w:rsidP="00371F36">
      <w:pPr>
        <w:snapToGrid w:val="0"/>
        <w:spacing w:line="400" w:lineRule="exact"/>
        <w:ind w:firstLineChars="200" w:firstLine="422"/>
        <w:rPr>
          <w:rFonts w:ascii="宋体" w:eastAsia="宋体" w:hAnsi="宋体" w:cs="宋体"/>
          <w:b/>
          <w:szCs w:val="21"/>
        </w:rPr>
      </w:pPr>
      <w:r w:rsidRPr="001C3A63">
        <w:rPr>
          <w:rFonts w:ascii="宋体" w:eastAsia="宋体" w:hAnsi="宋体" w:cs="宋体" w:hint="eastAsia"/>
          <w:b/>
          <w:szCs w:val="21"/>
        </w:rPr>
        <w:t>第十三条　违约责任</w:t>
      </w:r>
    </w:p>
    <w:p w:rsidR="00371F36" w:rsidRPr="001C3A63" w:rsidRDefault="00371F36" w:rsidP="00371F36">
      <w:pPr>
        <w:snapToGrid w:val="0"/>
        <w:spacing w:line="400" w:lineRule="exact"/>
        <w:ind w:firstLineChars="250" w:firstLine="525"/>
        <w:rPr>
          <w:rFonts w:ascii="宋体" w:eastAsia="宋体" w:hAnsi="宋体" w:cs="宋体"/>
          <w:szCs w:val="21"/>
        </w:rPr>
      </w:pPr>
      <w:r w:rsidRPr="001C3A63">
        <w:rPr>
          <w:rFonts w:ascii="宋体" w:eastAsia="宋体" w:hAnsi="宋体" w:cs="宋体"/>
          <w:szCs w:val="21"/>
        </w:rPr>
        <w:t>1</w:t>
      </w:r>
      <w:r w:rsidRPr="001C3A63">
        <w:rPr>
          <w:rFonts w:ascii="宋体" w:eastAsia="宋体" w:hAnsi="宋体" w:cs="宋体" w:hint="eastAsia"/>
          <w:szCs w:val="21"/>
        </w:rPr>
        <w:t>、乙方所提供的货物规格、技术标准、材料等质量不合格的，应及时更换，更换不及时的按逾期交货处罚；因质量问题甲方不同意接收的或特殊情况甲方同意接收的，乙方应向甲方支付违约货款额</w:t>
      </w:r>
      <w:r w:rsidRPr="001C3A63">
        <w:rPr>
          <w:rFonts w:ascii="宋体" w:eastAsia="宋体" w:hAnsi="宋体" w:cs="宋体"/>
          <w:szCs w:val="21"/>
        </w:rPr>
        <w:t xml:space="preserve"> 5%</w:t>
      </w:r>
      <w:r w:rsidRPr="001C3A63">
        <w:rPr>
          <w:rFonts w:ascii="宋体" w:eastAsia="宋体" w:hAnsi="宋体" w:cs="宋体" w:hint="eastAsia"/>
          <w:szCs w:val="21"/>
        </w:rPr>
        <w:t>违约金并赔偿甲方经济损失。</w:t>
      </w:r>
    </w:p>
    <w:p w:rsidR="00371F36" w:rsidRPr="001C3A63" w:rsidRDefault="00371F36" w:rsidP="00371F36">
      <w:pPr>
        <w:snapToGrid w:val="0"/>
        <w:spacing w:line="400" w:lineRule="exact"/>
        <w:ind w:firstLineChars="225" w:firstLine="473"/>
        <w:rPr>
          <w:rFonts w:ascii="宋体" w:eastAsia="宋体" w:hAnsi="宋体" w:cs="宋体"/>
          <w:szCs w:val="21"/>
        </w:rPr>
      </w:pPr>
      <w:r w:rsidRPr="001C3A63">
        <w:rPr>
          <w:rFonts w:ascii="宋体" w:eastAsia="宋体" w:hAnsi="宋体" w:cs="宋体"/>
          <w:szCs w:val="21"/>
        </w:rPr>
        <w:t>2</w:t>
      </w:r>
      <w:r w:rsidRPr="001C3A63">
        <w:rPr>
          <w:rFonts w:ascii="宋体" w:eastAsia="宋体" w:hAnsi="宋体" w:cs="宋体" w:hint="eastAsia"/>
          <w:szCs w:val="21"/>
        </w:rPr>
        <w:t>、乙方提供的货物如侵犯了第三方合法权益而引发的任何纠纷或诉讼，均由乙方负责交涉并承担全</w:t>
      </w:r>
      <w:r w:rsidRPr="001C3A63">
        <w:rPr>
          <w:rFonts w:ascii="宋体" w:eastAsia="宋体" w:hAnsi="宋体" w:cs="宋体" w:hint="eastAsia"/>
          <w:szCs w:val="21"/>
        </w:rPr>
        <w:lastRenderedPageBreak/>
        <w:t>部责任。</w:t>
      </w:r>
    </w:p>
    <w:p w:rsidR="00371F36" w:rsidRPr="001C3A63" w:rsidRDefault="00371F36" w:rsidP="00371F36">
      <w:pPr>
        <w:snapToGrid w:val="0"/>
        <w:spacing w:line="400" w:lineRule="exact"/>
        <w:ind w:firstLineChars="200" w:firstLine="420"/>
        <w:rPr>
          <w:rFonts w:ascii="宋体" w:eastAsia="宋体" w:hAnsi="宋体" w:cs="宋体"/>
          <w:szCs w:val="21"/>
        </w:rPr>
      </w:pPr>
      <w:r w:rsidRPr="001C3A63">
        <w:rPr>
          <w:rFonts w:ascii="宋体" w:eastAsia="宋体" w:hAnsi="宋体" w:cs="宋体"/>
          <w:szCs w:val="21"/>
        </w:rPr>
        <w:t>3</w:t>
      </w:r>
      <w:r w:rsidRPr="001C3A63">
        <w:rPr>
          <w:rFonts w:ascii="宋体" w:eastAsia="宋体" w:hAnsi="宋体" w:cs="宋体" w:hint="eastAsia"/>
          <w:szCs w:val="21"/>
        </w:rPr>
        <w:t>、因包装、运输引起的货物损坏，按质量不合格处罚。</w:t>
      </w:r>
    </w:p>
    <w:p w:rsidR="00371F36" w:rsidRPr="001C3A63" w:rsidRDefault="00371F36" w:rsidP="00371F36">
      <w:pPr>
        <w:snapToGrid w:val="0"/>
        <w:spacing w:line="400" w:lineRule="exact"/>
        <w:ind w:firstLineChars="200" w:firstLine="420"/>
        <w:rPr>
          <w:rFonts w:ascii="宋体" w:eastAsia="宋体" w:hAnsi="宋体" w:cs="宋体"/>
          <w:szCs w:val="21"/>
        </w:rPr>
      </w:pPr>
      <w:r w:rsidRPr="001C3A63">
        <w:rPr>
          <w:rFonts w:ascii="宋体" w:eastAsia="宋体" w:hAnsi="宋体" w:cs="宋体"/>
          <w:szCs w:val="21"/>
        </w:rPr>
        <w:t>4</w:t>
      </w:r>
      <w:r w:rsidRPr="001C3A63">
        <w:rPr>
          <w:rFonts w:ascii="宋体" w:eastAsia="宋体" w:hAnsi="宋体" w:cs="宋体" w:hint="eastAsia"/>
          <w:szCs w:val="21"/>
        </w:rPr>
        <w:t>、</w:t>
      </w:r>
      <w:r w:rsidRPr="001C3A63">
        <w:rPr>
          <w:rFonts w:ascii="宋体" w:eastAsia="宋体" w:hAnsi="宋体" w:cs="Times New Roman" w:hint="eastAsia"/>
          <w:szCs w:val="21"/>
        </w:rPr>
        <w:t>甲方无故延期接收货物、</w:t>
      </w:r>
      <w:r w:rsidRPr="001C3A63">
        <w:rPr>
          <w:rFonts w:ascii="宋体" w:eastAsia="宋体" w:hAnsi="宋体" w:cs="宋体" w:hint="eastAsia"/>
          <w:szCs w:val="21"/>
        </w:rPr>
        <w:t>乙方逾期交货的，每天向对方偿付违约货款额</w:t>
      </w:r>
      <w:r w:rsidRPr="001C3A63">
        <w:rPr>
          <w:rFonts w:ascii="宋体" w:eastAsia="宋体" w:hAnsi="宋体" w:cs="宋体"/>
          <w:szCs w:val="21"/>
        </w:rPr>
        <w:t>3</w:t>
      </w:r>
      <w:r w:rsidRPr="001C3A63">
        <w:rPr>
          <w:rFonts w:ascii="宋体" w:eastAsia="宋体" w:hAnsi="宋体" w:cs="宋体" w:hint="eastAsia"/>
          <w:szCs w:val="21"/>
        </w:rPr>
        <w:t>‰违约金，但违约金累计不得超过违约货款额</w:t>
      </w:r>
      <w:r w:rsidRPr="001C3A63">
        <w:rPr>
          <w:rFonts w:ascii="宋体" w:eastAsia="宋体" w:hAnsi="宋体" w:cs="宋体"/>
          <w:szCs w:val="21"/>
        </w:rPr>
        <w:t>5%</w:t>
      </w:r>
      <w:r w:rsidRPr="001C3A63">
        <w:rPr>
          <w:rFonts w:ascii="宋体" w:eastAsia="宋体" w:hAnsi="宋体" w:cs="宋体" w:hint="eastAsia"/>
          <w:szCs w:val="21"/>
        </w:rPr>
        <w:t>，超过</w:t>
      </w:r>
      <w:r w:rsidRPr="001C3A63">
        <w:rPr>
          <w:rFonts w:ascii="宋体" w:eastAsia="宋体" w:hAnsi="宋体" w:cs="宋体"/>
          <w:szCs w:val="21"/>
          <w:u w:val="single"/>
        </w:rPr>
        <w:t>20</w:t>
      </w:r>
      <w:r w:rsidRPr="001C3A63">
        <w:rPr>
          <w:rFonts w:ascii="宋体" w:eastAsia="宋体" w:hAnsi="宋体" w:cs="宋体" w:hint="eastAsia"/>
          <w:szCs w:val="21"/>
        </w:rPr>
        <w:t>天对方有权解除合同，违约方承担因此给对方造成经济损失。</w:t>
      </w:r>
    </w:p>
    <w:p w:rsidR="00371F36" w:rsidRPr="001C3A63" w:rsidRDefault="00371F36" w:rsidP="00371F36">
      <w:pPr>
        <w:snapToGrid w:val="0"/>
        <w:spacing w:line="400" w:lineRule="exact"/>
        <w:ind w:firstLineChars="200" w:firstLine="420"/>
        <w:rPr>
          <w:rFonts w:ascii="宋体" w:eastAsia="宋体" w:hAnsi="宋体" w:cs="宋体"/>
          <w:szCs w:val="21"/>
        </w:rPr>
      </w:pPr>
      <w:r w:rsidRPr="001C3A63">
        <w:rPr>
          <w:rFonts w:ascii="宋体" w:eastAsia="宋体" w:hAnsi="宋体" w:cs="宋体"/>
          <w:szCs w:val="21"/>
        </w:rPr>
        <w:t>5</w:t>
      </w:r>
      <w:r w:rsidRPr="001C3A63">
        <w:rPr>
          <w:rFonts w:ascii="宋体" w:eastAsia="宋体" w:hAnsi="宋体" w:cs="宋体" w:hint="eastAsia"/>
          <w:szCs w:val="21"/>
        </w:rPr>
        <w:t>、乙方未按本合同和投标文件中规定的服务承诺提供售后服务的，乙方应按本合同合计金额</w:t>
      </w:r>
      <w:r w:rsidRPr="001C3A63">
        <w:rPr>
          <w:rFonts w:ascii="宋体" w:eastAsia="宋体" w:hAnsi="宋体" w:cs="宋体"/>
          <w:szCs w:val="21"/>
        </w:rPr>
        <w:t xml:space="preserve"> 5%</w:t>
      </w:r>
      <w:r w:rsidRPr="001C3A63">
        <w:rPr>
          <w:rFonts w:ascii="宋体" w:eastAsia="宋体" w:hAnsi="宋体" w:cs="宋体" w:hint="eastAsia"/>
          <w:szCs w:val="21"/>
        </w:rPr>
        <w:t>向甲方支付违约金。</w:t>
      </w:r>
    </w:p>
    <w:p w:rsidR="00371F36" w:rsidRPr="001C3A63" w:rsidRDefault="00371F36" w:rsidP="00371F36">
      <w:pPr>
        <w:snapToGrid w:val="0"/>
        <w:spacing w:line="400" w:lineRule="exact"/>
        <w:ind w:firstLineChars="200" w:firstLine="420"/>
        <w:rPr>
          <w:rFonts w:ascii="宋体" w:eastAsia="宋体" w:hAnsi="宋体" w:cs="宋体"/>
          <w:szCs w:val="21"/>
        </w:rPr>
      </w:pPr>
      <w:r w:rsidRPr="001C3A63">
        <w:rPr>
          <w:rFonts w:ascii="宋体" w:eastAsia="宋体" w:hAnsi="宋体" w:cs="宋体"/>
          <w:szCs w:val="21"/>
        </w:rPr>
        <w:t>6</w:t>
      </w:r>
      <w:r w:rsidRPr="001C3A63">
        <w:rPr>
          <w:rFonts w:ascii="宋体" w:eastAsia="宋体" w:hAnsi="宋体" w:cs="宋体" w:hint="eastAsia"/>
          <w:szCs w:val="21"/>
        </w:rPr>
        <w:t>、乙方提供的货物在质量保证期内，因设计、工艺或材料的缺陷和其它质量原因造成的问题，由乙方负责，费用从质量保证金中扣除，</w:t>
      </w:r>
      <w:proofErr w:type="gramStart"/>
      <w:r w:rsidRPr="001C3A63">
        <w:rPr>
          <w:rFonts w:ascii="宋体" w:eastAsia="宋体" w:hAnsi="宋体" w:cs="宋体" w:hint="eastAsia"/>
          <w:szCs w:val="21"/>
        </w:rPr>
        <w:t>不足另</w:t>
      </w:r>
      <w:proofErr w:type="gramEnd"/>
      <w:r w:rsidRPr="001C3A63">
        <w:rPr>
          <w:rFonts w:ascii="宋体" w:eastAsia="宋体" w:hAnsi="宋体" w:cs="宋体" w:hint="eastAsia"/>
          <w:szCs w:val="21"/>
        </w:rPr>
        <w:t>补。</w:t>
      </w:r>
    </w:p>
    <w:p w:rsidR="00371F36" w:rsidRPr="001C3A63" w:rsidRDefault="00371F36" w:rsidP="00371F36">
      <w:pPr>
        <w:snapToGrid w:val="0"/>
        <w:spacing w:line="400" w:lineRule="exact"/>
        <w:ind w:firstLineChars="200" w:firstLine="420"/>
        <w:rPr>
          <w:rFonts w:ascii="宋体" w:eastAsia="宋体" w:hAnsi="宋体" w:cs="宋体"/>
          <w:szCs w:val="21"/>
        </w:rPr>
      </w:pPr>
      <w:r w:rsidRPr="001C3A63">
        <w:rPr>
          <w:rFonts w:ascii="宋体" w:eastAsia="宋体" w:hAnsi="宋体" w:cs="宋体"/>
          <w:szCs w:val="21"/>
        </w:rPr>
        <w:t>7</w:t>
      </w:r>
      <w:r w:rsidRPr="001C3A63">
        <w:rPr>
          <w:rFonts w:ascii="宋体" w:eastAsia="宋体" w:hAnsi="宋体" w:cs="宋体" w:hint="eastAsia"/>
          <w:szCs w:val="21"/>
        </w:rPr>
        <w:t>、其它违约行为按违约货款额</w:t>
      </w:r>
      <w:r w:rsidRPr="001C3A63">
        <w:rPr>
          <w:rFonts w:ascii="宋体" w:eastAsia="宋体" w:hAnsi="宋体" w:cs="宋体"/>
          <w:szCs w:val="21"/>
        </w:rPr>
        <w:t>5%</w:t>
      </w:r>
      <w:r w:rsidRPr="001C3A63">
        <w:rPr>
          <w:rFonts w:ascii="宋体" w:eastAsia="宋体" w:hAnsi="宋体" w:cs="宋体" w:hint="eastAsia"/>
          <w:szCs w:val="21"/>
        </w:rPr>
        <w:t>收取违约金并赔偿经济损失。</w:t>
      </w:r>
    </w:p>
    <w:p w:rsidR="00371F36" w:rsidRPr="001C3A63" w:rsidRDefault="00371F36" w:rsidP="00371F36">
      <w:pPr>
        <w:snapToGrid w:val="0"/>
        <w:spacing w:before="120" w:after="120" w:line="400" w:lineRule="exact"/>
        <w:ind w:firstLineChars="196" w:firstLine="413"/>
        <w:rPr>
          <w:rFonts w:ascii="宋体" w:eastAsia="宋体" w:hAnsi="宋体" w:cs="宋体"/>
          <w:b/>
          <w:szCs w:val="21"/>
        </w:rPr>
      </w:pPr>
      <w:r w:rsidRPr="001C3A63">
        <w:rPr>
          <w:rFonts w:ascii="宋体" w:eastAsia="宋体" w:hAnsi="宋体" w:cs="宋体" w:hint="eastAsia"/>
          <w:b/>
          <w:szCs w:val="21"/>
        </w:rPr>
        <w:t>第十四条不可抗力事件处理</w:t>
      </w:r>
    </w:p>
    <w:p w:rsidR="00371F36" w:rsidRPr="001C3A63" w:rsidRDefault="00371F36" w:rsidP="00371F36">
      <w:pPr>
        <w:snapToGrid w:val="0"/>
        <w:spacing w:line="400" w:lineRule="exact"/>
        <w:ind w:firstLineChars="200" w:firstLine="420"/>
        <w:rPr>
          <w:rFonts w:ascii="宋体" w:eastAsia="宋体" w:hAnsi="宋体" w:cs="宋体"/>
          <w:szCs w:val="21"/>
        </w:rPr>
      </w:pPr>
      <w:r w:rsidRPr="001C3A63">
        <w:rPr>
          <w:rFonts w:ascii="宋体" w:eastAsia="宋体" w:hAnsi="宋体" w:cs="宋体"/>
          <w:szCs w:val="21"/>
        </w:rPr>
        <w:t>1</w:t>
      </w:r>
      <w:r w:rsidRPr="001C3A63">
        <w:rPr>
          <w:rFonts w:ascii="宋体" w:eastAsia="宋体" w:hAnsi="宋体" w:cs="宋体" w:hint="eastAsia"/>
          <w:szCs w:val="21"/>
        </w:rPr>
        <w:t>、在合同有效期内，任何一方因不可抗力事件导致不能履行合同，则合同履行期可延长，其延长期与不可抗力影响期相同。</w:t>
      </w:r>
    </w:p>
    <w:p w:rsidR="00371F36" w:rsidRPr="001C3A63" w:rsidRDefault="00371F36" w:rsidP="00371F36">
      <w:pPr>
        <w:snapToGrid w:val="0"/>
        <w:spacing w:line="400" w:lineRule="exact"/>
        <w:ind w:firstLineChars="200" w:firstLine="420"/>
        <w:rPr>
          <w:rFonts w:ascii="宋体" w:eastAsia="宋体" w:hAnsi="宋体" w:cs="宋体"/>
          <w:szCs w:val="21"/>
        </w:rPr>
      </w:pPr>
      <w:r w:rsidRPr="001C3A63">
        <w:rPr>
          <w:rFonts w:ascii="宋体" w:eastAsia="宋体" w:hAnsi="宋体" w:cs="宋体"/>
          <w:szCs w:val="21"/>
        </w:rPr>
        <w:t>2</w:t>
      </w:r>
      <w:r w:rsidRPr="001C3A63">
        <w:rPr>
          <w:rFonts w:ascii="宋体" w:eastAsia="宋体" w:hAnsi="宋体" w:cs="宋体" w:hint="eastAsia"/>
          <w:szCs w:val="21"/>
        </w:rPr>
        <w:t>、不可抗力事件发生后，应立即通知对方，并寄送有关权威机构出具的证明。</w:t>
      </w:r>
    </w:p>
    <w:p w:rsidR="00371F36" w:rsidRPr="001C3A63" w:rsidRDefault="00371F36" w:rsidP="00371F36">
      <w:pPr>
        <w:snapToGrid w:val="0"/>
        <w:spacing w:line="400" w:lineRule="exact"/>
        <w:ind w:firstLineChars="200" w:firstLine="420"/>
        <w:rPr>
          <w:rFonts w:ascii="宋体" w:eastAsia="宋体" w:hAnsi="宋体" w:cs="宋体"/>
          <w:szCs w:val="21"/>
        </w:rPr>
      </w:pPr>
      <w:r w:rsidRPr="001C3A63">
        <w:rPr>
          <w:rFonts w:ascii="宋体" w:eastAsia="宋体" w:hAnsi="宋体" w:cs="宋体"/>
          <w:szCs w:val="21"/>
        </w:rPr>
        <w:t>3</w:t>
      </w:r>
      <w:r w:rsidRPr="001C3A63">
        <w:rPr>
          <w:rFonts w:ascii="宋体" w:eastAsia="宋体" w:hAnsi="宋体" w:cs="宋体" w:hint="eastAsia"/>
          <w:szCs w:val="21"/>
        </w:rPr>
        <w:t>、不可抗力事件延续</w:t>
      </w:r>
      <w:r w:rsidRPr="001C3A63">
        <w:rPr>
          <w:rFonts w:ascii="宋体" w:eastAsia="宋体" w:hAnsi="宋体" w:cs="宋体"/>
          <w:szCs w:val="21"/>
        </w:rPr>
        <w:t>120</w:t>
      </w:r>
      <w:r w:rsidRPr="001C3A63">
        <w:rPr>
          <w:rFonts w:ascii="宋体" w:eastAsia="宋体" w:hAnsi="宋体" w:cs="宋体" w:hint="eastAsia"/>
          <w:szCs w:val="21"/>
        </w:rPr>
        <w:t>天以上，双方应通过友好协商，确定是否继续履行合同。</w:t>
      </w:r>
    </w:p>
    <w:p w:rsidR="00371F36" w:rsidRPr="001C3A63" w:rsidRDefault="00371F36" w:rsidP="00371F36">
      <w:pPr>
        <w:snapToGrid w:val="0"/>
        <w:spacing w:line="400" w:lineRule="exact"/>
        <w:ind w:firstLineChars="200" w:firstLine="422"/>
        <w:rPr>
          <w:rFonts w:ascii="宋体" w:eastAsia="宋体" w:hAnsi="宋体" w:cs="宋体"/>
          <w:szCs w:val="21"/>
        </w:rPr>
      </w:pPr>
      <w:r w:rsidRPr="001C3A63">
        <w:rPr>
          <w:rFonts w:ascii="宋体" w:eastAsia="宋体" w:hAnsi="宋体" w:cs="宋体" w:hint="eastAsia"/>
          <w:b/>
          <w:szCs w:val="21"/>
        </w:rPr>
        <w:t>第十五条合同争议解决</w:t>
      </w:r>
    </w:p>
    <w:p w:rsidR="00371F36" w:rsidRPr="001C3A63" w:rsidRDefault="00371F36" w:rsidP="00371F36">
      <w:pPr>
        <w:snapToGrid w:val="0"/>
        <w:spacing w:line="400" w:lineRule="exact"/>
        <w:ind w:firstLineChars="200" w:firstLine="420"/>
        <w:rPr>
          <w:rFonts w:ascii="宋体" w:eastAsia="宋体" w:hAnsi="宋体" w:cs="宋体"/>
          <w:szCs w:val="21"/>
        </w:rPr>
      </w:pPr>
      <w:r w:rsidRPr="001C3A63">
        <w:rPr>
          <w:rFonts w:ascii="宋体" w:eastAsia="宋体" w:hAnsi="宋体" w:cs="宋体"/>
          <w:szCs w:val="21"/>
        </w:rPr>
        <w:t>1</w:t>
      </w:r>
      <w:r w:rsidRPr="001C3A63">
        <w:rPr>
          <w:rFonts w:ascii="宋体" w:eastAsia="宋体" w:hAnsi="宋体" w:cs="宋体" w:hint="eastAsia"/>
          <w:szCs w:val="21"/>
        </w:rPr>
        <w:t>、因货物质量问题发生争议的，应邀请国家认可的质量检测机构对货物质量进行鉴定。货物符合标准的，鉴定费由甲方承担；货物不符合标准的，鉴定费由乙方承担。</w:t>
      </w:r>
    </w:p>
    <w:p w:rsidR="00371F36" w:rsidRPr="001C3A63" w:rsidRDefault="00371F36" w:rsidP="00371F36">
      <w:pPr>
        <w:snapToGrid w:val="0"/>
        <w:spacing w:line="400" w:lineRule="exact"/>
        <w:ind w:firstLineChars="200" w:firstLine="420"/>
        <w:rPr>
          <w:rFonts w:ascii="宋体" w:eastAsia="宋体" w:hAnsi="宋体" w:cs="宋体"/>
          <w:szCs w:val="21"/>
        </w:rPr>
      </w:pPr>
      <w:r w:rsidRPr="001C3A63">
        <w:rPr>
          <w:rFonts w:ascii="宋体" w:eastAsia="宋体" w:hAnsi="宋体" w:cs="宋体"/>
          <w:szCs w:val="21"/>
        </w:rPr>
        <w:t>2</w:t>
      </w:r>
      <w:r w:rsidRPr="001C3A63">
        <w:rPr>
          <w:rFonts w:ascii="宋体" w:eastAsia="宋体" w:hAnsi="宋体" w:cs="宋体" w:hint="eastAsia"/>
          <w:szCs w:val="21"/>
        </w:rPr>
        <w:t>、因履行本合同引起的或与本合同有关的争议，甲乙双方应首先通过友好协商解决，如果协商不能解决，可向甲方所在地仲裁委员会申请仲裁或人民法院提起诉讼。</w:t>
      </w:r>
    </w:p>
    <w:p w:rsidR="00371F36" w:rsidRPr="001C3A63" w:rsidRDefault="00371F36" w:rsidP="00371F36">
      <w:pPr>
        <w:snapToGrid w:val="0"/>
        <w:spacing w:line="400" w:lineRule="exact"/>
        <w:ind w:firstLineChars="200" w:firstLine="420"/>
        <w:rPr>
          <w:rFonts w:ascii="宋体" w:eastAsia="宋体" w:hAnsi="宋体" w:cs="宋体"/>
          <w:szCs w:val="21"/>
        </w:rPr>
      </w:pPr>
      <w:r w:rsidRPr="001C3A63">
        <w:rPr>
          <w:rFonts w:ascii="宋体" w:eastAsia="宋体" w:hAnsi="宋体" w:cs="宋体"/>
          <w:szCs w:val="21"/>
        </w:rPr>
        <w:t>3</w:t>
      </w:r>
      <w:r w:rsidRPr="001C3A63">
        <w:rPr>
          <w:rFonts w:ascii="宋体" w:eastAsia="宋体" w:hAnsi="宋体" w:cs="宋体" w:hint="eastAsia"/>
          <w:szCs w:val="21"/>
        </w:rPr>
        <w:t>、诉讼期间，本合同继续履行。</w:t>
      </w:r>
    </w:p>
    <w:p w:rsidR="00371F36" w:rsidRPr="001C3A63" w:rsidRDefault="00371F36" w:rsidP="00371F36">
      <w:pPr>
        <w:snapToGrid w:val="0"/>
        <w:spacing w:before="120" w:after="120" w:line="400" w:lineRule="exact"/>
        <w:ind w:firstLineChars="196" w:firstLine="413"/>
        <w:rPr>
          <w:rFonts w:ascii="宋体" w:eastAsia="宋体" w:hAnsi="宋体" w:cs="宋体"/>
          <w:b/>
          <w:szCs w:val="21"/>
        </w:rPr>
      </w:pPr>
      <w:r w:rsidRPr="001C3A63">
        <w:rPr>
          <w:rFonts w:ascii="宋体" w:eastAsia="宋体" w:hAnsi="宋体" w:cs="宋体" w:hint="eastAsia"/>
          <w:b/>
          <w:szCs w:val="21"/>
        </w:rPr>
        <w:t>第十六条诉讼</w:t>
      </w:r>
    </w:p>
    <w:p w:rsidR="00371F36" w:rsidRPr="001C3A63" w:rsidRDefault="00371F36" w:rsidP="00371F36">
      <w:pPr>
        <w:snapToGrid w:val="0"/>
        <w:spacing w:line="400" w:lineRule="exact"/>
        <w:ind w:firstLineChars="200" w:firstLine="420"/>
        <w:rPr>
          <w:rFonts w:ascii="宋体" w:eastAsia="宋体" w:hAnsi="宋体" w:cs="宋体"/>
          <w:szCs w:val="21"/>
        </w:rPr>
      </w:pPr>
      <w:r w:rsidRPr="001C3A63">
        <w:rPr>
          <w:rFonts w:ascii="宋体" w:eastAsia="宋体" w:hAnsi="宋体" w:cs="宋体" w:hint="eastAsia"/>
          <w:szCs w:val="21"/>
        </w:rPr>
        <w:t>双方在执行合同中所发生的一切争议，应通过协商解决。如果协商不能解决，可向甲方所在地仲裁委员会申请仲裁或向人民法院提起诉讼。</w:t>
      </w:r>
    </w:p>
    <w:p w:rsidR="00371F36" w:rsidRPr="001C3A63" w:rsidRDefault="00371F36" w:rsidP="00371F36">
      <w:pPr>
        <w:snapToGrid w:val="0"/>
        <w:spacing w:before="120" w:after="120" w:line="400" w:lineRule="exact"/>
        <w:ind w:leftChars="203" w:left="560" w:hangingChars="64" w:hanging="134"/>
        <w:rPr>
          <w:rFonts w:ascii="宋体" w:eastAsia="宋体" w:hAnsi="宋体" w:cs="宋体"/>
          <w:b/>
          <w:szCs w:val="21"/>
        </w:rPr>
      </w:pPr>
      <w:r w:rsidRPr="001C3A63">
        <w:rPr>
          <w:rFonts w:ascii="宋体" w:eastAsia="宋体" w:hAnsi="宋体" w:cs="宋体"/>
          <w:vanish/>
          <w:szCs w:val="21"/>
        </w:rPr>
        <w:cr/>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vanish/>
          <w:szCs w:val="21"/>
        </w:rPr>
        <w:pgNum/>
      </w:r>
      <w:r w:rsidRPr="001C3A63">
        <w:rPr>
          <w:rFonts w:ascii="宋体" w:eastAsia="宋体" w:hAnsi="宋体" w:cs="宋体" w:hint="eastAsia"/>
          <w:b/>
          <w:szCs w:val="21"/>
        </w:rPr>
        <w:t>第十七条合同生效及其它</w:t>
      </w:r>
    </w:p>
    <w:p w:rsidR="00371F36" w:rsidRPr="001C3A63" w:rsidRDefault="00371F36" w:rsidP="00371F36">
      <w:pPr>
        <w:snapToGrid w:val="0"/>
        <w:spacing w:before="120" w:after="120" w:line="400" w:lineRule="exact"/>
        <w:ind w:leftChars="267" w:left="561"/>
        <w:rPr>
          <w:rFonts w:ascii="宋体" w:eastAsia="宋体" w:hAnsi="宋体" w:cs="宋体"/>
          <w:szCs w:val="21"/>
        </w:rPr>
      </w:pPr>
      <w:r w:rsidRPr="001C3A63">
        <w:rPr>
          <w:rFonts w:ascii="宋体" w:eastAsia="宋体" w:hAnsi="宋体" w:cs="宋体"/>
          <w:szCs w:val="21"/>
        </w:rPr>
        <w:t>1</w:t>
      </w:r>
      <w:r w:rsidRPr="001C3A63">
        <w:rPr>
          <w:rFonts w:ascii="宋体" w:eastAsia="宋体" w:hAnsi="宋体" w:cs="宋体" w:hint="eastAsia"/>
          <w:szCs w:val="21"/>
        </w:rPr>
        <w:t>、合同经双方法定代表人或授权代表签字并加盖单位公章后生效。</w:t>
      </w:r>
    </w:p>
    <w:p w:rsidR="00371F36" w:rsidRPr="001C3A63" w:rsidRDefault="00371F36" w:rsidP="00371F36">
      <w:pPr>
        <w:snapToGrid w:val="0"/>
        <w:spacing w:before="120" w:after="120" w:line="400" w:lineRule="exact"/>
        <w:ind w:firstLineChars="267" w:firstLine="561"/>
        <w:rPr>
          <w:rFonts w:ascii="宋体" w:eastAsia="宋体" w:hAnsi="宋体" w:cs="宋体"/>
          <w:szCs w:val="21"/>
        </w:rPr>
      </w:pPr>
      <w:r w:rsidRPr="001C3A63">
        <w:rPr>
          <w:rFonts w:ascii="宋体" w:eastAsia="宋体" w:hAnsi="宋体" w:cs="宋体"/>
          <w:szCs w:val="21"/>
        </w:rPr>
        <w:t>2</w:t>
      </w:r>
      <w:r w:rsidRPr="001C3A63">
        <w:rPr>
          <w:rFonts w:ascii="宋体" w:eastAsia="宋体" w:hAnsi="宋体" w:cs="宋体" w:hint="eastAsia"/>
          <w:szCs w:val="21"/>
        </w:rPr>
        <w:t>、合同执行中涉及采购资金和采购内容修改或补充的，须经财政部门审批，并签书面补充协议报财政部门备案，方可作为主合同不可分割的一部分。</w:t>
      </w:r>
    </w:p>
    <w:p w:rsidR="00371F36" w:rsidRPr="001C3A63" w:rsidRDefault="00371F36" w:rsidP="00371F36">
      <w:pPr>
        <w:snapToGrid w:val="0"/>
        <w:spacing w:before="120" w:after="120" w:line="400" w:lineRule="exact"/>
        <w:ind w:leftChars="267" w:left="561"/>
        <w:rPr>
          <w:rFonts w:ascii="宋体" w:eastAsia="宋体" w:hAnsi="宋体" w:cs="宋体"/>
          <w:szCs w:val="21"/>
        </w:rPr>
      </w:pPr>
      <w:r w:rsidRPr="001C3A63">
        <w:rPr>
          <w:rFonts w:ascii="宋体" w:eastAsia="宋体" w:hAnsi="宋体" w:cs="宋体"/>
          <w:szCs w:val="21"/>
        </w:rPr>
        <w:t>3</w:t>
      </w:r>
      <w:r w:rsidRPr="001C3A63">
        <w:rPr>
          <w:rFonts w:ascii="宋体" w:eastAsia="宋体" w:hAnsi="宋体" w:cs="宋体" w:hint="eastAsia"/>
          <w:szCs w:val="21"/>
        </w:rPr>
        <w:t>、本合同未尽事宜，遵照《合同法》有关条文执行。</w:t>
      </w:r>
    </w:p>
    <w:p w:rsidR="00371F36" w:rsidRPr="001C3A63" w:rsidRDefault="00371F36" w:rsidP="00371F36">
      <w:pPr>
        <w:snapToGrid w:val="0"/>
        <w:spacing w:line="400" w:lineRule="exact"/>
        <w:ind w:firstLineChars="200" w:firstLine="422"/>
        <w:rPr>
          <w:rFonts w:ascii="宋体" w:eastAsia="宋体" w:hAnsi="宋体" w:cs="宋体"/>
          <w:b/>
          <w:szCs w:val="21"/>
        </w:rPr>
      </w:pPr>
      <w:r w:rsidRPr="001C3A63">
        <w:rPr>
          <w:rFonts w:ascii="宋体" w:eastAsia="宋体" w:hAnsi="宋体" w:cs="宋体" w:hint="eastAsia"/>
          <w:b/>
          <w:szCs w:val="21"/>
        </w:rPr>
        <w:t>第十八条　合同的变更、终止与转让</w:t>
      </w:r>
    </w:p>
    <w:p w:rsidR="00371F36" w:rsidRPr="001C3A63" w:rsidRDefault="00371F36" w:rsidP="00371F36">
      <w:pPr>
        <w:snapToGrid w:val="0"/>
        <w:spacing w:line="400" w:lineRule="exact"/>
        <w:ind w:firstLineChars="200" w:firstLine="420"/>
        <w:rPr>
          <w:rFonts w:ascii="宋体" w:eastAsia="宋体" w:hAnsi="宋体" w:cs="宋体"/>
          <w:szCs w:val="21"/>
        </w:rPr>
      </w:pPr>
      <w:r w:rsidRPr="001C3A63">
        <w:rPr>
          <w:rFonts w:ascii="宋体" w:eastAsia="宋体" w:hAnsi="宋体" w:cs="宋体"/>
          <w:szCs w:val="21"/>
        </w:rPr>
        <w:t>1</w:t>
      </w:r>
      <w:r w:rsidRPr="001C3A63">
        <w:rPr>
          <w:rFonts w:ascii="宋体" w:eastAsia="宋体" w:hAnsi="宋体" w:cs="宋体" w:hint="eastAsia"/>
          <w:szCs w:val="21"/>
        </w:rPr>
        <w:t>、除《中华人民共和国政府采购法》第</w:t>
      </w:r>
      <w:r w:rsidRPr="001C3A63">
        <w:rPr>
          <w:rFonts w:ascii="宋体" w:eastAsia="宋体" w:hAnsi="宋体" w:cs="宋体"/>
          <w:szCs w:val="21"/>
        </w:rPr>
        <w:t>50</w:t>
      </w:r>
      <w:r w:rsidRPr="001C3A63">
        <w:rPr>
          <w:rFonts w:ascii="宋体" w:eastAsia="宋体" w:hAnsi="宋体" w:cs="宋体" w:hint="eastAsia"/>
          <w:szCs w:val="21"/>
        </w:rPr>
        <w:t>条规定的情形外，本合同一经签订，甲乙双方不得擅自变更、中止或终止。</w:t>
      </w:r>
    </w:p>
    <w:p w:rsidR="00371F36" w:rsidRPr="001C3A63" w:rsidRDefault="00371F36" w:rsidP="00371F36">
      <w:pPr>
        <w:snapToGrid w:val="0"/>
        <w:spacing w:line="400" w:lineRule="exact"/>
        <w:ind w:firstLineChars="200" w:firstLine="420"/>
        <w:rPr>
          <w:rFonts w:ascii="宋体" w:eastAsia="宋体" w:hAnsi="宋体" w:cs="宋体"/>
          <w:szCs w:val="21"/>
        </w:rPr>
      </w:pPr>
      <w:r w:rsidRPr="001C3A63">
        <w:rPr>
          <w:rFonts w:ascii="宋体" w:eastAsia="宋体" w:hAnsi="宋体" w:cs="宋体"/>
          <w:szCs w:val="21"/>
        </w:rPr>
        <w:t>2</w:t>
      </w:r>
      <w:r w:rsidRPr="001C3A63">
        <w:rPr>
          <w:rFonts w:ascii="宋体" w:eastAsia="宋体" w:hAnsi="宋体" w:cs="宋体" w:hint="eastAsia"/>
          <w:szCs w:val="21"/>
        </w:rPr>
        <w:t>、乙方不得擅自转让（无进口资格的供应商委托进口货物除外）其应履行的合同义务。</w:t>
      </w:r>
    </w:p>
    <w:p w:rsidR="00371F36" w:rsidRPr="001C3A63" w:rsidRDefault="00371F36" w:rsidP="00371F36">
      <w:pPr>
        <w:snapToGrid w:val="0"/>
        <w:spacing w:line="400" w:lineRule="exact"/>
        <w:ind w:firstLineChars="200" w:firstLine="422"/>
        <w:rPr>
          <w:rFonts w:ascii="宋体" w:eastAsia="宋体" w:hAnsi="宋体" w:cs="宋体"/>
          <w:b/>
          <w:szCs w:val="21"/>
        </w:rPr>
      </w:pPr>
    </w:p>
    <w:p w:rsidR="00371F36" w:rsidRPr="001C3A63" w:rsidRDefault="00371F36" w:rsidP="00371F36">
      <w:pPr>
        <w:snapToGrid w:val="0"/>
        <w:spacing w:line="400" w:lineRule="exact"/>
        <w:ind w:firstLineChars="200" w:firstLine="422"/>
        <w:rPr>
          <w:rFonts w:ascii="宋体" w:eastAsia="宋体" w:hAnsi="宋体" w:cs="宋体"/>
          <w:b/>
          <w:szCs w:val="21"/>
        </w:rPr>
      </w:pPr>
      <w:r w:rsidRPr="001C3A63">
        <w:rPr>
          <w:rFonts w:ascii="宋体" w:eastAsia="宋体" w:hAnsi="宋体" w:cs="宋体" w:hint="eastAsia"/>
          <w:b/>
          <w:szCs w:val="21"/>
        </w:rPr>
        <w:lastRenderedPageBreak/>
        <w:t>第十九条　签订本合同依据</w:t>
      </w:r>
    </w:p>
    <w:p w:rsidR="00371F36" w:rsidRPr="001C3A63" w:rsidRDefault="00371F36" w:rsidP="00371F36">
      <w:pPr>
        <w:snapToGrid w:val="0"/>
        <w:spacing w:line="400" w:lineRule="exact"/>
        <w:ind w:firstLineChars="200" w:firstLine="420"/>
        <w:rPr>
          <w:rFonts w:ascii="宋体" w:eastAsia="宋体" w:hAnsi="宋体" w:cs="宋体"/>
          <w:szCs w:val="21"/>
        </w:rPr>
      </w:pPr>
      <w:r w:rsidRPr="001C3A63">
        <w:rPr>
          <w:rFonts w:ascii="宋体" w:eastAsia="宋体" w:hAnsi="宋体" w:cs="宋体"/>
          <w:szCs w:val="21"/>
        </w:rPr>
        <w:t>1</w:t>
      </w:r>
      <w:r w:rsidRPr="001C3A63">
        <w:rPr>
          <w:rFonts w:ascii="宋体" w:eastAsia="宋体" w:hAnsi="宋体" w:cs="宋体" w:hint="eastAsia"/>
          <w:szCs w:val="21"/>
        </w:rPr>
        <w:t>、政府采购招标文件；</w:t>
      </w:r>
    </w:p>
    <w:p w:rsidR="00371F36" w:rsidRPr="001C3A63" w:rsidRDefault="00371F36" w:rsidP="00371F36">
      <w:pPr>
        <w:snapToGrid w:val="0"/>
        <w:spacing w:line="400" w:lineRule="exact"/>
        <w:ind w:firstLineChars="200" w:firstLine="420"/>
        <w:rPr>
          <w:rFonts w:ascii="宋体" w:eastAsia="宋体" w:hAnsi="宋体" w:cs="宋体"/>
          <w:szCs w:val="21"/>
        </w:rPr>
      </w:pPr>
      <w:r w:rsidRPr="001C3A63">
        <w:rPr>
          <w:rFonts w:ascii="宋体" w:eastAsia="宋体" w:hAnsi="宋体" w:cs="宋体"/>
          <w:szCs w:val="21"/>
        </w:rPr>
        <w:t>2</w:t>
      </w:r>
      <w:r w:rsidRPr="001C3A63">
        <w:rPr>
          <w:rFonts w:ascii="宋体" w:eastAsia="宋体" w:hAnsi="宋体" w:cs="宋体" w:hint="eastAsia"/>
          <w:szCs w:val="21"/>
        </w:rPr>
        <w:t>、乙方提供的投标（或应答）文件；</w:t>
      </w:r>
    </w:p>
    <w:p w:rsidR="00371F36" w:rsidRPr="001C3A63" w:rsidRDefault="00371F36" w:rsidP="00371F36">
      <w:pPr>
        <w:snapToGrid w:val="0"/>
        <w:spacing w:line="400" w:lineRule="exact"/>
        <w:ind w:firstLineChars="200" w:firstLine="420"/>
        <w:rPr>
          <w:rFonts w:ascii="宋体" w:eastAsia="宋体" w:hAnsi="宋体" w:cs="宋体"/>
          <w:szCs w:val="21"/>
        </w:rPr>
      </w:pPr>
      <w:r w:rsidRPr="001C3A63">
        <w:rPr>
          <w:rFonts w:ascii="宋体" w:eastAsia="宋体" w:hAnsi="宋体" w:cs="宋体"/>
          <w:szCs w:val="21"/>
        </w:rPr>
        <w:t>3</w:t>
      </w:r>
      <w:r w:rsidRPr="001C3A63">
        <w:rPr>
          <w:rFonts w:ascii="宋体" w:eastAsia="宋体" w:hAnsi="宋体" w:cs="宋体" w:hint="eastAsia"/>
          <w:szCs w:val="21"/>
        </w:rPr>
        <w:t>、投标承诺书；</w:t>
      </w:r>
    </w:p>
    <w:p w:rsidR="00371F36" w:rsidRPr="001C3A63" w:rsidRDefault="00371F36" w:rsidP="00371F36">
      <w:pPr>
        <w:snapToGrid w:val="0"/>
        <w:spacing w:line="400" w:lineRule="exact"/>
        <w:ind w:firstLineChars="200" w:firstLine="420"/>
        <w:rPr>
          <w:rFonts w:ascii="宋体" w:eastAsia="宋体" w:hAnsi="宋体" w:cs="宋体"/>
          <w:szCs w:val="21"/>
          <w:u w:val="single"/>
        </w:rPr>
      </w:pPr>
      <w:r w:rsidRPr="001C3A63">
        <w:rPr>
          <w:rFonts w:ascii="宋体" w:eastAsia="宋体" w:hAnsi="宋体" w:cs="宋体"/>
          <w:szCs w:val="21"/>
        </w:rPr>
        <w:t>4</w:t>
      </w:r>
      <w:r w:rsidRPr="001C3A63">
        <w:rPr>
          <w:rFonts w:ascii="宋体" w:eastAsia="宋体" w:hAnsi="宋体" w:cs="宋体" w:hint="eastAsia"/>
          <w:szCs w:val="21"/>
        </w:rPr>
        <w:t>、中标或成交通知书。</w:t>
      </w:r>
    </w:p>
    <w:p w:rsidR="00371F36" w:rsidRPr="001C3A63" w:rsidRDefault="00371F36" w:rsidP="00371F36">
      <w:pPr>
        <w:snapToGrid w:val="0"/>
        <w:spacing w:line="400" w:lineRule="exact"/>
        <w:ind w:firstLineChars="200" w:firstLine="422"/>
        <w:rPr>
          <w:rFonts w:ascii="宋体" w:eastAsia="宋体" w:hAnsi="宋体" w:cs="宋体"/>
          <w:szCs w:val="21"/>
        </w:rPr>
      </w:pPr>
      <w:r w:rsidRPr="001C3A63">
        <w:rPr>
          <w:rFonts w:ascii="宋体" w:eastAsia="宋体" w:hAnsi="宋体" w:cs="宋体" w:hint="eastAsia"/>
          <w:b/>
          <w:szCs w:val="21"/>
        </w:rPr>
        <w:t xml:space="preserve">第二十条　</w:t>
      </w:r>
      <w:r w:rsidRPr="001C3A63">
        <w:rPr>
          <w:rFonts w:ascii="宋体" w:eastAsia="宋体" w:hAnsi="宋体" w:cs="宋体" w:hint="eastAsia"/>
          <w:szCs w:val="21"/>
        </w:rPr>
        <w:t>本合同一式五份，具有同等法律效力，采购代理机构一份，甲乙双方各二份。</w:t>
      </w:r>
    </w:p>
    <w:p w:rsidR="00371F36" w:rsidRPr="001C3A63" w:rsidRDefault="00371F36" w:rsidP="00371F36">
      <w:pPr>
        <w:snapToGrid w:val="0"/>
        <w:spacing w:line="400" w:lineRule="exact"/>
        <w:ind w:firstLineChars="200" w:firstLine="420"/>
        <w:rPr>
          <w:rFonts w:ascii="宋体" w:eastAsia="宋体" w:hAnsi="宋体" w:cs="宋体"/>
          <w:szCs w:val="21"/>
        </w:rPr>
      </w:pPr>
      <w:r w:rsidRPr="001C3A63">
        <w:rPr>
          <w:rFonts w:ascii="宋体" w:eastAsia="宋体" w:hAnsi="宋体" w:cs="宋体" w:hint="eastAsia"/>
          <w:szCs w:val="21"/>
        </w:rPr>
        <w:t>本合同甲乙双方签字盖章后生效，自签订之日起七个工作日内，采购人或采购代理机构应当将合同</w:t>
      </w:r>
      <w:proofErr w:type="gramStart"/>
      <w:r w:rsidRPr="001C3A63">
        <w:rPr>
          <w:rFonts w:ascii="宋体" w:eastAsia="宋体" w:hAnsi="宋体" w:cs="宋体" w:hint="eastAsia"/>
          <w:szCs w:val="21"/>
        </w:rPr>
        <w:t>副本报</w:t>
      </w:r>
      <w:proofErr w:type="gramEnd"/>
      <w:r w:rsidRPr="001C3A63">
        <w:rPr>
          <w:rFonts w:ascii="宋体" w:eastAsia="宋体" w:hAnsi="宋体" w:cs="宋体" w:hint="eastAsia"/>
          <w:szCs w:val="21"/>
        </w:rPr>
        <w:t>同级财政部门备案。</w:t>
      </w:r>
    </w:p>
    <w:tbl>
      <w:tblPr>
        <w:tblW w:w="9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2"/>
        <w:gridCol w:w="4836"/>
      </w:tblGrid>
      <w:tr w:rsidR="001C3A63" w:rsidRPr="001C3A63" w:rsidTr="005D1084">
        <w:trPr>
          <w:cantSplit/>
          <w:trHeight w:val="90"/>
          <w:jc w:val="center"/>
        </w:trPr>
        <w:tc>
          <w:tcPr>
            <w:tcW w:w="4822" w:type="dxa"/>
            <w:vAlign w:val="center"/>
          </w:tcPr>
          <w:p w:rsidR="00371F36" w:rsidRPr="001C3A63" w:rsidRDefault="00371F36" w:rsidP="00371F36">
            <w:pPr>
              <w:snapToGrid w:val="0"/>
              <w:spacing w:line="400" w:lineRule="exact"/>
              <w:rPr>
                <w:rFonts w:ascii="宋体" w:eastAsia="宋体" w:hAnsi="宋体" w:cs="宋体"/>
                <w:szCs w:val="21"/>
              </w:rPr>
            </w:pPr>
            <w:r w:rsidRPr="001C3A63">
              <w:rPr>
                <w:rFonts w:ascii="宋体" w:eastAsia="宋体" w:hAnsi="宋体" w:cs="宋体" w:hint="eastAsia"/>
                <w:szCs w:val="21"/>
              </w:rPr>
              <w:t>甲方（章）</w:t>
            </w:r>
          </w:p>
          <w:p w:rsidR="00371F36" w:rsidRPr="001C3A63" w:rsidRDefault="00371F36" w:rsidP="00371F36">
            <w:pPr>
              <w:snapToGrid w:val="0"/>
              <w:spacing w:line="400" w:lineRule="exact"/>
              <w:rPr>
                <w:rFonts w:ascii="宋体" w:eastAsia="宋体" w:hAnsi="宋体" w:cs="宋体"/>
                <w:szCs w:val="21"/>
              </w:rPr>
            </w:pPr>
          </w:p>
          <w:p w:rsidR="00371F36" w:rsidRPr="001C3A63" w:rsidRDefault="00371F36" w:rsidP="00371F36">
            <w:pPr>
              <w:snapToGrid w:val="0"/>
              <w:spacing w:line="400" w:lineRule="exact"/>
              <w:ind w:firstLineChars="450" w:firstLine="945"/>
              <w:jc w:val="right"/>
              <w:rPr>
                <w:rFonts w:ascii="宋体" w:eastAsia="宋体" w:hAnsi="宋体" w:cs="宋体"/>
                <w:szCs w:val="21"/>
              </w:rPr>
            </w:pPr>
            <w:r w:rsidRPr="001C3A63">
              <w:rPr>
                <w:rFonts w:ascii="宋体" w:eastAsia="宋体" w:hAnsi="宋体" w:cs="宋体" w:hint="eastAsia"/>
                <w:szCs w:val="21"/>
              </w:rPr>
              <w:t>年月日</w:t>
            </w:r>
          </w:p>
        </w:tc>
        <w:tc>
          <w:tcPr>
            <w:tcW w:w="4836" w:type="dxa"/>
            <w:vAlign w:val="center"/>
          </w:tcPr>
          <w:p w:rsidR="00371F36" w:rsidRPr="001C3A63" w:rsidRDefault="00371F36" w:rsidP="00371F36">
            <w:pPr>
              <w:snapToGrid w:val="0"/>
              <w:spacing w:line="400" w:lineRule="exact"/>
              <w:rPr>
                <w:rFonts w:ascii="宋体" w:eastAsia="宋体" w:hAnsi="宋体" w:cs="宋体"/>
                <w:szCs w:val="21"/>
              </w:rPr>
            </w:pPr>
            <w:r w:rsidRPr="001C3A63">
              <w:rPr>
                <w:rFonts w:ascii="宋体" w:eastAsia="宋体" w:hAnsi="宋体" w:cs="宋体" w:hint="eastAsia"/>
                <w:szCs w:val="21"/>
              </w:rPr>
              <w:t>乙方（章）</w:t>
            </w:r>
          </w:p>
          <w:p w:rsidR="00371F36" w:rsidRPr="001C3A63" w:rsidRDefault="00371F36" w:rsidP="00371F36">
            <w:pPr>
              <w:snapToGrid w:val="0"/>
              <w:spacing w:line="400" w:lineRule="exact"/>
              <w:rPr>
                <w:rFonts w:ascii="宋体" w:eastAsia="宋体" w:hAnsi="宋体" w:cs="宋体"/>
                <w:szCs w:val="21"/>
              </w:rPr>
            </w:pPr>
          </w:p>
          <w:p w:rsidR="00371F36" w:rsidRPr="001C3A63" w:rsidRDefault="00371F36" w:rsidP="00371F36">
            <w:pPr>
              <w:snapToGrid w:val="0"/>
              <w:spacing w:line="400" w:lineRule="exact"/>
              <w:jc w:val="right"/>
              <w:rPr>
                <w:rFonts w:ascii="宋体" w:eastAsia="宋体" w:hAnsi="宋体" w:cs="宋体"/>
                <w:szCs w:val="21"/>
              </w:rPr>
            </w:pPr>
            <w:r w:rsidRPr="001C3A63">
              <w:rPr>
                <w:rFonts w:ascii="宋体" w:eastAsia="宋体" w:hAnsi="宋体" w:cs="宋体" w:hint="eastAsia"/>
                <w:szCs w:val="21"/>
              </w:rPr>
              <w:t>年月日</w:t>
            </w:r>
          </w:p>
        </w:tc>
      </w:tr>
      <w:tr w:rsidR="001C3A63" w:rsidRPr="001C3A63" w:rsidTr="005D1084">
        <w:trPr>
          <w:cantSplit/>
          <w:trHeight w:val="90"/>
          <w:jc w:val="center"/>
        </w:trPr>
        <w:tc>
          <w:tcPr>
            <w:tcW w:w="4822" w:type="dxa"/>
            <w:vAlign w:val="center"/>
          </w:tcPr>
          <w:p w:rsidR="00371F36" w:rsidRPr="001C3A63" w:rsidRDefault="00371F36" w:rsidP="00371F36">
            <w:pPr>
              <w:snapToGrid w:val="0"/>
              <w:spacing w:line="400" w:lineRule="exact"/>
              <w:rPr>
                <w:rFonts w:ascii="宋体" w:eastAsia="宋体" w:hAnsi="宋体" w:cs="宋体"/>
                <w:szCs w:val="21"/>
              </w:rPr>
            </w:pPr>
            <w:r w:rsidRPr="001C3A63">
              <w:rPr>
                <w:rFonts w:ascii="宋体" w:eastAsia="宋体" w:hAnsi="宋体" w:cs="宋体" w:hint="eastAsia"/>
                <w:szCs w:val="21"/>
              </w:rPr>
              <w:t>单位地址：广西</w:t>
            </w:r>
            <w:r w:rsidRPr="001C3A63">
              <w:rPr>
                <w:rFonts w:ascii="宋体" w:eastAsia="宋体" w:hAnsi="宋体" w:cs="宋体"/>
                <w:kern w:val="0"/>
                <w:szCs w:val="21"/>
              </w:rPr>
              <w:t>南宁市</w:t>
            </w:r>
            <w:r w:rsidRPr="001C3A63">
              <w:rPr>
                <w:rFonts w:ascii="宋体" w:eastAsia="宋体" w:hAnsi="宋体" w:cs="宋体" w:hint="eastAsia"/>
                <w:kern w:val="0"/>
                <w:szCs w:val="21"/>
              </w:rPr>
              <w:t>七星路123</w:t>
            </w:r>
            <w:r w:rsidRPr="001C3A63">
              <w:rPr>
                <w:rFonts w:ascii="宋体" w:eastAsia="宋体" w:hAnsi="宋体" w:cs="宋体"/>
                <w:kern w:val="0"/>
                <w:szCs w:val="21"/>
              </w:rPr>
              <w:t>号</w:t>
            </w:r>
          </w:p>
        </w:tc>
        <w:tc>
          <w:tcPr>
            <w:tcW w:w="4836" w:type="dxa"/>
            <w:vAlign w:val="center"/>
          </w:tcPr>
          <w:p w:rsidR="00371F36" w:rsidRPr="001C3A63" w:rsidRDefault="00371F36" w:rsidP="00371F36">
            <w:pPr>
              <w:snapToGrid w:val="0"/>
              <w:spacing w:line="400" w:lineRule="exact"/>
              <w:rPr>
                <w:rFonts w:ascii="宋体" w:eastAsia="宋体" w:hAnsi="宋体" w:cs="宋体"/>
                <w:szCs w:val="21"/>
              </w:rPr>
            </w:pPr>
            <w:r w:rsidRPr="001C3A63">
              <w:rPr>
                <w:rFonts w:ascii="宋体" w:eastAsia="宋体" w:hAnsi="宋体" w:cs="宋体" w:hint="eastAsia"/>
                <w:szCs w:val="21"/>
              </w:rPr>
              <w:t>单位地址：</w:t>
            </w:r>
          </w:p>
        </w:tc>
      </w:tr>
      <w:tr w:rsidR="001C3A63" w:rsidRPr="001C3A63" w:rsidTr="005D1084">
        <w:trPr>
          <w:cantSplit/>
          <w:trHeight w:val="90"/>
          <w:jc w:val="center"/>
        </w:trPr>
        <w:tc>
          <w:tcPr>
            <w:tcW w:w="4822" w:type="dxa"/>
            <w:vAlign w:val="center"/>
          </w:tcPr>
          <w:p w:rsidR="00371F36" w:rsidRPr="001C3A63" w:rsidRDefault="00371F36" w:rsidP="00371F36">
            <w:pPr>
              <w:snapToGrid w:val="0"/>
              <w:spacing w:line="400" w:lineRule="exact"/>
              <w:rPr>
                <w:rFonts w:ascii="宋体" w:eastAsia="宋体" w:hAnsi="宋体" w:cs="宋体"/>
                <w:szCs w:val="21"/>
              </w:rPr>
            </w:pPr>
            <w:r w:rsidRPr="001C3A63">
              <w:rPr>
                <w:rFonts w:ascii="宋体" w:eastAsia="宋体" w:hAnsi="宋体" w:cs="宋体" w:hint="eastAsia"/>
                <w:szCs w:val="21"/>
              </w:rPr>
              <w:t>法定代表人：</w:t>
            </w:r>
          </w:p>
        </w:tc>
        <w:tc>
          <w:tcPr>
            <w:tcW w:w="4836" w:type="dxa"/>
            <w:vAlign w:val="center"/>
          </w:tcPr>
          <w:p w:rsidR="00371F36" w:rsidRPr="001C3A63" w:rsidRDefault="00371F36" w:rsidP="00371F36">
            <w:pPr>
              <w:snapToGrid w:val="0"/>
              <w:spacing w:line="400" w:lineRule="exact"/>
              <w:rPr>
                <w:rFonts w:ascii="宋体" w:eastAsia="宋体" w:hAnsi="宋体" w:cs="宋体"/>
                <w:szCs w:val="21"/>
              </w:rPr>
            </w:pPr>
            <w:r w:rsidRPr="001C3A63">
              <w:rPr>
                <w:rFonts w:ascii="宋体" w:eastAsia="宋体" w:hAnsi="宋体" w:cs="宋体" w:hint="eastAsia"/>
                <w:szCs w:val="21"/>
              </w:rPr>
              <w:t>法定代表人：</w:t>
            </w:r>
          </w:p>
        </w:tc>
      </w:tr>
      <w:tr w:rsidR="001C3A63" w:rsidRPr="001C3A63" w:rsidTr="005D1084">
        <w:trPr>
          <w:cantSplit/>
          <w:trHeight w:val="90"/>
          <w:jc w:val="center"/>
        </w:trPr>
        <w:tc>
          <w:tcPr>
            <w:tcW w:w="4822" w:type="dxa"/>
            <w:vAlign w:val="center"/>
          </w:tcPr>
          <w:p w:rsidR="00371F36" w:rsidRPr="001C3A63" w:rsidRDefault="00371F36" w:rsidP="00371F36">
            <w:pPr>
              <w:snapToGrid w:val="0"/>
              <w:spacing w:line="400" w:lineRule="exact"/>
              <w:rPr>
                <w:rFonts w:ascii="宋体" w:eastAsia="宋体" w:hAnsi="宋体" w:cs="宋体"/>
                <w:szCs w:val="21"/>
              </w:rPr>
            </w:pPr>
            <w:r w:rsidRPr="001C3A63">
              <w:rPr>
                <w:rFonts w:ascii="宋体" w:eastAsia="宋体" w:hAnsi="宋体" w:cs="宋体" w:hint="eastAsia"/>
                <w:szCs w:val="21"/>
              </w:rPr>
              <w:t>委托代理人：</w:t>
            </w:r>
          </w:p>
        </w:tc>
        <w:tc>
          <w:tcPr>
            <w:tcW w:w="4836" w:type="dxa"/>
            <w:vAlign w:val="center"/>
          </w:tcPr>
          <w:p w:rsidR="00371F36" w:rsidRPr="001C3A63" w:rsidRDefault="00371F36" w:rsidP="00371F36">
            <w:pPr>
              <w:snapToGrid w:val="0"/>
              <w:spacing w:line="400" w:lineRule="exact"/>
              <w:rPr>
                <w:rFonts w:ascii="宋体" w:eastAsia="宋体" w:hAnsi="宋体" w:cs="宋体"/>
                <w:szCs w:val="21"/>
              </w:rPr>
            </w:pPr>
            <w:r w:rsidRPr="001C3A63">
              <w:rPr>
                <w:rFonts w:ascii="宋体" w:eastAsia="宋体" w:hAnsi="宋体" w:cs="宋体" w:hint="eastAsia"/>
                <w:szCs w:val="21"/>
              </w:rPr>
              <w:t>委托代理人</w:t>
            </w:r>
          </w:p>
        </w:tc>
      </w:tr>
      <w:tr w:rsidR="001C3A63" w:rsidRPr="001C3A63" w:rsidTr="005D1084">
        <w:trPr>
          <w:cantSplit/>
          <w:trHeight w:val="90"/>
          <w:jc w:val="center"/>
        </w:trPr>
        <w:tc>
          <w:tcPr>
            <w:tcW w:w="4822" w:type="dxa"/>
            <w:vAlign w:val="center"/>
          </w:tcPr>
          <w:p w:rsidR="00371F36" w:rsidRPr="001C3A63" w:rsidRDefault="00371F36" w:rsidP="00371F36">
            <w:pPr>
              <w:snapToGrid w:val="0"/>
              <w:spacing w:line="400" w:lineRule="exact"/>
              <w:rPr>
                <w:rFonts w:ascii="宋体" w:eastAsia="宋体" w:hAnsi="宋体" w:cs="宋体"/>
                <w:szCs w:val="21"/>
              </w:rPr>
            </w:pPr>
            <w:r w:rsidRPr="001C3A63">
              <w:rPr>
                <w:rFonts w:ascii="宋体" w:eastAsia="宋体" w:hAnsi="宋体" w:cs="宋体" w:hint="eastAsia"/>
                <w:szCs w:val="21"/>
              </w:rPr>
              <w:t>电话：</w:t>
            </w:r>
          </w:p>
        </w:tc>
        <w:tc>
          <w:tcPr>
            <w:tcW w:w="4836" w:type="dxa"/>
            <w:vAlign w:val="center"/>
          </w:tcPr>
          <w:p w:rsidR="00371F36" w:rsidRPr="001C3A63" w:rsidRDefault="00371F36" w:rsidP="00371F36">
            <w:pPr>
              <w:snapToGrid w:val="0"/>
              <w:spacing w:line="400" w:lineRule="exact"/>
              <w:rPr>
                <w:rFonts w:ascii="宋体" w:eastAsia="宋体" w:hAnsi="宋体" w:cs="宋体"/>
                <w:szCs w:val="21"/>
              </w:rPr>
            </w:pPr>
            <w:r w:rsidRPr="001C3A63">
              <w:rPr>
                <w:rFonts w:ascii="宋体" w:eastAsia="宋体" w:hAnsi="宋体" w:cs="宋体" w:hint="eastAsia"/>
                <w:szCs w:val="21"/>
              </w:rPr>
              <w:t>电话：</w:t>
            </w:r>
          </w:p>
        </w:tc>
      </w:tr>
      <w:tr w:rsidR="001C3A63" w:rsidRPr="001C3A63" w:rsidTr="005D1084">
        <w:trPr>
          <w:cantSplit/>
          <w:trHeight w:val="90"/>
          <w:jc w:val="center"/>
        </w:trPr>
        <w:tc>
          <w:tcPr>
            <w:tcW w:w="4822" w:type="dxa"/>
            <w:vAlign w:val="center"/>
          </w:tcPr>
          <w:p w:rsidR="00371F36" w:rsidRPr="001C3A63" w:rsidRDefault="00371F36" w:rsidP="00371F36">
            <w:pPr>
              <w:snapToGrid w:val="0"/>
              <w:spacing w:line="400" w:lineRule="exact"/>
              <w:rPr>
                <w:rFonts w:ascii="宋体" w:eastAsia="宋体" w:hAnsi="宋体" w:cs="宋体"/>
                <w:szCs w:val="21"/>
              </w:rPr>
            </w:pPr>
            <w:r w:rsidRPr="001C3A63">
              <w:rPr>
                <w:rFonts w:ascii="宋体" w:eastAsia="宋体" w:hAnsi="宋体" w:cs="宋体" w:hint="eastAsia"/>
                <w:szCs w:val="21"/>
              </w:rPr>
              <w:t>电子邮箱：</w:t>
            </w:r>
          </w:p>
        </w:tc>
        <w:tc>
          <w:tcPr>
            <w:tcW w:w="4836" w:type="dxa"/>
            <w:vAlign w:val="center"/>
          </w:tcPr>
          <w:p w:rsidR="00371F36" w:rsidRPr="001C3A63" w:rsidRDefault="00371F36" w:rsidP="00371F36">
            <w:pPr>
              <w:snapToGrid w:val="0"/>
              <w:spacing w:line="400" w:lineRule="exact"/>
              <w:rPr>
                <w:rFonts w:ascii="宋体" w:eastAsia="宋体" w:hAnsi="宋体" w:cs="宋体"/>
                <w:szCs w:val="21"/>
              </w:rPr>
            </w:pPr>
            <w:r w:rsidRPr="001C3A63">
              <w:rPr>
                <w:rFonts w:ascii="宋体" w:eastAsia="宋体" w:hAnsi="宋体" w:cs="宋体" w:hint="eastAsia"/>
                <w:szCs w:val="21"/>
              </w:rPr>
              <w:t>电子邮箱：</w:t>
            </w:r>
          </w:p>
        </w:tc>
      </w:tr>
      <w:tr w:rsidR="001C3A63" w:rsidRPr="001C3A63" w:rsidTr="005D1084">
        <w:trPr>
          <w:cantSplit/>
          <w:trHeight w:val="90"/>
          <w:jc w:val="center"/>
        </w:trPr>
        <w:tc>
          <w:tcPr>
            <w:tcW w:w="4822" w:type="dxa"/>
            <w:vAlign w:val="center"/>
          </w:tcPr>
          <w:p w:rsidR="00371F36" w:rsidRPr="001C3A63" w:rsidRDefault="00371F36" w:rsidP="00371F36">
            <w:pPr>
              <w:rPr>
                <w:rFonts w:ascii="宋体" w:eastAsia="宋体" w:hAnsi="宋体" w:cs="宋体"/>
                <w:szCs w:val="21"/>
              </w:rPr>
            </w:pPr>
            <w:r w:rsidRPr="001C3A63">
              <w:rPr>
                <w:rFonts w:ascii="宋体" w:eastAsia="宋体" w:hAnsi="宋体" w:cs="宋体" w:hint="eastAsia"/>
                <w:szCs w:val="21"/>
              </w:rPr>
              <w:t>开户银行：中国银行广西区分行营业部</w:t>
            </w:r>
          </w:p>
        </w:tc>
        <w:tc>
          <w:tcPr>
            <w:tcW w:w="4836" w:type="dxa"/>
            <w:vAlign w:val="center"/>
          </w:tcPr>
          <w:p w:rsidR="00371F36" w:rsidRPr="001C3A63" w:rsidRDefault="00371F36" w:rsidP="00371F36">
            <w:pPr>
              <w:snapToGrid w:val="0"/>
              <w:spacing w:line="400" w:lineRule="exact"/>
              <w:rPr>
                <w:rFonts w:ascii="宋体" w:eastAsia="宋体" w:hAnsi="宋体" w:cs="宋体"/>
                <w:szCs w:val="21"/>
              </w:rPr>
            </w:pPr>
            <w:r w:rsidRPr="001C3A63">
              <w:rPr>
                <w:rFonts w:ascii="宋体" w:eastAsia="宋体" w:hAnsi="宋体" w:cs="宋体" w:hint="eastAsia"/>
                <w:szCs w:val="21"/>
              </w:rPr>
              <w:t>开户银行：</w:t>
            </w:r>
          </w:p>
        </w:tc>
      </w:tr>
      <w:tr w:rsidR="001C3A63" w:rsidRPr="001C3A63" w:rsidTr="005D1084">
        <w:trPr>
          <w:cantSplit/>
          <w:trHeight w:val="90"/>
          <w:jc w:val="center"/>
        </w:trPr>
        <w:tc>
          <w:tcPr>
            <w:tcW w:w="4822" w:type="dxa"/>
            <w:vAlign w:val="center"/>
          </w:tcPr>
          <w:p w:rsidR="00371F36" w:rsidRPr="001C3A63" w:rsidRDefault="00371F36" w:rsidP="00371F36">
            <w:pPr>
              <w:rPr>
                <w:rFonts w:ascii="宋体" w:eastAsia="宋体" w:hAnsi="宋体" w:cs="宋体"/>
                <w:szCs w:val="21"/>
              </w:rPr>
            </w:pPr>
            <w:r w:rsidRPr="001C3A63">
              <w:rPr>
                <w:rFonts w:ascii="宋体" w:eastAsia="宋体" w:hAnsi="宋体" w:cs="宋体" w:hint="eastAsia"/>
                <w:szCs w:val="21"/>
              </w:rPr>
              <w:t>账号：626257485281</w:t>
            </w:r>
          </w:p>
        </w:tc>
        <w:tc>
          <w:tcPr>
            <w:tcW w:w="4836" w:type="dxa"/>
            <w:vAlign w:val="center"/>
          </w:tcPr>
          <w:p w:rsidR="00371F36" w:rsidRPr="001C3A63" w:rsidRDefault="00371F36" w:rsidP="00371F36">
            <w:pPr>
              <w:snapToGrid w:val="0"/>
              <w:spacing w:line="400" w:lineRule="exact"/>
              <w:rPr>
                <w:rFonts w:ascii="宋体" w:eastAsia="宋体" w:hAnsi="宋体" w:cs="宋体"/>
                <w:szCs w:val="21"/>
              </w:rPr>
            </w:pPr>
            <w:r w:rsidRPr="001C3A63">
              <w:rPr>
                <w:rFonts w:ascii="宋体" w:eastAsia="宋体" w:hAnsi="宋体" w:cs="宋体" w:hint="eastAsia"/>
                <w:szCs w:val="21"/>
              </w:rPr>
              <w:t>账号：</w:t>
            </w:r>
          </w:p>
        </w:tc>
      </w:tr>
      <w:tr w:rsidR="001C3A63" w:rsidRPr="001C3A63" w:rsidTr="005D1084">
        <w:trPr>
          <w:cantSplit/>
          <w:trHeight w:val="90"/>
          <w:jc w:val="center"/>
        </w:trPr>
        <w:tc>
          <w:tcPr>
            <w:tcW w:w="4822" w:type="dxa"/>
            <w:vAlign w:val="center"/>
          </w:tcPr>
          <w:p w:rsidR="00371F36" w:rsidRPr="001C3A63" w:rsidRDefault="00371F36" w:rsidP="00371F36">
            <w:pPr>
              <w:rPr>
                <w:rFonts w:ascii="宋体" w:eastAsia="宋体" w:hAnsi="宋体" w:cs="宋体"/>
                <w:szCs w:val="21"/>
              </w:rPr>
            </w:pPr>
            <w:r w:rsidRPr="001C3A63">
              <w:rPr>
                <w:rFonts w:ascii="宋体" w:eastAsia="宋体" w:hAnsi="宋体" w:cs="宋体" w:hint="eastAsia"/>
                <w:szCs w:val="21"/>
              </w:rPr>
              <w:t>统一社会信用代码：12450000498500562F</w:t>
            </w:r>
          </w:p>
        </w:tc>
        <w:tc>
          <w:tcPr>
            <w:tcW w:w="4836" w:type="dxa"/>
            <w:vAlign w:val="center"/>
          </w:tcPr>
          <w:p w:rsidR="00371F36" w:rsidRPr="001C3A63" w:rsidRDefault="00371F36" w:rsidP="00371F36">
            <w:pPr>
              <w:snapToGrid w:val="0"/>
              <w:spacing w:line="400" w:lineRule="exact"/>
              <w:rPr>
                <w:rFonts w:ascii="宋体" w:eastAsia="宋体" w:hAnsi="宋体" w:cs="宋体"/>
                <w:szCs w:val="21"/>
              </w:rPr>
            </w:pPr>
            <w:r w:rsidRPr="001C3A63">
              <w:rPr>
                <w:rFonts w:ascii="宋体" w:eastAsia="宋体" w:hAnsi="宋体" w:cs="宋体" w:hint="eastAsia"/>
                <w:szCs w:val="21"/>
              </w:rPr>
              <w:t>税号：</w:t>
            </w:r>
          </w:p>
        </w:tc>
      </w:tr>
      <w:tr w:rsidR="00371F36" w:rsidRPr="001C3A63" w:rsidTr="005D1084">
        <w:trPr>
          <w:cantSplit/>
          <w:trHeight w:val="90"/>
          <w:jc w:val="center"/>
        </w:trPr>
        <w:tc>
          <w:tcPr>
            <w:tcW w:w="4822" w:type="dxa"/>
            <w:vAlign w:val="center"/>
          </w:tcPr>
          <w:p w:rsidR="00371F36" w:rsidRPr="001C3A63" w:rsidRDefault="00371F36" w:rsidP="00371F36">
            <w:pPr>
              <w:snapToGrid w:val="0"/>
              <w:spacing w:line="400" w:lineRule="exact"/>
              <w:rPr>
                <w:rFonts w:ascii="宋体" w:eastAsia="宋体" w:hAnsi="宋体" w:cs="宋体"/>
                <w:szCs w:val="21"/>
              </w:rPr>
            </w:pPr>
            <w:r w:rsidRPr="001C3A63">
              <w:rPr>
                <w:rFonts w:ascii="宋体" w:eastAsia="宋体" w:hAnsi="宋体" w:cs="宋体" w:hint="eastAsia"/>
                <w:szCs w:val="21"/>
              </w:rPr>
              <w:t>邮政编码：530022</w:t>
            </w:r>
          </w:p>
        </w:tc>
        <w:tc>
          <w:tcPr>
            <w:tcW w:w="4836" w:type="dxa"/>
            <w:vAlign w:val="center"/>
          </w:tcPr>
          <w:p w:rsidR="00371F36" w:rsidRPr="001C3A63" w:rsidRDefault="00371F36" w:rsidP="00371F36">
            <w:pPr>
              <w:snapToGrid w:val="0"/>
              <w:spacing w:line="400" w:lineRule="exact"/>
              <w:rPr>
                <w:rFonts w:ascii="宋体" w:eastAsia="宋体" w:hAnsi="宋体" w:cs="宋体"/>
                <w:szCs w:val="21"/>
              </w:rPr>
            </w:pPr>
            <w:r w:rsidRPr="001C3A63">
              <w:rPr>
                <w:rFonts w:ascii="宋体" w:eastAsia="宋体" w:hAnsi="宋体" w:cs="宋体" w:hint="eastAsia"/>
                <w:szCs w:val="21"/>
              </w:rPr>
              <w:t>邮政编码：</w:t>
            </w:r>
          </w:p>
        </w:tc>
      </w:tr>
    </w:tbl>
    <w:p w:rsidR="004750B0" w:rsidRPr="001C3A63" w:rsidRDefault="004750B0" w:rsidP="004750B0">
      <w:pPr>
        <w:snapToGrid w:val="0"/>
        <w:spacing w:line="400" w:lineRule="exact"/>
        <w:ind w:left="-50" w:right="518"/>
        <w:rPr>
          <w:rFonts w:ascii="宋体" w:eastAsia="宋体" w:hAnsi="宋体" w:cs="Times New Roman"/>
          <w:b/>
          <w:sz w:val="36"/>
          <w:szCs w:val="36"/>
        </w:rPr>
      </w:pPr>
    </w:p>
    <w:p w:rsidR="004750B0" w:rsidRPr="001C3A63" w:rsidRDefault="004750B0" w:rsidP="004750B0">
      <w:pPr>
        <w:snapToGrid w:val="0"/>
        <w:spacing w:line="400" w:lineRule="exact"/>
        <w:ind w:left="-50" w:right="518"/>
        <w:rPr>
          <w:rFonts w:ascii="宋体" w:eastAsia="宋体" w:hAnsi="宋体" w:cs="Times New Roman"/>
          <w:b/>
          <w:sz w:val="36"/>
          <w:szCs w:val="36"/>
        </w:rPr>
      </w:pPr>
    </w:p>
    <w:p w:rsidR="004750B0" w:rsidRPr="001C3A63" w:rsidRDefault="004750B0" w:rsidP="004750B0">
      <w:pPr>
        <w:snapToGrid w:val="0"/>
        <w:spacing w:line="400" w:lineRule="exact"/>
        <w:ind w:left="-50" w:right="518"/>
        <w:rPr>
          <w:rFonts w:ascii="宋体" w:eastAsia="宋体" w:hAnsi="宋体" w:cs="Times New Roman"/>
          <w:b/>
          <w:sz w:val="36"/>
          <w:szCs w:val="36"/>
        </w:rPr>
      </w:pPr>
    </w:p>
    <w:p w:rsidR="004750B0" w:rsidRPr="001C3A63" w:rsidRDefault="004750B0" w:rsidP="004750B0">
      <w:pPr>
        <w:snapToGrid w:val="0"/>
        <w:spacing w:line="400" w:lineRule="exact"/>
        <w:ind w:left="-50" w:right="518"/>
        <w:rPr>
          <w:rFonts w:ascii="宋体" w:eastAsia="宋体" w:hAnsi="宋体" w:cs="Times New Roman"/>
          <w:b/>
          <w:sz w:val="36"/>
          <w:szCs w:val="36"/>
        </w:rPr>
      </w:pPr>
    </w:p>
    <w:p w:rsidR="004750B0" w:rsidRPr="001C3A63" w:rsidRDefault="004750B0" w:rsidP="004750B0">
      <w:pPr>
        <w:snapToGrid w:val="0"/>
        <w:spacing w:line="400" w:lineRule="exact"/>
        <w:ind w:left="-50" w:right="518"/>
        <w:rPr>
          <w:rFonts w:ascii="宋体" w:eastAsia="宋体" w:hAnsi="宋体" w:cs="Times New Roman"/>
          <w:b/>
          <w:sz w:val="36"/>
          <w:szCs w:val="36"/>
        </w:rPr>
      </w:pPr>
    </w:p>
    <w:p w:rsidR="004750B0" w:rsidRPr="001C3A63" w:rsidRDefault="004750B0" w:rsidP="004750B0">
      <w:pPr>
        <w:snapToGrid w:val="0"/>
        <w:spacing w:line="400" w:lineRule="exact"/>
        <w:ind w:left="-50" w:right="518"/>
        <w:rPr>
          <w:rFonts w:ascii="宋体" w:eastAsia="宋体" w:hAnsi="宋体" w:cs="Times New Roman"/>
          <w:b/>
          <w:sz w:val="36"/>
          <w:szCs w:val="36"/>
        </w:rPr>
      </w:pPr>
    </w:p>
    <w:p w:rsidR="004750B0" w:rsidRPr="001C3A63" w:rsidRDefault="004750B0" w:rsidP="004750B0">
      <w:pPr>
        <w:snapToGrid w:val="0"/>
        <w:spacing w:line="400" w:lineRule="exact"/>
        <w:ind w:left="-50" w:right="518"/>
        <w:rPr>
          <w:rFonts w:ascii="宋体" w:eastAsia="宋体" w:hAnsi="宋体" w:cs="Times New Roman"/>
          <w:b/>
          <w:sz w:val="36"/>
          <w:szCs w:val="36"/>
        </w:rPr>
      </w:pPr>
    </w:p>
    <w:p w:rsidR="004750B0" w:rsidRPr="001C3A63" w:rsidRDefault="004750B0" w:rsidP="004750B0">
      <w:pPr>
        <w:snapToGrid w:val="0"/>
        <w:spacing w:line="400" w:lineRule="exact"/>
        <w:ind w:left="-50" w:right="518"/>
        <w:rPr>
          <w:rFonts w:ascii="宋体" w:eastAsia="宋体" w:hAnsi="宋体" w:cs="Times New Roman"/>
          <w:b/>
          <w:sz w:val="36"/>
          <w:szCs w:val="36"/>
        </w:rPr>
      </w:pPr>
    </w:p>
    <w:p w:rsidR="004750B0" w:rsidRPr="001C3A63" w:rsidRDefault="004750B0" w:rsidP="004750B0">
      <w:pPr>
        <w:snapToGrid w:val="0"/>
        <w:spacing w:line="400" w:lineRule="exact"/>
        <w:ind w:left="-50" w:right="518"/>
        <w:rPr>
          <w:rFonts w:ascii="宋体" w:eastAsia="宋体" w:hAnsi="宋体" w:cs="Times New Roman"/>
          <w:b/>
          <w:sz w:val="36"/>
          <w:szCs w:val="36"/>
        </w:rPr>
      </w:pPr>
    </w:p>
    <w:p w:rsidR="004750B0" w:rsidRPr="001C3A63" w:rsidRDefault="004750B0" w:rsidP="004750B0">
      <w:pPr>
        <w:snapToGrid w:val="0"/>
        <w:spacing w:line="400" w:lineRule="exact"/>
        <w:ind w:left="-50" w:right="518"/>
        <w:rPr>
          <w:rFonts w:ascii="宋体" w:eastAsia="宋体" w:hAnsi="宋体" w:cs="Times New Roman"/>
          <w:b/>
          <w:sz w:val="36"/>
          <w:szCs w:val="36"/>
        </w:rPr>
      </w:pPr>
    </w:p>
    <w:p w:rsidR="004750B0" w:rsidRPr="001C3A63" w:rsidRDefault="004750B0" w:rsidP="004750B0">
      <w:pPr>
        <w:snapToGrid w:val="0"/>
        <w:spacing w:line="400" w:lineRule="exact"/>
        <w:ind w:left="-50" w:right="518"/>
        <w:rPr>
          <w:rFonts w:ascii="宋体" w:eastAsia="宋体" w:hAnsi="宋体" w:cs="Times New Roman"/>
          <w:b/>
          <w:sz w:val="36"/>
          <w:szCs w:val="36"/>
        </w:rPr>
      </w:pPr>
    </w:p>
    <w:p w:rsidR="004750B0" w:rsidRPr="001C3A63" w:rsidRDefault="004750B0" w:rsidP="004750B0">
      <w:pPr>
        <w:snapToGrid w:val="0"/>
        <w:spacing w:line="400" w:lineRule="exact"/>
        <w:ind w:left="-50" w:right="518"/>
        <w:rPr>
          <w:rFonts w:ascii="宋体" w:eastAsia="宋体" w:hAnsi="宋体" w:cs="Times New Roman"/>
          <w:b/>
          <w:sz w:val="36"/>
          <w:szCs w:val="36"/>
        </w:rPr>
      </w:pPr>
    </w:p>
    <w:p w:rsidR="004750B0" w:rsidRPr="001C3A63" w:rsidRDefault="004750B0" w:rsidP="004750B0">
      <w:pPr>
        <w:snapToGrid w:val="0"/>
        <w:spacing w:line="400" w:lineRule="exact"/>
        <w:ind w:right="518"/>
        <w:rPr>
          <w:rFonts w:ascii="宋体" w:eastAsia="宋体" w:hAnsi="宋体" w:cs="Times New Roman"/>
          <w:b/>
          <w:sz w:val="36"/>
          <w:szCs w:val="36"/>
        </w:rPr>
      </w:pPr>
    </w:p>
    <w:p w:rsidR="004750B0" w:rsidRPr="001C3A63" w:rsidRDefault="004750B0" w:rsidP="004750B0">
      <w:pPr>
        <w:keepNext/>
        <w:keepLines/>
        <w:spacing w:before="340" w:after="330"/>
        <w:jc w:val="center"/>
        <w:outlineLvl w:val="0"/>
        <w:rPr>
          <w:rFonts w:ascii="宋体" w:eastAsia="宋体" w:hAnsi="宋体" w:cs="Times New Roman"/>
          <w:b/>
          <w:bCs/>
          <w:kern w:val="44"/>
          <w:sz w:val="36"/>
          <w:szCs w:val="36"/>
        </w:rPr>
      </w:pPr>
      <w:bookmarkStart w:id="161" w:name="_Toc41057388"/>
      <w:r w:rsidRPr="001C3A63">
        <w:rPr>
          <w:rFonts w:ascii="宋体" w:eastAsia="宋体" w:hAnsi="宋体" w:cs="Times New Roman" w:hint="eastAsia"/>
          <w:b/>
          <w:bCs/>
          <w:kern w:val="44"/>
          <w:sz w:val="36"/>
          <w:szCs w:val="36"/>
        </w:rPr>
        <w:lastRenderedPageBreak/>
        <w:t>第六章　投标文件格式</w:t>
      </w:r>
      <w:bookmarkEnd w:id="161"/>
    </w:p>
    <w:p w:rsidR="004750B0" w:rsidRPr="001C3A63" w:rsidRDefault="004750B0" w:rsidP="004750B0">
      <w:pPr>
        <w:snapToGrid w:val="0"/>
        <w:spacing w:before="50" w:after="50"/>
        <w:outlineLvl w:val="1"/>
        <w:rPr>
          <w:rFonts w:ascii="宋体" w:eastAsia="宋体" w:hAnsi="宋体" w:cs="Times New Roman"/>
          <w:sz w:val="32"/>
          <w:szCs w:val="20"/>
        </w:rPr>
      </w:pPr>
    </w:p>
    <w:p w:rsidR="004750B0" w:rsidRPr="001C3A63" w:rsidRDefault="004750B0" w:rsidP="0014469A">
      <w:pPr>
        <w:snapToGrid w:val="0"/>
        <w:spacing w:beforeLines="50" w:before="120" w:after="50" w:line="440" w:lineRule="exact"/>
        <w:jc w:val="center"/>
        <w:outlineLvl w:val="1"/>
        <w:rPr>
          <w:rFonts w:ascii="宋体" w:eastAsia="宋体" w:hAnsi="宋体" w:cs="Times New Roman"/>
          <w:b/>
          <w:bCs/>
          <w:sz w:val="32"/>
          <w:szCs w:val="32"/>
        </w:rPr>
      </w:pPr>
      <w:bookmarkStart w:id="162" w:name="_Toc254970556"/>
      <w:bookmarkStart w:id="163" w:name="_Toc254970697"/>
      <w:r w:rsidRPr="001C3A63">
        <w:rPr>
          <w:rFonts w:ascii="宋体" w:eastAsia="宋体" w:hAnsi="宋体" w:cs="Times New Roman" w:hint="eastAsia"/>
          <w:b/>
          <w:bCs/>
          <w:sz w:val="32"/>
          <w:szCs w:val="32"/>
        </w:rPr>
        <w:t>一、投标文件外层包装封面格式</w:t>
      </w:r>
      <w:bookmarkEnd w:id="162"/>
      <w:bookmarkEnd w:id="163"/>
    </w:p>
    <w:p w:rsidR="005E095E" w:rsidRPr="001C3A63" w:rsidRDefault="005E095E" w:rsidP="0014469A">
      <w:pPr>
        <w:snapToGrid w:val="0"/>
        <w:spacing w:beforeLines="50" w:before="120" w:after="50" w:line="440" w:lineRule="exact"/>
        <w:rPr>
          <w:rFonts w:ascii="宋体" w:eastAsia="宋体" w:hAnsi="宋体" w:cs="Times New Roman"/>
          <w:b/>
          <w:sz w:val="28"/>
          <w:szCs w:val="28"/>
        </w:rPr>
      </w:pPr>
    </w:p>
    <w:p w:rsidR="005E095E" w:rsidRPr="001C3A63" w:rsidRDefault="004750B0" w:rsidP="0014469A">
      <w:pPr>
        <w:snapToGrid w:val="0"/>
        <w:spacing w:beforeLines="50" w:before="120" w:after="50" w:line="440" w:lineRule="exact"/>
        <w:rPr>
          <w:rFonts w:ascii="宋体" w:eastAsia="宋体" w:hAnsi="宋体" w:cs="Times New Roman"/>
          <w:b/>
          <w:sz w:val="28"/>
          <w:szCs w:val="28"/>
        </w:rPr>
      </w:pPr>
      <w:r w:rsidRPr="001C3A63">
        <w:rPr>
          <w:rFonts w:ascii="宋体" w:eastAsia="宋体" w:hAnsi="宋体" w:cs="Times New Roman" w:hint="eastAsia"/>
          <w:b/>
          <w:sz w:val="28"/>
          <w:szCs w:val="28"/>
        </w:rPr>
        <w:t>投标文件的外包装封面格式：</w:t>
      </w:r>
    </w:p>
    <w:p w:rsidR="005E095E" w:rsidRPr="001C3A63" w:rsidRDefault="005E095E" w:rsidP="0014469A">
      <w:pPr>
        <w:snapToGrid w:val="0"/>
        <w:spacing w:beforeLines="50" w:before="120" w:after="50" w:line="440" w:lineRule="exact"/>
        <w:rPr>
          <w:rFonts w:ascii="宋体" w:eastAsia="宋体" w:hAnsi="宋体" w:cs="Times New Roman"/>
          <w:sz w:val="28"/>
          <w:szCs w:val="28"/>
        </w:rPr>
      </w:pPr>
    </w:p>
    <w:p w:rsidR="005E095E" w:rsidRPr="001C3A63" w:rsidRDefault="005E095E" w:rsidP="0014469A">
      <w:pPr>
        <w:snapToGrid w:val="0"/>
        <w:spacing w:beforeLines="50" w:before="120" w:after="50" w:line="440" w:lineRule="exact"/>
        <w:rPr>
          <w:rFonts w:ascii="宋体" w:eastAsia="宋体" w:hAnsi="宋体" w:cs="Times New Roman"/>
          <w:sz w:val="28"/>
          <w:szCs w:val="28"/>
        </w:rPr>
      </w:pPr>
    </w:p>
    <w:p w:rsidR="005E095E" w:rsidRPr="001C3A63" w:rsidRDefault="005E095E" w:rsidP="0014469A">
      <w:pPr>
        <w:snapToGrid w:val="0"/>
        <w:spacing w:beforeLines="50" w:before="120" w:after="50" w:line="440" w:lineRule="exact"/>
        <w:jc w:val="center"/>
        <w:rPr>
          <w:rFonts w:ascii="宋体" w:eastAsia="宋体" w:hAnsi="宋体" w:cs="Times New Roman"/>
          <w:bCs/>
          <w:sz w:val="28"/>
          <w:szCs w:val="28"/>
        </w:rPr>
      </w:pPr>
    </w:p>
    <w:p w:rsidR="005E095E" w:rsidRPr="001C3A63" w:rsidRDefault="004750B0" w:rsidP="0014469A">
      <w:pPr>
        <w:snapToGrid w:val="0"/>
        <w:spacing w:beforeLines="50" w:before="120" w:after="50" w:line="440" w:lineRule="exact"/>
        <w:jc w:val="center"/>
        <w:rPr>
          <w:rFonts w:ascii="宋体" w:eastAsia="宋体" w:hAnsi="宋体" w:cs="Times New Roman"/>
          <w:b/>
          <w:bCs/>
          <w:sz w:val="28"/>
          <w:szCs w:val="28"/>
        </w:rPr>
      </w:pPr>
      <w:r w:rsidRPr="001C3A63">
        <w:rPr>
          <w:rFonts w:ascii="宋体" w:eastAsia="宋体" w:hAnsi="宋体" w:cs="Times New Roman" w:hint="eastAsia"/>
          <w:b/>
          <w:bCs/>
          <w:sz w:val="28"/>
          <w:szCs w:val="28"/>
        </w:rPr>
        <w:t>投 标 文 件</w:t>
      </w:r>
    </w:p>
    <w:p w:rsidR="005E095E" w:rsidRPr="001C3A63" w:rsidRDefault="005E095E" w:rsidP="0014469A">
      <w:pPr>
        <w:snapToGrid w:val="0"/>
        <w:spacing w:beforeLines="50" w:before="120" w:after="50" w:line="440" w:lineRule="exact"/>
        <w:rPr>
          <w:rFonts w:ascii="宋体" w:eastAsia="宋体" w:hAnsi="宋体" w:cs="Times New Roman"/>
          <w:bCs/>
          <w:sz w:val="28"/>
          <w:szCs w:val="28"/>
        </w:rPr>
      </w:pPr>
    </w:p>
    <w:p w:rsidR="005E095E" w:rsidRPr="001C3A63" w:rsidRDefault="004750B0" w:rsidP="0014469A">
      <w:pPr>
        <w:snapToGrid w:val="0"/>
        <w:spacing w:beforeLines="50" w:before="120" w:after="50" w:line="440" w:lineRule="exact"/>
        <w:ind w:firstLineChars="300" w:firstLine="840"/>
        <w:rPr>
          <w:rFonts w:ascii="宋体" w:eastAsia="宋体" w:hAnsi="宋体" w:cs="Times New Roman"/>
          <w:bCs/>
          <w:sz w:val="28"/>
          <w:szCs w:val="28"/>
        </w:rPr>
      </w:pPr>
      <w:r w:rsidRPr="001C3A63">
        <w:rPr>
          <w:rFonts w:ascii="宋体" w:eastAsia="宋体" w:hAnsi="宋体" w:cs="Times New Roman" w:hint="eastAsia"/>
          <w:bCs/>
          <w:sz w:val="28"/>
          <w:szCs w:val="28"/>
        </w:rPr>
        <w:t xml:space="preserve">项目名称： </w:t>
      </w:r>
    </w:p>
    <w:p w:rsidR="005E095E" w:rsidRPr="001C3A63" w:rsidRDefault="004750B0" w:rsidP="0014469A">
      <w:pPr>
        <w:snapToGrid w:val="0"/>
        <w:spacing w:beforeLines="50" w:before="120" w:after="50" w:line="440" w:lineRule="exact"/>
        <w:ind w:firstLineChars="300" w:firstLine="840"/>
        <w:rPr>
          <w:rFonts w:ascii="宋体" w:eastAsia="宋体" w:hAnsi="宋体" w:cs="Times New Roman"/>
          <w:bCs/>
          <w:sz w:val="28"/>
          <w:szCs w:val="28"/>
        </w:rPr>
      </w:pPr>
      <w:r w:rsidRPr="001C3A63">
        <w:rPr>
          <w:rFonts w:ascii="宋体" w:eastAsia="宋体" w:hAnsi="宋体" w:cs="Times New Roman" w:hint="eastAsia"/>
          <w:bCs/>
          <w:sz w:val="28"/>
          <w:szCs w:val="28"/>
        </w:rPr>
        <w:t xml:space="preserve">项目编号： </w:t>
      </w:r>
    </w:p>
    <w:p w:rsidR="004750B0" w:rsidRPr="001C3A63" w:rsidRDefault="004750B0" w:rsidP="004750B0">
      <w:pPr>
        <w:snapToGrid w:val="0"/>
        <w:spacing w:before="50" w:after="50" w:line="440" w:lineRule="exact"/>
        <w:ind w:firstLineChars="300" w:firstLine="840"/>
        <w:rPr>
          <w:rFonts w:ascii="宋体" w:eastAsia="宋体" w:hAnsi="宋体" w:cs="Times New Roman"/>
          <w:bCs/>
          <w:sz w:val="28"/>
          <w:szCs w:val="28"/>
        </w:rPr>
      </w:pPr>
      <w:r w:rsidRPr="001C3A63">
        <w:rPr>
          <w:rFonts w:ascii="宋体" w:eastAsia="宋体" w:hAnsi="宋体" w:cs="Times New Roman" w:hint="eastAsia"/>
          <w:bCs/>
          <w:sz w:val="28"/>
          <w:szCs w:val="28"/>
        </w:rPr>
        <w:t>投标人名称：</w:t>
      </w:r>
    </w:p>
    <w:p w:rsidR="004750B0" w:rsidRPr="001C3A63" w:rsidRDefault="004750B0" w:rsidP="004750B0">
      <w:pPr>
        <w:snapToGrid w:val="0"/>
        <w:spacing w:before="50" w:after="50" w:line="440" w:lineRule="exact"/>
        <w:ind w:firstLineChars="300" w:firstLine="840"/>
        <w:rPr>
          <w:rFonts w:ascii="宋体" w:eastAsia="宋体" w:hAnsi="宋体" w:cs="Times New Roman"/>
          <w:bCs/>
          <w:sz w:val="28"/>
          <w:szCs w:val="28"/>
        </w:rPr>
      </w:pPr>
      <w:r w:rsidRPr="001C3A63">
        <w:rPr>
          <w:rFonts w:ascii="宋体" w:eastAsia="宋体" w:hAnsi="宋体" w:cs="Times New Roman" w:hint="eastAsia"/>
          <w:bCs/>
          <w:sz w:val="28"/>
          <w:szCs w:val="28"/>
        </w:rPr>
        <w:t>投标人地址：</w:t>
      </w:r>
    </w:p>
    <w:p w:rsidR="004750B0" w:rsidRPr="001C3A63" w:rsidRDefault="004750B0" w:rsidP="004750B0">
      <w:pPr>
        <w:snapToGrid w:val="0"/>
        <w:spacing w:before="50" w:after="50" w:line="440" w:lineRule="exact"/>
        <w:ind w:firstLineChars="300" w:firstLine="840"/>
        <w:rPr>
          <w:rFonts w:ascii="宋体" w:eastAsia="宋体" w:hAnsi="宋体" w:cs="Times New Roman"/>
          <w:bCs/>
          <w:sz w:val="28"/>
          <w:szCs w:val="28"/>
        </w:rPr>
      </w:pPr>
      <w:r w:rsidRPr="001C3A63">
        <w:rPr>
          <w:rFonts w:ascii="宋体" w:eastAsia="宋体" w:hAnsi="宋体" w:cs="Times New Roman" w:hint="eastAsia"/>
          <w:bCs/>
          <w:sz w:val="28"/>
          <w:szCs w:val="28"/>
        </w:rPr>
        <w:t>在  年  月  日  时  分之前不得启封</w:t>
      </w:r>
    </w:p>
    <w:p w:rsidR="004750B0" w:rsidRPr="001C3A63" w:rsidRDefault="004750B0" w:rsidP="0014469A">
      <w:pPr>
        <w:snapToGrid w:val="0"/>
        <w:spacing w:beforeLines="50" w:before="120" w:after="50" w:line="440" w:lineRule="exact"/>
        <w:ind w:firstLineChars="1700" w:firstLine="4760"/>
        <w:rPr>
          <w:rFonts w:ascii="宋体" w:eastAsia="宋体" w:hAnsi="宋体" w:cs="Times New Roman"/>
          <w:bCs/>
          <w:sz w:val="28"/>
          <w:szCs w:val="28"/>
        </w:rPr>
      </w:pPr>
    </w:p>
    <w:p w:rsidR="005E095E" w:rsidRPr="001C3A63" w:rsidRDefault="004750B0" w:rsidP="0014469A">
      <w:pPr>
        <w:snapToGrid w:val="0"/>
        <w:spacing w:beforeLines="50" w:before="120" w:after="50" w:line="440" w:lineRule="exact"/>
        <w:ind w:firstLine="645"/>
        <w:jc w:val="center"/>
        <w:rPr>
          <w:rFonts w:ascii="宋体" w:eastAsia="宋体" w:hAnsi="宋体" w:cs="Times New Roman"/>
          <w:bCs/>
          <w:sz w:val="28"/>
          <w:szCs w:val="28"/>
        </w:rPr>
      </w:pPr>
      <w:r w:rsidRPr="001C3A63">
        <w:rPr>
          <w:rFonts w:ascii="宋体" w:eastAsia="宋体" w:hAnsi="宋体" w:cs="Times New Roman" w:hint="eastAsia"/>
          <w:bCs/>
          <w:sz w:val="28"/>
          <w:szCs w:val="28"/>
        </w:rPr>
        <w:t xml:space="preserve">                        年  月  日</w:t>
      </w:r>
    </w:p>
    <w:p w:rsidR="005E095E" w:rsidRPr="001C3A63" w:rsidRDefault="005E095E" w:rsidP="0014469A">
      <w:pPr>
        <w:snapToGrid w:val="0"/>
        <w:spacing w:beforeLines="50" w:before="120" w:after="50" w:line="440" w:lineRule="exact"/>
        <w:jc w:val="center"/>
        <w:outlineLvl w:val="1"/>
        <w:rPr>
          <w:rFonts w:ascii="宋体" w:eastAsia="宋体" w:hAnsi="宋体" w:cs="Times New Roman"/>
          <w:sz w:val="28"/>
          <w:szCs w:val="28"/>
        </w:rPr>
      </w:pPr>
    </w:p>
    <w:p w:rsidR="005E095E" w:rsidRPr="001C3A63" w:rsidRDefault="005E095E" w:rsidP="0014469A">
      <w:pPr>
        <w:snapToGrid w:val="0"/>
        <w:spacing w:beforeLines="50" w:before="120" w:after="50" w:line="440" w:lineRule="exact"/>
        <w:jc w:val="center"/>
        <w:outlineLvl w:val="1"/>
        <w:rPr>
          <w:rFonts w:ascii="宋体" w:eastAsia="宋体" w:hAnsi="宋体" w:cs="Times New Roman"/>
          <w:sz w:val="28"/>
          <w:szCs w:val="28"/>
        </w:rPr>
      </w:pPr>
    </w:p>
    <w:p w:rsidR="005E095E" w:rsidRPr="001C3A63" w:rsidRDefault="005E095E" w:rsidP="0014469A">
      <w:pPr>
        <w:snapToGrid w:val="0"/>
        <w:spacing w:beforeLines="50" w:before="120" w:after="50" w:line="440" w:lineRule="exact"/>
        <w:jc w:val="center"/>
        <w:outlineLvl w:val="1"/>
        <w:rPr>
          <w:rFonts w:ascii="宋体" w:eastAsia="宋体" w:hAnsi="宋体" w:cs="Times New Roman"/>
          <w:sz w:val="28"/>
          <w:szCs w:val="28"/>
        </w:rPr>
      </w:pPr>
    </w:p>
    <w:p w:rsidR="005E095E" w:rsidRPr="001C3A63" w:rsidRDefault="004750B0" w:rsidP="0014469A">
      <w:pPr>
        <w:snapToGrid w:val="0"/>
        <w:spacing w:beforeLines="50" w:before="120" w:after="50" w:line="440" w:lineRule="exact"/>
        <w:jc w:val="center"/>
        <w:outlineLvl w:val="1"/>
        <w:rPr>
          <w:rFonts w:ascii="宋体" w:eastAsia="宋体" w:hAnsi="宋体" w:cs="Times New Roman"/>
          <w:b/>
          <w:bCs/>
          <w:sz w:val="32"/>
          <w:szCs w:val="32"/>
        </w:rPr>
      </w:pPr>
      <w:bookmarkStart w:id="164" w:name="_Toc254970557"/>
      <w:bookmarkStart w:id="165" w:name="_Toc254970698"/>
      <w:r w:rsidRPr="001C3A63">
        <w:rPr>
          <w:rFonts w:ascii="宋体" w:eastAsia="宋体" w:hAnsi="宋体" w:cs="Times New Roman"/>
          <w:b/>
          <w:bCs/>
          <w:sz w:val="32"/>
          <w:szCs w:val="32"/>
        </w:rPr>
        <w:br w:type="page"/>
      </w:r>
      <w:r w:rsidRPr="001C3A63">
        <w:rPr>
          <w:rFonts w:ascii="宋体" w:eastAsia="宋体" w:hAnsi="宋体" w:cs="Times New Roman" w:hint="eastAsia"/>
          <w:b/>
          <w:bCs/>
          <w:sz w:val="32"/>
          <w:szCs w:val="32"/>
        </w:rPr>
        <w:lastRenderedPageBreak/>
        <w:t>二、投标文件格式</w:t>
      </w:r>
      <w:bookmarkEnd w:id="164"/>
      <w:bookmarkEnd w:id="165"/>
    </w:p>
    <w:p w:rsidR="005E095E" w:rsidRPr="001C3A63" w:rsidRDefault="005E095E" w:rsidP="0014469A">
      <w:pPr>
        <w:snapToGrid w:val="0"/>
        <w:spacing w:beforeLines="50" w:before="120" w:after="50" w:line="440" w:lineRule="exact"/>
        <w:jc w:val="center"/>
        <w:rPr>
          <w:rFonts w:ascii="宋体" w:eastAsia="宋体" w:hAnsi="宋体" w:cs="Times New Roman"/>
          <w:sz w:val="28"/>
          <w:szCs w:val="28"/>
        </w:rPr>
      </w:pPr>
    </w:p>
    <w:p w:rsidR="005E095E" w:rsidRPr="001C3A63" w:rsidRDefault="004750B0" w:rsidP="0014469A">
      <w:pPr>
        <w:snapToGrid w:val="0"/>
        <w:spacing w:beforeLines="50" w:before="120" w:after="50" w:line="440" w:lineRule="exact"/>
        <w:jc w:val="center"/>
        <w:rPr>
          <w:rFonts w:ascii="宋体" w:eastAsia="宋体" w:hAnsi="宋体" w:cs="Times New Roman"/>
          <w:sz w:val="28"/>
          <w:szCs w:val="28"/>
        </w:rPr>
      </w:pPr>
      <w:r w:rsidRPr="001C3A63">
        <w:rPr>
          <w:rFonts w:ascii="宋体" w:eastAsia="宋体" w:hAnsi="宋体" w:cs="Times New Roman" w:hint="eastAsia"/>
          <w:b/>
          <w:sz w:val="28"/>
          <w:szCs w:val="28"/>
        </w:rPr>
        <w:t>（一）封面格式</w:t>
      </w:r>
    </w:p>
    <w:p w:rsidR="004750B0" w:rsidRPr="001C3A63" w:rsidRDefault="004750B0" w:rsidP="004750B0">
      <w:pPr>
        <w:snapToGrid w:val="0"/>
        <w:spacing w:before="50" w:after="50" w:line="440" w:lineRule="exact"/>
        <w:rPr>
          <w:rFonts w:ascii="宋体" w:eastAsia="宋体" w:hAnsi="宋体" w:cs="Times New Roman"/>
          <w:b/>
          <w:sz w:val="28"/>
          <w:szCs w:val="28"/>
        </w:rPr>
      </w:pPr>
    </w:p>
    <w:p w:rsidR="004750B0" w:rsidRPr="001C3A63" w:rsidRDefault="004750B0" w:rsidP="004750B0">
      <w:pPr>
        <w:snapToGrid w:val="0"/>
        <w:spacing w:before="50" w:after="50" w:line="440" w:lineRule="exact"/>
        <w:rPr>
          <w:rFonts w:ascii="宋体" w:eastAsia="宋体" w:hAnsi="宋体" w:cs="Times New Roman"/>
          <w:b/>
          <w:sz w:val="28"/>
          <w:szCs w:val="28"/>
        </w:rPr>
      </w:pPr>
      <w:r w:rsidRPr="001C3A63">
        <w:rPr>
          <w:rFonts w:ascii="宋体" w:eastAsia="宋体" w:hAnsi="宋体" w:cs="Times New Roman" w:hint="eastAsia"/>
          <w:b/>
          <w:sz w:val="28"/>
          <w:szCs w:val="28"/>
        </w:rPr>
        <w:t xml:space="preserve">1、投标文件（资格审查文件）封面格式： </w:t>
      </w:r>
    </w:p>
    <w:p w:rsidR="004750B0" w:rsidRPr="001C3A63" w:rsidRDefault="004750B0" w:rsidP="004750B0">
      <w:pPr>
        <w:snapToGrid w:val="0"/>
        <w:spacing w:before="50" w:after="50" w:line="440" w:lineRule="exact"/>
        <w:rPr>
          <w:rFonts w:ascii="宋体" w:eastAsia="宋体" w:hAnsi="宋体" w:cs="Times New Roman"/>
          <w:b/>
          <w:sz w:val="28"/>
          <w:szCs w:val="28"/>
        </w:rPr>
      </w:pPr>
    </w:p>
    <w:p w:rsidR="004750B0" w:rsidRPr="001C3A63" w:rsidRDefault="004750B0" w:rsidP="0014469A">
      <w:pPr>
        <w:snapToGrid w:val="0"/>
        <w:spacing w:beforeLines="50" w:before="120" w:after="50" w:line="440" w:lineRule="exact"/>
        <w:rPr>
          <w:rFonts w:ascii="宋体" w:eastAsia="宋体" w:hAnsi="宋体" w:cs="Times New Roman"/>
          <w:bCs/>
          <w:sz w:val="28"/>
          <w:szCs w:val="28"/>
        </w:rPr>
      </w:pPr>
      <w:r w:rsidRPr="001C3A63">
        <w:rPr>
          <w:rFonts w:ascii="宋体" w:eastAsia="宋体" w:hAnsi="宋体" w:cs="Times New Roman" w:hint="eastAsia"/>
          <w:sz w:val="28"/>
          <w:szCs w:val="28"/>
        </w:rPr>
        <w:t xml:space="preserve">                                                    </w:t>
      </w:r>
      <w:r w:rsidRPr="001C3A63">
        <w:rPr>
          <w:rFonts w:ascii="宋体" w:eastAsia="宋体" w:hAnsi="宋体" w:cs="Times New Roman" w:hint="eastAsia"/>
          <w:bCs/>
          <w:sz w:val="28"/>
          <w:szCs w:val="28"/>
        </w:rPr>
        <w:t>正本/或副本</w:t>
      </w:r>
    </w:p>
    <w:p w:rsidR="005E095E" w:rsidRPr="001C3A63" w:rsidRDefault="005E095E" w:rsidP="0014469A">
      <w:pPr>
        <w:snapToGrid w:val="0"/>
        <w:spacing w:beforeLines="50" w:before="120" w:after="50" w:line="440" w:lineRule="exact"/>
        <w:rPr>
          <w:rFonts w:ascii="宋体" w:eastAsia="宋体" w:hAnsi="宋体" w:cs="Times New Roman"/>
          <w:sz w:val="28"/>
          <w:szCs w:val="28"/>
        </w:rPr>
      </w:pPr>
    </w:p>
    <w:p w:rsidR="005E095E" w:rsidRPr="001C3A63" w:rsidRDefault="005E095E" w:rsidP="0014469A">
      <w:pPr>
        <w:snapToGrid w:val="0"/>
        <w:spacing w:beforeLines="50" w:before="120" w:after="50" w:line="440" w:lineRule="exact"/>
        <w:rPr>
          <w:rFonts w:ascii="宋体" w:eastAsia="宋体" w:hAnsi="宋体" w:cs="Times New Roman"/>
          <w:sz w:val="28"/>
          <w:szCs w:val="28"/>
        </w:rPr>
      </w:pPr>
    </w:p>
    <w:p w:rsidR="005E095E" w:rsidRPr="001C3A63" w:rsidRDefault="005E095E" w:rsidP="0014469A">
      <w:pPr>
        <w:snapToGrid w:val="0"/>
        <w:spacing w:beforeLines="50" w:before="120" w:after="50" w:line="440" w:lineRule="exact"/>
        <w:rPr>
          <w:rFonts w:ascii="宋体" w:eastAsia="宋体" w:hAnsi="宋体" w:cs="Times New Roman"/>
          <w:sz w:val="28"/>
          <w:szCs w:val="28"/>
        </w:rPr>
      </w:pPr>
    </w:p>
    <w:p w:rsidR="005E095E" w:rsidRPr="001C3A63" w:rsidRDefault="004750B0" w:rsidP="0014469A">
      <w:pPr>
        <w:snapToGrid w:val="0"/>
        <w:spacing w:beforeLines="50" w:before="120" w:after="50" w:line="440" w:lineRule="exact"/>
        <w:jc w:val="center"/>
        <w:rPr>
          <w:rFonts w:ascii="宋体" w:eastAsia="宋体" w:hAnsi="宋体" w:cs="Times New Roman"/>
          <w:b/>
          <w:bCs/>
          <w:sz w:val="52"/>
          <w:szCs w:val="52"/>
        </w:rPr>
      </w:pPr>
      <w:r w:rsidRPr="001C3A63">
        <w:rPr>
          <w:rFonts w:ascii="宋体" w:eastAsia="宋体" w:hAnsi="宋体" w:cs="Times New Roman" w:hint="eastAsia"/>
          <w:b/>
          <w:bCs/>
          <w:sz w:val="52"/>
          <w:szCs w:val="52"/>
        </w:rPr>
        <w:t>投 标 文 件</w:t>
      </w:r>
    </w:p>
    <w:p w:rsidR="005E095E" w:rsidRPr="001C3A63" w:rsidRDefault="004750B0" w:rsidP="0014469A">
      <w:pPr>
        <w:snapToGrid w:val="0"/>
        <w:spacing w:beforeLines="50" w:before="120" w:after="50" w:line="440" w:lineRule="exact"/>
        <w:jc w:val="center"/>
        <w:rPr>
          <w:rFonts w:ascii="宋体" w:eastAsia="宋体" w:hAnsi="宋体" w:cs="Times New Roman"/>
          <w:b/>
          <w:bCs/>
          <w:sz w:val="28"/>
          <w:szCs w:val="28"/>
        </w:rPr>
      </w:pPr>
      <w:r w:rsidRPr="001C3A63">
        <w:rPr>
          <w:rFonts w:ascii="宋体" w:eastAsia="宋体" w:hAnsi="宋体" w:cs="Times New Roman" w:hint="eastAsia"/>
          <w:b/>
          <w:sz w:val="28"/>
          <w:szCs w:val="28"/>
        </w:rPr>
        <w:t>（资格审查文件）</w:t>
      </w:r>
    </w:p>
    <w:p w:rsidR="005E095E" w:rsidRPr="001C3A63" w:rsidRDefault="005E095E" w:rsidP="0014469A">
      <w:pPr>
        <w:snapToGrid w:val="0"/>
        <w:spacing w:beforeLines="50" w:before="120" w:after="50" w:line="440" w:lineRule="exact"/>
        <w:rPr>
          <w:rFonts w:ascii="宋体" w:eastAsia="宋体" w:hAnsi="宋体" w:cs="Times New Roman"/>
          <w:bCs/>
          <w:sz w:val="28"/>
          <w:szCs w:val="28"/>
        </w:rPr>
      </w:pPr>
    </w:p>
    <w:p w:rsidR="005E095E" w:rsidRPr="001C3A63" w:rsidRDefault="004750B0" w:rsidP="0014469A">
      <w:pPr>
        <w:snapToGrid w:val="0"/>
        <w:spacing w:beforeLines="50" w:before="120" w:after="50" w:line="440" w:lineRule="exact"/>
        <w:ind w:firstLineChars="300" w:firstLine="840"/>
        <w:rPr>
          <w:rFonts w:ascii="宋体" w:eastAsia="宋体" w:hAnsi="宋体" w:cs="Times New Roman"/>
          <w:bCs/>
          <w:sz w:val="28"/>
          <w:szCs w:val="28"/>
        </w:rPr>
      </w:pPr>
      <w:r w:rsidRPr="001C3A63">
        <w:rPr>
          <w:rFonts w:ascii="宋体" w:eastAsia="宋体" w:hAnsi="宋体" w:cs="Times New Roman" w:hint="eastAsia"/>
          <w:bCs/>
          <w:sz w:val="28"/>
          <w:szCs w:val="28"/>
        </w:rPr>
        <w:t xml:space="preserve">项目名称： </w:t>
      </w:r>
    </w:p>
    <w:p w:rsidR="005E095E" w:rsidRPr="001C3A63" w:rsidRDefault="004750B0" w:rsidP="0014469A">
      <w:pPr>
        <w:snapToGrid w:val="0"/>
        <w:spacing w:beforeLines="50" w:before="120" w:after="50" w:line="440" w:lineRule="exact"/>
        <w:ind w:firstLineChars="300" w:firstLine="840"/>
        <w:rPr>
          <w:rFonts w:ascii="宋体" w:eastAsia="宋体" w:hAnsi="宋体" w:cs="Times New Roman"/>
          <w:bCs/>
          <w:sz w:val="28"/>
          <w:szCs w:val="28"/>
        </w:rPr>
      </w:pPr>
      <w:r w:rsidRPr="001C3A63">
        <w:rPr>
          <w:rFonts w:ascii="宋体" w:eastAsia="宋体" w:hAnsi="宋体" w:cs="Times New Roman" w:hint="eastAsia"/>
          <w:bCs/>
          <w:sz w:val="28"/>
          <w:szCs w:val="28"/>
        </w:rPr>
        <w:t xml:space="preserve">项目编号： </w:t>
      </w:r>
    </w:p>
    <w:p w:rsidR="005E095E" w:rsidRPr="001C3A63" w:rsidRDefault="004750B0" w:rsidP="0014469A">
      <w:pPr>
        <w:snapToGrid w:val="0"/>
        <w:spacing w:beforeLines="50" w:before="120" w:after="50" w:line="440" w:lineRule="exact"/>
        <w:ind w:firstLineChars="300" w:firstLine="840"/>
        <w:rPr>
          <w:rFonts w:ascii="宋体" w:eastAsia="宋体" w:hAnsi="宋体" w:cs="Times New Roman"/>
          <w:bCs/>
          <w:sz w:val="28"/>
          <w:szCs w:val="28"/>
        </w:rPr>
      </w:pPr>
      <w:r w:rsidRPr="001C3A63">
        <w:rPr>
          <w:rFonts w:ascii="宋体" w:eastAsia="宋体" w:hAnsi="宋体" w:cs="Times New Roman" w:hint="eastAsia"/>
          <w:bCs/>
          <w:sz w:val="28"/>
          <w:szCs w:val="28"/>
        </w:rPr>
        <w:t>投标人名称：</w:t>
      </w:r>
    </w:p>
    <w:p w:rsidR="005E095E" w:rsidRPr="001C3A63" w:rsidRDefault="004750B0" w:rsidP="0014469A">
      <w:pPr>
        <w:snapToGrid w:val="0"/>
        <w:spacing w:beforeLines="50" w:before="120" w:after="50" w:line="440" w:lineRule="exact"/>
        <w:ind w:firstLineChars="300" w:firstLine="840"/>
        <w:rPr>
          <w:rFonts w:ascii="宋体" w:eastAsia="宋体" w:hAnsi="宋体" w:cs="Times New Roman"/>
          <w:bCs/>
          <w:sz w:val="28"/>
          <w:szCs w:val="28"/>
        </w:rPr>
      </w:pPr>
      <w:r w:rsidRPr="001C3A63">
        <w:rPr>
          <w:rFonts w:ascii="宋体" w:eastAsia="宋体" w:hAnsi="宋体" w:cs="Times New Roman" w:hint="eastAsia"/>
          <w:bCs/>
          <w:sz w:val="28"/>
          <w:szCs w:val="28"/>
        </w:rPr>
        <w:t>投标人地址：</w:t>
      </w:r>
    </w:p>
    <w:p w:rsidR="004750B0" w:rsidRPr="001C3A63" w:rsidRDefault="004750B0" w:rsidP="004750B0">
      <w:pPr>
        <w:snapToGrid w:val="0"/>
        <w:spacing w:before="50" w:after="50" w:line="440" w:lineRule="exact"/>
        <w:ind w:firstLineChars="400" w:firstLine="1120"/>
        <w:rPr>
          <w:rFonts w:ascii="宋体" w:eastAsia="宋体" w:hAnsi="宋体" w:cs="Times New Roman"/>
          <w:bCs/>
          <w:sz w:val="28"/>
          <w:szCs w:val="28"/>
        </w:rPr>
      </w:pPr>
    </w:p>
    <w:p w:rsidR="004750B0" w:rsidRPr="001C3A63" w:rsidRDefault="004750B0" w:rsidP="004750B0">
      <w:pPr>
        <w:snapToGrid w:val="0"/>
        <w:spacing w:before="50" w:after="50" w:line="440" w:lineRule="exact"/>
        <w:ind w:firstLineChars="400" w:firstLine="1120"/>
        <w:rPr>
          <w:rFonts w:ascii="宋体" w:eastAsia="宋体" w:hAnsi="宋体" w:cs="Times New Roman"/>
          <w:bCs/>
          <w:sz w:val="28"/>
          <w:szCs w:val="28"/>
        </w:rPr>
      </w:pPr>
    </w:p>
    <w:p w:rsidR="004750B0" w:rsidRPr="001C3A63" w:rsidRDefault="004750B0" w:rsidP="004750B0">
      <w:pPr>
        <w:snapToGrid w:val="0"/>
        <w:spacing w:before="50" w:after="50" w:line="440" w:lineRule="exact"/>
        <w:ind w:firstLineChars="400" w:firstLine="1120"/>
        <w:rPr>
          <w:rFonts w:ascii="宋体" w:eastAsia="宋体" w:hAnsi="宋体" w:cs="Times New Roman"/>
          <w:bCs/>
          <w:sz w:val="28"/>
          <w:szCs w:val="28"/>
        </w:rPr>
      </w:pPr>
    </w:p>
    <w:p w:rsidR="004750B0" w:rsidRPr="001C3A63" w:rsidRDefault="004750B0" w:rsidP="0014469A">
      <w:pPr>
        <w:snapToGrid w:val="0"/>
        <w:spacing w:beforeLines="50" w:before="120" w:after="50" w:line="440" w:lineRule="exact"/>
        <w:ind w:firstLine="645"/>
        <w:jc w:val="center"/>
        <w:rPr>
          <w:rFonts w:ascii="宋体" w:eastAsia="宋体" w:hAnsi="宋体" w:cs="Times New Roman"/>
          <w:sz w:val="28"/>
          <w:szCs w:val="28"/>
        </w:rPr>
      </w:pPr>
      <w:r w:rsidRPr="001C3A63">
        <w:rPr>
          <w:rFonts w:ascii="宋体" w:eastAsia="宋体" w:hAnsi="宋体" w:cs="Times New Roman" w:hint="eastAsia"/>
          <w:sz w:val="28"/>
          <w:szCs w:val="28"/>
        </w:rPr>
        <w:t xml:space="preserve">                        年  月  日</w:t>
      </w:r>
    </w:p>
    <w:p w:rsidR="004750B0" w:rsidRPr="001C3A63" w:rsidRDefault="004750B0" w:rsidP="004750B0">
      <w:pPr>
        <w:snapToGrid w:val="0"/>
        <w:spacing w:before="50" w:after="50" w:line="440" w:lineRule="exact"/>
        <w:rPr>
          <w:rFonts w:ascii="宋体" w:eastAsia="宋体" w:hAnsi="宋体" w:cs="Times New Roman"/>
          <w:sz w:val="28"/>
          <w:szCs w:val="28"/>
        </w:rPr>
      </w:pPr>
    </w:p>
    <w:p w:rsidR="004750B0" w:rsidRPr="001C3A63" w:rsidRDefault="004750B0" w:rsidP="004750B0">
      <w:pPr>
        <w:snapToGrid w:val="0"/>
        <w:spacing w:before="50" w:after="50" w:line="440" w:lineRule="exact"/>
        <w:rPr>
          <w:rFonts w:ascii="宋体" w:eastAsia="宋体" w:hAnsi="宋体" w:cs="Times New Roman"/>
          <w:sz w:val="28"/>
          <w:szCs w:val="28"/>
        </w:rPr>
      </w:pPr>
    </w:p>
    <w:p w:rsidR="004750B0" w:rsidRPr="001C3A63" w:rsidRDefault="004750B0" w:rsidP="004750B0">
      <w:pPr>
        <w:snapToGrid w:val="0"/>
        <w:spacing w:before="50" w:after="50" w:line="440" w:lineRule="exact"/>
        <w:rPr>
          <w:rFonts w:ascii="宋体" w:eastAsia="宋体" w:hAnsi="宋体" w:cs="Times New Roman"/>
          <w:sz w:val="28"/>
          <w:szCs w:val="28"/>
        </w:rPr>
      </w:pPr>
    </w:p>
    <w:p w:rsidR="004750B0" w:rsidRPr="001C3A63" w:rsidRDefault="004750B0" w:rsidP="004750B0">
      <w:pPr>
        <w:snapToGrid w:val="0"/>
        <w:spacing w:before="50" w:after="50" w:line="420" w:lineRule="exact"/>
        <w:rPr>
          <w:rFonts w:ascii="宋体" w:eastAsia="宋体" w:hAnsi="宋体" w:cs="Times New Roman"/>
          <w:b/>
          <w:sz w:val="28"/>
          <w:szCs w:val="28"/>
        </w:rPr>
      </w:pPr>
      <w:r w:rsidRPr="001C3A63">
        <w:rPr>
          <w:rFonts w:ascii="宋体" w:eastAsia="宋体" w:hAnsi="宋体" w:cs="Times New Roman"/>
          <w:b/>
          <w:bCs/>
          <w:sz w:val="28"/>
          <w:szCs w:val="28"/>
        </w:rPr>
        <w:br w:type="page"/>
      </w:r>
      <w:r w:rsidRPr="001C3A63">
        <w:rPr>
          <w:rFonts w:ascii="宋体" w:eastAsia="宋体" w:hAnsi="宋体" w:cs="Times New Roman" w:hint="eastAsia"/>
          <w:b/>
          <w:bCs/>
          <w:sz w:val="28"/>
          <w:szCs w:val="28"/>
        </w:rPr>
        <w:lastRenderedPageBreak/>
        <w:t>2、投标文件</w:t>
      </w:r>
      <w:r w:rsidRPr="001C3A63">
        <w:rPr>
          <w:rFonts w:ascii="宋体" w:eastAsia="宋体" w:hAnsi="宋体" w:cs="Times New Roman" w:hint="eastAsia"/>
          <w:b/>
          <w:sz w:val="28"/>
          <w:szCs w:val="28"/>
        </w:rPr>
        <w:t>（资格审查文件）</w:t>
      </w:r>
      <w:r w:rsidRPr="001C3A63">
        <w:rPr>
          <w:rFonts w:ascii="宋体" w:eastAsia="宋体" w:hAnsi="宋体" w:cs="Times New Roman" w:hint="eastAsia"/>
          <w:b/>
          <w:bCs/>
          <w:sz w:val="28"/>
          <w:szCs w:val="28"/>
        </w:rPr>
        <w:t>目录</w:t>
      </w:r>
      <w:r w:rsidRPr="001C3A63">
        <w:rPr>
          <w:rFonts w:ascii="宋体" w:eastAsia="宋体" w:hAnsi="宋体" w:cs="Times New Roman" w:hint="eastAsia"/>
          <w:b/>
          <w:sz w:val="28"/>
          <w:szCs w:val="28"/>
        </w:rPr>
        <w:t>格式：</w:t>
      </w:r>
    </w:p>
    <w:p w:rsidR="004750B0" w:rsidRPr="001C3A63" w:rsidRDefault="004750B0" w:rsidP="004750B0">
      <w:pPr>
        <w:snapToGrid w:val="0"/>
        <w:spacing w:before="50" w:after="50" w:line="420" w:lineRule="exact"/>
        <w:rPr>
          <w:rFonts w:ascii="宋体" w:eastAsia="宋体" w:hAnsi="宋体" w:cs="Times New Roman"/>
          <w:b/>
          <w:sz w:val="28"/>
          <w:szCs w:val="28"/>
        </w:rPr>
      </w:pPr>
    </w:p>
    <w:p w:rsidR="004750B0" w:rsidRPr="001C3A63" w:rsidRDefault="004750B0" w:rsidP="004750B0">
      <w:pPr>
        <w:snapToGrid w:val="0"/>
        <w:spacing w:before="50" w:after="50" w:line="420" w:lineRule="exact"/>
        <w:rPr>
          <w:rFonts w:ascii="宋体" w:eastAsia="宋体" w:hAnsi="宋体" w:cs="Times New Roman"/>
          <w:b/>
          <w:bCs/>
          <w:sz w:val="28"/>
          <w:szCs w:val="28"/>
        </w:rPr>
      </w:pPr>
    </w:p>
    <w:p w:rsidR="004750B0" w:rsidRPr="001C3A63" w:rsidRDefault="004750B0" w:rsidP="004750B0">
      <w:pPr>
        <w:snapToGrid w:val="0"/>
        <w:spacing w:before="50" w:after="50" w:line="420" w:lineRule="exact"/>
        <w:jc w:val="center"/>
        <w:rPr>
          <w:rFonts w:ascii="宋体" w:eastAsia="宋体" w:hAnsi="宋体" w:cs="Times New Roman"/>
          <w:b/>
          <w:bCs/>
          <w:sz w:val="28"/>
          <w:szCs w:val="28"/>
        </w:rPr>
      </w:pPr>
      <w:r w:rsidRPr="001C3A63">
        <w:rPr>
          <w:rFonts w:ascii="宋体" w:eastAsia="宋体" w:hAnsi="宋体" w:cs="Times New Roman" w:hint="eastAsia"/>
          <w:b/>
          <w:bCs/>
          <w:sz w:val="28"/>
          <w:szCs w:val="28"/>
        </w:rPr>
        <w:t>投标文件（资格审查文件）目录</w:t>
      </w:r>
    </w:p>
    <w:p w:rsidR="004750B0" w:rsidRPr="001C3A63" w:rsidRDefault="004750B0" w:rsidP="004750B0">
      <w:pPr>
        <w:snapToGrid w:val="0"/>
        <w:spacing w:before="50" w:after="50" w:line="400" w:lineRule="exact"/>
        <w:jc w:val="center"/>
        <w:rPr>
          <w:rFonts w:ascii="宋体" w:eastAsia="宋体" w:hAnsi="宋体" w:cs="Times New Roman"/>
          <w:sz w:val="28"/>
          <w:szCs w:val="28"/>
        </w:rPr>
      </w:pPr>
    </w:p>
    <w:p w:rsidR="004750B0" w:rsidRPr="001C3A63" w:rsidRDefault="004750B0" w:rsidP="0014469A">
      <w:pPr>
        <w:snapToGrid w:val="0"/>
        <w:spacing w:before="50" w:afterLines="50" w:after="120" w:line="400" w:lineRule="exact"/>
        <w:rPr>
          <w:rFonts w:ascii="宋体" w:eastAsia="宋体" w:hAnsi="宋体" w:cs="Times New Roman"/>
          <w:sz w:val="24"/>
          <w:szCs w:val="24"/>
        </w:rPr>
      </w:pPr>
      <w:r w:rsidRPr="001C3A63">
        <w:rPr>
          <w:rFonts w:ascii="宋体" w:eastAsia="宋体" w:hAnsi="宋体" w:cs="Times New Roman" w:hint="eastAsia"/>
          <w:sz w:val="24"/>
          <w:szCs w:val="24"/>
        </w:rPr>
        <w:t>（1）投标保证金交纳证明——</w:t>
      </w:r>
      <w:proofErr w:type="gramStart"/>
      <w:r w:rsidRPr="001C3A63">
        <w:rPr>
          <w:rFonts w:ascii="宋体" w:eastAsia="宋体" w:hAnsi="宋体" w:cs="Times New Roman" w:hint="eastAsia"/>
          <w:sz w:val="24"/>
          <w:szCs w:val="24"/>
        </w:rPr>
        <w:t>—————————————————————</w:t>
      </w:r>
      <w:proofErr w:type="gramEnd"/>
      <w:r w:rsidRPr="001C3A63">
        <w:rPr>
          <w:rFonts w:ascii="宋体" w:eastAsia="宋体" w:hAnsi="宋体" w:cs="Times New Roman" w:hint="eastAsia"/>
          <w:sz w:val="24"/>
          <w:szCs w:val="24"/>
        </w:rPr>
        <w:t>（页码）</w:t>
      </w:r>
    </w:p>
    <w:p w:rsidR="005E095E" w:rsidRPr="001C3A63" w:rsidRDefault="004750B0" w:rsidP="0014469A">
      <w:pPr>
        <w:snapToGrid w:val="0"/>
        <w:spacing w:before="50" w:afterLines="50" w:after="120" w:line="400" w:lineRule="exact"/>
        <w:rPr>
          <w:rFonts w:ascii="宋体" w:eastAsia="宋体" w:hAnsi="宋体" w:cs="Times New Roman"/>
          <w:sz w:val="24"/>
          <w:szCs w:val="24"/>
        </w:rPr>
      </w:pPr>
      <w:r w:rsidRPr="001C3A63">
        <w:rPr>
          <w:rFonts w:ascii="宋体" w:eastAsia="宋体" w:hAnsi="宋体" w:cs="Times New Roman" w:hint="eastAsia"/>
          <w:sz w:val="24"/>
          <w:szCs w:val="24"/>
        </w:rPr>
        <w:t>（2）营业执照、事业单位法人证书等主体资格证明副本复印件——</w:t>
      </w:r>
      <w:proofErr w:type="gramStart"/>
      <w:r w:rsidRPr="001C3A63">
        <w:rPr>
          <w:rFonts w:ascii="宋体" w:eastAsia="宋体" w:hAnsi="宋体" w:cs="Times New Roman" w:hint="eastAsia"/>
          <w:sz w:val="24"/>
          <w:szCs w:val="24"/>
        </w:rPr>
        <w:t>—————</w:t>
      </w:r>
      <w:proofErr w:type="gramEnd"/>
    </w:p>
    <w:p w:rsidR="005E095E" w:rsidRPr="001C3A63" w:rsidRDefault="004750B0" w:rsidP="0014469A">
      <w:pPr>
        <w:snapToGrid w:val="0"/>
        <w:spacing w:before="50" w:afterLines="50" w:after="120" w:line="400" w:lineRule="exact"/>
        <w:rPr>
          <w:rFonts w:ascii="宋体" w:eastAsia="宋体" w:hAnsi="宋体" w:cs="Times New Roman"/>
          <w:sz w:val="24"/>
          <w:szCs w:val="24"/>
        </w:rPr>
      </w:pPr>
      <w:r w:rsidRPr="001C3A63">
        <w:rPr>
          <w:rFonts w:ascii="宋体" w:eastAsia="宋体" w:hAnsi="宋体" w:cs="Times New Roman" w:hint="eastAsia"/>
          <w:sz w:val="24"/>
          <w:szCs w:val="24"/>
        </w:rPr>
        <w:t>（3）</w:t>
      </w:r>
      <w:r w:rsidR="00800B86" w:rsidRPr="001C3A63">
        <w:rPr>
          <w:rFonts w:ascii="宋体" w:eastAsia="宋体" w:hAnsi="宋体" w:cs="Times New Roman" w:hint="eastAsia"/>
          <w:sz w:val="24"/>
          <w:szCs w:val="24"/>
        </w:rPr>
        <w:t>投标人依法纳税的税费凭证以及项目实施人员</w:t>
      </w:r>
      <w:proofErr w:type="gramStart"/>
      <w:r w:rsidR="00800B86" w:rsidRPr="001C3A63">
        <w:rPr>
          <w:rFonts w:ascii="宋体" w:eastAsia="宋体" w:hAnsi="宋体" w:cs="Times New Roman" w:hint="eastAsia"/>
          <w:sz w:val="24"/>
          <w:szCs w:val="24"/>
        </w:rPr>
        <w:t>社保证明</w:t>
      </w:r>
      <w:proofErr w:type="gramEnd"/>
      <w:r w:rsidR="00800B86" w:rsidRPr="001C3A63">
        <w:rPr>
          <w:rFonts w:ascii="宋体" w:eastAsia="宋体" w:hAnsi="宋体" w:cs="Times New Roman" w:hint="eastAsia"/>
          <w:sz w:val="24"/>
          <w:szCs w:val="24"/>
        </w:rPr>
        <w:t>——</w:t>
      </w:r>
      <w:proofErr w:type="gramStart"/>
      <w:r w:rsidR="00800B86" w:rsidRPr="001C3A63">
        <w:rPr>
          <w:rFonts w:ascii="宋体" w:eastAsia="宋体" w:hAnsi="宋体" w:cs="Times New Roman" w:hint="eastAsia"/>
          <w:sz w:val="24"/>
          <w:szCs w:val="24"/>
        </w:rPr>
        <w:t>——————</w:t>
      </w:r>
      <w:proofErr w:type="gramEnd"/>
    </w:p>
    <w:p w:rsidR="005E095E" w:rsidRPr="001C3A63" w:rsidRDefault="004750B0" w:rsidP="0014469A">
      <w:pPr>
        <w:snapToGrid w:val="0"/>
        <w:spacing w:before="50" w:afterLines="50" w:after="120" w:line="400" w:lineRule="exact"/>
        <w:rPr>
          <w:rFonts w:ascii="宋体" w:eastAsia="宋体" w:hAnsi="宋体" w:cs="Times New Roman"/>
          <w:sz w:val="24"/>
          <w:szCs w:val="24"/>
        </w:rPr>
      </w:pPr>
      <w:r w:rsidRPr="001C3A63">
        <w:rPr>
          <w:rFonts w:ascii="宋体" w:eastAsia="宋体" w:hAnsi="宋体" w:cs="Times New Roman" w:hint="eastAsia"/>
          <w:sz w:val="24"/>
          <w:szCs w:val="24"/>
        </w:rPr>
        <w:t>（4）</w:t>
      </w:r>
      <w:r w:rsidR="00800B86" w:rsidRPr="001C3A63">
        <w:rPr>
          <w:rFonts w:ascii="宋体" w:eastAsia="宋体" w:hAnsi="宋体" w:cs="Times New Roman" w:hint="eastAsia"/>
          <w:sz w:val="24"/>
          <w:szCs w:val="24"/>
        </w:rPr>
        <w:t>投标人</w:t>
      </w:r>
      <w:r w:rsidR="00800B86" w:rsidRPr="001C3A63">
        <w:rPr>
          <w:rFonts w:ascii="宋体" w:eastAsia="宋体" w:hAnsi="宋体" w:cs="Times New Roman"/>
          <w:sz w:val="24"/>
          <w:szCs w:val="24"/>
        </w:rPr>
        <w:t>参加政府采购活动前3年内在经营活动中没有重大违法记录的书面声明</w:t>
      </w:r>
      <w:r w:rsidR="00800B86" w:rsidRPr="001C3A63">
        <w:rPr>
          <w:rFonts w:ascii="宋体" w:eastAsia="宋体" w:hAnsi="宋体" w:cs="Times New Roman" w:hint="eastAsia"/>
          <w:sz w:val="24"/>
          <w:szCs w:val="24"/>
        </w:rPr>
        <w:t>——</w:t>
      </w:r>
    </w:p>
    <w:p w:rsidR="005E095E" w:rsidRPr="001C3A63" w:rsidRDefault="005E095E" w:rsidP="0014469A">
      <w:pPr>
        <w:snapToGrid w:val="0"/>
        <w:spacing w:before="50" w:afterLines="50" w:after="120" w:line="400" w:lineRule="exact"/>
        <w:rPr>
          <w:rFonts w:ascii="宋体" w:eastAsia="宋体" w:hAnsi="宋体" w:cs="Times New Roman"/>
          <w:sz w:val="24"/>
          <w:szCs w:val="24"/>
        </w:rPr>
      </w:pPr>
    </w:p>
    <w:p w:rsidR="005E095E" w:rsidRPr="001C3A63" w:rsidRDefault="005E095E" w:rsidP="0014469A">
      <w:pPr>
        <w:snapToGrid w:val="0"/>
        <w:spacing w:before="50" w:afterLines="50" w:after="120" w:line="400" w:lineRule="exact"/>
        <w:rPr>
          <w:rFonts w:ascii="宋体" w:eastAsia="宋体" w:hAnsi="宋体" w:cs="Times New Roman"/>
          <w:sz w:val="24"/>
          <w:szCs w:val="24"/>
        </w:rPr>
      </w:pPr>
    </w:p>
    <w:p w:rsidR="005E095E" w:rsidRPr="001C3A63" w:rsidRDefault="005E095E" w:rsidP="0014469A">
      <w:pPr>
        <w:snapToGrid w:val="0"/>
        <w:spacing w:before="50" w:afterLines="50" w:after="120" w:line="400" w:lineRule="exact"/>
        <w:rPr>
          <w:rFonts w:ascii="宋体" w:eastAsia="宋体" w:hAnsi="宋体" w:cs="Times New Roman"/>
          <w:sz w:val="24"/>
          <w:szCs w:val="24"/>
        </w:rPr>
      </w:pPr>
    </w:p>
    <w:p w:rsidR="004750B0" w:rsidRPr="001C3A63" w:rsidRDefault="004750B0" w:rsidP="004750B0">
      <w:pPr>
        <w:snapToGrid w:val="0"/>
        <w:spacing w:before="50" w:after="50" w:line="440" w:lineRule="exact"/>
        <w:rPr>
          <w:rFonts w:ascii="宋体" w:eastAsia="宋体" w:hAnsi="宋体" w:cs="Times New Roman"/>
          <w:b/>
          <w:sz w:val="28"/>
          <w:szCs w:val="28"/>
        </w:rPr>
      </w:pPr>
      <w:r w:rsidRPr="001C3A63">
        <w:rPr>
          <w:rFonts w:ascii="宋体" w:eastAsia="宋体" w:hAnsi="宋体" w:cs="Times New Roman"/>
          <w:sz w:val="24"/>
          <w:szCs w:val="24"/>
        </w:rPr>
        <w:br w:type="page"/>
      </w:r>
      <w:r w:rsidRPr="001C3A63">
        <w:rPr>
          <w:rFonts w:ascii="宋体" w:eastAsia="宋体" w:hAnsi="宋体" w:cs="Times New Roman" w:hint="eastAsia"/>
          <w:b/>
          <w:sz w:val="28"/>
          <w:szCs w:val="28"/>
        </w:rPr>
        <w:lastRenderedPageBreak/>
        <w:t xml:space="preserve">3、投标文件（商务、技术、报价文件）封面格式： </w:t>
      </w:r>
    </w:p>
    <w:p w:rsidR="004750B0" w:rsidRPr="001C3A63" w:rsidRDefault="004750B0" w:rsidP="004750B0">
      <w:pPr>
        <w:snapToGrid w:val="0"/>
        <w:spacing w:before="50" w:after="50" w:line="440" w:lineRule="exact"/>
        <w:rPr>
          <w:rFonts w:ascii="宋体" w:eastAsia="宋体" w:hAnsi="宋体" w:cs="Times New Roman"/>
          <w:b/>
          <w:sz w:val="28"/>
          <w:szCs w:val="28"/>
        </w:rPr>
      </w:pPr>
    </w:p>
    <w:p w:rsidR="004750B0" w:rsidRPr="001C3A63" w:rsidRDefault="004750B0" w:rsidP="0014469A">
      <w:pPr>
        <w:snapToGrid w:val="0"/>
        <w:spacing w:beforeLines="50" w:before="120" w:after="50" w:line="440" w:lineRule="exact"/>
        <w:rPr>
          <w:rFonts w:ascii="宋体" w:eastAsia="宋体" w:hAnsi="宋体" w:cs="Times New Roman"/>
          <w:bCs/>
          <w:sz w:val="28"/>
          <w:szCs w:val="28"/>
        </w:rPr>
      </w:pPr>
      <w:r w:rsidRPr="001C3A63">
        <w:rPr>
          <w:rFonts w:ascii="宋体" w:eastAsia="宋体" w:hAnsi="宋体" w:cs="Times New Roman" w:hint="eastAsia"/>
          <w:sz w:val="28"/>
          <w:szCs w:val="28"/>
        </w:rPr>
        <w:t xml:space="preserve">                                                    </w:t>
      </w:r>
      <w:r w:rsidRPr="001C3A63">
        <w:rPr>
          <w:rFonts w:ascii="宋体" w:eastAsia="宋体" w:hAnsi="宋体" w:cs="Times New Roman" w:hint="eastAsia"/>
          <w:bCs/>
          <w:sz w:val="28"/>
          <w:szCs w:val="28"/>
        </w:rPr>
        <w:t>正本/或副本</w:t>
      </w:r>
    </w:p>
    <w:p w:rsidR="005E095E" w:rsidRPr="001C3A63" w:rsidRDefault="005E095E" w:rsidP="0014469A">
      <w:pPr>
        <w:snapToGrid w:val="0"/>
        <w:spacing w:beforeLines="50" w:before="120" w:after="50" w:line="440" w:lineRule="exact"/>
        <w:rPr>
          <w:rFonts w:ascii="宋体" w:eastAsia="宋体" w:hAnsi="宋体" w:cs="Times New Roman"/>
          <w:sz w:val="28"/>
          <w:szCs w:val="28"/>
        </w:rPr>
      </w:pPr>
    </w:p>
    <w:p w:rsidR="005E095E" w:rsidRPr="001C3A63" w:rsidRDefault="005E095E" w:rsidP="0014469A">
      <w:pPr>
        <w:snapToGrid w:val="0"/>
        <w:spacing w:beforeLines="50" w:before="120" w:after="50" w:line="440" w:lineRule="exact"/>
        <w:rPr>
          <w:rFonts w:ascii="宋体" w:eastAsia="宋体" w:hAnsi="宋体" w:cs="Times New Roman"/>
          <w:sz w:val="28"/>
          <w:szCs w:val="28"/>
        </w:rPr>
      </w:pPr>
    </w:p>
    <w:p w:rsidR="005E095E" w:rsidRPr="001C3A63" w:rsidRDefault="005E095E" w:rsidP="0014469A">
      <w:pPr>
        <w:snapToGrid w:val="0"/>
        <w:spacing w:beforeLines="50" w:before="120" w:after="50" w:line="440" w:lineRule="exact"/>
        <w:rPr>
          <w:rFonts w:ascii="宋体" w:eastAsia="宋体" w:hAnsi="宋体" w:cs="Times New Roman"/>
          <w:sz w:val="28"/>
          <w:szCs w:val="28"/>
        </w:rPr>
      </w:pPr>
    </w:p>
    <w:p w:rsidR="005E095E" w:rsidRPr="001C3A63" w:rsidRDefault="004750B0" w:rsidP="0014469A">
      <w:pPr>
        <w:snapToGrid w:val="0"/>
        <w:spacing w:beforeLines="50" w:before="120" w:after="50" w:line="440" w:lineRule="exact"/>
        <w:jc w:val="center"/>
        <w:rPr>
          <w:rFonts w:ascii="宋体" w:eastAsia="宋体" w:hAnsi="宋体" w:cs="Times New Roman"/>
          <w:b/>
          <w:bCs/>
          <w:sz w:val="52"/>
          <w:szCs w:val="52"/>
        </w:rPr>
      </w:pPr>
      <w:r w:rsidRPr="001C3A63">
        <w:rPr>
          <w:rFonts w:ascii="宋体" w:eastAsia="宋体" w:hAnsi="宋体" w:cs="Times New Roman" w:hint="eastAsia"/>
          <w:b/>
          <w:bCs/>
          <w:sz w:val="52"/>
          <w:szCs w:val="52"/>
        </w:rPr>
        <w:t>投 标 文 件</w:t>
      </w:r>
    </w:p>
    <w:p w:rsidR="005E095E" w:rsidRPr="001C3A63" w:rsidRDefault="004750B0" w:rsidP="0014469A">
      <w:pPr>
        <w:snapToGrid w:val="0"/>
        <w:spacing w:beforeLines="50" w:before="120" w:after="50" w:line="440" w:lineRule="exact"/>
        <w:jc w:val="center"/>
        <w:rPr>
          <w:rFonts w:ascii="宋体" w:eastAsia="宋体" w:hAnsi="宋体" w:cs="Times New Roman"/>
          <w:b/>
          <w:bCs/>
          <w:sz w:val="28"/>
          <w:szCs w:val="28"/>
        </w:rPr>
      </w:pPr>
      <w:r w:rsidRPr="001C3A63">
        <w:rPr>
          <w:rFonts w:ascii="宋体" w:eastAsia="宋体" w:hAnsi="宋体" w:cs="Times New Roman" w:hint="eastAsia"/>
          <w:b/>
          <w:sz w:val="28"/>
          <w:szCs w:val="28"/>
        </w:rPr>
        <w:t>（商务、技术、报价文件）</w:t>
      </w:r>
    </w:p>
    <w:p w:rsidR="005E095E" w:rsidRPr="001C3A63" w:rsidRDefault="005E095E" w:rsidP="0014469A">
      <w:pPr>
        <w:snapToGrid w:val="0"/>
        <w:spacing w:beforeLines="50" w:before="120" w:after="50" w:line="440" w:lineRule="exact"/>
        <w:rPr>
          <w:rFonts w:ascii="宋体" w:eastAsia="宋体" w:hAnsi="宋体" w:cs="Times New Roman"/>
          <w:bCs/>
          <w:sz w:val="28"/>
          <w:szCs w:val="28"/>
        </w:rPr>
      </w:pPr>
    </w:p>
    <w:p w:rsidR="005E095E" w:rsidRPr="001C3A63" w:rsidRDefault="004750B0" w:rsidP="0014469A">
      <w:pPr>
        <w:snapToGrid w:val="0"/>
        <w:spacing w:beforeLines="50" w:before="120" w:after="50" w:line="440" w:lineRule="exact"/>
        <w:ind w:firstLineChars="300" w:firstLine="840"/>
        <w:rPr>
          <w:rFonts w:ascii="宋体" w:eastAsia="宋体" w:hAnsi="宋体" w:cs="Times New Roman"/>
          <w:bCs/>
          <w:sz w:val="28"/>
          <w:szCs w:val="28"/>
        </w:rPr>
      </w:pPr>
      <w:r w:rsidRPr="001C3A63">
        <w:rPr>
          <w:rFonts w:ascii="宋体" w:eastAsia="宋体" w:hAnsi="宋体" w:cs="Times New Roman" w:hint="eastAsia"/>
          <w:bCs/>
          <w:sz w:val="28"/>
          <w:szCs w:val="28"/>
        </w:rPr>
        <w:t xml:space="preserve">项目名称： </w:t>
      </w:r>
    </w:p>
    <w:p w:rsidR="005E095E" w:rsidRPr="001C3A63" w:rsidRDefault="004750B0" w:rsidP="0014469A">
      <w:pPr>
        <w:snapToGrid w:val="0"/>
        <w:spacing w:beforeLines="50" w:before="120" w:after="50" w:line="440" w:lineRule="exact"/>
        <w:ind w:firstLineChars="300" w:firstLine="840"/>
        <w:rPr>
          <w:rFonts w:ascii="宋体" w:eastAsia="宋体" w:hAnsi="宋体" w:cs="Times New Roman"/>
          <w:bCs/>
          <w:sz w:val="28"/>
          <w:szCs w:val="28"/>
        </w:rPr>
      </w:pPr>
      <w:r w:rsidRPr="001C3A63">
        <w:rPr>
          <w:rFonts w:ascii="宋体" w:eastAsia="宋体" w:hAnsi="宋体" w:cs="Times New Roman" w:hint="eastAsia"/>
          <w:bCs/>
          <w:sz w:val="28"/>
          <w:szCs w:val="28"/>
        </w:rPr>
        <w:t xml:space="preserve">项目编号： </w:t>
      </w:r>
    </w:p>
    <w:p w:rsidR="005E095E" w:rsidRPr="001C3A63" w:rsidRDefault="004750B0" w:rsidP="0014469A">
      <w:pPr>
        <w:snapToGrid w:val="0"/>
        <w:spacing w:beforeLines="50" w:before="120" w:after="50" w:line="440" w:lineRule="exact"/>
        <w:ind w:firstLineChars="300" w:firstLine="840"/>
        <w:rPr>
          <w:rFonts w:ascii="宋体" w:eastAsia="宋体" w:hAnsi="宋体" w:cs="Times New Roman"/>
          <w:bCs/>
          <w:sz w:val="28"/>
          <w:szCs w:val="28"/>
        </w:rPr>
      </w:pPr>
      <w:r w:rsidRPr="001C3A63">
        <w:rPr>
          <w:rFonts w:ascii="宋体" w:eastAsia="宋体" w:hAnsi="宋体" w:cs="Times New Roman" w:hint="eastAsia"/>
          <w:bCs/>
          <w:sz w:val="28"/>
          <w:szCs w:val="28"/>
        </w:rPr>
        <w:t>投标人名称：</w:t>
      </w:r>
    </w:p>
    <w:p w:rsidR="005E095E" w:rsidRPr="001C3A63" w:rsidRDefault="004750B0" w:rsidP="0014469A">
      <w:pPr>
        <w:snapToGrid w:val="0"/>
        <w:spacing w:beforeLines="50" w:before="120" w:after="50" w:line="440" w:lineRule="exact"/>
        <w:ind w:firstLineChars="300" w:firstLine="840"/>
        <w:rPr>
          <w:rFonts w:ascii="宋体" w:eastAsia="宋体" w:hAnsi="宋体" w:cs="Times New Roman"/>
          <w:bCs/>
          <w:sz w:val="28"/>
          <w:szCs w:val="28"/>
        </w:rPr>
      </w:pPr>
      <w:r w:rsidRPr="001C3A63">
        <w:rPr>
          <w:rFonts w:ascii="宋体" w:eastAsia="宋体" w:hAnsi="宋体" w:cs="Times New Roman" w:hint="eastAsia"/>
          <w:bCs/>
          <w:sz w:val="28"/>
          <w:szCs w:val="28"/>
        </w:rPr>
        <w:t>投标人地址：</w:t>
      </w:r>
    </w:p>
    <w:p w:rsidR="004750B0" w:rsidRPr="001C3A63" w:rsidRDefault="004750B0" w:rsidP="004750B0">
      <w:pPr>
        <w:snapToGrid w:val="0"/>
        <w:spacing w:before="50" w:after="50" w:line="440" w:lineRule="exact"/>
        <w:ind w:firstLineChars="400" w:firstLine="1120"/>
        <w:rPr>
          <w:rFonts w:ascii="宋体" w:eastAsia="宋体" w:hAnsi="宋体" w:cs="Times New Roman"/>
          <w:bCs/>
          <w:sz w:val="28"/>
          <w:szCs w:val="28"/>
        </w:rPr>
      </w:pPr>
    </w:p>
    <w:p w:rsidR="004750B0" w:rsidRPr="001C3A63" w:rsidRDefault="004750B0" w:rsidP="004750B0">
      <w:pPr>
        <w:snapToGrid w:val="0"/>
        <w:spacing w:before="50" w:after="50" w:line="440" w:lineRule="exact"/>
        <w:ind w:firstLineChars="400" w:firstLine="1120"/>
        <w:rPr>
          <w:rFonts w:ascii="宋体" w:eastAsia="宋体" w:hAnsi="宋体" w:cs="Times New Roman"/>
          <w:bCs/>
          <w:sz w:val="28"/>
          <w:szCs w:val="28"/>
        </w:rPr>
      </w:pPr>
    </w:p>
    <w:p w:rsidR="004750B0" w:rsidRPr="001C3A63" w:rsidRDefault="004750B0" w:rsidP="004750B0">
      <w:pPr>
        <w:snapToGrid w:val="0"/>
        <w:spacing w:before="50" w:after="50" w:line="440" w:lineRule="exact"/>
        <w:ind w:firstLineChars="400" w:firstLine="1120"/>
        <w:rPr>
          <w:rFonts w:ascii="宋体" w:eastAsia="宋体" w:hAnsi="宋体" w:cs="Times New Roman"/>
          <w:bCs/>
          <w:sz w:val="28"/>
          <w:szCs w:val="28"/>
        </w:rPr>
      </w:pPr>
    </w:p>
    <w:p w:rsidR="004750B0" w:rsidRPr="001C3A63" w:rsidRDefault="004750B0" w:rsidP="0014469A">
      <w:pPr>
        <w:snapToGrid w:val="0"/>
        <w:spacing w:beforeLines="50" w:before="120" w:after="50" w:line="440" w:lineRule="exact"/>
        <w:ind w:firstLine="645"/>
        <w:jc w:val="center"/>
        <w:rPr>
          <w:rFonts w:ascii="宋体" w:eastAsia="宋体" w:hAnsi="宋体" w:cs="Times New Roman"/>
          <w:sz w:val="28"/>
          <w:szCs w:val="28"/>
        </w:rPr>
      </w:pPr>
      <w:r w:rsidRPr="001C3A63">
        <w:rPr>
          <w:rFonts w:ascii="宋体" w:eastAsia="宋体" w:hAnsi="宋体" w:cs="Times New Roman" w:hint="eastAsia"/>
          <w:sz w:val="28"/>
          <w:szCs w:val="28"/>
        </w:rPr>
        <w:t xml:space="preserve">                        年  月  日</w:t>
      </w:r>
    </w:p>
    <w:p w:rsidR="004750B0" w:rsidRPr="001C3A63" w:rsidRDefault="004750B0" w:rsidP="004750B0">
      <w:pPr>
        <w:snapToGrid w:val="0"/>
        <w:spacing w:before="50" w:after="50" w:line="440" w:lineRule="exact"/>
        <w:rPr>
          <w:rFonts w:ascii="宋体" w:eastAsia="宋体" w:hAnsi="宋体" w:cs="Times New Roman"/>
          <w:sz w:val="28"/>
          <w:szCs w:val="28"/>
        </w:rPr>
      </w:pPr>
    </w:p>
    <w:p w:rsidR="004750B0" w:rsidRPr="001C3A63" w:rsidRDefault="004750B0" w:rsidP="004750B0">
      <w:pPr>
        <w:snapToGrid w:val="0"/>
        <w:spacing w:before="50" w:after="50" w:line="440" w:lineRule="exact"/>
        <w:rPr>
          <w:rFonts w:ascii="宋体" w:eastAsia="宋体" w:hAnsi="宋体" w:cs="Times New Roman"/>
          <w:sz w:val="28"/>
          <w:szCs w:val="28"/>
        </w:rPr>
      </w:pPr>
    </w:p>
    <w:p w:rsidR="004750B0" w:rsidRPr="001C3A63" w:rsidRDefault="004750B0" w:rsidP="004750B0">
      <w:pPr>
        <w:snapToGrid w:val="0"/>
        <w:spacing w:before="50" w:after="50" w:line="440" w:lineRule="exact"/>
        <w:rPr>
          <w:rFonts w:ascii="宋体" w:eastAsia="宋体" w:hAnsi="宋体" w:cs="Times New Roman"/>
          <w:sz w:val="28"/>
          <w:szCs w:val="28"/>
        </w:rPr>
      </w:pPr>
    </w:p>
    <w:p w:rsidR="004750B0" w:rsidRPr="001C3A63" w:rsidRDefault="004750B0" w:rsidP="004750B0">
      <w:pPr>
        <w:snapToGrid w:val="0"/>
        <w:spacing w:before="50" w:after="50" w:line="420" w:lineRule="exact"/>
        <w:rPr>
          <w:rFonts w:ascii="宋体" w:eastAsia="宋体" w:hAnsi="宋体" w:cs="Times New Roman"/>
          <w:b/>
          <w:sz w:val="28"/>
          <w:szCs w:val="28"/>
        </w:rPr>
      </w:pPr>
      <w:r w:rsidRPr="001C3A63">
        <w:rPr>
          <w:rFonts w:ascii="宋体" w:eastAsia="宋体" w:hAnsi="宋体" w:cs="Times New Roman"/>
          <w:b/>
          <w:bCs/>
          <w:sz w:val="28"/>
          <w:szCs w:val="28"/>
        </w:rPr>
        <w:br w:type="page"/>
      </w:r>
      <w:r w:rsidRPr="001C3A63">
        <w:rPr>
          <w:rFonts w:ascii="宋体" w:eastAsia="宋体" w:hAnsi="宋体" w:cs="Times New Roman" w:hint="eastAsia"/>
          <w:b/>
          <w:bCs/>
          <w:sz w:val="28"/>
          <w:szCs w:val="28"/>
        </w:rPr>
        <w:lastRenderedPageBreak/>
        <w:t>4、投标文件（商务、技术、报价文件）目录</w:t>
      </w:r>
      <w:r w:rsidRPr="001C3A63">
        <w:rPr>
          <w:rFonts w:ascii="宋体" w:eastAsia="宋体" w:hAnsi="宋体" w:cs="Times New Roman" w:hint="eastAsia"/>
          <w:b/>
          <w:sz w:val="28"/>
          <w:szCs w:val="28"/>
        </w:rPr>
        <w:t>格式：</w:t>
      </w:r>
    </w:p>
    <w:p w:rsidR="004750B0" w:rsidRPr="001C3A63" w:rsidRDefault="004750B0" w:rsidP="004750B0">
      <w:pPr>
        <w:snapToGrid w:val="0"/>
        <w:spacing w:before="50" w:after="50" w:line="420" w:lineRule="exact"/>
        <w:rPr>
          <w:rFonts w:ascii="宋体" w:eastAsia="宋体" w:hAnsi="宋体" w:cs="Times New Roman"/>
          <w:b/>
          <w:bCs/>
          <w:sz w:val="28"/>
          <w:szCs w:val="28"/>
        </w:rPr>
      </w:pPr>
    </w:p>
    <w:p w:rsidR="004750B0" w:rsidRPr="001C3A63" w:rsidRDefault="004750B0" w:rsidP="004750B0">
      <w:pPr>
        <w:snapToGrid w:val="0"/>
        <w:spacing w:before="50" w:after="50" w:line="420" w:lineRule="exact"/>
        <w:jc w:val="center"/>
        <w:rPr>
          <w:rFonts w:ascii="宋体" w:eastAsia="宋体" w:hAnsi="宋体" w:cs="Times New Roman"/>
          <w:b/>
          <w:bCs/>
          <w:sz w:val="28"/>
          <w:szCs w:val="28"/>
        </w:rPr>
      </w:pPr>
      <w:r w:rsidRPr="001C3A63">
        <w:rPr>
          <w:rFonts w:ascii="宋体" w:eastAsia="宋体" w:hAnsi="宋体" w:cs="Times New Roman" w:hint="eastAsia"/>
          <w:b/>
          <w:bCs/>
          <w:sz w:val="28"/>
          <w:szCs w:val="28"/>
        </w:rPr>
        <w:t>投标文件</w:t>
      </w:r>
      <w:r w:rsidRPr="001C3A63">
        <w:rPr>
          <w:rFonts w:ascii="宋体" w:eastAsia="宋体" w:hAnsi="宋体" w:cs="Times New Roman" w:hint="eastAsia"/>
          <w:b/>
          <w:sz w:val="28"/>
          <w:szCs w:val="28"/>
        </w:rPr>
        <w:t>（商务、技术、报价文件）</w:t>
      </w:r>
      <w:r w:rsidRPr="001C3A63">
        <w:rPr>
          <w:rFonts w:ascii="宋体" w:eastAsia="宋体" w:hAnsi="宋体" w:cs="Times New Roman" w:hint="eastAsia"/>
          <w:b/>
          <w:bCs/>
          <w:sz w:val="28"/>
          <w:szCs w:val="28"/>
        </w:rPr>
        <w:t>目录</w:t>
      </w:r>
    </w:p>
    <w:p w:rsidR="004750B0" w:rsidRPr="001C3A63" w:rsidRDefault="004750B0" w:rsidP="004750B0">
      <w:pPr>
        <w:snapToGrid w:val="0"/>
        <w:spacing w:before="50" w:after="50" w:line="400" w:lineRule="exact"/>
        <w:jc w:val="center"/>
        <w:rPr>
          <w:rFonts w:ascii="宋体" w:eastAsia="宋体" w:hAnsi="宋体" w:cs="Times New Roman"/>
          <w:sz w:val="28"/>
          <w:szCs w:val="28"/>
        </w:rPr>
      </w:pPr>
    </w:p>
    <w:p w:rsidR="004750B0" w:rsidRPr="001C3A63" w:rsidRDefault="004750B0" w:rsidP="0014469A">
      <w:pPr>
        <w:snapToGrid w:val="0"/>
        <w:spacing w:before="50" w:afterLines="50" w:after="120" w:line="400" w:lineRule="exact"/>
        <w:rPr>
          <w:rFonts w:ascii="宋体" w:eastAsia="宋体" w:hAnsi="宋体" w:cs="Times New Roman"/>
          <w:b/>
          <w:bCs/>
          <w:sz w:val="28"/>
          <w:szCs w:val="28"/>
        </w:rPr>
      </w:pPr>
      <w:r w:rsidRPr="001C3A63">
        <w:rPr>
          <w:rFonts w:ascii="宋体" w:eastAsia="宋体" w:hAnsi="宋体" w:cs="Times New Roman" w:hint="eastAsia"/>
          <w:b/>
          <w:bCs/>
          <w:sz w:val="28"/>
          <w:szCs w:val="28"/>
        </w:rPr>
        <w:t>一、商务文件</w:t>
      </w:r>
    </w:p>
    <w:p w:rsidR="005E095E" w:rsidRPr="001C3A63" w:rsidRDefault="004750B0" w:rsidP="0014469A">
      <w:pPr>
        <w:snapToGrid w:val="0"/>
        <w:spacing w:before="50" w:afterLines="50" w:after="120" w:line="400" w:lineRule="exact"/>
        <w:rPr>
          <w:rFonts w:ascii="宋体" w:eastAsia="宋体" w:hAnsi="宋体" w:cs="Times New Roman"/>
          <w:sz w:val="24"/>
          <w:szCs w:val="24"/>
        </w:rPr>
      </w:pPr>
      <w:r w:rsidRPr="001C3A63">
        <w:rPr>
          <w:rFonts w:ascii="宋体" w:eastAsia="宋体" w:hAnsi="宋体" w:cs="Times New Roman" w:hint="eastAsia"/>
          <w:sz w:val="24"/>
          <w:szCs w:val="24"/>
        </w:rPr>
        <w:t>（1）投标声明书——</w:t>
      </w:r>
      <w:proofErr w:type="gramStart"/>
      <w:r w:rsidRPr="001C3A63">
        <w:rPr>
          <w:rFonts w:ascii="宋体" w:eastAsia="宋体" w:hAnsi="宋体" w:cs="Times New Roman" w:hint="eastAsia"/>
          <w:sz w:val="24"/>
          <w:szCs w:val="24"/>
        </w:rPr>
        <w:t>—————————————————————————</w:t>
      </w:r>
      <w:proofErr w:type="gramEnd"/>
      <w:r w:rsidRPr="001C3A63">
        <w:rPr>
          <w:rFonts w:ascii="宋体" w:eastAsia="宋体" w:hAnsi="宋体" w:cs="Times New Roman" w:hint="eastAsia"/>
          <w:sz w:val="24"/>
          <w:szCs w:val="24"/>
        </w:rPr>
        <w:t>（页码）</w:t>
      </w:r>
    </w:p>
    <w:p w:rsidR="005E095E" w:rsidRPr="001C3A63" w:rsidRDefault="004750B0" w:rsidP="0014469A">
      <w:pPr>
        <w:snapToGrid w:val="0"/>
        <w:spacing w:before="50" w:afterLines="50" w:after="120" w:line="400" w:lineRule="exact"/>
        <w:rPr>
          <w:rFonts w:ascii="宋体" w:eastAsia="宋体" w:hAnsi="宋体" w:cs="Times New Roman"/>
          <w:sz w:val="24"/>
          <w:szCs w:val="24"/>
        </w:rPr>
      </w:pPr>
      <w:r w:rsidRPr="001C3A63">
        <w:rPr>
          <w:rFonts w:ascii="宋体" w:eastAsia="宋体" w:hAnsi="宋体" w:cs="Times New Roman" w:hint="eastAsia"/>
          <w:sz w:val="24"/>
          <w:szCs w:val="24"/>
        </w:rPr>
        <w:t>（2）法定代表人授权委托书——</w:t>
      </w:r>
      <w:proofErr w:type="gramStart"/>
      <w:r w:rsidRPr="001C3A63">
        <w:rPr>
          <w:rFonts w:ascii="宋体" w:eastAsia="宋体" w:hAnsi="宋体" w:cs="Times New Roman" w:hint="eastAsia"/>
          <w:sz w:val="24"/>
          <w:szCs w:val="24"/>
        </w:rPr>
        <w:t>————————————————————</w:t>
      </w:r>
      <w:proofErr w:type="gramEnd"/>
    </w:p>
    <w:p w:rsidR="005E095E" w:rsidRPr="001C3A63" w:rsidRDefault="004750B0" w:rsidP="0014469A">
      <w:pPr>
        <w:snapToGrid w:val="0"/>
        <w:spacing w:before="50" w:afterLines="50" w:after="120" w:line="400" w:lineRule="exact"/>
        <w:rPr>
          <w:rFonts w:ascii="宋体" w:eastAsia="宋体" w:hAnsi="宋体" w:cs="Times New Roman"/>
          <w:sz w:val="24"/>
          <w:szCs w:val="24"/>
        </w:rPr>
      </w:pPr>
      <w:r w:rsidRPr="001C3A63">
        <w:rPr>
          <w:rFonts w:ascii="宋体" w:eastAsia="宋体" w:hAnsi="宋体" w:cs="Times New Roman" w:hint="eastAsia"/>
          <w:sz w:val="24"/>
          <w:szCs w:val="24"/>
        </w:rPr>
        <w:t>（3）产品销售许可证复印件、安全生产许可证复印件等——</w:t>
      </w:r>
      <w:proofErr w:type="gramStart"/>
      <w:r w:rsidRPr="001C3A63">
        <w:rPr>
          <w:rFonts w:ascii="宋体" w:eastAsia="宋体" w:hAnsi="宋体" w:cs="Times New Roman" w:hint="eastAsia"/>
          <w:sz w:val="24"/>
          <w:szCs w:val="24"/>
        </w:rPr>
        <w:t>————————</w:t>
      </w:r>
      <w:proofErr w:type="gramEnd"/>
    </w:p>
    <w:p w:rsidR="005E095E" w:rsidRPr="001C3A63" w:rsidRDefault="004750B0" w:rsidP="0014469A">
      <w:pPr>
        <w:snapToGrid w:val="0"/>
        <w:spacing w:before="50" w:afterLines="50" w:after="120" w:line="400" w:lineRule="exact"/>
        <w:rPr>
          <w:rFonts w:ascii="宋体" w:eastAsia="宋体" w:hAnsi="宋体" w:cs="Times New Roman"/>
          <w:sz w:val="24"/>
          <w:szCs w:val="24"/>
        </w:rPr>
      </w:pPr>
      <w:r w:rsidRPr="001C3A63">
        <w:rPr>
          <w:rFonts w:ascii="宋体" w:eastAsia="宋体" w:hAnsi="宋体" w:cs="Times New Roman" w:hint="eastAsia"/>
          <w:sz w:val="24"/>
          <w:szCs w:val="24"/>
        </w:rPr>
        <w:t>（4）投标人的类似成功案例的业绩证明文件（投标人同类项目实施情况一览表、合同复印件、用户验收报告、用户评价意见） ——</w:t>
      </w:r>
      <w:proofErr w:type="gramStart"/>
      <w:r w:rsidRPr="001C3A63">
        <w:rPr>
          <w:rFonts w:ascii="宋体" w:eastAsia="宋体" w:hAnsi="宋体" w:cs="Times New Roman" w:hint="eastAsia"/>
          <w:sz w:val="24"/>
          <w:szCs w:val="24"/>
        </w:rPr>
        <w:t>——————————————————</w:t>
      </w:r>
      <w:proofErr w:type="gramEnd"/>
    </w:p>
    <w:p w:rsidR="005E095E" w:rsidRPr="001C3A63" w:rsidRDefault="004750B0" w:rsidP="0014469A">
      <w:pPr>
        <w:snapToGrid w:val="0"/>
        <w:spacing w:before="50" w:afterLines="50" w:after="120" w:line="400" w:lineRule="exact"/>
        <w:rPr>
          <w:rFonts w:ascii="宋体" w:eastAsia="宋体" w:hAnsi="宋体" w:cs="Times New Roman"/>
          <w:sz w:val="24"/>
          <w:szCs w:val="24"/>
        </w:rPr>
      </w:pPr>
      <w:r w:rsidRPr="001C3A63">
        <w:rPr>
          <w:rFonts w:ascii="宋体" w:eastAsia="宋体" w:hAnsi="宋体" w:cs="Times New Roman" w:hint="eastAsia"/>
          <w:sz w:val="24"/>
          <w:szCs w:val="24"/>
        </w:rPr>
        <w:t>（5）招标文件列明的其他证明文件：</w:t>
      </w:r>
    </w:p>
    <w:p w:rsidR="005E095E" w:rsidRPr="001C3A63" w:rsidRDefault="004750B0" w:rsidP="0014469A">
      <w:pPr>
        <w:snapToGrid w:val="0"/>
        <w:spacing w:before="50" w:afterLines="50" w:after="120" w:line="400" w:lineRule="exact"/>
        <w:ind w:firstLineChars="200" w:firstLine="480"/>
        <w:rPr>
          <w:rFonts w:ascii="宋体" w:eastAsia="宋体" w:hAnsi="宋体" w:cs="Times New Roman"/>
          <w:sz w:val="24"/>
          <w:szCs w:val="24"/>
        </w:rPr>
      </w:pPr>
      <w:r w:rsidRPr="001C3A63">
        <w:rPr>
          <w:rFonts w:ascii="宋体" w:eastAsia="宋体" w:hAnsi="宋体" w:cs="Times New Roman" w:hint="eastAsia"/>
          <w:sz w:val="24"/>
          <w:szCs w:val="24"/>
        </w:rPr>
        <w:t>5.1：主要设备、材料的原厂商出具的文件及相关资料等 ——</w:t>
      </w:r>
      <w:proofErr w:type="gramStart"/>
      <w:r w:rsidRPr="001C3A63">
        <w:rPr>
          <w:rFonts w:ascii="宋体" w:eastAsia="宋体" w:hAnsi="宋体" w:cs="Times New Roman" w:hint="eastAsia"/>
          <w:sz w:val="24"/>
          <w:szCs w:val="24"/>
        </w:rPr>
        <w:t>——————</w:t>
      </w:r>
      <w:proofErr w:type="gramEnd"/>
    </w:p>
    <w:p w:rsidR="005E095E" w:rsidRPr="001C3A63" w:rsidRDefault="004750B0" w:rsidP="0014469A">
      <w:pPr>
        <w:snapToGrid w:val="0"/>
        <w:spacing w:before="50" w:afterLines="50" w:after="120" w:line="400" w:lineRule="exact"/>
        <w:ind w:firstLineChars="200" w:firstLine="480"/>
        <w:rPr>
          <w:rFonts w:ascii="宋体" w:eastAsia="宋体" w:hAnsi="宋体" w:cs="Times New Roman"/>
          <w:sz w:val="24"/>
          <w:szCs w:val="24"/>
        </w:rPr>
      </w:pPr>
      <w:r w:rsidRPr="001C3A63">
        <w:rPr>
          <w:rFonts w:ascii="宋体" w:eastAsia="宋体" w:hAnsi="宋体" w:cs="Times New Roman" w:hint="eastAsia"/>
          <w:sz w:val="24"/>
          <w:szCs w:val="24"/>
        </w:rPr>
        <w:t>5.2：距采购人最近或者能为本项目提供最优服务的网点情况表 ——</w:t>
      </w:r>
      <w:proofErr w:type="gramStart"/>
      <w:r w:rsidRPr="001C3A63">
        <w:rPr>
          <w:rFonts w:ascii="宋体" w:eastAsia="宋体" w:hAnsi="宋体" w:cs="Times New Roman" w:hint="eastAsia"/>
          <w:sz w:val="24"/>
          <w:szCs w:val="24"/>
        </w:rPr>
        <w:t>———</w:t>
      </w:r>
      <w:proofErr w:type="gramEnd"/>
    </w:p>
    <w:p w:rsidR="005E095E" w:rsidRPr="001C3A63" w:rsidRDefault="004750B0" w:rsidP="0014469A">
      <w:pPr>
        <w:snapToGrid w:val="0"/>
        <w:spacing w:before="50" w:afterLines="50" w:after="120" w:line="400" w:lineRule="exact"/>
        <w:ind w:firstLineChars="200" w:firstLine="480"/>
        <w:rPr>
          <w:rFonts w:ascii="宋体" w:eastAsia="宋体" w:hAnsi="宋体" w:cs="Times New Roman"/>
          <w:sz w:val="24"/>
          <w:szCs w:val="24"/>
        </w:rPr>
      </w:pPr>
      <w:r w:rsidRPr="001C3A63">
        <w:rPr>
          <w:rFonts w:ascii="宋体" w:eastAsia="宋体" w:hAnsi="宋体" w:cs="Times New Roman" w:hint="eastAsia"/>
          <w:sz w:val="24"/>
          <w:szCs w:val="24"/>
        </w:rPr>
        <w:t>5.3：其他证明文件 ——</w:t>
      </w:r>
      <w:proofErr w:type="gramStart"/>
      <w:r w:rsidRPr="001C3A63">
        <w:rPr>
          <w:rFonts w:ascii="宋体" w:eastAsia="宋体" w:hAnsi="宋体" w:cs="Times New Roman" w:hint="eastAsia"/>
          <w:sz w:val="24"/>
          <w:szCs w:val="24"/>
        </w:rPr>
        <w:t>——————————————————————</w:t>
      </w:r>
      <w:proofErr w:type="gramEnd"/>
    </w:p>
    <w:p w:rsidR="005E095E" w:rsidRPr="001C3A63" w:rsidRDefault="004750B0" w:rsidP="0014469A">
      <w:pPr>
        <w:snapToGrid w:val="0"/>
        <w:spacing w:before="50" w:afterLines="50" w:after="120" w:line="400" w:lineRule="exact"/>
        <w:rPr>
          <w:rFonts w:ascii="宋体" w:eastAsia="宋体" w:hAnsi="宋体" w:cs="Times New Roman"/>
          <w:sz w:val="24"/>
          <w:szCs w:val="24"/>
        </w:rPr>
      </w:pPr>
      <w:r w:rsidRPr="001C3A63">
        <w:rPr>
          <w:rFonts w:ascii="宋体" w:eastAsia="宋体" w:hAnsi="宋体" w:cs="Times New Roman" w:hint="eastAsia"/>
          <w:sz w:val="24"/>
          <w:szCs w:val="24"/>
        </w:rPr>
        <w:t>（6）节能环保等方面的资质证书或文件 ——</w:t>
      </w:r>
      <w:proofErr w:type="gramStart"/>
      <w:r w:rsidRPr="001C3A63">
        <w:rPr>
          <w:rFonts w:ascii="宋体" w:eastAsia="宋体" w:hAnsi="宋体" w:cs="Times New Roman" w:hint="eastAsia"/>
          <w:sz w:val="24"/>
          <w:szCs w:val="24"/>
        </w:rPr>
        <w:t>———————————————</w:t>
      </w:r>
      <w:proofErr w:type="gramEnd"/>
    </w:p>
    <w:p w:rsidR="005E095E" w:rsidRPr="001C3A63" w:rsidRDefault="004750B0" w:rsidP="0014469A">
      <w:pPr>
        <w:snapToGrid w:val="0"/>
        <w:spacing w:before="50" w:afterLines="50" w:after="120" w:line="400" w:lineRule="exact"/>
        <w:rPr>
          <w:rFonts w:ascii="宋体" w:eastAsia="宋体" w:hAnsi="宋体" w:cs="Times New Roman"/>
          <w:sz w:val="24"/>
          <w:szCs w:val="24"/>
        </w:rPr>
      </w:pPr>
      <w:r w:rsidRPr="001C3A63">
        <w:rPr>
          <w:rFonts w:ascii="宋体" w:eastAsia="宋体" w:hAnsi="宋体" w:cs="Times New Roman" w:hint="eastAsia"/>
          <w:sz w:val="24"/>
          <w:szCs w:val="24"/>
        </w:rPr>
        <w:t>（7）投标人的信誉、荣誉证书或文件 ——</w:t>
      </w:r>
      <w:proofErr w:type="gramStart"/>
      <w:r w:rsidRPr="001C3A63">
        <w:rPr>
          <w:rFonts w:ascii="宋体" w:eastAsia="宋体" w:hAnsi="宋体" w:cs="Times New Roman" w:hint="eastAsia"/>
          <w:sz w:val="24"/>
          <w:szCs w:val="24"/>
        </w:rPr>
        <w:t>————————————————</w:t>
      </w:r>
      <w:proofErr w:type="gramEnd"/>
    </w:p>
    <w:p w:rsidR="005E095E" w:rsidRPr="001C3A63" w:rsidRDefault="004750B0" w:rsidP="0014469A">
      <w:pPr>
        <w:snapToGrid w:val="0"/>
        <w:spacing w:before="50" w:afterLines="50" w:after="120" w:line="400" w:lineRule="exact"/>
        <w:rPr>
          <w:rFonts w:ascii="宋体" w:eastAsia="宋体" w:hAnsi="宋体" w:cs="Times New Roman"/>
          <w:sz w:val="24"/>
          <w:szCs w:val="24"/>
        </w:rPr>
      </w:pPr>
      <w:r w:rsidRPr="001C3A63">
        <w:rPr>
          <w:rFonts w:ascii="宋体" w:eastAsia="宋体" w:hAnsi="宋体" w:cs="Times New Roman" w:hint="eastAsia"/>
          <w:sz w:val="24"/>
          <w:szCs w:val="24"/>
        </w:rPr>
        <w:t>（8）投标人质量管理和环境认证体系等方面的认证证书 ——</w:t>
      </w:r>
      <w:proofErr w:type="gramStart"/>
      <w:r w:rsidRPr="001C3A63">
        <w:rPr>
          <w:rFonts w:ascii="宋体" w:eastAsia="宋体" w:hAnsi="宋体" w:cs="Times New Roman" w:hint="eastAsia"/>
          <w:sz w:val="24"/>
          <w:szCs w:val="24"/>
        </w:rPr>
        <w:t>————————</w:t>
      </w:r>
      <w:proofErr w:type="gramEnd"/>
    </w:p>
    <w:p w:rsidR="005E095E" w:rsidRPr="001C3A63" w:rsidRDefault="004750B0" w:rsidP="0014469A">
      <w:pPr>
        <w:snapToGrid w:val="0"/>
        <w:spacing w:before="50" w:afterLines="50" w:after="120" w:line="400" w:lineRule="exact"/>
        <w:rPr>
          <w:rFonts w:ascii="宋体" w:eastAsia="宋体" w:hAnsi="宋体" w:cs="Times New Roman"/>
          <w:sz w:val="24"/>
          <w:szCs w:val="24"/>
        </w:rPr>
      </w:pPr>
      <w:r w:rsidRPr="001C3A63">
        <w:rPr>
          <w:rFonts w:ascii="宋体" w:eastAsia="宋体" w:hAnsi="宋体" w:cs="Times New Roman" w:hint="eastAsia"/>
          <w:sz w:val="24"/>
          <w:szCs w:val="24"/>
        </w:rPr>
        <w:t>（9）投标人认为可以证明其能力或业绩的其他材料 ——</w:t>
      </w:r>
      <w:proofErr w:type="gramStart"/>
      <w:r w:rsidRPr="001C3A63">
        <w:rPr>
          <w:rFonts w:ascii="宋体" w:eastAsia="宋体" w:hAnsi="宋体" w:cs="Times New Roman" w:hint="eastAsia"/>
          <w:sz w:val="24"/>
          <w:szCs w:val="24"/>
        </w:rPr>
        <w:t>——————————</w:t>
      </w:r>
      <w:proofErr w:type="gramEnd"/>
    </w:p>
    <w:p w:rsidR="005E095E" w:rsidRPr="001C3A63" w:rsidRDefault="004750B0" w:rsidP="0014469A">
      <w:pPr>
        <w:snapToGrid w:val="0"/>
        <w:spacing w:before="50" w:afterLines="50" w:after="120" w:line="400" w:lineRule="exact"/>
        <w:rPr>
          <w:rFonts w:ascii="宋体" w:eastAsia="宋体" w:hAnsi="宋体" w:cs="Times New Roman"/>
          <w:sz w:val="24"/>
          <w:szCs w:val="24"/>
        </w:rPr>
      </w:pPr>
      <w:r w:rsidRPr="001C3A63">
        <w:rPr>
          <w:rFonts w:ascii="宋体" w:eastAsia="宋体" w:hAnsi="宋体" w:cs="Times New Roman" w:hint="eastAsia"/>
          <w:sz w:val="24"/>
          <w:szCs w:val="24"/>
        </w:rPr>
        <w:t>（10）投标人情况介绍——</w:t>
      </w:r>
      <w:proofErr w:type="gramStart"/>
      <w:r w:rsidRPr="001C3A63">
        <w:rPr>
          <w:rFonts w:ascii="宋体" w:eastAsia="宋体" w:hAnsi="宋体" w:cs="Times New Roman" w:hint="eastAsia"/>
          <w:sz w:val="24"/>
          <w:szCs w:val="24"/>
        </w:rPr>
        <w:t>———————————————————————</w:t>
      </w:r>
      <w:proofErr w:type="gramEnd"/>
    </w:p>
    <w:p w:rsidR="005E095E" w:rsidRPr="001C3A63" w:rsidRDefault="004750B0" w:rsidP="0014469A">
      <w:pPr>
        <w:snapToGrid w:val="0"/>
        <w:spacing w:before="50" w:afterLines="50" w:after="120" w:line="400" w:lineRule="exact"/>
        <w:rPr>
          <w:rFonts w:ascii="宋体" w:eastAsia="宋体" w:hAnsi="宋体" w:cs="Times New Roman"/>
          <w:sz w:val="24"/>
          <w:szCs w:val="24"/>
        </w:rPr>
      </w:pPr>
      <w:r w:rsidRPr="001C3A63">
        <w:rPr>
          <w:rFonts w:ascii="宋体" w:eastAsia="宋体" w:hAnsi="宋体" w:cs="Times New Roman" w:hint="eastAsia"/>
          <w:sz w:val="24"/>
          <w:szCs w:val="24"/>
        </w:rPr>
        <w:t>（11）中小企业声明函——</w:t>
      </w:r>
      <w:proofErr w:type="gramStart"/>
      <w:r w:rsidRPr="001C3A63">
        <w:rPr>
          <w:rFonts w:ascii="宋体" w:eastAsia="宋体" w:hAnsi="宋体" w:cs="Times New Roman" w:hint="eastAsia"/>
          <w:sz w:val="24"/>
          <w:szCs w:val="24"/>
        </w:rPr>
        <w:t>———————————————————————</w:t>
      </w:r>
      <w:proofErr w:type="gramEnd"/>
    </w:p>
    <w:p w:rsidR="005E095E" w:rsidRPr="001C3A63" w:rsidRDefault="004750B0" w:rsidP="0014469A">
      <w:pPr>
        <w:snapToGrid w:val="0"/>
        <w:spacing w:before="50" w:afterLines="50" w:after="120" w:line="400" w:lineRule="exact"/>
        <w:rPr>
          <w:rFonts w:ascii="宋体" w:eastAsia="宋体" w:hAnsi="宋体" w:cs="Times New Roman"/>
          <w:sz w:val="24"/>
          <w:szCs w:val="24"/>
        </w:rPr>
      </w:pPr>
      <w:r w:rsidRPr="001C3A63">
        <w:rPr>
          <w:rFonts w:ascii="宋体" w:eastAsia="宋体" w:hAnsi="宋体" w:cs="Times New Roman" w:hint="eastAsia"/>
          <w:sz w:val="24"/>
          <w:szCs w:val="24"/>
        </w:rPr>
        <w:t>（12）监狱企业证明文件——</w:t>
      </w:r>
      <w:proofErr w:type="gramStart"/>
      <w:r w:rsidRPr="001C3A63">
        <w:rPr>
          <w:rFonts w:ascii="宋体" w:eastAsia="宋体" w:hAnsi="宋体" w:cs="Times New Roman" w:hint="eastAsia"/>
          <w:sz w:val="24"/>
          <w:szCs w:val="24"/>
        </w:rPr>
        <w:t>——————————————————————</w:t>
      </w:r>
      <w:proofErr w:type="gramEnd"/>
    </w:p>
    <w:p w:rsidR="005E095E" w:rsidRPr="001C3A63" w:rsidRDefault="004750B0" w:rsidP="0014469A">
      <w:pPr>
        <w:snapToGrid w:val="0"/>
        <w:spacing w:before="50" w:afterLines="50" w:after="120" w:line="400" w:lineRule="exact"/>
        <w:rPr>
          <w:rFonts w:ascii="宋体" w:eastAsia="宋体" w:hAnsi="宋体" w:cs="Times New Roman"/>
          <w:sz w:val="24"/>
          <w:szCs w:val="24"/>
        </w:rPr>
      </w:pPr>
      <w:r w:rsidRPr="001C3A63">
        <w:rPr>
          <w:rFonts w:ascii="宋体" w:eastAsia="宋体" w:hAnsi="宋体" w:cs="Times New Roman" w:hint="eastAsia"/>
          <w:sz w:val="24"/>
          <w:szCs w:val="24"/>
        </w:rPr>
        <w:t>（13）残疾人福利性单位——</w:t>
      </w:r>
      <w:proofErr w:type="gramStart"/>
      <w:r w:rsidRPr="001C3A63">
        <w:rPr>
          <w:rFonts w:ascii="宋体" w:eastAsia="宋体" w:hAnsi="宋体" w:cs="Times New Roman" w:hint="eastAsia"/>
          <w:sz w:val="24"/>
          <w:szCs w:val="24"/>
        </w:rPr>
        <w:t>——————————————————————</w:t>
      </w:r>
      <w:proofErr w:type="gramEnd"/>
    </w:p>
    <w:p w:rsidR="005E095E" w:rsidRPr="001C3A63" w:rsidRDefault="004750B0" w:rsidP="0014469A">
      <w:pPr>
        <w:snapToGrid w:val="0"/>
        <w:spacing w:before="50" w:afterLines="50" w:after="120" w:line="400" w:lineRule="exact"/>
        <w:rPr>
          <w:rFonts w:ascii="宋体" w:eastAsia="宋体" w:hAnsi="宋体" w:cs="Times New Roman"/>
          <w:sz w:val="24"/>
          <w:szCs w:val="24"/>
        </w:rPr>
      </w:pPr>
      <w:r w:rsidRPr="001C3A63">
        <w:rPr>
          <w:rFonts w:ascii="宋体" w:eastAsia="宋体" w:hAnsi="宋体" w:cs="Times New Roman" w:hint="eastAsia"/>
          <w:sz w:val="24"/>
          <w:szCs w:val="24"/>
        </w:rPr>
        <w:t>（14）商务响应表——</w:t>
      </w:r>
      <w:proofErr w:type="gramStart"/>
      <w:r w:rsidRPr="001C3A63">
        <w:rPr>
          <w:rFonts w:ascii="宋体" w:eastAsia="宋体" w:hAnsi="宋体" w:cs="Times New Roman" w:hint="eastAsia"/>
          <w:sz w:val="24"/>
          <w:szCs w:val="24"/>
        </w:rPr>
        <w:t>—————————————————————————</w:t>
      </w:r>
      <w:proofErr w:type="gramEnd"/>
    </w:p>
    <w:p w:rsidR="005E095E" w:rsidRPr="001C3A63" w:rsidRDefault="004750B0" w:rsidP="0014469A">
      <w:pPr>
        <w:snapToGrid w:val="0"/>
        <w:spacing w:before="50" w:afterLines="50" w:after="120" w:line="400" w:lineRule="exact"/>
        <w:jc w:val="left"/>
        <w:rPr>
          <w:rFonts w:ascii="宋体" w:eastAsia="宋体" w:hAnsi="宋体" w:cs="Times New Roman"/>
          <w:b/>
          <w:bCs/>
          <w:sz w:val="28"/>
          <w:szCs w:val="28"/>
        </w:rPr>
      </w:pPr>
      <w:r w:rsidRPr="001C3A63">
        <w:rPr>
          <w:rFonts w:ascii="宋体" w:eastAsia="宋体" w:hAnsi="宋体" w:cs="Times New Roman" w:hint="eastAsia"/>
          <w:b/>
          <w:bCs/>
          <w:sz w:val="28"/>
          <w:szCs w:val="28"/>
        </w:rPr>
        <w:t>二、技术文件</w:t>
      </w:r>
    </w:p>
    <w:p w:rsidR="004750B0" w:rsidRPr="001C3A63" w:rsidRDefault="004750B0" w:rsidP="004750B0">
      <w:pPr>
        <w:snapToGrid w:val="0"/>
        <w:spacing w:line="500" w:lineRule="exact"/>
        <w:jc w:val="left"/>
        <w:rPr>
          <w:rFonts w:ascii="宋体" w:eastAsia="宋体" w:hAnsi="宋体" w:cs="Times New Roman"/>
          <w:sz w:val="24"/>
          <w:szCs w:val="24"/>
        </w:rPr>
      </w:pPr>
      <w:r w:rsidRPr="001C3A63">
        <w:rPr>
          <w:rFonts w:ascii="宋体" w:eastAsia="宋体" w:hAnsi="宋体" w:cs="Times New Roman" w:hint="eastAsia"/>
          <w:sz w:val="24"/>
          <w:szCs w:val="24"/>
        </w:rPr>
        <w:t>（1）对本项目系统总体要求的理解——</w:t>
      </w:r>
      <w:proofErr w:type="gramStart"/>
      <w:r w:rsidRPr="001C3A63">
        <w:rPr>
          <w:rFonts w:ascii="宋体" w:eastAsia="宋体" w:hAnsi="宋体" w:cs="Times New Roman" w:hint="eastAsia"/>
          <w:sz w:val="24"/>
          <w:szCs w:val="24"/>
        </w:rPr>
        <w:t>————————————————————</w:t>
      </w:r>
      <w:proofErr w:type="gramEnd"/>
    </w:p>
    <w:p w:rsidR="004750B0" w:rsidRPr="001C3A63" w:rsidRDefault="004750B0" w:rsidP="004750B0">
      <w:pPr>
        <w:snapToGrid w:val="0"/>
        <w:spacing w:line="500" w:lineRule="exact"/>
        <w:jc w:val="left"/>
        <w:rPr>
          <w:rFonts w:ascii="宋体" w:eastAsia="宋体" w:hAnsi="宋体" w:cs="Times New Roman"/>
          <w:sz w:val="24"/>
          <w:szCs w:val="24"/>
        </w:rPr>
      </w:pPr>
      <w:r w:rsidRPr="001C3A63">
        <w:rPr>
          <w:rFonts w:ascii="宋体" w:eastAsia="宋体" w:hAnsi="宋体" w:cs="Times New Roman" w:hint="eastAsia"/>
          <w:sz w:val="24"/>
          <w:szCs w:val="24"/>
        </w:rPr>
        <w:t>（2）投标人拥有主要装备和检测设施的情况和现状——</w:t>
      </w:r>
      <w:proofErr w:type="gramStart"/>
      <w:r w:rsidRPr="001C3A63">
        <w:rPr>
          <w:rFonts w:ascii="宋体" w:eastAsia="宋体" w:hAnsi="宋体" w:cs="Times New Roman" w:hint="eastAsia"/>
          <w:sz w:val="24"/>
          <w:szCs w:val="24"/>
        </w:rPr>
        <w:t>————————————</w:t>
      </w:r>
      <w:proofErr w:type="gramEnd"/>
    </w:p>
    <w:p w:rsidR="004750B0" w:rsidRPr="001C3A63" w:rsidRDefault="004750B0" w:rsidP="004750B0">
      <w:pPr>
        <w:snapToGrid w:val="0"/>
        <w:spacing w:line="500" w:lineRule="exact"/>
        <w:jc w:val="left"/>
        <w:rPr>
          <w:rFonts w:ascii="宋体" w:eastAsia="宋体" w:hAnsi="宋体" w:cs="Times New Roman"/>
          <w:sz w:val="24"/>
          <w:szCs w:val="24"/>
        </w:rPr>
      </w:pPr>
      <w:r w:rsidRPr="001C3A63">
        <w:rPr>
          <w:rFonts w:ascii="宋体" w:eastAsia="宋体" w:hAnsi="宋体" w:cs="Times New Roman" w:hint="eastAsia"/>
          <w:sz w:val="24"/>
          <w:szCs w:val="24"/>
        </w:rPr>
        <w:t>（3）产品出厂标准、质量检测报告等资料——</w:t>
      </w:r>
      <w:proofErr w:type="gramStart"/>
      <w:r w:rsidRPr="001C3A63">
        <w:rPr>
          <w:rFonts w:ascii="宋体" w:eastAsia="宋体" w:hAnsi="宋体" w:cs="Times New Roman" w:hint="eastAsia"/>
          <w:sz w:val="24"/>
          <w:szCs w:val="24"/>
        </w:rPr>
        <w:t>————————————————</w:t>
      </w:r>
      <w:proofErr w:type="gramEnd"/>
    </w:p>
    <w:p w:rsidR="004750B0" w:rsidRPr="001C3A63" w:rsidRDefault="004750B0" w:rsidP="004750B0">
      <w:pPr>
        <w:snapToGrid w:val="0"/>
        <w:spacing w:line="500" w:lineRule="exact"/>
        <w:jc w:val="left"/>
        <w:rPr>
          <w:rFonts w:ascii="宋体" w:eastAsia="宋体" w:hAnsi="宋体" w:cs="Times New Roman"/>
          <w:sz w:val="24"/>
          <w:szCs w:val="24"/>
        </w:rPr>
      </w:pPr>
      <w:r w:rsidRPr="001C3A63">
        <w:rPr>
          <w:rFonts w:ascii="宋体" w:eastAsia="宋体" w:hAnsi="宋体" w:cs="Times New Roman" w:hint="eastAsia"/>
          <w:sz w:val="24"/>
          <w:szCs w:val="24"/>
        </w:rPr>
        <w:t>（4）原厂出厂配置表及原厂中文使用说明书——</w:t>
      </w:r>
      <w:proofErr w:type="gramStart"/>
      <w:r w:rsidRPr="001C3A63">
        <w:rPr>
          <w:rFonts w:ascii="宋体" w:eastAsia="宋体" w:hAnsi="宋体" w:cs="Times New Roman" w:hint="eastAsia"/>
          <w:sz w:val="24"/>
          <w:szCs w:val="24"/>
        </w:rPr>
        <w:t>———————————————</w:t>
      </w:r>
      <w:proofErr w:type="gramEnd"/>
    </w:p>
    <w:p w:rsidR="004750B0" w:rsidRPr="001C3A63" w:rsidRDefault="004750B0" w:rsidP="004750B0">
      <w:pPr>
        <w:snapToGrid w:val="0"/>
        <w:spacing w:line="500" w:lineRule="exact"/>
        <w:jc w:val="left"/>
        <w:rPr>
          <w:rFonts w:ascii="宋体" w:eastAsia="宋体" w:hAnsi="宋体" w:cs="Times New Roman"/>
          <w:sz w:val="24"/>
          <w:szCs w:val="24"/>
        </w:rPr>
      </w:pPr>
      <w:r w:rsidRPr="001C3A63">
        <w:rPr>
          <w:rFonts w:ascii="宋体" w:eastAsia="宋体" w:hAnsi="宋体" w:cs="Times New Roman" w:hint="eastAsia"/>
          <w:sz w:val="24"/>
          <w:szCs w:val="24"/>
        </w:rPr>
        <w:lastRenderedPageBreak/>
        <w:t>（5）设备配置清单 ——</w:t>
      </w:r>
      <w:proofErr w:type="gramStart"/>
      <w:r w:rsidRPr="001C3A63">
        <w:rPr>
          <w:rFonts w:ascii="宋体" w:eastAsia="宋体" w:hAnsi="宋体" w:cs="Times New Roman" w:hint="eastAsia"/>
          <w:sz w:val="24"/>
          <w:szCs w:val="24"/>
        </w:rPr>
        <w:t>—————————————————————————</w:t>
      </w:r>
      <w:proofErr w:type="gramEnd"/>
    </w:p>
    <w:p w:rsidR="004750B0" w:rsidRPr="001C3A63" w:rsidRDefault="004750B0" w:rsidP="004750B0">
      <w:pPr>
        <w:snapToGrid w:val="0"/>
        <w:spacing w:line="500" w:lineRule="exact"/>
        <w:jc w:val="left"/>
        <w:rPr>
          <w:rFonts w:ascii="宋体" w:eastAsia="宋体" w:hAnsi="宋体" w:cs="Times New Roman"/>
          <w:sz w:val="24"/>
          <w:szCs w:val="24"/>
        </w:rPr>
      </w:pPr>
      <w:r w:rsidRPr="001C3A63">
        <w:rPr>
          <w:rFonts w:ascii="宋体" w:eastAsia="宋体" w:hAnsi="宋体" w:cs="Times New Roman" w:hint="eastAsia"/>
          <w:sz w:val="24"/>
          <w:szCs w:val="24"/>
        </w:rPr>
        <w:t>（6）技术响应表 ——</w:t>
      </w:r>
      <w:proofErr w:type="gramStart"/>
      <w:r w:rsidRPr="001C3A63">
        <w:rPr>
          <w:rFonts w:ascii="宋体" w:eastAsia="宋体" w:hAnsi="宋体" w:cs="Times New Roman" w:hint="eastAsia"/>
          <w:sz w:val="24"/>
          <w:szCs w:val="24"/>
        </w:rPr>
        <w:t>——————————————————————————</w:t>
      </w:r>
      <w:proofErr w:type="gramEnd"/>
    </w:p>
    <w:p w:rsidR="004750B0" w:rsidRPr="001C3A63" w:rsidRDefault="004750B0" w:rsidP="004750B0">
      <w:pPr>
        <w:snapToGrid w:val="0"/>
        <w:spacing w:line="500" w:lineRule="exact"/>
        <w:jc w:val="left"/>
        <w:rPr>
          <w:rFonts w:ascii="宋体" w:eastAsia="宋体" w:hAnsi="宋体" w:cs="Times New Roman"/>
          <w:sz w:val="24"/>
          <w:szCs w:val="24"/>
        </w:rPr>
      </w:pPr>
      <w:r w:rsidRPr="001C3A63">
        <w:rPr>
          <w:rFonts w:ascii="宋体" w:eastAsia="宋体" w:hAnsi="宋体" w:cs="Times New Roman" w:hint="eastAsia"/>
          <w:sz w:val="24"/>
          <w:szCs w:val="24"/>
        </w:rPr>
        <w:t>（7）投标人建议的安装、调试、验收方法或方案 ——</w:t>
      </w:r>
      <w:proofErr w:type="gramStart"/>
      <w:r w:rsidRPr="001C3A63">
        <w:rPr>
          <w:rFonts w:ascii="宋体" w:eastAsia="宋体" w:hAnsi="宋体" w:cs="Times New Roman" w:hint="eastAsia"/>
          <w:sz w:val="24"/>
          <w:szCs w:val="24"/>
        </w:rPr>
        <w:t>—————————————</w:t>
      </w:r>
      <w:proofErr w:type="gramEnd"/>
    </w:p>
    <w:p w:rsidR="004750B0" w:rsidRPr="001C3A63" w:rsidRDefault="004750B0" w:rsidP="004750B0">
      <w:pPr>
        <w:snapToGrid w:val="0"/>
        <w:spacing w:line="500" w:lineRule="exact"/>
        <w:jc w:val="left"/>
        <w:rPr>
          <w:rFonts w:ascii="宋体" w:eastAsia="宋体" w:hAnsi="宋体" w:cs="Times New Roman"/>
          <w:sz w:val="24"/>
          <w:szCs w:val="24"/>
        </w:rPr>
      </w:pPr>
      <w:r w:rsidRPr="001C3A63">
        <w:rPr>
          <w:rFonts w:ascii="宋体" w:eastAsia="宋体" w:hAnsi="宋体" w:cs="Times New Roman" w:hint="eastAsia"/>
          <w:sz w:val="24"/>
          <w:szCs w:val="24"/>
        </w:rPr>
        <w:t>（8）技术服务、技术培训、售后服务的内容和措施 ——</w:t>
      </w:r>
      <w:proofErr w:type="gramStart"/>
      <w:r w:rsidRPr="001C3A63">
        <w:rPr>
          <w:rFonts w:ascii="宋体" w:eastAsia="宋体" w:hAnsi="宋体" w:cs="Times New Roman" w:hint="eastAsia"/>
          <w:sz w:val="24"/>
          <w:szCs w:val="24"/>
        </w:rPr>
        <w:t>————————————</w:t>
      </w:r>
      <w:proofErr w:type="gramEnd"/>
    </w:p>
    <w:p w:rsidR="004750B0" w:rsidRPr="001C3A63" w:rsidRDefault="004750B0" w:rsidP="004750B0">
      <w:pPr>
        <w:snapToGrid w:val="0"/>
        <w:spacing w:line="500" w:lineRule="exact"/>
        <w:jc w:val="left"/>
        <w:rPr>
          <w:rFonts w:ascii="宋体" w:eastAsia="宋体" w:hAnsi="宋体" w:cs="Times New Roman"/>
          <w:sz w:val="24"/>
          <w:szCs w:val="24"/>
        </w:rPr>
      </w:pPr>
      <w:r w:rsidRPr="001C3A63">
        <w:rPr>
          <w:rFonts w:ascii="宋体" w:eastAsia="宋体" w:hAnsi="宋体" w:cs="Times New Roman" w:hint="eastAsia"/>
          <w:sz w:val="24"/>
          <w:szCs w:val="24"/>
        </w:rPr>
        <w:t>（9）项目实施人员一览表及实施人员</w:t>
      </w:r>
      <w:proofErr w:type="gramStart"/>
      <w:r w:rsidRPr="001C3A63">
        <w:rPr>
          <w:rFonts w:ascii="宋体" w:eastAsia="宋体" w:hAnsi="宋体" w:cs="Times New Roman" w:hint="eastAsia"/>
          <w:sz w:val="24"/>
          <w:szCs w:val="24"/>
        </w:rPr>
        <w:t>社保证明</w:t>
      </w:r>
      <w:proofErr w:type="gramEnd"/>
      <w:r w:rsidRPr="001C3A63">
        <w:rPr>
          <w:rFonts w:ascii="宋体" w:eastAsia="宋体" w:hAnsi="宋体" w:cs="Times New Roman" w:hint="eastAsia"/>
          <w:sz w:val="24"/>
          <w:szCs w:val="24"/>
        </w:rPr>
        <w:t xml:space="preserve"> ——</w:t>
      </w:r>
      <w:proofErr w:type="gramStart"/>
      <w:r w:rsidRPr="001C3A63">
        <w:rPr>
          <w:rFonts w:ascii="宋体" w:eastAsia="宋体" w:hAnsi="宋体" w:cs="Times New Roman" w:hint="eastAsia"/>
          <w:sz w:val="24"/>
          <w:szCs w:val="24"/>
        </w:rPr>
        <w:t>——————————————</w:t>
      </w:r>
      <w:proofErr w:type="gramEnd"/>
    </w:p>
    <w:p w:rsidR="004750B0" w:rsidRPr="001C3A63" w:rsidRDefault="004750B0" w:rsidP="004750B0">
      <w:pPr>
        <w:snapToGrid w:val="0"/>
        <w:spacing w:line="500" w:lineRule="exact"/>
        <w:jc w:val="left"/>
        <w:rPr>
          <w:rFonts w:ascii="宋体" w:eastAsia="宋体" w:hAnsi="宋体" w:cs="Times New Roman"/>
          <w:sz w:val="24"/>
          <w:szCs w:val="24"/>
        </w:rPr>
      </w:pPr>
      <w:r w:rsidRPr="001C3A63">
        <w:rPr>
          <w:rFonts w:ascii="宋体" w:eastAsia="宋体" w:hAnsi="宋体" w:cs="Times New Roman" w:hint="eastAsia"/>
          <w:sz w:val="24"/>
          <w:szCs w:val="24"/>
        </w:rPr>
        <w:t>（10）选配件、专用耗材、售后服务优惠表 ——</w:t>
      </w:r>
      <w:proofErr w:type="gramStart"/>
      <w:r w:rsidRPr="001C3A63">
        <w:rPr>
          <w:rFonts w:ascii="宋体" w:eastAsia="宋体" w:hAnsi="宋体" w:cs="Times New Roman" w:hint="eastAsia"/>
          <w:sz w:val="24"/>
          <w:szCs w:val="24"/>
        </w:rPr>
        <w:t>———————————————</w:t>
      </w:r>
      <w:proofErr w:type="gramEnd"/>
    </w:p>
    <w:p w:rsidR="004750B0" w:rsidRPr="001C3A63" w:rsidRDefault="004750B0" w:rsidP="004750B0">
      <w:pPr>
        <w:snapToGrid w:val="0"/>
        <w:spacing w:line="500" w:lineRule="exact"/>
        <w:jc w:val="left"/>
        <w:rPr>
          <w:rFonts w:ascii="宋体" w:eastAsia="宋体" w:hAnsi="宋体" w:cs="Times New Roman"/>
          <w:sz w:val="24"/>
          <w:szCs w:val="24"/>
        </w:rPr>
      </w:pPr>
      <w:r w:rsidRPr="001C3A63">
        <w:rPr>
          <w:rFonts w:ascii="宋体" w:eastAsia="宋体" w:hAnsi="宋体" w:cs="Times New Roman" w:hint="eastAsia"/>
          <w:sz w:val="24"/>
          <w:szCs w:val="24"/>
        </w:rPr>
        <w:t>（11）投标人对本项目的合理化建议和改进措施——</w:t>
      </w:r>
      <w:proofErr w:type="gramStart"/>
      <w:r w:rsidRPr="001C3A63">
        <w:rPr>
          <w:rFonts w:ascii="宋体" w:eastAsia="宋体" w:hAnsi="宋体" w:cs="Times New Roman" w:hint="eastAsia"/>
          <w:sz w:val="24"/>
          <w:szCs w:val="24"/>
        </w:rPr>
        <w:t>——————————————</w:t>
      </w:r>
      <w:proofErr w:type="gramEnd"/>
    </w:p>
    <w:p w:rsidR="004750B0" w:rsidRPr="001C3A63" w:rsidRDefault="004750B0" w:rsidP="004750B0">
      <w:pPr>
        <w:snapToGrid w:val="0"/>
        <w:spacing w:line="500" w:lineRule="exact"/>
        <w:jc w:val="left"/>
        <w:rPr>
          <w:rFonts w:ascii="宋体" w:eastAsia="宋体" w:hAnsi="宋体" w:cs="Times New Roman"/>
          <w:sz w:val="24"/>
          <w:szCs w:val="24"/>
        </w:rPr>
      </w:pPr>
      <w:r w:rsidRPr="001C3A63">
        <w:rPr>
          <w:rFonts w:ascii="宋体" w:eastAsia="宋体" w:hAnsi="宋体" w:cs="Times New Roman" w:hint="eastAsia"/>
          <w:sz w:val="24"/>
          <w:szCs w:val="24"/>
        </w:rPr>
        <w:t>（12）投标人需要说明的其他文件和说明——</w:t>
      </w:r>
      <w:proofErr w:type="gramStart"/>
      <w:r w:rsidRPr="001C3A63">
        <w:rPr>
          <w:rFonts w:ascii="宋体" w:eastAsia="宋体" w:hAnsi="宋体" w:cs="Times New Roman" w:hint="eastAsia"/>
          <w:sz w:val="24"/>
          <w:szCs w:val="24"/>
        </w:rPr>
        <w:t>—————————————————</w:t>
      </w:r>
      <w:proofErr w:type="gramEnd"/>
    </w:p>
    <w:p w:rsidR="004750B0" w:rsidRPr="001C3A63" w:rsidRDefault="004750B0" w:rsidP="0014469A">
      <w:pPr>
        <w:snapToGrid w:val="0"/>
        <w:spacing w:before="50" w:afterLines="50" w:after="120" w:line="400" w:lineRule="exact"/>
        <w:jc w:val="left"/>
        <w:rPr>
          <w:rFonts w:ascii="宋体" w:eastAsia="宋体" w:hAnsi="宋体" w:cs="Times New Roman"/>
          <w:b/>
          <w:bCs/>
          <w:sz w:val="28"/>
          <w:szCs w:val="28"/>
        </w:rPr>
      </w:pPr>
      <w:r w:rsidRPr="001C3A63">
        <w:rPr>
          <w:rFonts w:ascii="宋体" w:eastAsia="宋体" w:hAnsi="宋体" w:cs="Times New Roman" w:hint="eastAsia"/>
          <w:b/>
          <w:bCs/>
          <w:sz w:val="28"/>
          <w:szCs w:val="28"/>
        </w:rPr>
        <w:t>三、报价文件</w:t>
      </w:r>
    </w:p>
    <w:p w:rsidR="004750B0" w:rsidRPr="001C3A63" w:rsidRDefault="004750B0" w:rsidP="004750B0">
      <w:pPr>
        <w:snapToGrid w:val="0"/>
        <w:spacing w:line="500" w:lineRule="exact"/>
        <w:jc w:val="left"/>
        <w:rPr>
          <w:rFonts w:ascii="宋体" w:eastAsia="宋体" w:hAnsi="宋体" w:cs="Times New Roman"/>
          <w:sz w:val="24"/>
          <w:szCs w:val="24"/>
        </w:rPr>
      </w:pPr>
      <w:r w:rsidRPr="001C3A63">
        <w:rPr>
          <w:rFonts w:ascii="宋体" w:eastAsia="宋体" w:hAnsi="宋体" w:cs="Times New Roman" w:hint="eastAsia"/>
          <w:sz w:val="24"/>
          <w:szCs w:val="24"/>
        </w:rPr>
        <w:t>（1）投标函 ——</w:t>
      </w:r>
      <w:proofErr w:type="gramStart"/>
      <w:r w:rsidRPr="001C3A63">
        <w:rPr>
          <w:rFonts w:ascii="宋体" w:eastAsia="宋体" w:hAnsi="宋体" w:cs="Times New Roman" w:hint="eastAsia"/>
          <w:sz w:val="24"/>
          <w:szCs w:val="24"/>
        </w:rPr>
        <w:t>————————————————————————————</w:t>
      </w:r>
      <w:proofErr w:type="gramEnd"/>
    </w:p>
    <w:p w:rsidR="004750B0" w:rsidRPr="001C3A63" w:rsidRDefault="004750B0" w:rsidP="0014469A">
      <w:pPr>
        <w:snapToGrid w:val="0"/>
        <w:spacing w:before="50" w:afterLines="50" w:after="120" w:line="400" w:lineRule="exact"/>
        <w:jc w:val="left"/>
        <w:rPr>
          <w:rFonts w:ascii="宋体" w:eastAsia="宋体" w:hAnsi="宋体" w:cs="Times New Roman"/>
          <w:sz w:val="24"/>
          <w:szCs w:val="24"/>
        </w:rPr>
      </w:pPr>
      <w:r w:rsidRPr="001C3A63">
        <w:rPr>
          <w:rFonts w:ascii="宋体" w:eastAsia="宋体" w:hAnsi="宋体" w:cs="Times New Roman" w:hint="eastAsia"/>
          <w:sz w:val="24"/>
          <w:szCs w:val="24"/>
        </w:rPr>
        <w:t>（2）投标报价明细表——</w:t>
      </w:r>
      <w:proofErr w:type="gramStart"/>
      <w:r w:rsidRPr="001C3A63">
        <w:rPr>
          <w:rFonts w:ascii="宋体" w:eastAsia="宋体" w:hAnsi="宋体" w:cs="Times New Roman" w:hint="eastAsia"/>
          <w:sz w:val="24"/>
          <w:szCs w:val="24"/>
        </w:rPr>
        <w:t>—————————————————————————</w:t>
      </w:r>
      <w:proofErr w:type="gramEnd"/>
    </w:p>
    <w:p w:rsidR="005E095E" w:rsidRPr="001C3A63" w:rsidRDefault="004750B0" w:rsidP="0014469A">
      <w:pPr>
        <w:snapToGrid w:val="0"/>
        <w:spacing w:before="50" w:afterLines="50" w:after="120" w:line="440" w:lineRule="exact"/>
        <w:jc w:val="left"/>
        <w:rPr>
          <w:rFonts w:ascii="宋体" w:eastAsia="宋体" w:hAnsi="宋体" w:cs="Times New Roman"/>
          <w:sz w:val="24"/>
          <w:szCs w:val="24"/>
        </w:rPr>
      </w:pPr>
      <w:r w:rsidRPr="001C3A63">
        <w:rPr>
          <w:rFonts w:ascii="宋体" w:eastAsia="宋体" w:hAnsi="宋体" w:cs="Times New Roman" w:hint="eastAsia"/>
          <w:sz w:val="24"/>
          <w:szCs w:val="24"/>
        </w:rPr>
        <w:t>（3）开标一览表（单独封装）</w:t>
      </w:r>
    </w:p>
    <w:p w:rsidR="005E095E" w:rsidRPr="001C3A63" w:rsidRDefault="005E095E" w:rsidP="0014469A">
      <w:pPr>
        <w:snapToGrid w:val="0"/>
        <w:spacing w:before="50" w:afterLines="50" w:after="120" w:line="440" w:lineRule="exact"/>
        <w:jc w:val="left"/>
        <w:rPr>
          <w:rFonts w:ascii="宋体" w:eastAsia="宋体" w:hAnsi="宋体" w:cs="Times New Roman"/>
          <w:sz w:val="24"/>
          <w:szCs w:val="24"/>
        </w:rPr>
      </w:pPr>
    </w:p>
    <w:p w:rsidR="005E095E" w:rsidRPr="001C3A63" w:rsidRDefault="004750B0" w:rsidP="0014469A">
      <w:pPr>
        <w:snapToGrid w:val="0"/>
        <w:spacing w:before="50" w:afterLines="50" w:after="120" w:line="400" w:lineRule="exact"/>
        <w:jc w:val="center"/>
        <w:rPr>
          <w:rFonts w:ascii="宋体" w:eastAsia="宋体" w:hAnsi="宋体" w:cs="Times New Roman"/>
          <w:b/>
          <w:sz w:val="28"/>
          <w:szCs w:val="28"/>
        </w:rPr>
      </w:pPr>
      <w:r w:rsidRPr="001C3A63">
        <w:rPr>
          <w:rFonts w:ascii="宋体" w:eastAsia="宋体" w:hAnsi="宋体" w:cs="Times New Roman"/>
          <w:b/>
          <w:sz w:val="28"/>
          <w:szCs w:val="28"/>
        </w:rPr>
        <w:br w:type="page"/>
      </w:r>
      <w:r w:rsidRPr="001C3A63">
        <w:rPr>
          <w:rFonts w:ascii="宋体" w:eastAsia="宋体" w:hAnsi="宋体" w:cs="Times New Roman" w:hint="eastAsia"/>
          <w:b/>
          <w:sz w:val="28"/>
          <w:szCs w:val="28"/>
        </w:rPr>
        <w:lastRenderedPageBreak/>
        <w:t>（二）投标文件格式</w:t>
      </w:r>
    </w:p>
    <w:p w:rsidR="005E095E" w:rsidRPr="001C3A63" w:rsidRDefault="005E095E" w:rsidP="0014469A">
      <w:pPr>
        <w:snapToGrid w:val="0"/>
        <w:spacing w:before="50" w:afterLines="50" w:after="120" w:line="400" w:lineRule="exact"/>
        <w:jc w:val="left"/>
        <w:rPr>
          <w:rFonts w:ascii="宋体" w:eastAsia="宋体" w:hAnsi="宋体" w:cs="Times New Roman"/>
          <w:b/>
          <w:bCs/>
          <w:sz w:val="28"/>
          <w:szCs w:val="28"/>
        </w:rPr>
      </w:pPr>
    </w:p>
    <w:p w:rsidR="005E095E" w:rsidRPr="001C3A63" w:rsidRDefault="004750B0" w:rsidP="0014469A">
      <w:pPr>
        <w:snapToGrid w:val="0"/>
        <w:spacing w:before="50" w:afterLines="50" w:after="120" w:line="400" w:lineRule="exact"/>
        <w:jc w:val="left"/>
        <w:rPr>
          <w:rFonts w:ascii="宋体" w:eastAsia="宋体" w:hAnsi="宋体" w:cs="Times New Roman"/>
          <w:b/>
          <w:sz w:val="28"/>
          <w:szCs w:val="28"/>
        </w:rPr>
      </w:pPr>
      <w:r w:rsidRPr="001C3A63">
        <w:rPr>
          <w:rFonts w:ascii="宋体" w:eastAsia="宋体" w:hAnsi="宋体" w:cs="Times New Roman" w:hint="eastAsia"/>
          <w:b/>
          <w:bCs/>
          <w:sz w:val="28"/>
          <w:szCs w:val="28"/>
        </w:rPr>
        <w:t>资格审查文件</w:t>
      </w:r>
      <w:r w:rsidRPr="001C3A63">
        <w:rPr>
          <w:rFonts w:ascii="宋体" w:eastAsia="宋体" w:hAnsi="宋体" w:cs="Times New Roman" w:hint="eastAsia"/>
          <w:b/>
          <w:sz w:val="28"/>
          <w:szCs w:val="28"/>
        </w:rPr>
        <w:t>格式：</w:t>
      </w:r>
    </w:p>
    <w:p w:rsidR="005E095E" w:rsidRPr="001C3A63" w:rsidRDefault="005E095E" w:rsidP="0014469A">
      <w:pPr>
        <w:snapToGrid w:val="0"/>
        <w:spacing w:before="50" w:afterLines="50" w:after="120" w:line="400" w:lineRule="exact"/>
        <w:jc w:val="left"/>
        <w:rPr>
          <w:rFonts w:ascii="宋体" w:eastAsia="宋体" w:hAnsi="宋体" w:cs="Times New Roman"/>
          <w:b/>
          <w:sz w:val="28"/>
          <w:szCs w:val="28"/>
        </w:rPr>
      </w:pPr>
    </w:p>
    <w:p w:rsidR="005E095E" w:rsidRPr="001C3A63" w:rsidRDefault="004750B0" w:rsidP="0014469A">
      <w:pPr>
        <w:snapToGrid w:val="0"/>
        <w:spacing w:before="50" w:afterLines="50" w:after="120" w:line="400" w:lineRule="exact"/>
        <w:jc w:val="left"/>
        <w:rPr>
          <w:rFonts w:ascii="宋体" w:eastAsia="宋体" w:hAnsi="宋体" w:cs="Times New Roman"/>
          <w:b/>
          <w:sz w:val="28"/>
          <w:szCs w:val="28"/>
        </w:rPr>
      </w:pPr>
      <w:r w:rsidRPr="001C3A63">
        <w:rPr>
          <w:rFonts w:ascii="宋体" w:eastAsia="宋体" w:hAnsi="宋体" w:cs="Times New Roman" w:hint="eastAsia"/>
          <w:b/>
          <w:sz w:val="28"/>
          <w:szCs w:val="28"/>
        </w:rPr>
        <w:t>1、投标保证金交纳证明（复印件）</w:t>
      </w:r>
    </w:p>
    <w:p w:rsidR="005E095E" w:rsidRPr="001C3A63" w:rsidRDefault="005E095E" w:rsidP="0014469A">
      <w:pPr>
        <w:snapToGrid w:val="0"/>
        <w:spacing w:before="50" w:afterLines="50" w:after="120" w:line="400" w:lineRule="exact"/>
        <w:jc w:val="left"/>
        <w:rPr>
          <w:rFonts w:ascii="宋体" w:eastAsia="宋体" w:hAnsi="宋体" w:cs="Times New Roman"/>
          <w:b/>
          <w:sz w:val="28"/>
          <w:szCs w:val="28"/>
        </w:rPr>
      </w:pPr>
    </w:p>
    <w:p w:rsidR="005E095E" w:rsidRPr="001C3A63" w:rsidRDefault="005E095E" w:rsidP="0014469A">
      <w:pPr>
        <w:snapToGrid w:val="0"/>
        <w:spacing w:before="50" w:afterLines="50" w:after="120" w:line="400" w:lineRule="exact"/>
        <w:jc w:val="left"/>
        <w:rPr>
          <w:rFonts w:ascii="宋体" w:eastAsia="宋体" w:hAnsi="宋体" w:cs="Times New Roman"/>
          <w:b/>
          <w:sz w:val="28"/>
          <w:szCs w:val="28"/>
        </w:rPr>
      </w:pPr>
    </w:p>
    <w:p w:rsidR="005E095E" w:rsidRPr="001C3A63" w:rsidRDefault="004750B0" w:rsidP="0014469A">
      <w:pPr>
        <w:snapToGrid w:val="0"/>
        <w:spacing w:before="50" w:afterLines="50" w:after="120" w:line="440" w:lineRule="exact"/>
        <w:jc w:val="left"/>
        <w:rPr>
          <w:rFonts w:ascii="宋体" w:eastAsia="宋体" w:hAnsi="宋体" w:cs="Times New Roman"/>
          <w:b/>
          <w:sz w:val="28"/>
          <w:szCs w:val="28"/>
        </w:rPr>
      </w:pPr>
      <w:r w:rsidRPr="001C3A63">
        <w:rPr>
          <w:rFonts w:ascii="宋体" w:eastAsia="宋体" w:hAnsi="宋体" w:cs="Times New Roman" w:hint="eastAsia"/>
          <w:b/>
          <w:sz w:val="28"/>
          <w:szCs w:val="28"/>
        </w:rPr>
        <w:t>2、营业执照、事业单位法人证书等主体资格证明副本复印件</w:t>
      </w:r>
    </w:p>
    <w:p w:rsidR="005E095E" w:rsidRPr="001C3A63" w:rsidRDefault="005E095E" w:rsidP="0014469A">
      <w:pPr>
        <w:snapToGrid w:val="0"/>
        <w:spacing w:before="50" w:afterLines="50" w:after="120" w:line="440" w:lineRule="exact"/>
        <w:jc w:val="left"/>
        <w:rPr>
          <w:rFonts w:ascii="宋体" w:eastAsia="宋体" w:hAnsi="宋体" w:cs="Times New Roman"/>
          <w:b/>
          <w:sz w:val="28"/>
          <w:szCs w:val="28"/>
        </w:rPr>
      </w:pPr>
    </w:p>
    <w:p w:rsidR="005E095E" w:rsidRPr="001C3A63" w:rsidRDefault="005E095E" w:rsidP="0014469A">
      <w:pPr>
        <w:snapToGrid w:val="0"/>
        <w:spacing w:before="50" w:afterLines="50" w:after="120" w:line="440" w:lineRule="exact"/>
        <w:jc w:val="left"/>
        <w:rPr>
          <w:rFonts w:ascii="宋体" w:eastAsia="宋体" w:hAnsi="宋体" w:cs="Times New Roman"/>
          <w:sz w:val="28"/>
          <w:szCs w:val="28"/>
        </w:rPr>
      </w:pPr>
    </w:p>
    <w:p w:rsidR="005E095E" w:rsidRPr="001C3A63" w:rsidRDefault="00800B86" w:rsidP="0014469A">
      <w:pPr>
        <w:snapToGrid w:val="0"/>
        <w:spacing w:beforeLines="50" w:before="120" w:after="50" w:line="440" w:lineRule="exact"/>
        <w:rPr>
          <w:rFonts w:ascii="宋体" w:eastAsia="宋体" w:hAnsi="宋体" w:cs="Times New Roman"/>
          <w:b/>
          <w:sz w:val="28"/>
          <w:szCs w:val="28"/>
        </w:rPr>
      </w:pPr>
      <w:r w:rsidRPr="001C3A63">
        <w:rPr>
          <w:rFonts w:ascii="宋体" w:eastAsia="宋体" w:hAnsi="宋体" w:cs="Times New Roman" w:hint="eastAsia"/>
          <w:b/>
          <w:sz w:val="28"/>
          <w:szCs w:val="28"/>
        </w:rPr>
        <w:t>3</w:t>
      </w:r>
      <w:r w:rsidR="004750B0" w:rsidRPr="001C3A63">
        <w:rPr>
          <w:rFonts w:ascii="宋体" w:eastAsia="宋体" w:hAnsi="宋体" w:cs="Times New Roman" w:hint="eastAsia"/>
          <w:b/>
          <w:sz w:val="28"/>
          <w:szCs w:val="28"/>
        </w:rPr>
        <w:t>、投标人依法纳税的税费凭证以及项目实施人员</w:t>
      </w:r>
      <w:proofErr w:type="gramStart"/>
      <w:r w:rsidR="004750B0" w:rsidRPr="001C3A63">
        <w:rPr>
          <w:rFonts w:ascii="宋体" w:eastAsia="宋体" w:hAnsi="宋体" w:cs="Times New Roman" w:hint="eastAsia"/>
          <w:b/>
          <w:sz w:val="28"/>
          <w:szCs w:val="28"/>
        </w:rPr>
        <w:t>社保证明</w:t>
      </w:r>
      <w:proofErr w:type="gramEnd"/>
    </w:p>
    <w:p w:rsidR="004750B0" w:rsidRPr="001C3A63" w:rsidRDefault="004750B0" w:rsidP="004750B0">
      <w:pPr>
        <w:spacing w:line="400" w:lineRule="exact"/>
        <w:rPr>
          <w:rFonts w:ascii="宋体" w:eastAsia="宋体" w:hAnsi="宋体" w:cs="Times New Roman"/>
          <w:sz w:val="28"/>
          <w:szCs w:val="28"/>
        </w:rPr>
      </w:pPr>
    </w:p>
    <w:p w:rsidR="004750B0" w:rsidRPr="001C3A63" w:rsidRDefault="00800B86" w:rsidP="004750B0">
      <w:pPr>
        <w:spacing w:line="400" w:lineRule="exact"/>
        <w:rPr>
          <w:rFonts w:ascii="宋体" w:eastAsia="宋体" w:hAnsi="宋体" w:cs="Times New Roman"/>
          <w:sz w:val="28"/>
          <w:szCs w:val="28"/>
        </w:rPr>
      </w:pPr>
      <w:r w:rsidRPr="001C3A63">
        <w:rPr>
          <w:rFonts w:ascii="宋体" w:eastAsia="宋体" w:hAnsi="宋体" w:cs="Times New Roman" w:hint="eastAsia"/>
          <w:sz w:val="28"/>
          <w:szCs w:val="28"/>
        </w:rPr>
        <w:t>3</w:t>
      </w:r>
      <w:r w:rsidR="004750B0" w:rsidRPr="001C3A63">
        <w:rPr>
          <w:rFonts w:ascii="宋体" w:eastAsia="宋体" w:hAnsi="宋体" w:cs="Times New Roman" w:hint="eastAsia"/>
          <w:sz w:val="28"/>
          <w:szCs w:val="28"/>
        </w:rPr>
        <w:t>.1 依法纳税的税费凭证（复印件，原件备查）：</w:t>
      </w:r>
    </w:p>
    <w:p w:rsidR="004750B0" w:rsidRPr="001C3A63" w:rsidRDefault="004750B0" w:rsidP="0014469A">
      <w:pPr>
        <w:snapToGrid w:val="0"/>
        <w:spacing w:beforeLines="50" w:before="120" w:after="50" w:line="440" w:lineRule="exact"/>
        <w:ind w:firstLineChars="200" w:firstLine="560"/>
        <w:rPr>
          <w:rFonts w:ascii="宋体" w:eastAsia="宋体" w:hAnsi="宋体" w:cs="Times New Roman"/>
          <w:sz w:val="28"/>
          <w:szCs w:val="28"/>
        </w:rPr>
      </w:pPr>
      <w:r w:rsidRPr="001C3A63">
        <w:rPr>
          <w:rFonts w:ascii="宋体" w:eastAsia="宋体" w:hAnsi="宋体" w:cs="Times New Roman" w:hint="eastAsia"/>
          <w:sz w:val="28"/>
          <w:szCs w:val="28"/>
        </w:rPr>
        <w:t>无纳税记录的，应提供由投标人所在地主管国税、地税部门出具的《依法纳税或依法免税证明》（格式自拟，复印件，原件备查），《依法纳税或依法免税证明》原件一年内均保持有效。</w:t>
      </w:r>
    </w:p>
    <w:p w:rsidR="005E095E" w:rsidRPr="001C3A63" w:rsidRDefault="005E095E" w:rsidP="0014469A">
      <w:pPr>
        <w:snapToGrid w:val="0"/>
        <w:spacing w:beforeLines="50" w:before="120" w:after="50" w:line="440" w:lineRule="exact"/>
        <w:ind w:firstLineChars="200" w:firstLine="560"/>
        <w:rPr>
          <w:rFonts w:ascii="宋体" w:eastAsia="宋体" w:hAnsi="宋体" w:cs="Times New Roman"/>
          <w:sz w:val="28"/>
          <w:szCs w:val="28"/>
        </w:rPr>
      </w:pPr>
    </w:p>
    <w:p w:rsidR="005E095E" w:rsidRPr="001C3A63" w:rsidRDefault="00800B86" w:rsidP="0014469A">
      <w:pPr>
        <w:snapToGrid w:val="0"/>
        <w:spacing w:beforeLines="50" w:before="120" w:after="50" w:line="440" w:lineRule="exact"/>
        <w:rPr>
          <w:rFonts w:ascii="宋体" w:eastAsia="宋体" w:hAnsi="宋体" w:cs="Times New Roman"/>
          <w:sz w:val="28"/>
          <w:szCs w:val="28"/>
        </w:rPr>
      </w:pPr>
      <w:r w:rsidRPr="001C3A63">
        <w:rPr>
          <w:rFonts w:ascii="宋体" w:eastAsia="宋体" w:hAnsi="宋体" w:cs="Times New Roman" w:hint="eastAsia"/>
          <w:sz w:val="28"/>
          <w:szCs w:val="28"/>
        </w:rPr>
        <w:t>3</w:t>
      </w:r>
      <w:r w:rsidR="004750B0" w:rsidRPr="001C3A63">
        <w:rPr>
          <w:rFonts w:ascii="宋体" w:eastAsia="宋体" w:hAnsi="宋体" w:cs="Times New Roman" w:hint="eastAsia"/>
          <w:sz w:val="28"/>
          <w:szCs w:val="28"/>
        </w:rPr>
        <w:t>.2 项目实施人员</w:t>
      </w:r>
      <w:proofErr w:type="gramStart"/>
      <w:r w:rsidR="004750B0" w:rsidRPr="001C3A63">
        <w:rPr>
          <w:rFonts w:ascii="宋体" w:eastAsia="宋体" w:hAnsi="宋体" w:cs="Times New Roman" w:hint="eastAsia"/>
          <w:sz w:val="28"/>
          <w:szCs w:val="28"/>
        </w:rPr>
        <w:t>社保证明</w:t>
      </w:r>
      <w:proofErr w:type="gramEnd"/>
      <w:r w:rsidR="004750B0" w:rsidRPr="001C3A63">
        <w:rPr>
          <w:rFonts w:ascii="宋体" w:eastAsia="宋体" w:hAnsi="宋体" w:cs="Times New Roman" w:hint="eastAsia"/>
          <w:sz w:val="28"/>
          <w:szCs w:val="28"/>
        </w:rPr>
        <w:t>（复印件，原件备查）：</w:t>
      </w:r>
    </w:p>
    <w:p w:rsidR="005E095E" w:rsidRPr="001C3A63" w:rsidRDefault="004750B0" w:rsidP="0014469A">
      <w:pPr>
        <w:snapToGrid w:val="0"/>
        <w:spacing w:beforeLines="50" w:before="120" w:after="50" w:line="440" w:lineRule="exact"/>
        <w:ind w:firstLineChars="200" w:firstLine="560"/>
        <w:rPr>
          <w:rFonts w:ascii="宋体" w:eastAsia="宋体" w:hAnsi="宋体" w:cs="Times New Roman"/>
          <w:sz w:val="28"/>
          <w:szCs w:val="28"/>
        </w:rPr>
      </w:pPr>
      <w:r w:rsidRPr="001C3A63">
        <w:rPr>
          <w:rFonts w:ascii="宋体" w:eastAsia="宋体" w:hAnsi="宋体" w:cs="Times New Roman" w:hint="eastAsia"/>
          <w:sz w:val="28"/>
          <w:szCs w:val="28"/>
        </w:rPr>
        <w:t>无缴费记录的，应提供由投标人所在地社保部门出具的《依法缴纳或依法免缴社保费证明》（格式自拟，复印件，原件备查），《依法缴纳或依法免缴社保费证明》原件一年内均保持有效。</w:t>
      </w:r>
    </w:p>
    <w:p w:rsidR="005E095E" w:rsidRPr="001C3A63" w:rsidRDefault="005E095E" w:rsidP="0014469A">
      <w:pPr>
        <w:snapToGrid w:val="0"/>
        <w:spacing w:before="50" w:afterLines="50" w:after="120" w:line="440" w:lineRule="exact"/>
        <w:jc w:val="left"/>
        <w:rPr>
          <w:rFonts w:ascii="宋体" w:eastAsia="宋体" w:hAnsi="宋体" w:cs="Times New Roman"/>
          <w:b/>
          <w:sz w:val="28"/>
          <w:szCs w:val="28"/>
        </w:rPr>
      </w:pPr>
    </w:p>
    <w:p w:rsidR="005E095E" w:rsidRPr="001C3A63" w:rsidRDefault="005E095E" w:rsidP="0014469A">
      <w:pPr>
        <w:snapToGrid w:val="0"/>
        <w:spacing w:before="50" w:afterLines="50" w:after="120" w:line="440" w:lineRule="exact"/>
        <w:jc w:val="left"/>
        <w:rPr>
          <w:rFonts w:ascii="宋体" w:eastAsia="宋体" w:hAnsi="宋体" w:cs="Times New Roman"/>
          <w:b/>
          <w:sz w:val="28"/>
          <w:szCs w:val="28"/>
        </w:rPr>
      </w:pPr>
    </w:p>
    <w:p w:rsidR="005E095E" w:rsidRPr="001C3A63" w:rsidRDefault="005E095E" w:rsidP="0014469A">
      <w:pPr>
        <w:snapToGrid w:val="0"/>
        <w:spacing w:before="50" w:afterLines="50" w:after="120" w:line="440" w:lineRule="exact"/>
        <w:jc w:val="left"/>
        <w:rPr>
          <w:rFonts w:ascii="宋体" w:eastAsia="宋体" w:hAnsi="宋体" w:cs="Times New Roman"/>
          <w:b/>
          <w:sz w:val="28"/>
          <w:szCs w:val="28"/>
        </w:rPr>
      </w:pPr>
    </w:p>
    <w:p w:rsidR="005E095E" w:rsidRPr="001C3A63" w:rsidRDefault="005E095E" w:rsidP="0014469A">
      <w:pPr>
        <w:snapToGrid w:val="0"/>
        <w:spacing w:before="50" w:afterLines="50" w:after="120" w:line="440" w:lineRule="exact"/>
        <w:jc w:val="left"/>
        <w:rPr>
          <w:rFonts w:ascii="宋体" w:eastAsia="宋体" w:hAnsi="宋体" w:cs="Times New Roman"/>
          <w:b/>
          <w:sz w:val="28"/>
          <w:szCs w:val="28"/>
        </w:rPr>
      </w:pPr>
    </w:p>
    <w:p w:rsidR="005E095E" w:rsidRPr="001C3A63" w:rsidRDefault="005E095E" w:rsidP="0014469A">
      <w:pPr>
        <w:snapToGrid w:val="0"/>
        <w:spacing w:before="50" w:afterLines="50" w:after="120" w:line="440" w:lineRule="exact"/>
        <w:jc w:val="left"/>
        <w:rPr>
          <w:rFonts w:ascii="宋体" w:eastAsia="宋体" w:hAnsi="宋体" w:cs="Times New Roman"/>
          <w:b/>
          <w:sz w:val="28"/>
          <w:szCs w:val="28"/>
        </w:rPr>
      </w:pPr>
    </w:p>
    <w:p w:rsidR="005E095E" w:rsidRPr="001C3A63" w:rsidRDefault="005E095E" w:rsidP="0014469A">
      <w:pPr>
        <w:snapToGrid w:val="0"/>
        <w:spacing w:before="50" w:afterLines="50" w:after="120" w:line="440" w:lineRule="exact"/>
        <w:jc w:val="left"/>
        <w:rPr>
          <w:rFonts w:ascii="宋体" w:eastAsia="宋体" w:hAnsi="宋体" w:cs="Times New Roman"/>
          <w:b/>
          <w:sz w:val="28"/>
          <w:szCs w:val="28"/>
        </w:rPr>
      </w:pPr>
    </w:p>
    <w:p w:rsidR="005E095E" w:rsidRPr="001C3A63" w:rsidRDefault="005E095E" w:rsidP="0014469A">
      <w:pPr>
        <w:snapToGrid w:val="0"/>
        <w:spacing w:before="50" w:afterLines="50" w:after="120" w:line="440" w:lineRule="exact"/>
        <w:jc w:val="left"/>
        <w:rPr>
          <w:rFonts w:ascii="宋体" w:eastAsia="宋体" w:hAnsi="宋体" w:cs="Times New Roman"/>
          <w:b/>
          <w:sz w:val="28"/>
          <w:szCs w:val="28"/>
        </w:rPr>
      </w:pPr>
    </w:p>
    <w:p w:rsidR="005E095E" w:rsidRPr="001C3A63" w:rsidRDefault="00800B86" w:rsidP="0014469A">
      <w:pPr>
        <w:snapToGrid w:val="0"/>
        <w:spacing w:before="50" w:afterLines="50" w:after="120" w:line="440" w:lineRule="exact"/>
        <w:jc w:val="left"/>
        <w:rPr>
          <w:rFonts w:ascii="宋体" w:eastAsia="宋体" w:hAnsi="宋体" w:cs="Times New Roman"/>
          <w:b/>
          <w:sz w:val="28"/>
          <w:szCs w:val="28"/>
        </w:rPr>
      </w:pPr>
      <w:r w:rsidRPr="001C3A63">
        <w:rPr>
          <w:rFonts w:ascii="宋体" w:eastAsia="宋体" w:hAnsi="宋体" w:cs="Times New Roman" w:hint="eastAsia"/>
          <w:b/>
          <w:sz w:val="28"/>
          <w:szCs w:val="28"/>
        </w:rPr>
        <w:lastRenderedPageBreak/>
        <w:t>4</w:t>
      </w:r>
      <w:r w:rsidR="004750B0" w:rsidRPr="001C3A63">
        <w:rPr>
          <w:rFonts w:ascii="宋体" w:eastAsia="宋体" w:hAnsi="宋体" w:cs="Times New Roman" w:hint="eastAsia"/>
          <w:b/>
          <w:sz w:val="28"/>
          <w:szCs w:val="28"/>
        </w:rPr>
        <w:t>、投标人</w:t>
      </w:r>
      <w:r w:rsidR="004750B0" w:rsidRPr="001C3A63">
        <w:rPr>
          <w:rFonts w:ascii="宋体" w:eastAsia="宋体" w:hAnsi="宋体" w:cs="Times New Roman"/>
          <w:b/>
          <w:sz w:val="28"/>
          <w:szCs w:val="28"/>
        </w:rPr>
        <w:t>参加政府采购活动前3年内在经营活动中没有重大违法记录的书面声明</w:t>
      </w:r>
    </w:p>
    <w:p w:rsidR="004750B0" w:rsidRPr="001C3A63" w:rsidRDefault="004750B0" w:rsidP="004750B0">
      <w:pPr>
        <w:spacing w:line="400" w:lineRule="exact"/>
        <w:rPr>
          <w:rFonts w:ascii="宋体" w:eastAsia="宋体" w:hAnsi="宋体" w:cs="Times New Roman"/>
          <w:sz w:val="28"/>
          <w:szCs w:val="28"/>
        </w:rPr>
      </w:pPr>
    </w:p>
    <w:p w:rsidR="004750B0" w:rsidRPr="001C3A63" w:rsidRDefault="00800B86" w:rsidP="004750B0">
      <w:pPr>
        <w:spacing w:line="400" w:lineRule="exact"/>
        <w:rPr>
          <w:rFonts w:ascii="宋体" w:eastAsia="宋体" w:hAnsi="宋体" w:cs="Courier New"/>
          <w:b/>
          <w:sz w:val="32"/>
          <w:szCs w:val="32"/>
        </w:rPr>
      </w:pPr>
      <w:r w:rsidRPr="001C3A63">
        <w:rPr>
          <w:rFonts w:ascii="宋体" w:eastAsia="宋体" w:hAnsi="宋体" w:cs="Times New Roman" w:hint="eastAsia"/>
          <w:sz w:val="28"/>
          <w:szCs w:val="28"/>
        </w:rPr>
        <w:t>4</w:t>
      </w:r>
      <w:r w:rsidR="004750B0" w:rsidRPr="001C3A63">
        <w:rPr>
          <w:rFonts w:ascii="宋体" w:eastAsia="宋体" w:hAnsi="宋体" w:cs="Times New Roman" w:hint="eastAsia"/>
          <w:sz w:val="28"/>
          <w:szCs w:val="28"/>
        </w:rPr>
        <w:t>.1 声明：</w:t>
      </w:r>
    </w:p>
    <w:p w:rsidR="004750B0" w:rsidRPr="001C3A63" w:rsidRDefault="004750B0" w:rsidP="004750B0">
      <w:pPr>
        <w:jc w:val="center"/>
        <w:rPr>
          <w:rFonts w:ascii="宋体" w:eastAsia="宋体" w:hAnsi="宋体" w:cs="Courier New"/>
          <w:b/>
          <w:sz w:val="44"/>
          <w:szCs w:val="44"/>
        </w:rPr>
      </w:pPr>
      <w:r w:rsidRPr="001C3A63">
        <w:rPr>
          <w:rFonts w:ascii="宋体" w:eastAsia="宋体" w:hAnsi="宋体" w:cs="Courier New" w:hint="eastAsia"/>
          <w:b/>
          <w:sz w:val="44"/>
          <w:szCs w:val="44"/>
        </w:rPr>
        <w:t>声   明</w:t>
      </w:r>
    </w:p>
    <w:p w:rsidR="004750B0" w:rsidRPr="001C3A63" w:rsidRDefault="004750B0" w:rsidP="004750B0">
      <w:pPr>
        <w:snapToGrid w:val="0"/>
        <w:spacing w:line="440" w:lineRule="exact"/>
        <w:outlineLvl w:val="4"/>
        <w:rPr>
          <w:rFonts w:ascii="宋体" w:eastAsia="宋体" w:hAnsi="宋体" w:cs="Times New Roman"/>
          <w:sz w:val="24"/>
          <w:szCs w:val="24"/>
        </w:rPr>
      </w:pPr>
    </w:p>
    <w:p w:rsidR="004750B0" w:rsidRPr="001C3A63" w:rsidRDefault="004750B0" w:rsidP="004750B0">
      <w:pPr>
        <w:snapToGrid w:val="0"/>
        <w:spacing w:line="440" w:lineRule="exact"/>
        <w:outlineLvl w:val="4"/>
        <w:rPr>
          <w:rFonts w:ascii="宋体" w:eastAsia="宋体" w:hAnsi="宋体" w:cs="Times New Roman"/>
          <w:sz w:val="24"/>
          <w:szCs w:val="24"/>
        </w:rPr>
      </w:pPr>
      <w:r w:rsidRPr="001C3A63">
        <w:rPr>
          <w:rFonts w:ascii="宋体" w:eastAsia="宋体" w:hAnsi="宋体" w:cs="Times New Roman" w:hint="eastAsia"/>
          <w:sz w:val="24"/>
          <w:szCs w:val="24"/>
        </w:rPr>
        <w:t>致：</w:t>
      </w:r>
      <w:r w:rsidRPr="001C3A63">
        <w:rPr>
          <w:rFonts w:ascii="宋体" w:eastAsia="宋体" w:hAnsi="宋体" w:cs="Times New Roman" w:hint="eastAsia"/>
          <w:sz w:val="24"/>
          <w:szCs w:val="24"/>
          <w:u w:val="single"/>
        </w:rPr>
        <w:t>广西国泰招标咨询有限公司</w:t>
      </w:r>
    </w:p>
    <w:p w:rsidR="004750B0" w:rsidRPr="001C3A63" w:rsidRDefault="004750B0" w:rsidP="004750B0">
      <w:pPr>
        <w:spacing w:line="440" w:lineRule="exact"/>
        <w:ind w:firstLineChars="200" w:firstLine="480"/>
        <w:rPr>
          <w:rFonts w:ascii="宋体" w:eastAsia="宋体" w:hAnsi="宋体" w:cs="Courier New"/>
          <w:sz w:val="24"/>
          <w:szCs w:val="24"/>
        </w:rPr>
      </w:pPr>
    </w:p>
    <w:p w:rsidR="004750B0" w:rsidRPr="001C3A63" w:rsidRDefault="004750B0" w:rsidP="004750B0">
      <w:pPr>
        <w:spacing w:line="440" w:lineRule="exact"/>
        <w:ind w:firstLineChars="200" w:firstLine="480"/>
        <w:rPr>
          <w:rFonts w:ascii="宋体" w:eastAsia="宋体" w:hAnsi="宋体" w:cs="Courier New"/>
          <w:sz w:val="24"/>
          <w:szCs w:val="24"/>
        </w:rPr>
      </w:pPr>
      <w:r w:rsidRPr="001C3A63">
        <w:rPr>
          <w:rFonts w:ascii="宋体" w:eastAsia="宋体" w:hAnsi="宋体" w:cs="Courier New" w:hint="eastAsia"/>
          <w:sz w:val="24"/>
          <w:szCs w:val="24"/>
        </w:rPr>
        <w:t>我单位郑重声明，在参加政府采购活动前3年内在经营活动中没有重大违法记录（重大违法记录是指供应商因违法经营受到刑事处罚或者责令停产停业、吊销许可证或者执照、较大数额罚款等行政处罚）。</w:t>
      </w:r>
    </w:p>
    <w:p w:rsidR="004750B0" w:rsidRPr="001C3A63" w:rsidRDefault="004750B0" w:rsidP="004750B0">
      <w:pPr>
        <w:snapToGrid w:val="0"/>
        <w:spacing w:line="440" w:lineRule="exact"/>
        <w:ind w:firstLine="420"/>
        <w:outlineLvl w:val="4"/>
        <w:rPr>
          <w:rFonts w:ascii="宋体" w:eastAsia="宋体" w:hAnsi="宋体" w:cs="Times New Roman"/>
          <w:sz w:val="24"/>
          <w:szCs w:val="24"/>
        </w:rPr>
      </w:pPr>
    </w:p>
    <w:p w:rsidR="004750B0" w:rsidRPr="001C3A63" w:rsidRDefault="004750B0" w:rsidP="004750B0">
      <w:pPr>
        <w:snapToGrid w:val="0"/>
        <w:spacing w:line="440" w:lineRule="exact"/>
        <w:ind w:firstLineChars="1750" w:firstLine="4200"/>
        <w:rPr>
          <w:rFonts w:ascii="宋体" w:eastAsia="宋体" w:hAnsi="宋体" w:cs="Courier New"/>
          <w:sz w:val="24"/>
          <w:szCs w:val="24"/>
        </w:rPr>
      </w:pPr>
      <w:r w:rsidRPr="001C3A63">
        <w:rPr>
          <w:rFonts w:ascii="宋体" w:eastAsia="宋体" w:hAnsi="宋体" w:cs="Courier New" w:hint="eastAsia"/>
          <w:sz w:val="24"/>
          <w:szCs w:val="24"/>
        </w:rPr>
        <w:t xml:space="preserve">法定代表人或委托代理人签名：               </w:t>
      </w:r>
    </w:p>
    <w:p w:rsidR="004750B0" w:rsidRPr="001C3A63" w:rsidRDefault="004750B0" w:rsidP="004750B0">
      <w:pPr>
        <w:snapToGrid w:val="0"/>
        <w:spacing w:line="440" w:lineRule="exact"/>
        <w:ind w:firstLineChars="1750" w:firstLine="4200"/>
        <w:jc w:val="left"/>
        <w:rPr>
          <w:rFonts w:ascii="宋体" w:eastAsia="宋体" w:hAnsi="宋体" w:cs="Courier New"/>
          <w:sz w:val="24"/>
          <w:szCs w:val="24"/>
        </w:rPr>
      </w:pPr>
      <w:r w:rsidRPr="001C3A63">
        <w:rPr>
          <w:rFonts w:ascii="宋体" w:eastAsia="宋体" w:hAnsi="宋体" w:cs="Courier New" w:hint="eastAsia"/>
          <w:sz w:val="24"/>
          <w:szCs w:val="24"/>
        </w:rPr>
        <w:t xml:space="preserve">投标人盖章：                 </w:t>
      </w:r>
    </w:p>
    <w:p w:rsidR="004750B0" w:rsidRPr="001C3A63" w:rsidRDefault="004750B0" w:rsidP="004750B0">
      <w:pPr>
        <w:spacing w:line="440" w:lineRule="exact"/>
        <w:ind w:firstLineChars="1750" w:firstLine="4200"/>
        <w:rPr>
          <w:rFonts w:ascii="宋体" w:eastAsia="宋体" w:hAnsi="宋体" w:cs="Courier New"/>
          <w:sz w:val="24"/>
          <w:szCs w:val="24"/>
        </w:rPr>
      </w:pPr>
      <w:r w:rsidRPr="001C3A63">
        <w:rPr>
          <w:rFonts w:ascii="宋体" w:eastAsia="宋体" w:hAnsi="宋体" w:cs="Courier New" w:hint="eastAsia"/>
          <w:sz w:val="24"/>
          <w:szCs w:val="24"/>
        </w:rPr>
        <w:t xml:space="preserve">日期：                                                               </w:t>
      </w:r>
    </w:p>
    <w:p w:rsidR="004750B0" w:rsidRPr="001C3A63" w:rsidRDefault="004750B0" w:rsidP="004750B0">
      <w:pPr>
        <w:spacing w:line="400" w:lineRule="exact"/>
        <w:rPr>
          <w:rFonts w:ascii="宋体" w:eastAsia="宋体" w:hAnsi="宋体" w:cs="Times New Roman"/>
          <w:sz w:val="28"/>
          <w:szCs w:val="28"/>
        </w:rPr>
      </w:pPr>
    </w:p>
    <w:p w:rsidR="004750B0" w:rsidRPr="001C3A63" w:rsidRDefault="004750B0" w:rsidP="004750B0">
      <w:pPr>
        <w:spacing w:line="400" w:lineRule="exact"/>
        <w:rPr>
          <w:rFonts w:ascii="宋体" w:eastAsia="宋体" w:hAnsi="宋体" w:cs="Times New Roman"/>
          <w:sz w:val="28"/>
          <w:szCs w:val="28"/>
        </w:rPr>
      </w:pPr>
    </w:p>
    <w:p w:rsidR="004750B0" w:rsidRPr="001C3A63" w:rsidRDefault="004750B0" w:rsidP="004750B0">
      <w:pPr>
        <w:spacing w:line="400" w:lineRule="exact"/>
        <w:rPr>
          <w:rFonts w:ascii="宋体" w:eastAsia="宋体" w:hAnsi="宋体" w:cs="Times New Roman"/>
          <w:sz w:val="28"/>
          <w:szCs w:val="28"/>
        </w:rPr>
      </w:pPr>
    </w:p>
    <w:p w:rsidR="004750B0" w:rsidRPr="001C3A63" w:rsidRDefault="004750B0" w:rsidP="004750B0">
      <w:pPr>
        <w:spacing w:line="400" w:lineRule="exact"/>
        <w:rPr>
          <w:rFonts w:ascii="宋体" w:eastAsia="宋体" w:hAnsi="宋体" w:cs="Times New Roman"/>
          <w:sz w:val="28"/>
          <w:szCs w:val="28"/>
        </w:rPr>
      </w:pPr>
    </w:p>
    <w:p w:rsidR="004750B0" w:rsidRPr="001C3A63" w:rsidRDefault="004750B0" w:rsidP="004750B0">
      <w:pPr>
        <w:spacing w:line="400" w:lineRule="exact"/>
        <w:rPr>
          <w:rFonts w:ascii="宋体" w:eastAsia="宋体" w:hAnsi="宋体" w:cs="Times New Roman"/>
          <w:sz w:val="28"/>
          <w:szCs w:val="28"/>
        </w:rPr>
      </w:pPr>
    </w:p>
    <w:p w:rsidR="004750B0" w:rsidRPr="001C3A63" w:rsidRDefault="004750B0" w:rsidP="0014469A">
      <w:pPr>
        <w:snapToGrid w:val="0"/>
        <w:spacing w:before="50" w:afterLines="50" w:after="120" w:line="440" w:lineRule="exact"/>
        <w:jc w:val="left"/>
        <w:rPr>
          <w:rFonts w:ascii="宋体" w:eastAsia="宋体" w:hAnsi="宋体" w:cs="Times New Roman"/>
          <w:b/>
          <w:sz w:val="24"/>
          <w:szCs w:val="24"/>
        </w:rPr>
        <w:sectPr w:rsidR="004750B0" w:rsidRPr="001C3A63" w:rsidSect="004750B0">
          <w:footerReference w:type="even" r:id="rId34"/>
          <w:footerReference w:type="default" r:id="rId35"/>
          <w:footerReference w:type="first" r:id="rId36"/>
          <w:pgSz w:w="11906" w:h="16838"/>
          <w:pgMar w:top="1134" w:right="1134" w:bottom="1134" w:left="1134" w:header="709" w:footer="709" w:gutter="0"/>
          <w:pgNumType w:start="0"/>
          <w:cols w:space="720"/>
          <w:titlePg/>
          <w:docGrid w:linePitch="312"/>
        </w:sectPr>
      </w:pPr>
    </w:p>
    <w:p w:rsidR="005E095E" w:rsidRPr="001C3A63" w:rsidRDefault="004750B0" w:rsidP="0014469A">
      <w:pPr>
        <w:snapToGrid w:val="0"/>
        <w:spacing w:before="50" w:afterLines="50" w:after="156" w:line="440" w:lineRule="exact"/>
        <w:jc w:val="left"/>
        <w:rPr>
          <w:rFonts w:ascii="宋体" w:eastAsia="宋体" w:hAnsi="宋体" w:cs="Times New Roman"/>
          <w:b/>
          <w:sz w:val="28"/>
          <w:szCs w:val="28"/>
        </w:rPr>
      </w:pPr>
      <w:r w:rsidRPr="001C3A63">
        <w:rPr>
          <w:rFonts w:ascii="宋体" w:eastAsia="宋体" w:hAnsi="宋体" w:cs="Times New Roman" w:hint="eastAsia"/>
          <w:b/>
          <w:bCs/>
          <w:sz w:val="28"/>
          <w:szCs w:val="28"/>
        </w:rPr>
        <w:lastRenderedPageBreak/>
        <w:t>商务文件</w:t>
      </w:r>
      <w:r w:rsidRPr="001C3A63">
        <w:rPr>
          <w:rFonts w:ascii="宋体" w:eastAsia="宋体" w:hAnsi="宋体" w:cs="Times New Roman" w:hint="eastAsia"/>
          <w:b/>
          <w:sz w:val="28"/>
          <w:szCs w:val="28"/>
        </w:rPr>
        <w:t>格式：</w:t>
      </w:r>
    </w:p>
    <w:p w:rsidR="005E095E" w:rsidRPr="001C3A63" w:rsidRDefault="005E095E" w:rsidP="0014469A">
      <w:pPr>
        <w:snapToGrid w:val="0"/>
        <w:spacing w:before="50" w:afterLines="50" w:after="156" w:line="400" w:lineRule="exact"/>
        <w:jc w:val="left"/>
        <w:rPr>
          <w:rFonts w:ascii="宋体" w:eastAsia="宋体" w:hAnsi="宋体" w:cs="Times New Roman"/>
          <w:b/>
          <w:sz w:val="28"/>
          <w:szCs w:val="28"/>
        </w:rPr>
      </w:pPr>
    </w:p>
    <w:p w:rsidR="005E095E" w:rsidRPr="001C3A63" w:rsidRDefault="004750B0" w:rsidP="0014469A">
      <w:pPr>
        <w:snapToGrid w:val="0"/>
        <w:spacing w:before="50" w:afterLines="50" w:after="156" w:line="400" w:lineRule="exact"/>
        <w:jc w:val="left"/>
        <w:rPr>
          <w:rFonts w:ascii="宋体" w:eastAsia="宋体" w:hAnsi="宋体" w:cs="Times New Roman"/>
          <w:b/>
          <w:sz w:val="28"/>
          <w:szCs w:val="28"/>
        </w:rPr>
      </w:pPr>
      <w:r w:rsidRPr="001C3A63">
        <w:rPr>
          <w:rFonts w:ascii="宋体" w:eastAsia="宋体" w:hAnsi="宋体" w:cs="Times New Roman" w:hint="eastAsia"/>
          <w:b/>
          <w:sz w:val="28"/>
          <w:szCs w:val="28"/>
        </w:rPr>
        <w:t>1、投标声明书格式：</w:t>
      </w:r>
    </w:p>
    <w:p w:rsidR="005E095E" w:rsidRPr="001C3A63" w:rsidRDefault="004750B0" w:rsidP="0014469A">
      <w:pPr>
        <w:snapToGrid w:val="0"/>
        <w:spacing w:beforeLines="50" w:before="156" w:after="50" w:line="360" w:lineRule="exact"/>
        <w:jc w:val="center"/>
        <w:rPr>
          <w:rFonts w:ascii="宋体" w:eastAsia="宋体" w:hAnsi="宋体" w:cs="Times New Roman"/>
          <w:b/>
          <w:sz w:val="32"/>
          <w:szCs w:val="32"/>
        </w:rPr>
      </w:pPr>
      <w:r w:rsidRPr="001C3A63">
        <w:rPr>
          <w:rFonts w:ascii="宋体" w:eastAsia="宋体" w:hAnsi="宋体" w:cs="Times New Roman" w:hint="eastAsia"/>
          <w:b/>
          <w:sz w:val="32"/>
          <w:szCs w:val="32"/>
        </w:rPr>
        <w:t>投标声明书</w:t>
      </w:r>
    </w:p>
    <w:p w:rsidR="005E095E" w:rsidRPr="001C3A63" w:rsidRDefault="005E095E" w:rsidP="0014469A">
      <w:pPr>
        <w:snapToGrid w:val="0"/>
        <w:spacing w:beforeLines="50" w:before="156" w:after="50" w:line="420" w:lineRule="exact"/>
        <w:jc w:val="center"/>
        <w:rPr>
          <w:rFonts w:ascii="宋体" w:eastAsia="宋体" w:hAnsi="宋体" w:cs="Times New Roman"/>
          <w:sz w:val="28"/>
          <w:szCs w:val="28"/>
        </w:rPr>
      </w:pPr>
    </w:p>
    <w:p w:rsidR="004750B0" w:rsidRPr="001C3A63" w:rsidRDefault="004750B0" w:rsidP="004750B0">
      <w:pPr>
        <w:snapToGrid w:val="0"/>
        <w:spacing w:line="420" w:lineRule="exact"/>
        <w:rPr>
          <w:rFonts w:ascii="宋体" w:eastAsia="宋体" w:hAnsi="宋体" w:cs="Times New Roman"/>
          <w:sz w:val="24"/>
          <w:szCs w:val="24"/>
        </w:rPr>
      </w:pPr>
      <w:r w:rsidRPr="001C3A63">
        <w:rPr>
          <w:rFonts w:ascii="宋体" w:eastAsia="宋体" w:hAnsi="宋体" w:cs="Times New Roman" w:hint="eastAsia"/>
          <w:sz w:val="24"/>
          <w:szCs w:val="24"/>
        </w:rPr>
        <w:t>致：</w:t>
      </w:r>
      <w:r w:rsidRPr="001C3A63">
        <w:rPr>
          <w:rFonts w:ascii="宋体" w:eastAsia="宋体" w:hAnsi="宋体" w:cs="Times New Roman" w:hint="eastAsia"/>
          <w:sz w:val="24"/>
          <w:szCs w:val="24"/>
          <w:u w:val="single"/>
        </w:rPr>
        <w:t xml:space="preserve">    （采购代理机构名称）      </w:t>
      </w:r>
      <w:r w:rsidRPr="001C3A63">
        <w:rPr>
          <w:rFonts w:ascii="宋体" w:eastAsia="宋体" w:hAnsi="宋体" w:cs="Times New Roman" w:hint="eastAsia"/>
          <w:sz w:val="24"/>
          <w:szCs w:val="24"/>
        </w:rPr>
        <w:t>：</w:t>
      </w:r>
    </w:p>
    <w:p w:rsidR="004750B0" w:rsidRPr="001C3A63" w:rsidRDefault="004750B0" w:rsidP="004750B0">
      <w:pPr>
        <w:snapToGrid w:val="0"/>
        <w:spacing w:line="420" w:lineRule="exact"/>
        <w:ind w:firstLineChars="200" w:firstLine="480"/>
        <w:rPr>
          <w:rFonts w:ascii="宋体" w:eastAsia="宋体" w:hAnsi="宋体" w:cs="Times New Roman"/>
          <w:sz w:val="24"/>
          <w:szCs w:val="24"/>
        </w:rPr>
      </w:pPr>
      <w:r w:rsidRPr="001C3A63">
        <w:rPr>
          <w:rFonts w:ascii="宋体" w:eastAsia="宋体" w:hAnsi="宋体" w:cs="Times New Roman" w:hint="eastAsia"/>
          <w:sz w:val="24"/>
          <w:szCs w:val="24"/>
          <w:u w:val="single"/>
        </w:rPr>
        <w:t xml:space="preserve">    （投标人名称）   </w:t>
      </w:r>
      <w:r w:rsidRPr="001C3A63">
        <w:rPr>
          <w:rFonts w:ascii="宋体" w:eastAsia="宋体" w:hAnsi="宋体" w:cs="Times New Roman" w:hint="eastAsia"/>
          <w:sz w:val="24"/>
          <w:szCs w:val="24"/>
        </w:rPr>
        <w:t>系中华人民共和国合法企业，经营地址</w:t>
      </w:r>
      <w:r w:rsidRPr="001C3A63">
        <w:rPr>
          <w:rFonts w:ascii="宋体" w:eastAsia="宋体" w:hAnsi="宋体" w:cs="Times New Roman" w:hint="eastAsia"/>
          <w:sz w:val="24"/>
          <w:szCs w:val="24"/>
          <w:u w:val="single"/>
        </w:rPr>
        <w:t xml:space="preserve">                              。</w:t>
      </w:r>
    </w:p>
    <w:p w:rsidR="004750B0" w:rsidRPr="001C3A63" w:rsidRDefault="004750B0" w:rsidP="004750B0">
      <w:pPr>
        <w:snapToGrid w:val="0"/>
        <w:spacing w:line="420" w:lineRule="exact"/>
        <w:ind w:firstLine="645"/>
        <w:rPr>
          <w:rFonts w:ascii="宋体" w:eastAsia="宋体" w:hAnsi="宋体" w:cs="Times New Roman"/>
          <w:sz w:val="24"/>
          <w:szCs w:val="24"/>
        </w:rPr>
      </w:pPr>
      <w:r w:rsidRPr="001C3A63">
        <w:rPr>
          <w:rFonts w:ascii="宋体" w:eastAsia="宋体" w:hAnsi="宋体" w:cs="Times New Roman" w:hint="eastAsia"/>
          <w:sz w:val="24"/>
          <w:szCs w:val="24"/>
        </w:rPr>
        <w:t>我</w:t>
      </w:r>
      <w:r w:rsidRPr="001C3A63">
        <w:rPr>
          <w:rFonts w:ascii="宋体" w:eastAsia="宋体" w:hAnsi="宋体" w:cs="Times New Roman" w:hint="eastAsia"/>
          <w:sz w:val="24"/>
          <w:szCs w:val="24"/>
          <w:u w:val="single"/>
        </w:rPr>
        <w:t xml:space="preserve">  （姓名）  </w:t>
      </w:r>
      <w:r w:rsidRPr="001C3A63">
        <w:rPr>
          <w:rFonts w:ascii="宋体" w:eastAsia="宋体" w:hAnsi="宋体" w:cs="Times New Roman" w:hint="eastAsia"/>
          <w:sz w:val="24"/>
          <w:szCs w:val="24"/>
        </w:rPr>
        <w:t>系</w:t>
      </w:r>
      <w:r w:rsidRPr="001C3A63">
        <w:rPr>
          <w:rFonts w:ascii="宋体" w:eastAsia="宋体" w:hAnsi="宋体" w:cs="Times New Roman" w:hint="eastAsia"/>
          <w:sz w:val="24"/>
          <w:szCs w:val="24"/>
          <w:u w:val="single"/>
        </w:rPr>
        <w:t xml:space="preserve">        （投标人名称）       </w:t>
      </w:r>
      <w:r w:rsidRPr="001C3A63">
        <w:rPr>
          <w:rFonts w:ascii="宋体" w:eastAsia="宋体" w:hAnsi="宋体" w:cs="Times New Roman" w:hint="eastAsia"/>
          <w:sz w:val="24"/>
          <w:szCs w:val="24"/>
        </w:rPr>
        <w:t>的法定代表人，我方愿意参加贵方组织的</w:t>
      </w:r>
      <w:r w:rsidRPr="001C3A63">
        <w:rPr>
          <w:rFonts w:ascii="宋体" w:eastAsia="宋体" w:hAnsi="宋体" w:cs="Times New Roman" w:hint="eastAsia"/>
          <w:sz w:val="24"/>
          <w:szCs w:val="24"/>
          <w:u w:val="single"/>
        </w:rPr>
        <w:t xml:space="preserve">                        </w:t>
      </w:r>
      <w:r w:rsidRPr="001C3A63">
        <w:rPr>
          <w:rFonts w:ascii="宋体" w:eastAsia="宋体" w:hAnsi="宋体" w:cs="Times New Roman" w:hint="eastAsia"/>
          <w:sz w:val="24"/>
          <w:szCs w:val="24"/>
        </w:rPr>
        <w:t>项目（项目编号：</w:t>
      </w:r>
      <w:r w:rsidRPr="001C3A63">
        <w:rPr>
          <w:rFonts w:ascii="宋体" w:eastAsia="宋体" w:hAnsi="宋体" w:cs="Times New Roman" w:hint="eastAsia"/>
          <w:sz w:val="24"/>
          <w:szCs w:val="24"/>
          <w:u w:val="single"/>
        </w:rPr>
        <w:t xml:space="preserve">                       </w:t>
      </w:r>
      <w:r w:rsidRPr="001C3A63">
        <w:rPr>
          <w:rFonts w:ascii="宋体" w:eastAsia="宋体" w:hAnsi="宋体" w:cs="Times New Roman" w:hint="eastAsia"/>
          <w:sz w:val="24"/>
          <w:szCs w:val="24"/>
        </w:rPr>
        <w:t>）的投标，为便于贵方公正、</w:t>
      </w:r>
      <w:proofErr w:type="gramStart"/>
      <w:r w:rsidRPr="001C3A63">
        <w:rPr>
          <w:rFonts w:ascii="宋体" w:eastAsia="宋体" w:hAnsi="宋体" w:cs="Times New Roman" w:hint="eastAsia"/>
          <w:sz w:val="24"/>
          <w:szCs w:val="24"/>
        </w:rPr>
        <w:t>择优地</w:t>
      </w:r>
      <w:proofErr w:type="gramEnd"/>
      <w:r w:rsidRPr="001C3A63">
        <w:rPr>
          <w:rFonts w:ascii="宋体" w:eastAsia="宋体" w:hAnsi="宋体" w:cs="Times New Roman" w:hint="eastAsia"/>
          <w:sz w:val="24"/>
          <w:szCs w:val="24"/>
        </w:rPr>
        <w:t>确定中标人及其投标产品和服务，我方就本次投标有关事项郑重声明如下：</w:t>
      </w:r>
    </w:p>
    <w:p w:rsidR="004750B0" w:rsidRPr="001C3A63" w:rsidRDefault="004750B0" w:rsidP="004750B0">
      <w:pPr>
        <w:snapToGrid w:val="0"/>
        <w:spacing w:line="420" w:lineRule="exact"/>
        <w:ind w:firstLineChars="200" w:firstLine="480"/>
        <w:rPr>
          <w:rFonts w:ascii="宋体" w:eastAsia="宋体" w:hAnsi="宋体" w:cs="Times New Roman"/>
          <w:sz w:val="24"/>
          <w:szCs w:val="24"/>
        </w:rPr>
      </w:pPr>
      <w:r w:rsidRPr="001C3A63">
        <w:rPr>
          <w:rFonts w:ascii="宋体" w:eastAsia="宋体" w:hAnsi="宋体" w:cs="Times New Roman" w:hint="eastAsia"/>
          <w:sz w:val="24"/>
          <w:szCs w:val="24"/>
        </w:rPr>
        <w:t>1.我方向贵方提交的所有投标文件、资料都是准确的和真实的。</w:t>
      </w:r>
    </w:p>
    <w:p w:rsidR="004750B0" w:rsidRPr="001C3A63" w:rsidRDefault="004750B0" w:rsidP="004750B0">
      <w:pPr>
        <w:snapToGrid w:val="0"/>
        <w:spacing w:line="420" w:lineRule="exact"/>
        <w:ind w:firstLineChars="200" w:firstLine="480"/>
        <w:rPr>
          <w:rFonts w:ascii="宋体" w:eastAsia="宋体" w:hAnsi="宋体" w:cs="Times New Roman"/>
          <w:sz w:val="24"/>
          <w:szCs w:val="24"/>
        </w:rPr>
      </w:pPr>
      <w:r w:rsidRPr="001C3A63">
        <w:rPr>
          <w:rFonts w:ascii="宋体" w:eastAsia="宋体" w:hAnsi="宋体" w:cs="Times New Roman" w:hint="eastAsia"/>
          <w:sz w:val="24"/>
          <w:szCs w:val="24"/>
        </w:rPr>
        <w:t>2.我方不是采购人的附属机构；在获知本项目采购信息后，与采购人聘请的为此项目提供咨询服务的公司及其附属机构没有任何联系。</w:t>
      </w:r>
    </w:p>
    <w:p w:rsidR="004750B0" w:rsidRPr="001C3A63" w:rsidRDefault="004750B0" w:rsidP="004750B0">
      <w:pPr>
        <w:snapToGrid w:val="0"/>
        <w:spacing w:line="420" w:lineRule="exact"/>
        <w:ind w:firstLineChars="200" w:firstLine="480"/>
        <w:rPr>
          <w:rFonts w:ascii="宋体" w:eastAsia="宋体" w:hAnsi="宋体" w:cs="Times New Roman"/>
          <w:sz w:val="24"/>
          <w:szCs w:val="24"/>
        </w:rPr>
      </w:pPr>
      <w:r w:rsidRPr="001C3A63">
        <w:rPr>
          <w:rFonts w:ascii="宋体" w:eastAsia="宋体" w:hAnsi="宋体" w:cs="Times New Roman" w:hint="eastAsia"/>
          <w:sz w:val="24"/>
          <w:szCs w:val="24"/>
        </w:rPr>
        <w:t>3.我方此次向贵方提供的产品名称为：</w:t>
      </w:r>
      <w:r w:rsidRPr="001C3A63">
        <w:rPr>
          <w:rFonts w:ascii="宋体" w:eastAsia="宋体" w:hAnsi="宋体" w:cs="Times New Roman" w:hint="eastAsia"/>
          <w:sz w:val="24"/>
          <w:szCs w:val="24"/>
          <w:u w:val="single"/>
        </w:rPr>
        <w:t xml:space="preserve">                            </w:t>
      </w:r>
      <w:r w:rsidRPr="001C3A63">
        <w:rPr>
          <w:rFonts w:ascii="宋体" w:eastAsia="宋体" w:hAnsi="宋体" w:cs="Times New Roman" w:hint="eastAsia"/>
          <w:sz w:val="24"/>
          <w:szCs w:val="24"/>
        </w:rPr>
        <w:t>；规格型号：</w:t>
      </w:r>
      <w:r w:rsidRPr="001C3A63">
        <w:rPr>
          <w:rFonts w:ascii="宋体" w:eastAsia="宋体" w:hAnsi="宋体" w:cs="Times New Roman" w:hint="eastAsia"/>
          <w:sz w:val="24"/>
          <w:szCs w:val="24"/>
          <w:u w:val="single"/>
        </w:rPr>
        <w:t xml:space="preserve">                           </w:t>
      </w:r>
      <w:r w:rsidRPr="001C3A63">
        <w:rPr>
          <w:rFonts w:ascii="宋体" w:eastAsia="宋体" w:hAnsi="宋体" w:cs="Times New Roman" w:hint="eastAsia"/>
          <w:sz w:val="24"/>
          <w:szCs w:val="24"/>
        </w:rPr>
        <w:t>；该型号产品我方有现货可供，并已于</w:t>
      </w:r>
      <w:r w:rsidRPr="001C3A63">
        <w:rPr>
          <w:rFonts w:ascii="宋体" w:eastAsia="宋体" w:hAnsi="宋体" w:cs="Times New Roman" w:hint="eastAsia"/>
          <w:sz w:val="24"/>
          <w:szCs w:val="24"/>
          <w:u w:val="single"/>
        </w:rPr>
        <w:t xml:space="preserve">     </w:t>
      </w:r>
      <w:r w:rsidRPr="001C3A63">
        <w:rPr>
          <w:rFonts w:ascii="宋体" w:eastAsia="宋体" w:hAnsi="宋体" w:cs="Times New Roman" w:hint="eastAsia"/>
          <w:sz w:val="24"/>
          <w:szCs w:val="24"/>
        </w:rPr>
        <w:t>年</w:t>
      </w:r>
      <w:r w:rsidRPr="001C3A63">
        <w:rPr>
          <w:rFonts w:ascii="宋体" w:eastAsia="宋体" w:hAnsi="宋体" w:cs="Times New Roman" w:hint="eastAsia"/>
          <w:sz w:val="24"/>
          <w:szCs w:val="24"/>
          <w:u w:val="single"/>
        </w:rPr>
        <w:t xml:space="preserve">   </w:t>
      </w:r>
      <w:r w:rsidRPr="001C3A63">
        <w:rPr>
          <w:rFonts w:ascii="宋体" w:eastAsia="宋体" w:hAnsi="宋体" w:cs="Times New Roman" w:hint="eastAsia"/>
          <w:sz w:val="24"/>
          <w:szCs w:val="24"/>
        </w:rPr>
        <w:t>月生产完工或向</w:t>
      </w:r>
      <w:r w:rsidRPr="001C3A63">
        <w:rPr>
          <w:rFonts w:ascii="宋体" w:eastAsia="宋体" w:hAnsi="宋体" w:cs="Times New Roman" w:hint="eastAsia"/>
          <w:sz w:val="24"/>
          <w:szCs w:val="24"/>
          <w:u w:val="single"/>
        </w:rPr>
        <w:t xml:space="preserve">　　              </w:t>
      </w:r>
      <w:r w:rsidRPr="001C3A63">
        <w:rPr>
          <w:rFonts w:ascii="宋体" w:eastAsia="宋体" w:hAnsi="宋体" w:cs="Times New Roman" w:hint="eastAsia"/>
          <w:sz w:val="24"/>
          <w:szCs w:val="24"/>
        </w:rPr>
        <w:t>（原厂商名称）购进［或需在中标后向</w:t>
      </w:r>
      <w:r w:rsidRPr="001C3A63">
        <w:rPr>
          <w:rFonts w:ascii="宋体" w:eastAsia="宋体" w:hAnsi="宋体" w:cs="Times New Roman" w:hint="eastAsia"/>
          <w:sz w:val="24"/>
          <w:szCs w:val="24"/>
          <w:u w:val="single"/>
        </w:rPr>
        <w:t xml:space="preserve">               </w:t>
      </w:r>
      <w:r w:rsidRPr="001C3A63">
        <w:rPr>
          <w:rFonts w:ascii="宋体" w:eastAsia="宋体" w:hAnsi="宋体" w:cs="Times New Roman" w:hint="eastAsia"/>
          <w:sz w:val="24"/>
          <w:szCs w:val="24"/>
        </w:rPr>
        <w:t>订购］。</w:t>
      </w:r>
    </w:p>
    <w:p w:rsidR="004750B0" w:rsidRPr="001C3A63" w:rsidRDefault="004750B0" w:rsidP="004750B0">
      <w:pPr>
        <w:snapToGrid w:val="0"/>
        <w:spacing w:line="420" w:lineRule="exact"/>
        <w:ind w:firstLineChars="200" w:firstLine="480"/>
        <w:rPr>
          <w:rFonts w:ascii="宋体" w:eastAsia="宋体" w:hAnsi="宋体" w:cs="Times New Roman"/>
          <w:sz w:val="24"/>
          <w:szCs w:val="24"/>
        </w:rPr>
      </w:pPr>
      <w:r w:rsidRPr="001C3A63">
        <w:rPr>
          <w:rFonts w:ascii="宋体" w:eastAsia="宋体" w:hAnsi="宋体" w:cs="Times New Roman" w:hint="eastAsia"/>
          <w:sz w:val="24"/>
          <w:szCs w:val="24"/>
        </w:rPr>
        <w:t>4.我方诚意提请贵方关注：近期有关该型号产品的生产、供货、售后服务以及性能等方面的重大决策和事项有：</w:t>
      </w:r>
    </w:p>
    <w:p w:rsidR="004750B0" w:rsidRPr="001C3A63" w:rsidRDefault="004750B0" w:rsidP="004750B0">
      <w:pPr>
        <w:snapToGrid w:val="0"/>
        <w:spacing w:line="420" w:lineRule="exact"/>
        <w:ind w:firstLineChars="200" w:firstLine="480"/>
        <w:rPr>
          <w:rFonts w:ascii="宋体" w:eastAsia="宋体" w:hAnsi="宋体" w:cs="Times New Roman"/>
          <w:sz w:val="24"/>
          <w:szCs w:val="24"/>
          <w:u w:val="single"/>
        </w:rPr>
      </w:pPr>
      <w:r w:rsidRPr="001C3A63">
        <w:rPr>
          <w:rFonts w:ascii="宋体" w:eastAsia="宋体" w:hAnsi="宋体" w:cs="Times New Roman" w:hint="eastAsia"/>
          <w:sz w:val="24"/>
          <w:szCs w:val="24"/>
          <w:u w:val="single"/>
        </w:rPr>
        <w:t xml:space="preserve">　　　　　　　　　　　　　　　　                   　　　　　　　　　　　</w:t>
      </w:r>
    </w:p>
    <w:p w:rsidR="004750B0" w:rsidRPr="001C3A63" w:rsidRDefault="004750B0" w:rsidP="004750B0">
      <w:pPr>
        <w:snapToGrid w:val="0"/>
        <w:spacing w:line="420" w:lineRule="exact"/>
        <w:ind w:firstLineChars="200" w:firstLine="480"/>
        <w:rPr>
          <w:rFonts w:ascii="宋体" w:eastAsia="宋体" w:hAnsi="宋体" w:cs="Times New Roman"/>
          <w:sz w:val="24"/>
          <w:szCs w:val="20"/>
        </w:rPr>
      </w:pPr>
      <w:r w:rsidRPr="001C3A63">
        <w:rPr>
          <w:rFonts w:ascii="宋体" w:eastAsia="宋体" w:hAnsi="宋体" w:cs="Times New Roman" w:hint="eastAsia"/>
          <w:sz w:val="24"/>
          <w:szCs w:val="20"/>
        </w:rPr>
        <w:t>5.我方及由本人担任法定代表人的其他机构最近三年内被通报或者被处罚的违法行为有：</w:t>
      </w:r>
    </w:p>
    <w:p w:rsidR="004750B0" w:rsidRPr="001C3A63" w:rsidRDefault="004750B0" w:rsidP="004750B0">
      <w:pPr>
        <w:snapToGrid w:val="0"/>
        <w:spacing w:line="420" w:lineRule="exact"/>
        <w:ind w:firstLineChars="200" w:firstLine="480"/>
        <w:rPr>
          <w:rFonts w:ascii="宋体" w:eastAsia="宋体" w:hAnsi="宋体" w:cs="Times New Roman"/>
          <w:sz w:val="24"/>
          <w:szCs w:val="24"/>
          <w:u w:val="single"/>
        </w:rPr>
      </w:pPr>
      <w:r w:rsidRPr="001C3A63">
        <w:rPr>
          <w:rFonts w:ascii="宋体" w:eastAsia="宋体" w:hAnsi="宋体" w:cs="Times New Roman" w:hint="eastAsia"/>
          <w:sz w:val="24"/>
          <w:szCs w:val="24"/>
          <w:u w:val="single"/>
        </w:rPr>
        <w:t xml:space="preserve">　　　　　　　　　　　　　　　　　                   　　　　　　　　　　</w:t>
      </w:r>
    </w:p>
    <w:p w:rsidR="004750B0" w:rsidRPr="001C3A63" w:rsidRDefault="004750B0" w:rsidP="004750B0">
      <w:pPr>
        <w:snapToGrid w:val="0"/>
        <w:spacing w:line="420" w:lineRule="exact"/>
        <w:ind w:firstLineChars="200" w:firstLine="480"/>
        <w:rPr>
          <w:rFonts w:ascii="宋体" w:eastAsia="宋体" w:hAnsi="宋体" w:cs="Times New Roman"/>
          <w:sz w:val="24"/>
          <w:szCs w:val="24"/>
        </w:rPr>
      </w:pPr>
      <w:r w:rsidRPr="001C3A63">
        <w:rPr>
          <w:rFonts w:ascii="宋体" w:eastAsia="宋体" w:hAnsi="宋体" w:cs="Times New Roman" w:hint="eastAsia"/>
          <w:sz w:val="24"/>
          <w:szCs w:val="24"/>
        </w:rPr>
        <w:t>6.以上事项如有虚假或隐瞒，我方愿意承担一切后果，并不再寻求任何旨在减轻或免除法律责任的辩解。</w:t>
      </w:r>
    </w:p>
    <w:p w:rsidR="004750B0" w:rsidRPr="001C3A63" w:rsidRDefault="004750B0" w:rsidP="004750B0">
      <w:pPr>
        <w:snapToGrid w:val="0"/>
        <w:spacing w:line="420" w:lineRule="exact"/>
        <w:rPr>
          <w:rFonts w:ascii="宋体" w:eastAsia="宋体" w:hAnsi="宋体" w:cs="Times New Roman"/>
          <w:sz w:val="24"/>
          <w:szCs w:val="24"/>
        </w:rPr>
      </w:pPr>
    </w:p>
    <w:p w:rsidR="004750B0" w:rsidRPr="001C3A63" w:rsidRDefault="004750B0" w:rsidP="004750B0">
      <w:pPr>
        <w:snapToGrid w:val="0"/>
        <w:spacing w:line="420" w:lineRule="exact"/>
        <w:ind w:firstLineChars="1671" w:firstLine="4010"/>
        <w:rPr>
          <w:rFonts w:ascii="宋体" w:eastAsia="宋体" w:hAnsi="宋体" w:cs="Times New Roman"/>
          <w:sz w:val="24"/>
          <w:szCs w:val="24"/>
          <w:u w:val="single"/>
        </w:rPr>
      </w:pPr>
      <w:r w:rsidRPr="001C3A63">
        <w:rPr>
          <w:rFonts w:ascii="宋体" w:eastAsia="宋体" w:hAnsi="宋体" w:cs="Times New Roman" w:hint="eastAsia"/>
          <w:sz w:val="24"/>
          <w:szCs w:val="24"/>
        </w:rPr>
        <w:t>法定代表人签字：</w:t>
      </w:r>
      <w:r w:rsidRPr="001C3A63">
        <w:rPr>
          <w:rFonts w:ascii="宋体" w:eastAsia="宋体" w:hAnsi="宋体" w:cs="Times New Roman" w:hint="eastAsia"/>
          <w:sz w:val="24"/>
          <w:szCs w:val="24"/>
          <w:u w:val="single"/>
        </w:rPr>
        <w:t xml:space="preserve">                   </w:t>
      </w:r>
    </w:p>
    <w:p w:rsidR="004750B0" w:rsidRPr="001C3A63" w:rsidRDefault="004750B0" w:rsidP="004750B0">
      <w:pPr>
        <w:snapToGrid w:val="0"/>
        <w:spacing w:line="420" w:lineRule="exact"/>
        <w:ind w:firstLineChars="1671" w:firstLine="4010"/>
        <w:rPr>
          <w:rFonts w:ascii="宋体" w:eastAsia="宋体" w:hAnsi="宋体" w:cs="Times New Roman"/>
          <w:sz w:val="24"/>
          <w:szCs w:val="24"/>
        </w:rPr>
      </w:pPr>
      <w:r w:rsidRPr="001C3A63">
        <w:rPr>
          <w:rFonts w:ascii="宋体" w:eastAsia="宋体" w:hAnsi="宋体" w:cs="Times New Roman" w:hint="eastAsia"/>
          <w:sz w:val="24"/>
          <w:szCs w:val="24"/>
        </w:rPr>
        <w:t>投标人公章：</w:t>
      </w:r>
      <w:r w:rsidRPr="001C3A63">
        <w:rPr>
          <w:rFonts w:ascii="宋体" w:eastAsia="宋体" w:hAnsi="宋体" w:cs="Times New Roman" w:hint="eastAsia"/>
          <w:sz w:val="24"/>
          <w:szCs w:val="24"/>
          <w:u w:val="single"/>
        </w:rPr>
        <w:t xml:space="preserve">                       </w:t>
      </w:r>
    </w:p>
    <w:p w:rsidR="004750B0" w:rsidRPr="001C3A63" w:rsidRDefault="004750B0" w:rsidP="004750B0">
      <w:pPr>
        <w:snapToGrid w:val="0"/>
        <w:spacing w:line="420" w:lineRule="exact"/>
        <w:ind w:firstLineChars="100" w:firstLine="240"/>
        <w:rPr>
          <w:rFonts w:ascii="宋体" w:eastAsia="宋体" w:hAnsi="宋体" w:cs="Times New Roman"/>
          <w:sz w:val="24"/>
          <w:szCs w:val="24"/>
        </w:rPr>
      </w:pPr>
      <w:r w:rsidRPr="001C3A63">
        <w:rPr>
          <w:rFonts w:ascii="宋体" w:eastAsia="宋体" w:hAnsi="宋体" w:cs="Times New Roman" w:hint="eastAsia"/>
          <w:sz w:val="24"/>
          <w:szCs w:val="24"/>
        </w:rPr>
        <w:t xml:space="preserve">                                           年     月      日</w:t>
      </w:r>
    </w:p>
    <w:p w:rsidR="004750B0" w:rsidRPr="001C3A63" w:rsidRDefault="004750B0" w:rsidP="0014469A">
      <w:pPr>
        <w:snapToGrid w:val="0"/>
        <w:spacing w:before="50" w:afterLines="50" w:after="156" w:line="440" w:lineRule="exact"/>
        <w:jc w:val="left"/>
        <w:rPr>
          <w:rFonts w:ascii="宋体" w:eastAsia="宋体" w:hAnsi="宋体" w:cs="Times New Roman"/>
          <w:sz w:val="28"/>
          <w:szCs w:val="28"/>
        </w:rPr>
      </w:pPr>
      <w:r w:rsidRPr="001C3A63">
        <w:rPr>
          <w:rFonts w:ascii="宋体" w:eastAsia="宋体" w:hAnsi="宋体" w:cs="Times New Roman"/>
          <w:b/>
          <w:sz w:val="28"/>
          <w:szCs w:val="28"/>
        </w:rPr>
        <w:br w:type="page"/>
      </w:r>
      <w:r w:rsidRPr="001C3A63">
        <w:rPr>
          <w:rFonts w:ascii="宋体" w:eastAsia="宋体" w:hAnsi="宋体" w:cs="Times New Roman" w:hint="eastAsia"/>
          <w:b/>
          <w:sz w:val="28"/>
          <w:szCs w:val="28"/>
        </w:rPr>
        <w:lastRenderedPageBreak/>
        <w:t>2、法定代表人授权委托书格式：</w:t>
      </w:r>
    </w:p>
    <w:p w:rsidR="004750B0" w:rsidRPr="001C3A63" w:rsidRDefault="004750B0" w:rsidP="0014469A">
      <w:pPr>
        <w:snapToGrid w:val="0"/>
        <w:spacing w:beforeLines="50" w:before="156" w:after="50" w:line="440" w:lineRule="exact"/>
        <w:jc w:val="center"/>
        <w:rPr>
          <w:rFonts w:ascii="宋体" w:eastAsia="宋体" w:hAnsi="宋体" w:cs="Times New Roman"/>
          <w:b/>
          <w:sz w:val="32"/>
          <w:szCs w:val="32"/>
        </w:rPr>
      </w:pPr>
    </w:p>
    <w:p w:rsidR="005E095E" w:rsidRPr="001C3A63" w:rsidRDefault="004750B0" w:rsidP="0014469A">
      <w:pPr>
        <w:snapToGrid w:val="0"/>
        <w:spacing w:beforeLines="50" w:before="156" w:after="50" w:line="440" w:lineRule="exact"/>
        <w:jc w:val="center"/>
        <w:rPr>
          <w:rFonts w:ascii="宋体" w:eastAsia="宋体" w:hAnsi="宋体" w:cs="Times New Roman"/>
          <w:b/>
          <w:sz w:val="32"/>
          <w:szCs w:val="32"/>
        </w:rPr>
      </w:pPr>
      <w:r w:rsidRPr="001C3A63">
        <w:rPr>
          <w:rFonts w:ascii="宋体" w:eastAsia="宋体" w:hAnsi="宋体" w:cs="Times New Roman" w:hint="eastAsia"/>
          <w:b/>
          <w:sz w:val="32"/>
          <w:szCs w:val="32"/>
        </w:rPr>
        <w:t>法定代表人授权委托书</w:t>
      </w:r>
    </w:p>
    <w:p w:rsidR="004750B0" w:rsidRPr="001C3A63" w:rsidRDefault="004750B0" w:rsidP="004750B0">
      <w:pPr>
        <w:snapToGrid w:val="0"/>
        <w:spacing w:line="600" w:lineRule="exact"/>
        <w:rPr>
          <w:rFonts w:ascii="宋体" w:eastAsia="宋体" w:hAnsi="宋体" w:cs="Times New Roman"/>
          <w:bCs/>
          <w:sz w:val="28"/>
          <w:szCs w:val="28"/>
        </w:rPr>
      </w:pPr>
    </w:p>
    <w:p w:rsidR="004750B0" w:rsidRPr="001C3A63" w:rsidRDefault="004750B0" w:rsidP="004750B0">
      <w:pPr>
        <w:snapToGrid w:val="0"/>
        <w:spacing w:line="600" w:lineRule="exact"/>
        <w:rPr>
          <w:rFonts w:ascii="宋体" w:eastAsia="宋体" w:hAnsi="宋体" w:cs="Times New Roman"/>
          <w:b/>
          <w:bCs/>
          <w:sz w:val="28"/>
          <w:szCs w:val="28"/>
        </w:rPr>
      </w:pPr>
      <w:r w:rsidRPr="001C3A63">
        <w:rPr>
          <w:rFonts w:ascii="宋体" w:eastAsia="宋体" w:hAnsi="宋体" w:cs="Times New Roman" w:hint="eastAsia"/>
          <w:bCs/>
          <w:sz w:val="28"/>
          <w:szCs w:val="28"/>
        </w:rPr>
        <w:t>致：</w:t>
      </w:r>
      <w:r w:rsidRPr="001C3A63">
        <w:rPr>
          <w:rFonts w:ascii="宋体" w:eastAsia="宋体" w:hAnsi="宋体" w:cs="Times New Roman" w:hint="eastAsia"/>
          <w:sz w:val="28"/>
          <w:szCs w:val="28"/>
          <w:u w:val="single"/>
        </w:rPr>
        <w:t xml:space="preserve">  （采购代理机构名称）   </w:t>
      </w:r>
      <w:r w:rsidRPr="001C3A63">
        <w:rPr>
          <w:rFonts w:ascii="宋体" w:eastAsia="宋体" w:hAnsi="宋体" w:cs="Times New Roman" w:hint="eastAsia"/>
          <w:sz w:val="28"/>
          <w:szCs w:val="28"/>
        </w:rPr>
        <w:t>：</w:t>
      </w:r>
    </w:p>
    <w:p w:rsidR="004750B0" w:rsidRPr="001C3A63" w:rsidRDefault="004750B0" w:rsidP="004750B0">
      <w:pPr>
        <w:snapToGrid w:val="0"/>
        <w:spacing w:line="600" w:lineRule="exact"/>
        <w:ind w:firstLineChars="200" w:firstLine="560"/>
        <w:rPr>
          <w:rFonts w:ascii="宋体" w:eastAsia="宋体" w:hAnsi="宋体" w:cs="Times New Roman"/>
          <w:sz w:val="28"/>
          <w:szCs w:val="28"/>
        </w:rPr>
      </w:pPr>
      <w:r w:rsidRPr="001C3A63">
        <w:rPr>
          <w:rFonts w:ascii="宋体" w:eastAsia="宋体" w:hAnsi="宋体" w:cs="Times New Roman" w:hint="eastAsia"/>
          <w:sz w:val="28"/>
          <w:szCs w:val="28"/>
        </w:rPr>
        <w:t>我</w:t>
      </w:r>
      <w:r w:rsidRPr="001C3A63">
        <w:rPr>
          <w:rFonts w:ascii="宋体" w:eastAsia="宋体" w:hAnsi="宋体" w:cs="Times New Roman" w:hint="eastAsia"/>
          <w:sz w:val="28"/>
          <w:szCs w:val="28"/>
          <w:u w:val="single"/>
        </w:rPr>
        <w:t xml:space="preserve">  （姓名）  </w:t>
      </w:r>
      <w:r w:rsidRPr="001C3A63">
        <w:rPr>
          <w:rFonts w:ascii="宋体" w:eastAsia="宋体" w:hAnsi="宋体" w:cs="Times New Roman" w:hint="eastAsia"/>
          <w:sz w:val="28"/>
          <w:szCs w:val="28"/>
        </w:rPr>
        <w:t>系</w:t>
      </w:r>
      <w:r w:rsidRPr="001C3A63">
        <w:rPr>
          <w:rFonts w:ascii="宋体" w:eastAsia="宋体" w:hAnsi="宋体" w:cs="Times New Roman" w:hint="eastAsia"/>
          <w:sz w:val="28"/>
          <w:szCs w:val="28"/>
          <w:u w:val="single"/>
        </w:rPr>
        <w:t xml:space="preserve">       （投标人名称）       </w:t>
      </w:r>
      <w:r w:rsidRPr="001C3A63">
        <w:rPr>
          <w:rFonts w:ascii="宋体" w:eastAsia="宋体" w:hAnsi="宋体" w:cs="Times New Roman" w:hint="eastAsia"/>
          <w:sz w:val="28"/>
          <w:szCs w:val="28"/>
        </w:rPr>
        <w:t>的法定代表人，现授权委托本单位在职职工</w:t>
      </w:r>
      <w:r w:rsidRPr="001C3A63">
        <w:rPr>
          <w:rFonts w:ascii="宋体" w:eastAsia="宋体" w:hAnsi="宋体" w:cs="Times New Roman" w:hint="eastAsia"/>
          <w:sz w:val="28"/>
          <w:szCs w:val="28"/>
          <w:u w:val="single"/>
        </w:rPr>
        <w:t xml:space="preserve">   （姓名）   </w:t>
      </w:r>
      <w:r w:rsidRPr="001C3A63">
        <w:rPr>
          <w:rFonts w:ascii="宋体" w:eastAsia="宋体" w:hAnsi="宋体" w:cs="Times New Roman" w:hint="eastAsia"/>
          <w:sz w:val="28"/>
          <w:szCs w:val="28"/>
        </w:rPr>
        <w:t>以我方的名义参加</w:t>
      </w:r>
      <w:r w:rsidRPr="001C3A63">
        <w:rPr>
          <w:rFonts w:ascii="宋体" w:eastAsia="宋体" w:hAnsi="宋体" w:cs="Times New Roman" w:hint="eastAsia"/>
          <w:sz w:val="28"/>
          <w:szCs w:val="28"/>
          <w:u w:val="single"/>
        </w:rPr>
        <w:t xml:space="preserve">                </w:t>
      </w:r>
      <w:r w:rsidRPr="001C3A63">
        <w:rPr>
          <w:rFonts w:ascii="宋体" w:eastAsia="宋体" w:hAnsi="宋体" w:cs="Times New Roman" w:hint="eastAsia"/>
          <w:sz w:val="28"/>
          <w:szCs w:val="28"/>
        </w:rPr>
        <w:t>项目（项目编号：</w:t>
      </w:r>
      <w:r w:rsidRPr="001C3A63">
        <w:rPr>
          <w:rFonts w:ascii="宋体" w:eastAsia="宋体" w:hAnsi="宋体" w:cs="Times New Roman" w:hint="eastAsia"/>
          <w:sz w:val="28"/>
          <w:szCs w:val="28"/>
          <w:u w:val="single"/>
        </w:rPr>
        <w:t xml:space="preserve">                 </w:t>
      </w:r>
      <w:r w:rsidRPr="001C3A63">
        <w:rPr>
          <w:rFonts w:ascii="宋体" w:eastAsia="宋体" w:hAnsi="宋体" w:cs="Times New Roman" w:hint="eastAsia"/>
          <w:sz w:val="28"/>
          <w:szCs w:val="28"/>
        </w:rPr>
        <w:t>）的投标活动，并代表我方全权办理针对上述项目的投标、开标、评标、签约等具体事务和签署相关文件。</w:t>
      </w:r>
    </w:p>
    <w:p w:rsidR="004750B0" w:rsidRPr="001C3A63" w:rsidRDefault="004750B0" w:rsidP="004750B0">
      <w:pPr>
        <w:snapToGrid w:val="0"/>
        <w:spacing w:line="600" w:lineRule="exact"/>
        <w:rPr>
          <w:rFonts w:ascii="宋体" w:eastAsia="宋体" w:hAnsi="宋体" w:cs="Times New Roman"/>
          <w:sz w:val="28"/>
          <w:szCs w:val="28"/>
        </w:rPr>
      </w:pPr>
      <w:r w:rsidRPr="001C3A63">
        <w:rPr>
          <w:rFonts w:ascii="宋体" w:eastAsia="宋体" w:hAnsi="宋体" w:cs="Times New Roman" w:hint="eastAsia"/>
          <w:sz w:val="28"/>
          <w:szCs w:val="28"/>
        </w:rPr>
        <w:t xml:space="preserve">    我方对被授权人的签名事项负全部责任。</w:t>
      </w:r>
    </w:p>
    <w:p w:rsidR="004750B0" w:rsidRPr="001C3A63" w:rsidRDefault="004750B0" w:rsidP="004750B0">
      <w:pPr>
        <w:snapToGrid w:val="0"/>
        <w:spacing w:line="600" w:lineRule="exact"/>
        <w:ind w:firstLineChars="200" w:firstLine="560"/>
        <w:rPr>
          <w:rFonts w:ascii="宋体" w:eastAsia="宋体" w:hAnsi="宋体" w:cs="Times New Roman"/>
          <w:sz w:val="28"/>
          <w:szCs w:val="28"/>
        </w:rPr>
      </w:pPr>
      <w:r w:rsidRPr="001C3A63">
        <w:rPr>
          <w:rFonts w:ascii="宋体" w:eastAsia="宋体" w:hAnsi="宋体" w:cs="Times New Roman" w:hint="eastAsia"/>
          <w:sz w:val="28"/>
          <w:szCs w:val="28"/>
          <w:u w:val="single"/>
        </w:rPr>
        <w:t>在撤销授权的书面通知以前，本授权书一直有效。</w:t>
      </w:r>
      <w:r w:rsidRPr="001C3A63">
        <w:rPr>
          <w:rFonts w:ascii="宋体" w:eastAsia="宋体" w:hAnsi="宋体" w:cs="Times New Roman" w:hint="eastAsia"/>
          <w:sz w:val="28"/>
          <w:szCs w:val="28"/>
        </w:rPr>
        <w:t>被授权人在授权书有效期内签署的所有文件不因授权的撤销而失效。</w:t>
      </w:r>
    </w:p>
    <w:p w:rsidR="004750B0" w:rsidRPr="001C3A63" w:rsidRDefault="004750B0" w:rsidP="004750B0">
      <w:pPr>
        <w:snapToGrid w:val="0"/>
        <w:spacing w:line="600" w:lineRule="exact"/>
        <w:ind w:firstLine="480"/>
        <w:rPr>
          <w:rFonts w:ascii="宋体" w:eastAsia="宋体" w:hAnsi="宋体" w:cs="Times New Roman"/>
          <w:sz w:val="28"/>
          <w:szCs w:val="28"/>
        </w:rPr>
      </w:pPr>
      <w:r w:rsidRPr="001C3A63">
        <w:rPr>
          <w:rFonts w:ascii="宋体" w:eastAsia="宋体" w:hAnsi="宋体" w:cs="Times New Roman" w:hint="eastAsia"/>
          <w:sz w:val="28"/>
          <w:szCs w:val="28"/>
        </w:rPr>
        <w:t>被授权人无转委托权，特此委托。</w:t>
      </w:r>
    </w:p>
    <w:p w:rsidR="004750B0" w:rsidRPr="001C3A63" w:rsidRDefault="004750B0" w:rsidP="004750B0">
      <w:pPr>
        <w:snapToGrid w:val="0"/>
        <w:spacing w:line="600" w:lineRule="exact"/>
        <w:rPr>
          <w:rFonts w:ascii="宋体" w:eastAsia="宋体" w:hAnsi="宋体" w:cs="Times New Roman"/>
          <w:sz w:val="28"/>
          <w:szCs w:val="28"/>
        </w:rPr>
      </w:pPr>
    </w:p>
    <w:p w:rsidR="004750B0" w:rsidRPr="001C3A63" w:rsidRDefault="004750B0" w:rsidP="004750B0">
      <w:pPr>
        <w:snapToGrid w:val="0"/>
        <w:spacing w:line="600" w:lineRule="exact"/>
        <w:rPr>
          <w:rFonts w:ascii="宋体" w:eastAsia="宋体" w:hAnsi="宋体" w:cs="Times New Roman"/>
          <w:sz w:val="28"/>
          <w:szCs w:val="28"/>
          <w:u w:val="single"/>
        </w:rPr>
      </w:pPr>
      <w:r w:rsidRPr="001C3A63">
        <w:rPr>
          <w:rFonts w:ascii="宋体" w:eastAsia="宋体" w:hAnsi="宋体" w:cs="Times New Roman" w:hint="eastAsia"/>
          <w:sz w:val="28"/>
          <w:szCs w:val="28"/>
        </w:rPr>
        <w:t>被授权人签名：</w:t>
      </w:r>
      <w:r w:rsidRPr="001C3A63">
        <w:rPr>
          <w:rFonts w:ascii="宋体" w:eastAsia="宋体" w:hAnsi="宋体" w:cs="Times New Roman" w:hint="eastAsia"/>
          <w:sz w:val="28"/>
          <w:szCs w:val="28"/>
          <w:u w:val="single"/>
        </w:rPr>
        <w:t xml:space="preserve">          </w:t>
      </w:r>
      <w:r w:rsidRPr="001C3A63">
        <w:rPr>
          <w:rFonts w:ascii="宋体" w:eastAsia="宋体" w:hAnsi="宋体" w:cs="Times New Roman" w:hint="eastAsia"/>
          <w:sz w:val="28"/>
          <w:szCs w:val="28"/>
        </w:rPr>
        <w:t xml:space="preserve">                 法定代表人签名：</w:t>
      </w:r>
      <w:r w:rsidRPr="001C3A63">
        <w:rPr>
          <w:rFonts w:ascii="宋体" w:eastAsia="宋体" w:hAnsi="宋体" w:cs="Times New Roman" w:hint="eastAsia"/>
          <w:sz w:val="28"/>
          <w:szCs w:val="28"/>
          <w:u w:val="single"/>
        </w:rPr>
        <w:t xml:space="preserve">          </w:t>
      </w:r>
    </w:p>
    <w:p w:rsidR="004750B0" w:rsidRPr="001C3A63" w:rsidRDefault="004750B0" w:rsidP="004750B0">
      <w:pPr>
        <w:snapToGrid w:val="0"/>
        <w:spacing w:line="600" w:lineRule="exact"/>
        <w:rPr>
          <w:rFonts w:ascii="宋体" w:eastAsia="宋体" w:hAnsi="宋体" w:cs="Times New Roman"/>
          <w:sz w:val="28"/>
          <w:szCs w:val="28"/>
        </w:rPr>
      </w:pPr>
      <w:r w:rsidRPr="001C3A63">
        <w:rPr>
          <w:rFonts w:ascii="宋体" w:eastAsia="宋体" w:hAnsi="宋体" w:cs="Times New Roman" w:hint="eastAsia"/>
          <w:sz w:val="28"/>
          <w:szCs w:val="28"/>
        </w:rPr>
        <w:t>所在部门职务：</w:t>
      </w:r>
      <w:r w:rsidRPr="001C3A63">
        <w:rPr>
          <w:rFonts w:ascii="宋体" w:eastAsia="宋体" w:hAnsi="宋体" w:cs="Times New Roman" w:hint="eastAsia"/>
          <w:sz w:val="28"/>
          <w:szCs w:val="28"/>
          <w:u w:val="single"/>
        </w:rPr>
        <w:t xml:space="preserve">           </w:t>
      </w:r>
      <w:r w:rsidRPr="001C3A63">
        <w:rPr>
          <w:rFonts w:ascii="宋体" w:eastAsia="宋体" w:hAnsi="宋体" w:cs="Times New Roman" w:hint="eastAsia"/>
          <w:sz w:val="28"/>
          <w:szCs w:val="28"/>
        </w:rPr>
        <w:t xml:space="preserve">                          职务：</w:t>
      </w:r>
      <w:r w:rsidRPr="001C3A63">
        <w:rPr>
          <w:rFonts w:ascii="宋体" w:eastAsia="宋体" w:hAnsi="宋体" w:cs="Times New Roman" w:hint="eastAsia"/>
          <w:sz w:val="28"/>
          <w:szCs w:val="28"/>
          <w:u w:val="single"/>
        </w:rPr>
        <w:t xml:space="preserve">          </w:t>
      </w:r>
    </w:p>
    <w:p w:rsidR="004750B0" w:rsidRPr="001C3A63" w:rsidRDefault="004750B0" w:rsidP="004750B0">
      <w:pPr>
        <w:snapToGrid w:val="0"/>
        <w:spacing w:line="600" w:lineRule="exact"/>
        <w:rPr>
          <w:rFonts w:ascii="宋体" w:eastAsia="宋体" w:hAnsi="宋体" w:cs="Times New Roman"/>
          <w:sz w:val="28"/>
          <w:szCs w:val="28"/>
        </w:rPr>
      </w:pPr>
      <w:r w:rsidRPr="001C3A63">
        <w:rPr>
          <w:rFonts w:ascii="宋体" w:eastAsia="宋体" w:hAnsi="宋体" w:cs="Times New Roman" w:hint="eastAsia"/>
          <w:sz w:val="28"/>
          <w:szCs w:val="28"/>
        </w:rPr>
        <w:t>被授权人身份证号码：</w:t>
      </w:r>
      <w:r w:rsidRPr="001C3A63">
        <w:rPr>
          <w:rFonts w:ascii="宋体" w:eastAsia="宋体" w:hAnsi="宋体" w:cs="Times New Roman" w:hint="eastAsia"/>
          <w:sz w:val="28"/>
          <w:szCs w:val="28"/>
          <w:u w:val="single"/>
        </w:rPr>
        <w:t xml:space="preserve">                             </w:t>
      </w:r>
      <w:r w:rsidRPr="001C3A63">
        <w:rPr>
          <w:rFonts w:ascii="宋体" w:eastAsia="宋体" w:hAnsi="宋体" w:cs="Times New Roman" w:hint="eastAsia"/>
          <w:sz w:val="28"/>
          <w:szCs w:val="28"/>
        </w:rPr>
        <w:t xml:space="preserve"> </w:t>
      </w:r>
    </w:p>
    <w:p w:rsidR="004750B0" w:rsidRPr="001C3A63" w:rsidRDefault="004750B0" w:rsidP="004750B0">
      <w:pPr>
        <w:snapToGrid w:val="0"/>
        <w:spacing w:line="600" w:lineRule="exact"/>
        <w:rPr>
          <w:rFonts w:ascii="宋体" w:eastAsia="宋体" w:hAnsi="宋体" w:cs="Times New Roman"/>
          <w:sz w:val="28"/>
          <w:szCs w:val="28"/>
        </w:rPr>
      </w:pPr>
      <w:r w:rsidRPr="001C3A63">
        <w:rPr>
          <w:rFonts w:ascii="宋体" w:eastAsia="宋体" w:hAnsi="宋体" w:cs="Times New Roman" w:hint="eastAsia"/>
          <w:sz w:val="28"/>
          <w:szCs w:val="28"/>
        </w:rPr>
        <w:t xml:space="preserve">                                   </w:t>
      </w:r>
    </w:p>
    <w:p w:rsidR="004750B0" w:rsidRPr="001C3A63" w:rsidRDefault="004750B0" w:rsidP="004750B0">
      <w:pPr>
        <w:snapToGrid w:val="0"/>
        <w:spacing w:line="600" w:lineRule="exact"/>
        <w:ind w:firstLineChars="1750" w:firstLine="4900"/>
        <w:rPr>
          <w:rFonts w:ascii="宋体" w:eastAsia="宋体" w:hAnsi="宋体" w:cs="Times New Roman"/>
          <w:sz w:val="28"/>
          <w:szCs w:val="28"/>
        </w:rPr>
      </w:pPr>
      <w:r w:rsidRPr="001C3A63">
        <w:rPr>
          <w:rFonts w:ascii="宋体" w:eastAsia="宋体" w:hAnsi="宋体" w:cs="Times New Roman" w:hint="eastAsia"/>
          <w:sz w:val="28"/>
          <w:szCs w:val="28"/>
        </w:rPr>
        <w:t>投标人公章：</w:t>
      </w:r>
    </w:p>
    <w:p w:rsidR="004750B0" w:rsidRPr="001C3A63" w:rsidRDefault="004750B0" w:rsidP="004750B0">
      <w:pPr>
        <w:snapToGrid w:val="0"/>
        <w:spacing w:line="600" w:lineRule="exact"/>
        <w:jc w:val="center"/>
        <w:rPr>
          <w:rFonts w:ascii="宋体" w:eastAsia="宋体" w:hAnsi="宋体" w:cs="Times New Roman"/>
          <w:sz w:val="28"/>
          <w:szCs w:val="28"/>
        </w:rPr>
      </w:pPr>
      <w:r w:rsidRPr="001C3A63">
        <w:rPr>
          <w:rFonts w:ascii="宋体" w:eastAsia="宋体" w:hAnsi="宋体" w:cs="Times New Roman" w:hint="eastAsia"/>
          <w:sz w:val="28"/>
          <w:szCs w:val="28"/>
        </w:rPr>
        <w:t xml:space="preserve">                                        年    月    日</w:t>
      </w:r>
    </w:p>
    <w:p w:rsidR="004750B0" w:rsidRPr="001C3A63" w:rsidRDefault="004750B0" w:rsidP="004750B0">
      <w:pPr>
        <w:snapToGrid w:val="0"/>
        <w:spacing w:line="600" w:lineRule="exact"/>
        <w:rPr>
          <w:rFonts w:ascii="宋体" w:eastAsia="宋体" w:hAnsi="宋体" w:cs="Times New Roman"/>
          <w:sz w:val="28"/>
          <w:szCs w:val="28"/>
        </w:rPr>
      </w:pPr>
    </w:p>
    <w:p w:rsidR="004750B0" w:rsidRPr="001C3A63" w:rsidRDefault="004750B0" w:rsidP="004750B0">
      <w:pPr>
        <w:snapToGrid w:val="0"/>
        <w:spacing w:line="600" w:lineRule="exact"/>
        <w:rPr>
          <w:rFonts w:ascii="宋体" w:eastAsia="宋体" w:hAnsi="宋体" w:cs="Times New Roman"/>
          <w:sz w:val="28"/>
          <w:szCs w:val="28"/>
        </w:rPr>
      </w:pPr>
      <w:r w:rsidRPr="001C3A63">
        <w:rPr>
          <w:rFonts w:ascii="宋体" w:eastAsia="宋体" w:hAnsi="宋体" w:cs="Times New Roman" w:hint="eastAsia"/>
          <w:sz w:val="28"/>
          <w:szCs w:val="28"/>
        </w:rPr>
        <w:t>附件：法定代表人及被授权人身份证复印件</w:t>
      </w:r>
    </w:p>
    <w:p w:rsidR="004750B0" w:rsidRPr="001C3A63" w:rsidRDefault="004750B0" w:rsidP="0014469A">
      <w:pPr>
        <w:snapToGrid w:val="0"/>
        <w:spacing w:beforeLines="50" w:before="156" w:after="50" w:line="440" w:lineRule="exact"/>
        <w:rPr>
          <w:rFonts w:ascii="宋体" w:eastAsia="宋体" w:hAnsi="宋体" w:cs="Times New Roman"/>
          <w:sz w:val="28"/>
          <w:szCs w:val="28"/>
        </w:rPr>
      </w:pPr>
      <w:r w:rsidRPr="001C3A63">
        <w:rPr>
          <w:rFonts w:ascii="宋体" w:eastAsia="宋体" w:hAnsi="宋体" w:cs="Times New Roman" w:hint="eastAsia"/>
          <w:sz w:val="28"/>
          <w:szCs w:val="28"/>
        </w:rPr>
        <w:t>一、法定代表人身份证复印件</w:t>
      </w:r>
    </w:p>
    <w:p w:rsidR="005E095E" w:rsidRPr="001C3A63" w:rsidRDefault="004750B0" w:rsidP="0014469A">
      <w:pPr>
        <w:snapToGrid w:val="0"/>
        <w:spacing w:beforeLines="50" w:before="156" w:after="50" w:line="440" w:lineRule="exact"/>
        <w:rPr>
          <w:rFonts w:ascii="宋体" w:eastAsia="宋体" w:hAnsi="宋体" w:cs="Times New Roman"/>
          <w:sz w:val="28"/>
          <w:szCs w:val="28"/>
        </w:rPr>
      </w:pPr>
      <w:r w:rsidRPr="001C3A63">
        <w:rPr>
          <w:rFonts w:ascii="宋体" w:eastAsia="宋体" w:hAnsi="宋体" w:cs="Times New Roman" w:hint="eastAsia"/>
          <w:sz w:val="28"/>
          <w:szCs w:val="28"/>
        </w:rPr>
        <w:t>二、被授权人身份证复印件</w:t>
      </w:r>
    </w:p>
    <w:p w:rsidR="005E095E" w:rsidRPr="001C3A63" w:rsidRDefault="004750B0" w:rsidP="0014469A">
      <w:pPr>
        <w:snapToGrid w:val="0"/>
        <w:spacing w:before="50" w:afterLines="50" w:after="156" w:line="440" w:lineRule="exact"/>
        <w:jc w:val="left"/>
        <w:rPr>
          <w:rFonts w:ascii="宋体" w:eastAsia="宋体" w:hAnsi="宋体" w:cs="Times New Roman"/>
          <w:b/>
          <w:sz w:val="28"/>
          <w:szCs w:val="28"/>
        </w:rPr>
      </w:pPr>
      <w:r w:rsidRPr="001C3A63">
        <w:rPr>
          <w:rFonts w:ascii="宋体" w:eastAsia="宋体" w:hAnsi="宋体" w:cs="Times New Roman"/>
          <w:sz w:val="28"/>
          <w:szCs w:val="28"/>
        </w:rPr>
        <w:br w:type="page"/>
      </w:r>
      <w:r w:rsidRPr="001C3A63">
        <w:rPr>
          <w:rFonts w:ascii="宋体" w:eastAsia="宋体" w:hAnsi="宋体" w:cs="Times New Roman" w:hint="eastAsia"/>
          <w:b/>
          <w:sz w:val="28"/>
          <w:szCs w:val="28"/>
        </w:rPr>
        <w:lastRenderedPageBreak/>
        <w:t>3、产品销售许可证复印件、安全生产许可证复印件等</w:t>
      </w:r>
    </w:p>
    <w:p w:rsidR="005E095E" w:rsidRPr="001C3A63" w:rsidRDefault="005E095E" w:rsidP="0014469A">
      <w:pPr>
        <w:snapToGrid w:val="0"/>
        <w:spacing w:before="50" w:afterLines="50" w:after="156" w:line="440" w:lineRule="exact"/>
        <w:jc w:val="left"/>
        <w:rPr>
          <w:rFonts w:ascii="宋体" w:eastAsia="宋体" w:hAnsi="宋体" w:cs="Times New Roman"/>
          <w:b/>
          <w:sz w:val="28"/>
          <w:szCs w:val="28"/>
        </w:rPr>
      </w:pPr>
    </w:p>
    <w:p w:rsidR="005E095E" w:rsidRPr="001C3A63" w:rsidRDefault="005E095E" w:rsidP="0014469A">
      <w:pPr>
        <w:snapToGrid w:val="0"/>
        <w:spacing w:before="50" w:afterLines="50" w:after="156" w:line="440" w:lineRule="exact"/>
        <w:jc w:val="left"/>
        <w:rPr>
          <w:rFonts w:ascii="宋体" w:eastAsia="宋体" w:hAnsi="宋体" w:cs="Times New Roman"/>
          <w:b/>
          <w:sz w:val="28"/>
          <w:szCs w:val="28"/>
        </w:rPr>
      </w:pPr>
    </w:p>
    <w:p w:rsidR="005E095E" w:rsidRPr="001C3A63" w:rsidRDefault="004750B0" w:rsidP="0014469A">
      <w:pPr>
        <w:snapToGrid w:val="0"/>
        <w:spacing w:before="50" w:afterLines="50" w:after="156"/>
        <w:jc w:val="left"/>
        <w:rPr>
          <w:rFonts w:ascii="宋体" w:eastAsia="宋体" w:hAnsi="宋体" w:cs="Times New Roman"/>
          <w:b/>
          <w:sz w:val="28"/>
          <w:szCs w:val="28"/>
        </w:rPr>
      </w:pPr>
      <w:r w:rsidRPr="001C3A63">
        <w:rPr>
          <w:rFonts w:ascii="宋体" w:eastAsia="宋体" w:hAnsi="宋体" w:cs="Times New Roman" w:hint="eastAsia"/>
          <w:b/>
          <w:sz w:val="28"/>
          <w:szCs w:val="28"/>
        </w:rPr>
        <w:t>4、投标人的类似成功案例的业绩证明文件：</w:t>
      </w:r>
    </w:p>
    <w:p w:rsidR="004750B0" w:rsidRPr="001C3A63" w:rsidRDefault="004750B0" w:rsidP="004750B0">
      <w:pPr>
        <w:snapToGrid w:val="0"/>
        <w:ind w:left="480" w:hangingChars="200" w:hanging="480"/>
        <w:rPr>
          <w:rFonts w:ascii="宋体" w:eastAsia="宋体" w:hAnsi="宋体" w:cs="Times New Roman"/>
          <w:sz w:val="24"/>
          <w:szCs w:val="24"/>
        </w:rPr>
      </w:pPr>
    </w:p>
    <w:p w:rsidR="004750B0" w:rsidRPr="001C3A63" w:rsidRDefault="004750B0" w:rsidP="004750B0">
      <w:pPr>
        <w:snapToGrid w:val="0"/>
        <w:ind w:left="480" w:hangingChars="200" w:hanging="480"/>
        <w:rPr>
          <w:rFonts w:ascii="宋体" w:eastAsia="宋体" w:hAnsi="宋体" w:cs="Times New Roman"/>
          <w:sz w:val="24"/>
          <w:szCs w:val="24"/>
        </w:rPr>
      </w:pPr>
      <w:r w:rsidRPr="001C3A63">
        <w:rPr>
          <w:rFonts w:ascii="宋体" w:eastAsia="宋体" w:hAnsi="宋体" w:cs="Times New Roman" w:hint="eastAsia"/>
          <w:sz w:val="24"/>
          <w:szCs w:val="24"/>
        </w:rPr>
        <w:t xml:space="preserve">投标人同类项目实施情况一览表格式： </w:t>
      </w:r>
    </w:p>
    <w:p w:rsidR="004750B0" w:rsidRPr="001C3A63" w:rsidRDefault="004750B0" w:rsidP="004750B0">
      <w:pPr>
        <w:snapToGrid w:val="0"/>
        <w:ind w:left="480" w:hangingChars="200" w:hanging="480"/>
        <w:rPr>
          <w:rFonts w:ascii="宋体" w:eastAsia="宋体" w:hAnsi="宋体"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8"/>
        <w:gridCol w:w="1866"/>
        <w:gridCol w:w="654"/>
        <w:gridCol w:w="720"/>
        <w:gridCol w:w="1080"/>
        <w:gridCol w:w="816"/>
        <w:gridCol w:w="720"/>
        <w:gridCol w:w="720"/>
        <w:gridCol w:w="1344"/>
      </w:tblGrid>
      <w:tr w:rsidR="001C3A63" w:rsidRPr="001C3A63" w:rsidTr="00E77F1D">
        <w:trPr>
          <w:cantSplit/>
          <w:trHeight w:val="487"/>
          <w:jc w:val="center"/>
        </w:trPr>
        <w:tc>
          <w:tcPr>
            <w:tcW w:w="1728" w:type="dxa"/>
            <w:vMerge w:val="restart"/>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240" w:lineRule="exact"/>
              <w:jc w:val="center"/>
              <w:rPr>
                <w:rFonts w:ascii="宋体" w:eastAsia="宋体" w:hAnsi="宋体" w:cs="Times New Roman"/>
                <w:szCs w:val="21"/>
              </w:rPr>
            </w:pPr>
            <w:r w:rsidRPr="001C3A63">
              <w:rPr>
                <w:rFonts w:ascii="宋体" w:eastAsia="宋体" w:hAnsi="宋体" w:cs="Times New Roman" w:hint="eastAsia"/>
                <w:szCs w:val="21"/>
              </w:rPr>
              <w:t>采购单位名称</w:t>
            </w:r>
          </w:p>
        </w:tc>
        <w:tc>
          <w:tcPr>
            <w:tcW w:w="1866" w:type="dxa"/>
            <w:vMerge w:val="restart"/>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240" w:lineRule="exact"/>
              <w:jc w:val="center"/>
              <w:rPr>
                <w:rFonts w:ascii="宋体" w:eastAsia="宋体" w:hAnsi="宋体" w:cs="Times New Roman"/>
                <w:szCs w:val="21"/>
              </w:rPr>
            </w:pPr>
            <w:r w:rsidRPr="001C3A63">
              <w:rPr>
                <w:rFonts w:ascii="宋体" w:eastAsia="宋体" w:hAnsi="宋体" w:cs="Times New Roman" w:hint="eastAsia"/>
                <w:szCs w:val="21"/>
              </w:rPr>
              <w:t>设备或项目名称</w:t>
            </w:r>
          </w:p>
        </w:tc>
        <w:tc>
          <w:tcPr>
            <w:tcW w:w="654" w:type="dxa"/>
            <w:vMerge w:val="restart"/>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240" w:lineRule="exact"/>
              <w:jc w:val="center"/>
              <w:rPr>
                <w:rFonts w:ascii="宋体" w:eastAsia="宋体" w:hAnsi="宋体" w:cs="Times New Roman"/>
                <w:szCs w:val="21"/>
              </w:rPr>
            </w:pPr>
            <w:r w:rsidRPr="001C3A63">
              <w:rPr>
                <w:rFonts w:ascii="宋体" w:eastAsia="宋体" w:hAnsi="宋体" w:cs="Times New Roman" w:hint="eastAsia"/>
                <w:szCs w:val="21"/>
              </w:rPr>
              <w:t>采购</w:t>
            </w:r>
          </w:p>
          <w:p w:rsidR="004750B0" w:rsidRPr="001C3A63" w:rsidRDefault="004750B0" w:rsidP="004750B0">
            <w:pPr>
              <w:snapToGrid w:val="0"/>
              <w:spacing w:line="240" w:lineRule="exact"/>
              <w:jc w:val="center"/>
              <w:rPr>
                <w:rFonts w:ascii="宋体" w:eastAsia="宋体" w:hAnsi="宋体" w:cs="Times New Roman"/>
                <w:szCs w:val="21"/>
              </w:rPr>
            </w:pPr>
            <w:r w:rsidRPr="001C3A63">
              <w:rPr>
                <w:rFonts w:ascii="宋体" w:eastAsia="宋体" w:hAnsi="宋体" w:cs="Times New Roman" w:hint="eastAsia"/>
                <w:szCs w:val="21"/>
              </w:rPr>
              <w:t>数量</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240" w:lineRule="exact"/>
              <w:jc w:val="center"/>
              <w:rPr>
                <w:rFonts w:ascii="宋体" w:eastAsia="宋体" w:hAnsi="宋体" w:cs="Times New Roman"/>
                <w:szCs w:val="21"/>
              </w:rPr>
            </w:pPr>
            <w:r w:rsidRPr="001C3A63">
              <w:rPr>
                <w:rFonts w:ascii="宋体" w:eastAsia="宋体" w:hAnsi="宋体" w:cs="Times New Roman" w:hint="eastAsia"/>
                <w:szCs w:val="21"/>
              </w:rPr>
              <w:t>单价</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240" w:lineRule="exact"/>
              <w:jc w:val="center"/>
              <w:rPr>
                <w:rFonts w:ascii="宋体" w:eastAsia="宋体" w:hAnsi="宋体" w:cs="Times New Roman"/>
                <w:szCs w:val="21"/>
              </w:rPr>
            </w:pPr>
            <w:r w:rsidRPr="001C3A63">
              <w:rPr>
                <w:rFonts w:ascii="宋体" w:eastAsia="宋体" w:hAnsi="宋体" w:cs="Times New Roman" w:hint="eastAsia"/>
                <w:szCs w:val="21"/>
              </w:rPr>
              <w:t>合同</w:t>
            </w:r>
          </w:p>
          <w:p w:rsidR="004750B0" w:rsidRPr="001C3A63" w:rsidRDefault="004750B0" w:rsidP="004750B0">
            <w:pPr>
              <w:snapToGrid w:val="0"/>
              <w:spacing w:line="240" w:lineRule="exact"/>
              <w:jc w:val="center"/>
              <w:rPr>
                <w:rFonts w:ascii="宋体" w:eastAsia="宋体" w:hAnsi="宋体" w:cs="Times New Roman"/>
                <w:szCs w:val="21"/>
              </w:rPr>
            </w:pPr>
            <w:r w:rsidRPr="001C3A63">
              <w:rPr>
                <w:rFonts w:ascii="宋体" w:eastAsia="宋体" w:hAnsi="宋体" w:cs="Times New Roman" w:hint="eastAsia"/>
                <w:szCs w:val="21"/>
              </w:rPr>
              <w:t>金额</w:t>
            </w:r>
          </w:p>
          <w:p w:rsidR="004750B0" w:rsidRPr="001C3A63" w:rsidRDefault="004750B0" w:rsidP="004750B0">
            <w:pPr>
              <w:snapToGrid w:val="0"/>
              <w:spacing w:line="240" w:lineRule="exact"/>
              <w:jc w:val="center"/>
              <w:rPr>
                <w:rFonts w:ascii="宋体" w:eastAsia="宋体" w:hAnsi="宋体" w:cs="Times New Roman"/>
                <w:szCs w:val="21"/>
              </w:rPr>
            </w:pPr>
            <w:r w:rsidRPr="001C3A63">
              <w:rPr>
                <w:rFonts w:ascii="宋体" w:eastAsia="宋体" w:hAnsi="宋体" w:cs="Times New Roman" w:hint="eastAsia"/>
                <w:szCs w:val="21"/>
              </w:rPr>
              <w:t>（万元）</w:t>
            </w:r>
          </w:p>
        </w:tc>
        <w:tc>
          <w:tcPr>
            <w:tcW w:w="2256" w:type="dxa"/>
            <w:gridSpan w:val="3"/>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240" w:lineRule="exact"/>
              <w:jc w:val="center"/>
              <w:rPr>
                <w:rFonts w:ascii="宋体" w:eastAsia="宋体" w:hAnsi="宋体" w:cs="Times New Roman"/>
                <w:szCs w:val="21"/>
              </w:rPr>
            </w:pPr>
            <w:r w:rsidRPr="001C3A63">
              <w:rPr>
                <w:rFonts w:ascii="宋体" w:eastAsia="宋体" w:hAnsi="宋体" w:cs="Times New Roman" w:hint="eastAsia"/>
                <w:szCs w:val="21"/>
              </w:rPr>
              <w:t>附件页码</w:t>
            </w:r>
          </w:p>
        </w:tc>
        <w:tc>
          <w:tcPr>
            <w:tcW w:w="1344" w:type="dxa"/>
            <w:vMerge w:val="restart"/>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240" w:lineRule="exact"/>
              <w:jc w:val="center"/>
              <w:rPr>
                <w:rFonts w:ascii="宋体" w:eastAsia="宋体" w:hAnsi="宋体" w:cs="Times New Roman"/>
                <w:szCs w:val="21"/>
              </w:rPr>
            </w:pPr>
            <w:r w:rsidRPr="001C3A63">
              <w:rPr>
                <w:rFonts w:ascii="宋体" w:eastAsia="宋体" w:hAnsi="宋体" w:cs="Times New Roman" w:hint="eastAsia"/>
                <w:szCs w:val="21"/>
              </w:rPr>
              <w:t>采购单位联系人及</w:t>
            </w:r>
          </w:p>
          <w:p w:rsidR="004750B0" w:rsidRPr="001C3A63" w:rsidRDefault="004750B0" w:rsidP="004750B0">
            <w:pPr>
              <w:snapToGrid w:val="0"/>
              <w:spacing w:line="240" w:lineRule="exact"/>
              <w:jc w:val="center"/>
              <w:rPr>
                <w:rFonts w:ascii="宋体" w:eastAsia="宋体" w:hAnsi="宋体" w:cs="Times New Roman"/>
                <w:sz w:val="18"/>
                <w:szCs w:val="20"/>
              </w:rPr>
            </w:pPr>
            <w:r w:rsidRPr="001C3A63">
              <w:rPr>
                <w:rFonts w:ascii="宋体" w:eastAsia="宋体" w:hAnsi="宋体" w:cs="Times New Roman" w:hint="eastAsia"/>
                <w:szCs w:val="21"/>
              </w:rPr>
              <w:t>联系电话</w:t>
            </w:r>
          </w:p>
        </w:tc>
      </w:tr>
      <w:tr w:rsidR="001C3A63" w:rsidRPr="001C3A63" w:rsidTr="00E77F1D">
        <w:trPr>
          <w:cantSplit/>
          <w:trHeight w:val="836"/>
          <w:jc w:val="center"/>
        </w:trPr>
        <w:tc>
          <w:tcPr>
            <w:tcW w:w="1728" w:type="dxa"/>
            <w:vMerge/>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widowControl/>
              <w:jc w:val="left"/>
              <w:rPr>
                <w:rFonts w:ascii="宋体" w:eastAsia="宋体" w:hAnsi="宋体" w:cs="Times New Roman"/>
                <w:szCs w:val="21"/>
              </w:rPr>
            </w:pPr>
          </w:p>
        </w:tc>
        <w:tc>
          <w:tcPr>
            <w:tcW w:w="1866" w:type="dxa"/>
            <w:vMerge/>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widowControl/>
              <w:jc w:val="left"/>
              <w:rPr>
                <w:rFonts w:ascii="宋体" w:eastAsia="宋体" w:hAnsi="宋体" w:cs="Times New Roman"/>
                <w:szCs w:val="21"/>
              </w:rPr>
            </w:pPr>
          </w:p>
        </w:tc>
        <w:tc>
          <w:tcPr>
            <w:tcW w:w="654" w:type="dxa"/>
            <w:vMerge/>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widowControl/>
              <w:jc w:val="left"/>
              <w:rPr>
                <w:rFonts w:ascii="宋体" w:eastAsia="宋体" w:hAnsi="宋体" w:cs="Times New Roman"/>
                <w:szCs w:val="21"/>
              </w:rPr>
            </w:pPr>
          </w:p>
        </w:tc>
        <w:tc>
          <w:tcPr>
            <w:tcW w:w="720" w:type="dxa"/>
            <w:vMerge/>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widowControl/>
              <w:jc w:val="left"/>
              <w:rPr>
                <w:rFonts w:ascii="宋体" w:eastAsia="宋体" w:hAnsi="宋体" w:cs="Times New Roman"/>
                <w:szCs w:val="21"/>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widowControl/>
              <w:jc w:val="left"/>
              <w:rPr>
                <w:rFonts w:ascii="宋体" w:eastAsia="宋体" w:hAnsi="宋体" w:cs="Times New Roman"/>
                <w:szCs w:val="21"/>
              </w:rPr>
            </w:pPr>
          </w:p>
        </w:tc>
        <w:tc>
          <w:tcPr>
            <w:tcW w:w="816"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240" w:lineRule="exact"/>
              <w:jc w:val="center"/>
              <w:rPr>
                <w:rFonts w:ascii="宋体" w:eastAsia="宋体" w:hAnsi="宋体" w:cs="Times New Roman"/>
                <w:szCs w:val="21"/>
              </w:rPr>
            </w:pPr>
            <w:r w:rsidRPr="001C3A63">
              <w:rPr>
                <w:rFonts w:ascii="宋体" w:eastAsia="宋体" w:hAnsi="宋体" w:cs="Times New Roman" w:hint="eastAsia"/>
                <w:szCs w:val="21"/>
              </w:rPr>
              <w:t>合同</w:t>
            </w:r>
          </w:p>
        </w:tc>
        <w:tc>
          <w:tcPr>
            <w:tcW w:w="720"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240" w:lineRule="exact"/>
              <w:jc w:val="center"/>
              <w:rPr>
                <w:rFonts w:ascii="宋体" w:eastAsia="宋体" w:hAnsi="宋体" w:cs="Times New Roman"/>
                <w:szCs w:val="21"/>
              </w:rPr>
            </w:pPr>
            <w:r w:rsidRPr="001C3A63">
              <w:rPr>
                <w:rFonts w:ascii="宋体" w:eastAsia="宋体" w:hAnsi="宋体" w:cs="Times New Roman" w:hint="eastAsia"/>
                <w:szCs w:val="21"/>
              </w:rPr>
              <w:t>验收报告</w:t>
            </w:r>
          </w:p>
        </w:tc>
        <w:tc>
          <w:tcPr>
            <w:tcW w:w="720"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240" w:lineRule="exact"/>
              <w:jc w:val="center"/>
              <w:rPr>
                <w:rFonts w:ascii="宋体" w:eastAsia="宋体" w:hAnsi="宋体" w:cs="Times New Roman"/>
                <w:szCs w:val="21"/>
              </w:rPr>
            </w:pPr>
            <w:r w:rsidRPr="001C3A63">
              <w:rPr>
                <w:rFonts w:ascii="宋体" w:eastAsia="宋体" w:hAnsi="宋体" w:cs="Times New Roman" w:hint="eastAsia"/>
                <w:szCs w:val="21"/>
              </w:rPr>
              <w:t>用户评价</w:t>
            </w:r>
          </w:p>
        </w:tc>
        <w:tc>
          <w:tcPr>
            <w:tcW w:w="1344" w:type="dxa"/>
            <w:vMerge/>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widowControl/>
              <w:jc w:val="left"/>
              <w:rPr>
                <w:rFonts w:ascii="宋体" w:eastAsia="宋体" w:hAnsi="宋体" w:cs="Times New Roman"/>
                <w:sz w:val="18"/>
                <w:szCs w:val="24"/>
              </w:rPr>
            </w:pPr>
          </w:p>
        </w:tc>
      </w:tr>
      <w:tr w:rsidR="001C3A63" w:rsidRPr="001C3A63" w:rsidTr="00E77F1D">
        <w:trPr>
          <w:trHeight w:val="649"/>
          <w:jc w:val="center"/>
        </w:trPr>
        <w:tc>
          <w:tcPr>
            <w:tcW w:w="1728" w:type="dxa"/>
            <w:tcBorders>
              <w:top w:val="single" w:sz="4" w:space="0" w:color="auto"/>
              <w:left w:val="single" w:sz="4" w:space="0" w:color="auto"/>
              <w:bottom w:val="single" w:sz="4" w:space="0" w:color="auto"/>
              <w:right w:val="single" w:sz="4" w:space="0" w:color="auto"/>
            </w:tcBorders>
          </w:tcPr>
          <w:p w:rsidR="004750B0" w:rsidRPr="001C3A63" w:rsidRDefault="004750B0" w:rsidP="004750B0">
            <w:pPr>
              <w:snapToGrid w:val="0"/>
              <w:spacing w:line="240" w:lineRule="exact"/>
              <w:jc w:val="left"/>
              <w:rPr>
                <w:rFonts w:ascii="宋体" w:eastAsia="宋体" w:hAnsi="宋体" w:cs="Times New Roman"/>
                <w:sz w:val="18"/>
                <w:szCs w:val="20"/>
              </w:rPr>
            </w:pPr>
          </w:p>
        </w:tc>
        <w:tc>
          <w:tcPr>
            <w:tcW w:w="1866" w:type="dxa"/>
            <w:tcBorders>
              <w:top w:val="single" w:sz="4" w:space="0" w:color="auto"/>
              <w:left w:val="single" w:sz="4" w:space="0" w:color="auto"/>
              <w:bottom w:val="single" w:sz="4" w:space="0" w:color="auto"/>
              <w:right w:val="single" w:sz="4" w:space="0" w:color="auto"/>
            </w:tcBorders>
          </w:tcPr>
          <w:p w:rsidR="004750B0" w:rsidRPr="001C3A63" w:rsidRDefault="004750B0" w:rsidP="004750B0">
            <w:pPr>
              <w:snapToGrid w:val="0"/>
              <w:spacing w:line="240" w:lineRule="exact"/>
              <w:jc w:val="left"/>
              <w:rPr>
                <w:rFonts w:ascii="宋体" w:eastAsia="宋体" w:hAnsi="宋体" w:cs="Times New Roman"/>
                <w:sz w:val="18"/>
                <w:szCs w:val="20"/>
              </w:rPr>
            </w:pPr>
          </w:p>
        </w:tc>
        <w:tc>
          <w:tcPr>
            <w:tcW w:w="654" w:type="dxa"/>
            <w:tcBorders>
              <w:top w:val="single" w:sz="4" w:space="0" w:color="auto"/>
              <w:left w:val="single" w:sz="4" w:space="0" w:color="auto"/>
              <w:bottom w:val="single" w:sz="4" w:space="0" w:color="auto"/>
              <w:right w:val="single" w:sz="4" w:space="0" w:color="auto"/>
            </w:tcBorders>
          </w:tcPr>
          <w:p w:rsidR="004750B0" w:rsidRPr="001C3A63" w:rsidRDefault="004750B0" w:rsidP="004750B0">
            <w:pPr>
              <w:snapToGrid w:val="0"/>
              <w:spacing w:line="240" w:lineRule="exact"/>
              <w:jc w:val="left"/>
              <w:rPr>
                <w:rFonts w:ascii="宋体" w:eastAsia="宋体" w:hAnsi="宋体" w:cs="Times New Roman"/>
                <w:sz w:val="18"/>
                <w:szCs w:val="20"/>
              </w:rPr>
            </w:pPr>
          </w:p>
        </w:tc>
        <w:tc>
          <w:tcPr>
            <w:tcW w:w="720" w:type="dxa"/>
            <w:tcBorders>
              <w:top w:val="single" w:sz="4" w:space="0" w:color="auto"/>
              <w:left w:val="single" w:sz="4" w:space="0" w:color="auto"/>
              <w:bottom w:val="single" w:sz="4" w:space="0" w:color="auto"/>
              <w:right w:val="single" w:sz="4" w:space="0" w:color="auto"/>
            </w:tcBorders>
          </w:tcPr>
          <w:p w:rsidR="004750B0" w:rsidRPr="001C3A63" w:rsidRDefault="004750B0" w:rsidP="004750B0">
            <w:pPr>
              <w:snapToGrid w:val="0"/>
              <w:spacing w:line="240" w:lineRule="exact"/>
              <w:jc w:val="left"/>
              <w:rPr>
                <w:rFonts w:ascii="宋体" w:eastAsia="宋体" w:hAnsi="宋体" w:cs="Times New Roman"/>
                <w:sz w:val="18"/>
                <w:szCs w:val="20"/>
              </w:rPr>
            </w:pPr>
          </w:p>
        </w:tc>
        <w:tc>
          <w:tcPr>
            <w:tcW w:w="1080" w:type="dxa"/>
            <w:tcBorders>
              <w:top w:val="single" w:sz="4" w:space="0" w:color="auto"/>
              <w:left w:val="single" w:sz="4" w:space="0" w:color="auto"/>
              <w:bottom w:val="single" w:sz="4" w:space="0" w:color="auto"/>
              <w:right w:val="single" w:sz="4" w:space="0" w:color="auto"/>
            </w:tcBorders>
          </w:tcPr>
          <w:p w:rsidR="004750B0" w:rsidRPr="001C3A63" w:rsidRDefault="004750B0" w:rsidP="004750B0">
            <w:pPr>
              <w:snapToGrid w:val="0"/>
              <w:spacing w:line="240" w:lineRule="exact"/>
              <w:jc w:val="left"/>
              <w:rPr>
                <w:rFonts w:ascii="宋体" w:eastAsia="宋体" w:hAnsi="宋体" w:cs="Times New Roman"/>
                <w:sz w:val="18"/>
                <w:szCs w:val="20"/>
              </w:rPr>
            </w:pPr>
          </w:p>
        </w:tc>
        <w:tc>
          <w:tcPr>
            <w:tcW w:w="816" w:type="dxa"/>
            <w:tcBorders>
              <w:top w:val="single" w:sz="4" w:space="0" w:color="auto"/>
              <w:left w:val="single" w:sz="4" w:space="0" w:color="auto"/>
              <w:bottom w:val="single" w:sz="4" w:space="0" w:color="auto"/>
              <w:right w:val="single" w:sz="4" w:space="0" w:color="auto"/>
            </w:tcBorders>
          </w:tcPr>
          <w:p w:rsidR="004750B0" w:rsidRPr="001C3A63" w:rsidRDefault="004750B0" w:rsidP="004750B0">
            <w:pPr>
              <w:snapToGrid w:val="0"/>
              <w:spacing w:line="240" w:lineRule="exact"/>
              <w:jc w:val="left"/>
              <w:rPr>
                <w:rFonts w:ascii="宋体" w:eastAsia="宋体" w:hAnsi="宋体" w:cs="Times New Roman"/>
                <w:sz w:val="18"/>
                <w:szCs w:val="20"/>
              </w:rPr>
            </w:pPr>
          </w:p>
        </w:tc>
        <w:tc>
          <w:tcPr>
            <w:tcW w:w="720" w:type="dxa"/>
            <w:tcBorders>
              <w:top w:val="single" w:sz="4" w:space="0" w:color="auto"/>
              <w:left w:val="single" w:sz="4" w:space="0" w:color="auto"/>
              <w:bottom w:val="single" w:sz="4" w:space="0" w:color="auto"/>
              <w:right w:val="single" w:sz="4" w:space="0" w:color="auto"/>
            </w:tcBorders>
          </w:tcPr>
          <w:p w:rsidR="004750B0" w:rsidRPr="001C3A63" w:rsidRDefault="004750B0" w:rsidP="004750B0">
            <w:pPr>
              <w:snapToGrid w:val="0"/>
              <w:spacing w:line="240" w:lineRule="exact"/>
              <w:jc w:val="left"/>
              <w:rPr>
                <w:rFonts w:ascii="宋体" w:eastAsia="宋体" w:hAnsi="宋体" w:cs="Times New Roman"/>
                <w:sz w:val="18"/>
                <w:szCs w:val="20"/>
              </w:rPr>
            </w:pPr>
          </w:p>
        </w:tc>
        <w:tc>
          <w:tcPr>
            <w:tcW w:w="720" w:type="dxa"/>
            <w:tcBorders>
              <w:top w:val="single" w:sz="4" w:space="0" w:color="auto"/>
              <w:left w:val="single" w:sz="4" w:space="0" w:color="auto"/>
              <w:bottom w:val="single" w:sz="4" w:space="0" w:color="auto"/>
              <w:right w:val="single" w:sz="4" w:space="0" w:color="auto"/>
            </w:tcBorders>
          </w:tcPr>
          <w:p w:rsidR="004750B0" w:rsidRPr="001C3A63" w:rsidRDefault="004750B0" w:rsidP="004750B0">
            <w:pPr>
              <w:snapToGrid w:val="0"/>
              <w:spacing w:line="240" w:lineRule="exact"/>
              <w:jc w:val="left"/>
              <w:rPr>
                <w:rFonts w:ascii="宋体" w:eastAsia="宋体" w:hAnsi="宋体" w:cs="Times New Roman"/>
                <w:sz w:val="18"/>
                <w:szCs w:val="20"/>
              </w:rPr>
            </w:pPr>
          </w:p>
        </w:tc>
        <w:tc>
          <w:tcPr>
            <w:tcW w:w="1344" w:type="dxa"/>
            <w:tcBorders>
              <w:top w:val="single" w:sz="4" w:space="0" w:color="auto"/>
              <w:left w:val="single" w:sz="4" w:space="0" w:color="auto"/>
              <w:bottom w:val="single" w:sz="4" w:space="0" w:color="auto"/>
              <w:right w:val="single" w:sz="4" w:space="0" w:color="auto"/>
            </w:tcBorders>
          </w:tcPr>
          <w:p w:rsidR="004750B0" w:rsidRPr="001C3A63" w:rsidRDefault="004750B0" w:rsidP="004750B0">
            <w:pPr>
              <w:snapToGrid w:val="0"/>
              <w:spacing w:line="240" w:lineRule="exact"/>
              <w:jc w:val="left"/>
              <w:rPr>
                <w:rFonts w:ascii="宋体" w:eastAsia="宋体" w:hAnsi="宋体" w:cs="Times New Roman"/>
                <w:sz w:val="18"/>
                <w:szCs w:val="20"/>
              </w:rPr>
            </w:pPr>
          </w:p>
        </w:tc>
      </w:tr>
      <w:tr w:rsidR="001C3A63" w:rsidRPr="001C3A63" w:rsidTr="00E77F1D">
        <w:trPr>
          <w:trHeight w:val="649"/>
          <w:jc w:val="center"/>
        </w:trPr>
        <w:tc>
          <w:tcPr>
            <w:tcW w:w="1728" w:type="dxa"/>
            <w:tcBorders>
              <w:top w:val="single" w:sz="4" w:space="0" w:color="auto"/>
              <w:left w:val="single" w:sz="4" w:space="0" w:color="auto"/>
              <w:bottom w:val="single" w:sz="4" w:space="0" w:color="auto"/>
              <w:right w:val="single" w:sz="4" w:space="0" w:color="auto"/>
            </w:tcBorders>
          </w:tcPr>
          <w:p w:rsidR="004750B0" w:rsidRPr="001C3A63" w:rsidRDefault="004750B0" w:rsidP="004750B0">
            <w:pPr>
              <w:snapToGrid w:val="0"/>
              <w:spacing w:line="240" w:lineRule="exact"/>
              <w:jc w:val="left"/>
              <w:rPr>
                <w:rFonts w:ascii="宋体" w:eastAsia="宋体" w:hAnsi="宋体" w:cs="Times New Roman"/>
                <w:sz w:val="18"/>
                <w:szCs w:val="20"/>
              </w:rPr>
            </w:pPr>
          </w:p>
        </w:tc>
        <w:tc>
          <w:tcPr>
            <w:tcW w:w="1866" w:type="dxa"/>
            <w:tcBorders>
              <w:top w:val="single" w:sz="4" w:space="0" w:color="auto"/>
              <w:left w:val="single" w:sz="4" w:space="0" w:color="auto"/>
              <w:bottom w:val="single" w:sz="4" w:space="0" w:color="auto"/>
              <w:right w:val="single" w:sz="4" w:space="0" w:color="auto"/>
            </w:tcBorders>
          </w:tcPr>
          <w:p w:rsidR="004750B0" w:rsidRPr="001C3A63" w:rsidRDefault="004750B0" w:rsidP="004750B0">
            <w:pPr>
              <w:snapToGrid w:val="0"/>
              <w:spacing w:line="240" w:lineRule="exact"/>
              <w:jc w:val="left"/>
              <w:rPr>
                <w:rFonts w:ascii="宋体" w:eastAsia="宋体" w:hAnsi="宋体" w:cs="Times New Roman"/>
                <w:sz w:val="18"/>
                <w:szCs w:val="20"/>
              </w:rPr>
            </w:pPr>
          </w:p>
        </w:tc>
        <w:tc>
          <w:tcPr>
            <w:tcW w:w="654" w:type="dxa"/>
            <w:tcBorders>
              <w:top w:val="single" w:sz="4" w:space="0" w:color="auto"/>
              <w:left w:val="single" w:sz="4" w:space="0" w:color="auto"/>
              <w:bottom w:val="single" w:sz="4" w:space="0" w:color="auto"/>
              <w:right w:val="single" w:sz="4" w:space="0" w:color="auto"/>
            </w:tcBorders>
          </w:tcPr>
          <w:p w:rsidR="004750B0" w:rsidRPr="001C3A63" w:rsidRDefault="004750B0" w:rsidP="004750B0">
            <w:pPr>
              <w:snapToGrid w:val="0"/>
              <w:spacing w:line="240" w:lineRule="exact"/>
              <w:jc w:val="left"/>
              <w:rPr>
                <w:rFonts w:ascii="宋体" w:eastAsia="宋体" w:hAnsi="宋体" w:cs="Times New Roman"/>
                <w:sz w:val="18"/>
                <w:szCs w:val="20"/>
              </w:rPr>
            </w:pPr>
          </w:p>
        </w:tc>
        <w:tc>
          <w:tcPr>
            <w:tcW w:w="720" w:type="dxa"/>
            <w:tcBorders>
              <w:top w:val="single" w:sz="4" w:space="0" w:color="auto"/>
              <w:left w:val="single" w:sz="4" w:space="0" w:color="auto"/>
              <w:bottom w:val="single" w:sz="4" w:space="0" w:color="auto"/>
              <w:right w:val="single" w:sz="4" w:space="0" w:color="auto"/>
            </w:tcBorders>
          </w:tcPr>
          <w:p w:rsidR="004750B0" w:rsidRPr="001C3A63" w:rsidRDefault="004750B0" w:rsidP="004750B0">
            <w:pPr>
              <w:snapToGrid w:val="0"/>
              <w:spacing w:line="240" w:lineRule="exact"/>
              <w:jc w:val="left"/>
              <w:rPr>
                <w:rFonts w:ascii="宋体" w:eastAsia="宋体" w:hAnsi="宋体" w:cs="Times New Roman"/>
                <w:sz w:val="18"/>
                <w:szCs w:val="20"/>
              </w:rPr>
            </w:pPr>
          </w:p>
        </w:tc>
        <w:tc>
          <w:tcPr>
            <w:tcW w:w="1080" w:type="dxa"/>
            <w:tcBorders>
              <w:top w:val="single" w:sz="4" w:space="0" w:color="auto"/>
              <w:left w:val="single" w:sz="4" w:space="0" w:color="auto"/>
              <w:bottom w:val="single" w:sz="4" w:space="0" w:color="auto"/>
              <w:right w:val="single" w:sz="4" w:space="0" w:color="auto"/>
            </w:tcBorders>
          </w:tcPr>
          <w:p w:rsidR="004750B0" w:rsidRPr="001C3A63" w:rsidRDefault="004750B0" w:rsidP="004750B0">
            <w:pPr>
              <w:snapToGrid w:val="0"/>
              <w:spacing w:line="240" w:lineRule="exact"/>
              <w:jc w:val="left"/>
              <w:rPr>
                <w:rFonts w:ascii="宋体" w:eastAsia="宋体" w:hAnsi="宋体" w:cs="Times New Roman"/>
                <w:sz w:val="18"/>
                <w:szCs w:val="20"/>
              </w:rPr>
            </w:pPr>
          </w:p>
        </w:tc>
        <w:tc>
          <w:tcPr>
            <w:tcW w:w="816" w:type="dxa"/>
            <w:tcBorders>
              <w:top w:val="single" w:sz="4" w:space="0" w:color="auto"/>
              <w:left w:val="single" w:sz="4" w:space="0" w:color="auto"/>
              <w:bottom w:val="single" w:sz="4" w:space="0" w:color="auto"/>
              <w:right w:val="single" w:sz="4" w:space="0" w:color="auto"/>
            </w:tcBorders>
          </w:tcPr>
          <w:p w:rsidR="004750B0" w:rsidRPr="001C3A63" w:rsidRDefault="004750B0" w:rsidP="004750B0">
            <w:pPr>
              <w:snapToGrid w:val="0"/>
              <w:spacing w:line="240" w:lineRule="exact"/>
              <w:jc w:val="left"/>
              <w:rPr>
                <w:rFonts w:ascii="宋体" w:eastAsia="宋体" w:hAnsi="宋体" w:cs="Times New Roman"/>
                <w:sz w:val="18"/>
                <w:szCs w:val="20"/>
              </w:rPr>
            </w:pPr>
          </w:p>
        </w:tc>
        <w:tc>
          <w:tcPr>
            <w:tcW w:w="720" w:type="dxa"/>
            <w:tcBorders>
              <w:top w:val="single" w:sz="4" w:space="0" w:color="auto"/>
              <w:left w:val="single" w:sz="4" w:space="0" w:color="auto"/>
              <w:bottom w:val="single" w:sz="4" w:space="0" w:color="auto"/>
              <w:right w:val="single" w:sz="4" w:space="0" w:color="auto"/>
            </w:tcBorders>
          </w:tcPr>
          <w:p w:rsidR="004750B0" w:rsidRPr="001C3A63" w:rsidRDefault="004750B0" w:rsidP="004750B0">
            <w:pPr>
              <w:snapToGrid w:val="0"/>
              <w:spacing w:line="240" w:lineRule="exact"/>
              <w:jc w:val="left"/>
              <w:rPr>
                <w:rFonts w:ascii="宋体" w:eastAsia="宋体" w:hAnsi="宋体" w:cs="Times New Roman"/>
                <w:sz w:val="18"/>
                <w:szCs w:val="20"/>
              </w:rPr>
            </w:pPr>
          </w:p>
        </w:tc>
        <w:tc>
          <w:tcPr>
            <w:tcW w:w="720" w:type="dxa"/>
            <w:tcBorders>
              <w:top w:val="single" w:sz="4" w:space="0" w:color="auto"/>
              <w:left w:val="single" w:sz="4" w:space="0" w:color="auto"/>
              <w:bottom w:val="single" w:sz="4" w:space="0" w:color="auto"/>
              <w:right w:val="single" w:sz="4" w:space="0" w:color="auto"/>
            </w:tcBorders>
          </w:tcPr>
          <w:p w:rsidR="004750B0" w:rsidRPr="001C3A63" w:rsidRDefault="004750B0" w:rsidP="004750B0">
            <w:pPr>
              <w:snapToGrid w:val="0"/>
              <w:spacing w:line="240" w:lineRule="exact"/>
              <w:jc w:val="left"/>
              <w:rPr>
                <w:rFonts w:ascii="宋体" w:eastAsia="宋体" w:hAnsi="宋体" w:cs="Times New Roman"/>
                <w:sz w:val="18"/>
                <w:szCs w:val="20"/>
              </w:rPr>
            </w:pPr>
          </w:p>
        </w:tc>
        <w:tc>
          <w:tcPr>
            <w:tcW w:w="1344" w:type="dxa"/>
            <w:tcBorders>
              <w:top w:val="single" w:sz="4" w:space="0" w:color="auto"/>
              <w:left w:val="single" w:sz="4" w:space="0" w:color="auto"/>
              <w:bottom w:val="single" w:sz="4" w:space="0" w:color="auto"/>
              <w:right w:val="single" w:sz="4" w:space="0" w:color="auto"/>
            </w:tcBorders>
          </w:tcPr>
          <w:p w:rsidR="004750B0" w:rsidRPr="001C3A63" w:rsidRDefault="004750B0" w:rsidP="004750B0">
            <w:pPr>
              <w:snapToGrid w:val="0"/>
              <w:spacing w:line="240" w:lineRule="exact"/>
              <w:jc w:val="left"/>
              <w:rPr>
                <w:rFonts w:ascii="宋体" w:eastAsia="宋体" w:hAnsi="宋体" w:cs="Times New Roman"/>
                <w:sz w:val="18"/>
                <w:szCs w:val="20"/>
              </w:rPr>
            </w:pPr>
          </w:p>
        </w:tc>
      </w:tr>
      <w:tr w:rsidR="001C3A63" w:rsidRPr="001C3A63" w:rsidTr="00E77F1D">
        <w:trPr>
          <w:trHeight w:val="649"/>
          <w:jc w:val="center"/>
        </w:trPr>
        <w:tc>
          <w:tcPr>
            <w:tcW w:w="1728" w:type="dxa"/>
            <w:tcBorders>
              <w:top w:val="single" w:sz="4" w:space="0" w:color="auto"/>
              <w:left w:val="single" w:sz="4" w:space="0" w:color="auto"/>
              <w:bottom w:val="single" w:sz="4" w:space="0" w:color="auto"/>
              <w:right w:val="single" w:sz="4" w:space="0" w:color="auto"/>
            </w:tcBorders>
          </w:tcPr>
          <w:p w:rsidR="004750B0" w:rsidRPr="001C3A63" w:rsidRDefault="004750B0" w:rsidP="004750B0">
            <w:pPr>
              <w:snapToGrid w:val="0"/>
              <w:spacing w:line="240" w:lineRule="exact"/>
              <w:jc w:val="left"/>
              <w:rPr>
                <w:rFonts w:ascii="宋体" w:eastAsia="宋体" w:hAnsi="宋体" w:cs="Times New Roman"/>
                <w:sz w:val="18"/>
                <w:szCs w:val="20"/>
              </w:rPr>
            </w:pPr>
          </w:p>
        </w:tc>
        <w:tc>
          <w:tcPr>
            <w:tcW w:w="1866" w:type="dxa"/>
            <w:tcBorders>
              <w:top w:val="single" w:sz="4" w:space="0" w:color="auto"/>
              <w:left w:val="single" w:sz="4" w:space="0" w:color="auto"/>
              <w:bottom w:val="single" w:sz="4" w:space="0" w:color="auto"/>
              <w:right w:val="single" w:sz="4" w:space="0" w:color="auto"/>
            </w:tcBorders>
          </w:tcPr>
          <w:p w:rsidR="004750B0" w:rsidRPr="001C3A63" w:rsidRDefault="004750B0" w:rsidP="004750B0">
            <w:pPr>
              <w:snapToGrid w:val="0"/>
              <w:spacing w:line="240" w:lineRule="exact"/>
              <w:jc w:val="left"/>
              <w:rPr>
                <w:rFonts w:ascii="宋体" w:eastAsia="宋体" w:hAnsi="宋体" w:cs="Times New Roman"/>
                <w:sz w:val="18"/>
                <w:szCs w:val="20"/>
              </w:rPr>
            </w:pPr>
          </w:p>
        </w:tc>
        <w:tc>
          <w:tcPr>
            <w:tcW w:w="654" w:type="dxa"/>
            <w:tcBorders>
              <w:top w:val="single" w:sz="4" w:space="0" w:color="auto"/>
              <w:left w:val="single" w:sz="4" w:space="0" w:color="auto"/>
              <w:bottom w:val="single" w:sz="4" w:space="0" w:color="auto"/>
              <w:right w:val="single" w:sz="4" w:space="0" w:color="auto"/>
            </w:tcBorders>
          </w:tcPr>
          <w:p w:rsidR="004750B0" w:rsidRPr="001C3A63" w:rsidRDefault="004750B0" w:rsidP="004750B0">
            <w:pPr>
              <w:snapToGrid w:val="0"/>
              <w:spacing w:line="240" w:lineRule="exact"/>
              <w:jc w:val="left"/>
              <w:rPr>
                <w:rFonts w:ascii="宋体" w:eastAsia="宋体" w:hAnsi="宋体" w:cs="Times New Roman"/>
                <w:sz w:val="18"/>
                <w:szCs w:val="20"/>
              </w:rPr>
            </w:pPr>
          </w:p>
        </w:tc>
        <w:tc>
          <w:tcPr>
            <w:tcW w:w="720" w:type="dxa"/>
            <w:tcBorders>
              <w:top w:val="single" w:sz="4" w:space="0" w:color="auto"/>
              <w:left w:val="single" w:sz="4" w:space="0" w:color="auto"/>
              <w:bottom w:val="single" w:sz="4" w:space="0" w:color="auto"/>
              <w:right w:val="single" w:sz="4" w:space="0" w:color="auto"/>
            </w:tcBorders>
          </w:tcPr>
          <w:p w:rsidR="004750B0" w:rsidRPr="001C3A63" w:rsidRDefault="004750B0" w:rsidP="004750B0">
            <w:pPr>
              <w:snapToGrid w:val="0"/>
              <w:spacing w:line="240" w:lineRule="exact"/>
              <w:jc w:val="left"/>
              <w:rPr>
                <w:rFonts w:ascii="宋体" w:eastAsia="宋体" w:hAnsi="宋体" w:cs="Times New Roman"/>
                <w:sz w:val="18"/>
                <w:szCs w:val="20"/>
              </w:rPr>
            </w:pPr>
          </w:p>
        </w:tc>
        <w:tc>
          <w:tcPr>
            <w:tcW w:w="1080" w:type="dxa"/>
            <w:tcBorders>
              <w:top w:val="single" w:sz="4" w:space="0" w:color="auto"/>
              <w:left w:val="single" w:sz="4" w:space="0" w:color="auto"/>
              <w:bottom w:val="single" w:sz="4" w:space="0" w:color="auto"/>
              <w:right w:val="single" w:sz="4" w:space="0" w:color="auto"/>
            </w:tcBorders>
          </w:tcPr>
          <w:p w:rsidR="004750B0" w:rsidRPr="001C3A63" w:rsidRDefault="004750B0" w:rsidP="004750B0">
            <w:pPr>
              <w:snapToGrid w:val="0"/>
              <w:spacing w:line="240" w:lineRule="exact"/>
              <w:jc w:val="left"/>
              <w:rPr>
                <w:rFonts w:ascii="宋体" w:eastAsia="宋体" w:hAnsi="宋体" w:cs="Times New Roman"/>
                <w:sz w:val="18"/>
                <w:szCs w:val="20"/>
              </w:rPr>
            </w:pPr>
          </w:p>
        </w:tc>
        <w:tc>
          <w:tcPr>
            <w:tcW w:w="816" w:type="dxa"/>
            <w:tcBorders>
              <w:top w:val="single" w:sz="4" w:space="0" w:color="auto"/>
              <w:left w:val="single" w:sz="4" w:space="0" w:color="auto"/>
              <w:bottom w:val="single" w:sz="4" w:space="0" w:color="auto"/>
              <w:right w:val="single" w:sz="4" w:space="0" w:color="auto"/>
            </w:tcBorders>
          </w:tcPr>
          <w:p w:rsidR="004750B0" w:rsidRPr="001C3A63" w:rsidRDefault="004750B0" w:rsidP="004750B0">
            <w:pPr>
              <w:snapToGrid w:val="0"/>
              <w:spacing w:line="240" w:lineRule="exact"/>
              <w:jc w:val="left"/>
              <w:rPr>
                <w:rFonts w:ascii="宋体" w:eastAsia="宋体" w:hAnsi="宋体" w:cs="Times New Roman"/>
                <w:sz w:val="18"/>
                <w:szCs w:val="20"/>
              </w:rPr>
            </w:pPr>
          </w:p>
        </w:tc>
        <w:tc>
          <w:tcPr>
            <w:tcW w:w="720" w:type="dxa"/>
            <w:tcBorders>
              <w:top w:val="single" w:sz="4" w:space="0" w:color="auto"/>
              <w:left w:val="single" w:sz="4" w:space="0" w:color="auto"/>
              <w:bottom w:val="single" w:sz="4" w:space="0" w:color="auto"/>
              <w:right w:val="single" w:sz="4" w:space="0" w:color="auto"/>
            </w:tcBorders>
          </w:tcPr>
          <w:p w:rsidR="004750B0" w:rsidRPr="001C3A63" w:rsidRDefault="004750B0" w:rsidP="004750B0">
            <w:pPr>
              <w:snapToGrid w:val="0"/>
              <w:spacing w:line="240" w:lineRule="exact"/>
              <w:jc w:val="left"/>
              <w:rPr>
                <w:rFonts w:ascii="宋体" w:eastAsia="宋体" w:hAnsi="宋体" w:cs="Times New Roman"/>
                <w:sz w:val="18"/>
                <w:szCs w:val="20"/>
              </w:rPr>
            </w:pPr>
          </w:p>
        </w:tc>
        <w:tc>
          <w:tcPr>
            <w:tcW w:w="720" w:type="dxa"/>
            <w:tcBorders>
              <w:top w:val="single" w:sz="4" w:space="0" w:color="auto"/>
              <w:left w:val="single" w:sz="4" w:space="0" w:color="auto"/>
              <w:bottom w:val="single" w:sz="4" w:space="0" w:color="auto"/>
              <w:right w:val="single" w:sz="4" w:space="0" w:color="auto"/>
            </w:tcBorders>
          </w:tcPr>
          <w:p w:rsidR="004750B0" w:rsidRPr="001C3A63" w:rsidRDefault="004750B0" w:rsidP="004750B0">
            <w:pPr>
              <w:snapToGrid w:val="0"/>
              <w:spacing w:line="240" w:lineRule="exact"/>
              <w:jc w:val="left"/>
              <w:rPr>
                <w:rFonts w:ascii="宋体" w:eastAsia="宋体" w:hAnsi="宋体" w:cs="Times New Roman"/>
                <w:sz w:val="18"/>
                <w:szCs w:val="20"/>
              </w:rPr>
            </w:pPr>
          </w:p>
        </w:tc>
        <w:tc>
          <w:tcPr>
            <w:tcW w:w="1344" w:type="dxa"/>
            <w:tcBorders>
              <w:top w:val="single" w:sz="4" w:space="0" w:color="auto"/>
              <w:left w:val="single" w:sz="4" w:space="0" w:color="auto"/>
              <w:bottom w:val="single" w:sz="4" w:space="0" w:color="auto"/>
              <w:right w:val="single" w:sz="4" w:space="0" w:color="auto"/>
            </w:tcBorders>
          </w:tcPr>
          <w:p w:rsidR="004750B0" w:rsidRPr="001C3A63" w:rsidRDefault="004750B0" w:rsidP="004750B0">
            <w:pPr>
              <w:snapToGrid w:val="0"/>
              <w:spacing w:line="240" w:lineRule="exact"/>
              <w:jc w:val="left"/>
              <w:rPr>
                <w:rFonts w:ascii="宋体" w:eastAsia="宋体" w:hAnsi="宋体" w:cs="Times New Roman"/>
                <w:sz w:val="18"/>
                <w:szCs w:val="20"/>
              </w:rPr>
            </w:pPr>
          </w:p>
        </w:tc>
      </w:tr>
      <w:tr w:rsidR="001C3A63" w:rsidRPr="001C3A63" w:rsidTr="00E77F1D">
        <w:trPr>
          <w:jc w:val="center"/>
        </w:trPr>
        <w:tc>
          <w:tcPr>
            <w:tcW w:w="1728" w:type="dxa"/>
            <w:tcBorders>
              <w:top w:val="single" w:sz="4" w:space="0" w:color="auto"/>
              <w:left w:val="single" w:sz="4" w:space="0" w:color="auto"/>
              <w:bottom w:val="single" w:sz="4" w:space="0" w:color="auto"/>
              <w:right w:val="single" w:sz="4" w:space="0" w:color="auto"/>
            </w:tcBorders>
          </w:tcPr>
          <w:p w:rsidR="004750B0" w:rsidRPr="001C3A63" w:rsidRDefault="004750B0" w:rsidP="0014469A">
            <w:pPr>
              <w:snapToGrid w:val="0"/>
              <w:spacing w:before="50" w:afterLines="50" w:after="156" w:line="400" w:lineRule="exact"/>
              <w:jc w:val="left"/>
              <w:rPr>
                <w:rFonts w:ascii="宋体" w:eastAsia="宋体" w:hAnsi="宋体" w:cs="Times New Roman"/>
                <w:sz w:val="24"/>
                <w:szCs w:val="20"/>
              </w:rPr>
            </w:pPr>
          </w:p>
        </w:tc>
        <w:tc>
          <w:tcPr>
            <w:tcW w:w="1866"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b/>
                <w:w w:val="90"/>
                <w:kern w:val="32"/>
                <w:sz w:val="24"/>
                <w:szCs w:val="20"/>
              </w:rPr>
            </w:pPr>
          </w:p>
        </w:tc>
        <w:tc>
          <w:tcPr>
            <w:tcW w:w="654"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b/>
                <w:w w:val="90"/>
                <w:kern w:val="32"/>
                <w:sz w:val="24"/>
                <w:szCs w:val="20"/>
              </w:rPr>
            </w:pPr>
          </w:p>
        </w:tc>
        <w:tc>
          <w:tcPr>
            <w:tcW w:w="72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b/>
                <w:w w:val="90"/>
                <w:kern w:val="32"/>
                <w:sz w:val="24"/>
                <w:szCs w:val="20"/>
              </w:rPr>
            </w:pPr>
          </w:p>
        </w:tc>
        <w:tc>
          <w:tcPr>
            <w:tcW w:w="108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b/>
                <w:w w:val="90"/>
                <w:kern w:val="32"/>
                <w:sz w:val="24"/>
                <w:szCs w:val="20"/>
              </w:rPr>
            </w:pPr>
          </w:p>
        </w:tc>
        <w:tc>
          <w:tcPr>
            <w:tcW w:w="816"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b/>
                <w:w w:val="90"/>
                <w:kern w:val="32"/>
                <w:sz w:val="24"/>
                <w:szCs w:val="20"/>
              </w:rPr>
            </w:pPr>
          </w:p>
        </w:tc>
        <w:tc>
          <w:tcPr>
            <w:tcW w:w="72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b/>
                <w:w w:val="90"/>
                <w:kern w:val="32"/>
                <w:sz w:val="24"/>
                <w:szCs w:val="20"/>
              </w:rPr>
            </w:pPr>
          </w:p>
        </w:tc>
        <w:tc>
          <w:tcPr>
            <w:tcW w:w="72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b/>
                <w:w w:val="90"/>
                <w:kern w:val="32"/>
                <w:sz w:val="24"/>
                <w:szCs w:val="20"/>
              </w:rPr>
            </w:pPr>
          </w:p>
        </w:tc>
        <w:tc>
          <w:tcPr>
            <w:tcW w:w="1344"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b/>
                <w:w w:val="90"/>
                <w:kern w:val="32"/>
                <w:sz w:val="24"/>
                <w:szCs w:val="20"/>
              </w:rPr>
            </w:pPr>
          </w:p>
        </w:tc>
      </w:tr>
      <w:tr w:rsidR="001C3A63" w:rsidRPr="001C3A63" w:rsidTr="00E77F1D">
        <w:trPr>
          <w:trHeight w:val="710"/>
          <w:jc w:val="center"/>
        </w:trPr>
        <w:tc>
          <w:tcPr>
            <w:tcW w:w="1728" w:type="dxa"/>
            <w:tcBorders>
              <w:top w:val="single" w:sz="4" w:space="0" w:color="auto"/>
              <w:left w:val="single" w:sz="4" w:space="0" w:color="auto"/>
              <w:bottom w:val="single" w:sz="4" w:space="0" w:color="auto"/>
              <w:right w:val="single" w:sz="4" w:space="0" w:color="auto"/>
            </w:tcBorders>
          </w:tcPr>
          <w:p w:rsidR="004750B0" w:rsidRPr="001C3A63" w:rsidRDefault="004750B0" w:rsidP="0014469A">
            <w:pPr>
              <w:snapToGrid w:val="0"/>
              <w:spacing w:before="50" w:afterLines="50" w:after="156" w:line="400" w:lineRule="exact"/>
              <w:jc w:val="left"/>
              <w:rPr>
                <w:rFonts w:ascii="宋体" w:eastAsia="宋体" w:hAnsi="宋体" w:cs="Times New Roman"/>
                <w:sz w:val="24"/>
                <w:szCs w:val="20"/>
              </w:rPr>
            </w:pPr>
          </w:p>
        </w:tc>
        <w:tc>
          <w:tcPr>
            <w:tcW w:w="1866"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b/>
                <w:w w:val="90"/>
                <w:kern w:val="32"/>
                <w:sz w:val="24"/>
                <w:szCs w:val="20"/>
              </w:rPr>
            </w:pPr>
          </w:p>
        </w:tc>
        <w:tc>
          <w:tcPr>
            <w:tcW w:w="654"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b/>
                <w:w w:val="90"/>
                <w:kern w:val="32"/>
                <w:sz w:val="24"/>
                <w:szCs w:val="20"/>
              </w:rPr>
            </w:pPr>
          </w:p>
        </w:tc>
        <w:tc>
          <w:tcPr>
            <w:tcW w:w="72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b/>
                <w:w w:val="90"/>
                <w:kern w:val="32"/>
                <w:sz w:val="24"/>
                <w:szCs w:val="20"/>
              </w:rPr>
            </w:pPr>
          </w:p>
        </w:tc>
        <w:tc>
          <w:tcPr>
            <w:tcW w:w="108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b/>
                <w:w w:val="90"/>
                <w:kern w:val="32"/>
                <w:sz w:val="24"/>
                <w:szCs w:val="20"/>
              </w:rPr>
            </w:pPr>
          </w:p>
        </w:tc>
        <w:tc>
          <w:tcPr>
            <w:tcW w:w="816"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b/>
                <w:w w:val="90"/>
                <w:kern w:val="32"/>
                <w:sz w:val="24"/>
                <w:szCs w:val="20"/>
              </w:rPr>
            </w:pPr>
          </w:p>
        </w:tc>
        <w:tc>
          <w:tcPr>
            <w:tcW w:w="72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b/>
                <w:w w:val="90"/>
                <w:kern w:val="32"/>
                <w:sz w:val="24"/>
                <w:szCs w:val="20"/>
              </w:rPr>
            </w:pPr>
          </w:p>
        </w:tc>
        <w:tc>
          <w:tcPr>
            <w:tcW w:w="72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b/>
                <w:w w:val="90"/>
                <w:kern w:val="32"/>
                <w:sz w:val="24"/>
                <w:szCs w:val="20"/>
              </w:rPr>
            </w:pPr>
          </w:p>
        </w:tc>
        <w:tc>
          <w:tcPr>
            <w:tcW w:w="1344"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b/>
                <w:w w:val="90"/>
                <w:kern w:val="32"/>
                <w:sz w:val="24"/>
                <w:szCs w:val="20"/>
              </w:rPr>
            </w:pPr>
          </w:p>
        </w:tc>
      </w:tr>
      <w:tr w:rsidR="001C3A63" w:rsidRPr="001C3A63" w:rsidTr="00E77F1D">
        <w:trPr>
          <w:jc w:val="center"/>
        </w:trPr>
        <w:tc>
          <w:tcPr>
            <w:tcW w:w="1728" w:type="dxa"/>
            <w:tcBorders>
              <w:top w:val="single" w:sz="4" w:space="0" w:color="auto"/>
              <w:left w:val="single" w:sz="4" w:space="0" w:color="auto"/>
              <w:bottom w:val="single" w:sz="4" w:space="0" w:color="auto"/>
              <w:right w:val="single" w:sz="4" w:space="0" w:color="auto"/>
            </w:tcBorders>
          </w:tcPr>
          <w:p w:rsidR="004750B0" w:rsidRPr="001C3A63" w:rsidRDefault="004750B0" w:rsidP="0014469A">
            <w:pPr>
              <w:snapToGrid w:val="0"/>
              <w:spacing w:before="50" w:afterLines="50" w:after="156" w:line="400" w:lineRule="exact"/>
              <w:jc w:val="left"/>
              <w:rPr>
                <w:rFonts w:ascii="宋体" w:eastAsia="宋体" w:hAnsi="宋体" w:cs="Times New Roman"/>
                <w:sz w:val="24"/>
                <w:szCs w:val="20"/>
              </w:rPr>
            </w:pPr>
          </w:p>
        </w:tc>
        <w:tc>
          <w:tcPr>
            <w:tcW w:w="1866"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b/>
                <w:w w:val="90"/>
                <w:kern w:val="32"/>
                <w:sz w:val="24"/>
                <w:szCs w:val="20"/>
              </w:rPr>
            </w:pPr>
          </w:p>
        </w:tc>
        <w:tc>
          <w:tcPr>
            <w:tcW w:w="654"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b/>
                <w:w w:val="90"/>
                <w:kern w:val="32"/>
                <w:sz w:val="24"/>
                <w:szCs w:val="20"/>
              </w:rPr>
            </w:pPr>
          </w:p>
        </w:tc>
        <w:tc>
          <w:tcPr>
            <w:tcW w:w="72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b/>
                <w:w w:val="90"/>
                <w:kern w:val="32"/>
                <w:sz w:val="24"/>
                <w:szCs w:val="20"/>
              </w:rPr>
            </w:pPr>
          </w:p>
        </w:tc>
        <w:tc>
          <w:tcPr>
            <w:tcW w:w="108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b/>
                <w:w w:val="90"/>
                <w:kern w:val="32"/>
                <w:sz w:val="24"/>
                <w:szCs w:val="20"/>
              </w:rPr>
            </w:pPr>
          </w:p>
        </w:tc>
        <w:tc>
          <w:tcPr>
            <w:tcW w:w="816"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b/>
                <w:w w:val="90"/>
                <w:kern w:val="32"/>
                <w:sz w:val="24"/>
                <w:szCs w:val="20"/>
              </w:rPr>
            </w:pPr>
          </w:p>
        </w:tc>
        <w:tc>
          <w:tcPr>
            <w:tcW w:w="72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b/>
                <w:w w:val="90"/>
                <w:kern w:val="32"/>
                <w:sz w:val="24"/>
                <w:szCs w:val="20"/>
              </w:rPr>
            </w:pPr>
          </w:p>
        </w:tc>
        <w:tc>
          <w:tcPr>
            <w:tcW w:w="72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b/>
                <w:w w:val="90"/>
                <w:kern w:val="32"/>
                <w:sz w:val="24"/>
                <w:szCs w:val="20"/>
              </w:rPr>
            </w:pPr>
          </w:p>
        </w:tc>
        <w:tc>
          <w:tcPr>
            <w:tcW w:w="1344"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b/>
                <w:w w:val="90"/>
                <w:kern w:val="32"/>
                <w:sz w:val="24"/>
                <w:szCs w:val="20"/>
              </w:rPr>
            </w:pPr>
          </w:p>
        </w:tc>
      </w:tr>
      <w:tr w:rsidR="001C3A63" w:rsidRPr="001C3A63" w:rsidTr="00E77F1D">
        <w:trPr>
          <w:jc w:val="center"/>
        </w:trPr>
        <w:tc>
          <w:tcPr>
            <w:tcW w:w="1728" w:type="dxa"/>
            <w:tcBorders>
              <w:top w:val="single" w:sz="4" w:space="0" w:color="auto"/>
              <w:left w:val="single" w:sz="4" w:space="0" w:color="auto"/>
              <w:bottom w:val="single" w:sz="4" w:space="0" w:color="auto"/>
              <w:right w:val="single" w:sz="4" w:space="0" w:color="auto"/>
            </w:tcBorders>
          </w:tcPr>
          <w:p w:rsidR="004750B0" w:rsidRPr="001C3A63" w:rsidRDefault="004750B0" w:rsidP="0014469A">
            <w:pPr>
              <w:snapToGrid w:val="0"/>
              <w:spacing w:before="50" w:afterLines="50" w:after="156" w:line="400" w:lineRule="exact"/>
              <w:jc w:val="left"/>
              <w:rPr>
                <w:rFonts w:ascii="宋体" w:eastAsia="宋体" w:hAnsi="宋体" w:cs="Times New Roman"/>
                <w:sz w:val="24"/>
                <w:szCs w:val="20"/>
              </w:rPr>
            </w:pPr>
          </w:p>
        </w:tc>
        <w:tc>
          <w:tcPr>
            <w:tcW w:w="1866"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b/>
                <w:w w:val="90"/>
                <w:kern w:val="32"/>
                <w:sz w:val="24"/>
                <w:szCs w:val="20"/>
              </w:rPr>
            </w:pPr>
          </w:p>
        </w:tc>
        <w:tc>
          <w:tcPr>
            <w:tcW w:w="654"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b/>
                <w:w w:val="90"/>
                <w:kern w:val="32"/>
                <w:sz w:val="24"/>
                <w:szCs w:val="20"/>
              </w:rPr>
            </w:pPr>
          </w:p>
        </w:tc>
        <w:tc>
          <w:tcPr>
            <w:tcW w:w="72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b/>
                <w:w w:val="90"/>
                <w:kern w:val="32"/>
                <w:sz w:val="24"/>
                <w:szCs w:val="20"/>
              </w:rPr>
            </w:pPr>
          </w:p>
        </w:tc>
        <w:tc>
          <w:tcPr>
            <w:tcW w:w="108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b/>
                <w:w w:val="90"/>
                <w:kern w:val="32"/>
                <w:sz w:val="24"/>
                <w:szCs w:val="20"/>
              </w:rPr>
            </w:pPr>
          </w:p>
        </w:tc>
        <w:tc>
          <w:tcPr>
            <w:tcW w:w="816"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b/>
                <w:w w:val="90"/>
                <w:kern w:val="32"/>
                <w:sz w:val="24"/>
                <w:szCs w:val="20"/>
              </w:rPr>
            </w:pPr>
          </w:p>
        </w:tc>
        <w:tc>
          <w:tcPr>
            <w:tcW w:w="72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b/>
                <w:w w:val="90"/>
                <w:kern w:val="32"/>
                <w:sz w:val="24"/>
                <w:szCs w:val="20"/>
              </w:rPr>
            </w:pPr>
          </w:p>
        </w:tc>
        <w:tc>
          <w:tcPr>
            <w:tcW w:w="72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b/>
                <w:w w:val="90"/>
                <w:kern w:val="32"/>
                <w:sz w:val="24"/>
                <w:szCs w:val="20"/>
              </w:rPr>
            </w:pPr>
          </w:p>
        </w:tc>
        <w:tc>
          <w:tcPr>
            <w:tcW w:w="1344"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b/>
                <w:w w:val="90"/>
                <w:kern w:val="32"/>
                <w:sz w:val="24"/>
                <w:szCs w:val="20"/>
              </w:rPr>
            </w:pPr>
          </w:p>
        </w:tc>
      </w:tr>
    </w:tbl>
    <w:p w:rsidR="004750B0" w:rsidRPr="001C3A63" w:rsidRDefault="004750B0" w:rsidP="004750B0">
      <w:pPr>
        <w:snapToGrid w:val="0"/>
        <w:spacing w:before="152" w:after="160"/>
        <w:rPr>
          <w:rFonts w:ascii="宋体" w:eastAsia="宋体" w:hAnsi="宋体" w:cs="Arial"/>
          <w:sz w:val="24"/>
          <w:szCs w:val="20"/>
        </w:rPr>
      </w:pPr>
      <w:r w:rsidRPr="001C3A63">
        <w:rPr>
          <w:rFonts w:ascii="宋体" w:eastAsia="宋体" w:hAnsi="宋体" w:cs="Arial" w:hint="eastAsia"/>
          <w:sz w:val="24"/>
          <w:szCs w:val="20"/>
        </w:rPr>
        <w:t>注：投标人同类项目合同复印件、用户验收报告、用户评价意见格式自拟</w:t>
      </w:r>
    </w:p>
    <w:p w:rsidR="004750B0" w:rsidRPr="001C3A63" w:rsidRDefault="004750B0" w:rsidP="004750B0">
      <w:pPr>
        <w:rPr>
          <w:rFonts w:ascii="宋体" w:eastAsia="宋体" w:hAnsi="宋体" w:cs="Times New Roman"/>
          <w:szCs w:val="24"/>
        </w:rPr>
      </w:pPr>
    </w:p>
    <w:p w:rsidR="004750B0" w:rsidRPr="001C3A63" w:rsidRDefault="004750B0" w:rsidP="004750B0">
      <w:pPr>
        <w:rPr>
          <w:rFonts w:ascii="宋体" w:eastAsia="宋体" w:hAnsi="宋体" w:cs="Times New Roman"/>
          <w:szCs w:val="24"/>
        </w:rPr>
      </w:pPr>
    </w:p>
    <w:p w:rsidR="004750B0" w:rsidRPr="001C3A63" w:rsidRDefault="004750B0" w:rsidP="004750B0">
      <w:pPr>
        <w:rPr>
          <w:rFonts w:ascii="宋体" w:eastAsia="宋体" w:hAnsi="宋体" w:cs="Times New Roman"/>
          <w:szCs w:val="24"/>
        </w:rPr>
      </w:pPr>
    </w:p>
    <w:p w:rsidR="004750B0" w:rsidRPr="001C3A63" w:rsidRDefault="004750B0" w:rsidP="004750B0">
      <w:pPr>
        <w:snapToGrid w:val="0"/>
        <w:spacing w:before="50" w:after="50" w:line="440" w:lineRule="exact"/>
        <w:rPr>
          <w:rFonts w:ascii="宋体" w:eastAsia="宋体" w:hAnsi="宋体" w:cs="Times New Roman"/>
          <w:sz w:val="28"/>
          <w:szCs w:val="28"/>
          <w:u w:val="single"/>
        </w:rPr>
      </w:pPr>
      <w:r w:rsidRPr="001C3A63">
        <w:rPr>
          <w:rFonts w:ascii="宋体" w:eastAsia="宋体" w:hAnsi="宋体" w:cs="Times New Roman" w:hint="eastAsia"/>
          <w:sz w:val="28"/>
          <w:szCs w:val="28"/>
        </w:rPr>
        <w:t>法定代表人或委托代理人签名：</w:t>
      </w:r>
      <w:r w:rsidRPr="001C3A63">
        <w:rPr>
          <w:rFonts w:ascii="宋体" w:eastAsia="宋体" w:hAnsi="宋体" w:cs="Times New Roman" w:hint="eastAsia"/>
          <w:sz w:val="28"/>
          <w:szCs w:val="28"/>
          <w:u w:val="single"/>
        </w:rPr>
        <w:t xml:space="preserve">               </w:t>
      </w:r>
    </w:p>
    <w:p w:rsidR="004750B0" w:rsidRPr="001C3A63" w:rsidRDefault="004750B0" w:rsidP="0014469A">
      <w:pPr>
        <w:snapToGrid w:val="0"/>
        <w:spacing w:before="50" w:afterLines="50" w:after="156" w:line="440" w:lineRule="exact"/>
        <w:jc w:val="left"/>
        <w:rPr>
          <w:rFonts w:ascii="宋体" w:eastAsia="宋体" w:hAnsi="宋体" w:cs="Times New Roman"/>
          <w:sz w:val="28"/>
          <w:szCs w:val="28"/>
        </w:rPr>
      </w:pPr>
      <w:r w:rsidRPr="001C3A63">
        <w:rPr>
          <w:rFonts w:ascii="宋体" w:eastAsia="宋体" w:hAnsi="宋体" w:cs="Times New Roman" w:hint="eastAsia"/>
          <w:sz w:val="28"/>
          <w:szCs w:val="28"/>
        </w:rPr>
        <w:t>投标人盖章：</w:t>
      </w:r>
      <w:r w:rsidRPr="001C3A63">
        <w:rPr>
          <w:rFonts w:ascii="宋体" w:eastAsia="宋体" w:hAnsi="宋体" w:cs="Times New Roman" w:hint="eastAsia"/>
          <w:sz w:val="28"/>
          <w:szCs w:val="28"/>
          <w:u w:val="single"/>
        </w:rPr>
        <w:t xml:space="preserve">                 </w:t>
      </w:r>
    </w:p>
    <w:p w:rsidR="005E095E" w:rsidRPr="001C3A63" w:rsidRDefault="004750B0" w:rsidP="0014469A">
      <w:pPr>
        <w:snapToGrid w:val="0"/>
        <w:spacing w:before="50" w:afterLines="50" w:after="156" w:line="440" w:lineRule="exact"/>
        <w:jc w:val="left"/>
        <w:rPr>
          <w:rFonts w:ascii="宋体" w:eastAsia="宋体" w:hAnsi="宋体" w:cs="Times New Roman"/>
          <w:sz w:val="28"/>
          <w:szCs w:val="28"/>
        </w:rPr>
      </w:pPr>
      <w:r w:rsidRPr="001C3A63">
        <w:rPr>
          <w:rFonts w:ascii="宋体" w:eastAsia="宋体" w:hAnsi="宋体" w:cs="Times New Roman" w:hint="eastAsia"/>
          <w:sz w:val="28"/>
          <w:szCs w:val="28"/>
        </w:rPr>
        <w:t xml:space="preserve">日期：                       </w:t>
      </w:r>
    </w:p>
    <w:p w:rsidR="005E095E" w:rsidRPr="001C3A63" w:rsidRDefault="005E095E" w:rsidP="0014469A">
      <w:pPr>
        <w:snapToGrid w:val="0"/>
        <w:spacing w:before="50" w:afterLines="50" w:after="156" w:line="440" w:lineRule="exact"/>
        <w:jc w:val="left"/>
        <w:rPr>
          <w:rFonts w:ascii="宋体" w:eastAsia="宋体" w:hAnsi="宋体" w:cs="Times New Roman"/>
          <w:b/>
          <w:sz w:val="28"/>
          <w:szCs w:val="28"/>
        </w:rPr>
      </w:pPr>
    </w:p>
    <w:p w:rsidR="005E095E" w:rsidRPr="001C3A63" w:rsidRDefault="005E095E" w:rsidP="0014469A">
      <w:pPr>
        <w:snapToGrid w:val="0"/>
        <w:spacing w:before="50" w:afterLines="50" w:after="156" w:line="440" w:lineRule="exact"/>
        <w:jc w:val="left"/>
        <w:rPr>
          <w:rFonts w:ascii="宋体" w:eastAsia="宋体" w:hAnsi="宋体" w:cs="Times New Roman"/>
          <w:b/>
          <w:sz w:val="28"/>
          <w:szCs w:val="28"/>
        </w:rPr>
      </w:pPr>
    </w:p>
    <w:p w:rsidR="004750B0" w:rsidRPr="001C3A63" w:rsidRDefault="004750B0" w:rsidP="004750B0">
      <w:pPr>
        <w:snapToGrid w:val="0"/>
        <w:spacing w:before="50"/>
        <w:jc w:val="left"/>
        <w:rPr>
          <w:rFonts w:ascii="宋体" w:eastAsia="宋体" w:hAnsi="宋体" w:cs="Times New Roman"/>
          <w:b/>
          <w:sz w:val="28"/>
          <w:szCs w:val="28"/>
        </w:rPr>
      </w:pPr>
    </w:p>
    <w:p w:rsidR="004750B0" w:rsidRPr="001C3A63" w:rsidRDefault="004750B0" w:rsidP="004750B0">
      <w:pPr>
        <w:snapToGrid w:val="0"/>
        <w:spacing w:before="50"/>
        <w:jc w:val="left"/>
        <w:rPr>
          <w:rFonts w:ascii="宋体" w:eastAsia="宋体" w:hAnsi="宋体" w:cs="Times New Roman"/>
          <w:b/>
          <w:sz w:val="28"/>
          <w:szCs w:val="28"/>
        </w:rPr>
      </w:pPr>
    </w:p>
    <w:p w:rsidR="004750B0" w:rsidRPr="001C3A63" w:rsidRDefault="004750B0" w:rsidP="004750B0">
      <w:pPr>
        <w:snapToGrid w:val="0"/>
        <w:spacing w:before="50"/>
        <w:jc w:val="left"/>
        <w:rPr>
          <w:rFonts w:ascii="宋体" w:eastAsia="宋体" w:hAnsi="宋体" w:cs="Times New Roman"/>
          <w:b/>
          <w:sz w:val="28"/>
          <w:szCs w:val="28"/>
        </w:rPr>
      </w:pPr>
    </w:p>
    <w:p w:rsidR="004750B0" w:rsidRPr="001C3A63" w:rsidRDefault="004750B0" w:rsidP="004750B0">
      <w:pPr>
        <w:snapToGrid w:val="0"/>
        <w:spacing w:before="50"/>
        <w:jc w:val="left"/>
        <w:rPr>
          <w:rFonts w:ascii="宋体" w:eastAsia="宋体" w:hAnsi="宋体" w:cs="Times New Roman"/>
          <w:b/>
          <w:sz w:val="28"/>
          <w:szCs w:val="28"/>
        </w:rPr>
      </w:pPr>
      <w:r w:rsidRPr="001C3A63">
        <w:rPr>
          <w:rFonts w:ascii="宋体" w:eastAsia="宋体" w:hAnsi="宋体" w:cs="Times New Roman" w:hint="eastAsia"/>
          <w:b/>
          <w:sz w:val="28"/>
          <w:szCs w:val="28"/>
        </w:rPr>
        <w:t>5、招标文件列明的其他证明文件</w:t>
      </w:r>
    </w:p>
    <w:p w:rsidR="004750B0" w:rsidRPr="001C3A63" w:rsidRDefault="004750B0" w:rsidP="004750B0">
      <w:pPr>
        <w:snapToGrid w:val="0"/>
        <w:spacing w:before="50"/>
        <w:jc w:val="left"/>
        <w:rPr>
          <w:rFonts w:ascii="宋体" w:eastAsia="宋体" w:hAnsi="宋体" w:cs="Times New Roman"/>
          <w:sz w:val="28"/>
          <w:szCs w:val="28"/>
        </w:rPr>
      </w:pPr>
    </w:p>
    <w:p w:rsidR="004750B0" w:rsidRPr="001C3A63" w:rsidRDefault="004750B0" w:rsidP="004750B0">
      <w:pPr>
        <w:snapToGrid w:val="0"/>
        <w:spacing w:before="50"/>
        <w:jc w:val="left"/>
        <w:rPr>
          <w:rFonts w:ascii="宋体" w:eastAsia="宋体" w:hAnsi="宋体" w:cs="Times New Roman"/>
          <w:sz w:val="28"/>
          <w:szCs w:val="28"/>
        </w:rPr>
      </w:pPr>
      <w:r w:rsidRPr="001C3A63">
        <w:rPr>
          <w:rFonts w:ascii="宋体" w:eastAsia="宋体" w:hAnsi="宋体" w:cs="Times New Roman" w:hint="eastAsia"/>
          <w:sz w:val="28"/>
          <w:szCs w:val="28"/>
        </w:rPr>
        <w:t>5.1主要设备、材料的原厂商出具的文件及相关资料等</w:t>
      </w:r>
    </w:p>
    <w:p w:rsidR="004750B0" w:rsidRPr="001C3A63" w:rsidRDefault="004750B0" w:rsidP="004750B0">
      <w:pPr>
        <w:snapToGrid w:val="0"/>
        <w:spacing w:before="50"/>
        <w:jc w:val="left"/>
        <w:rPr>
          <w:rFonts w:ascii="宋体" w:eastAsia="宋体" w:hAnsi="宋体" w:cs="Times New Roman"/>
          <w:sz w:val="28"/>
          <w:szCs w:val="28"/>
        </w:rPr>
      </w:pPr>
    </w:p>
    <w:p w:rsidR="004750B0" w:rsidRPr="001C3A63" w:rsidRDefault="004750B0" w:rsidP="0014469A">
      <w:pPr>
        <w:snapToGrid w:val="0"/>
        <w:spacing w:before="50" w:afterLines="50" w:after="156"/>
        <w:jc w:val="left"/>
        <w:rPr>
          <w:rFonts w:ascii="宋体" w:eastAsia="宋体" w:hAnsi="宋体" w:cs="Times New Roman"/>
          <w:sz w:val="28"/>
          <w:szCs w:val="28"/>
        </w:rPr>
      </w:pPr>
      <w:r w:rsidRPr="001C3A63">
        <w:rPr>
          <w:rFonts w:ascii="宋体" w:eastAsia="宋体" w:hAnsi="宋体" w:cs="Times New Roman" w:hint="eastAsia"/>
          <w:sz w:val="28"/>
          <w:szCs w:val="28"/>
        </w:rPr>
        <w:t>5.2距采购人最近或者能为本项目提供最优服务的网点情况表</w:t>
      </w:r>
    </w:p>
    <w:p w:rsidR="004750B0" w:rsidRPr="001C3A63" w:rsidRDefault="004750B0" w:rsidP="004750B0">
      <w:pPr>
        <w:snapToGrid w:val="0"/>
        <w:ind w:left="480" w:hangingChars="200" w:hanging="480"/>
        <w:rPr>
          <w:rFonts w:ascii="宋体" w:eastAsia="宋体" w:hAnsi="宋体"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9"/>
        <w:gridCol w:w="1624"/>
        <w:gridCol w:w="191"/>
        <w:gridCol w:w="1440"/>
        <w:gridCol w:w="889"/>
        <w:gridCol w:w="1436"/>
        <w:gridCol w:w="1228"/>
      </w:tblGrid>
      <w:tr w:rsidR="001C3A63" w:rsidRPr="001C3A63" w:rsidTr="00E77F1D">
        <w:trPr>
          <w:cantSplit/>
          <w:jc w:val="center"/>
        </w:trPr>
        <w:tc>
          <w:tcPr>
            <w:tcW w:w="2099" w:type="dxa"/>
            <w:tcBorders>
              <w:top w:val="single" w:sz="4" w:space="0" w:color="auto"/>
              <w:left w:val="single" w:sz="4" w:space="0" w:color="auto"/>
              <w:bottom w:val="single" w:sz="4" w:space="0" w:color="auto"/>
              <w:right w:val="single" w:sz="4" w:space="0" w:color="auto"/>
            </w:tcBorders>
          </w:tcPr>
          <w:p w:rsidR="004750B0" w:rsidRPr="001C3A63" w:rsidRDefault="004750B0" w:rsidP="0014469A">
            <w:pPr>
              <w:snapToGrid w:val="0"/>
              <w:spacing w:before="50" w:afterLines="50" w:after="156" w:line="400" w:lineRule="exact"/>
              <w:jc w:val="left"/>
              <w:rPr>
                <w:rFonts w:ascii="宋体" w:eastAsia="宋体" w:hAnsi="宋体" w:cs="Times New Roman"/>
                <w:sz w:val="28"/>
                <w:szCs w:val="28"/>
              </w:rPr>
            </w:pPr>
            <w:r w:rsidRPr="001C3A63">
              <w:rPr>
                <w:rFonts w:ascii="宋体" w:eastAsia="宋体" w:hAnsi="宋体" w:cs="Times New Roman" w:hint="eastAsia"/>
                <w:sz w:val="28"/>
                <w:szCs w:val="28"/>
              </w:rPr>
              <w:t>服务网点名称</w:t>
            </w:r>
          </w:p>
        </w:tc>
        <w:tc>
          <w:tcPr>
            <w:tcW w:w="5580" w:type="dxa"/>
            <w:gridSpan w:val="5"/>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sz w:val="28"/>
                <w:szCs w:val="28"/>
              </w:rPr>
            </w:pPr>
          </w:p>
        </w:tc>
        <w:tc>
          <w:tcPr>
            <w:tcW w:w="1228" w:type="dxa"/>
            <w:vMerge w:val="restart"/>
            <w:tcBorders>
              <w:top w:val="single" w:sz="4" w:space="0" w:color="auto"/>
              <w:left w:val="single" w:sz="4" w:space="0" w:color="auto"/>
              <w:bottom w:val="single" w:sz="4" w:space="0" w:color="auto"/>
              <w:right w:val="single" w:sz="4" w:space="0" w:color="auto"/>
            </w:tcBorders>
          </w:tcPr>
          <w:p w:rsidR="005E095E" w:rsidRPr="001C3A63" w:rsidRDefault="004750B0" w:rsidP="0014469A">
            <w:pPr>
              <w:snapToGrid w:val="0"/>
              <w:spacing w:before="50" w:afterLines="50" w:after="156" w:line="400" w:lineRule="exact"/>
              <w:jc w:val="center"/>
              <w:rPr>
                <w:rFonts w:ascii="宋体" w:eastAsia="宋体" w:hAnsi="宋体" w:cs="Times New Roman"/>
                <w:sz w:val="28"/>
                <w:szCs w:val="28"/>
              </w:rPr>
            </w:pPr>
            <w:r w:rsidRPr="001C3A63">
              <w:rPr>
                <w:rFonts w:ascii="宋体" w:eastAsia="宋体" w:hAnsi="宋体" w:cs="Times New Roman" w:hint="eastAsia"/>
                <w:sz w:val="28"/>
                <w:szCs w:val="28"/>
              </w:rPr>
              <w:t>投标文件页码</w:t>
            </w:r>
          </w:p>
        </w:tc>
      </w:tr>
      <w:tr w:rsidR="001C3A63" w:rsidRPr="001C3A63" w:rsidTr="00E77F1D">
        <w:trPr>
          <w:cantSplit/>
          <w:jc w:val="center"/>
        </w:trPr>
        <w:tc>
          <w:tcPr>
            <w:tcW w:w="2099" w:type="dxa"/>
            <w:tcBorders>
              <w:top w:val="single" w:sz="4" w:space="0" w:color="auto"/>
              <w:left w:val="single" w:sz="4" w:space="0" w:color="auto"/>
              <w:bottom w:val="single" w:sz="4" w:space="0" w:color="auto"/>
              <w:right w:val="single" w:sz="4" w:space="0" w:color="auto"/>
            </w:tcBorders>
          </w:tcPr>
          <w:p w:rsidR="004750B0" w:rsidRPr="001C3A63" w:rsidRDefault="004750B0" w:rsidP="0014469A">
            <w:pPr>
              <w:snapToGrid w:val="0"/>
              <w:spacing w:before="50" w:afterLines="50" w:after="156" w:line="400" w:lineRule="exact"/>
              <w:jc w:val="left"/>
              <w:rPr>
                <w:rFonts w:ascii="宋体" w:eastAsia="宋体" w:hAnsi="宋体" w:cs="Times New Roman"/>
                <w:sz w:val="28"/>
                <w:szCs w:val="28"/>
              </w:rPr>
            </w:pPr>
            <w:r w:rsidRPr="001C3A63">
              <w:rPr>
                <w:rFonts w:ascii="宋体" w:eastAsia="宋体" w:hAnsi="宋体" w:cs="Times New Roman" w:hint="eastAsia"/>
                <w:sz w:val="28"/>
                <w:szCs w:val="28"/>
              </w:rPr>
              <w:t>地址</w:t>
            </w:r>
          </w:p>
        </w:tc>
        <w:tc>
          <w:tcPr>
            <w:tcW w:w="5580" w:type="dxa"/>
            <w:gridSpan w:val="5"/>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sz w:val="28"/>
                <w:szCs w:val="28"/>
              </w:rPr>
            </w:pPr>
          </w:p>
        </w:tc>
        <w:tc>
          <w:tcPr>
            <w:tcW w:w="1228" w:type="dxa"/>
            <w:vMerge/>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widowControl/>
              <w:jc w:val="left"/>
              <w:rPr>
                <w:rFonts w:ascii="宋体" w:eastAsia="宋体" w:hAnsi="宋体" w:cs="Times New Roman"/>
                <w:sz w:val="28"/>
                <w:szCs w:val="28"/>
              </w:rPr>
            </w:pPr>
          </w:p>
        </w:tc>
      </w:tr>
      <w:tr w:rsidR="001C3A63" w:rsidRPr="001C3A63" w:rsidTr="00E77F1D">
        <w:trPr>
          <w:jc w:val="center"/>
        </w:trPr>
        <w:tc>
          <w:tcPr>
            <w:tcW w:w="2099" w:type="dxa"/>
            <w:tcBorders>
              <w:top w:val="single" w:sz="4" w:space="0" w:color="auto"/>
              <w:left w:val="single" w:sz="4" w:space="0" w:color="auto"/>
              <w:bottom w:val="single" w:sz="4" w:space="0" w:color="auto"/>
              <w:right w:val="single" w:sz="4" w:space="0" w:color="auto"/>
            </w:tcBorders>
          </w:tcPr>
          <w:p w:rsidR="004750B0" w:rsidRPr="001C3A63" w:rsidRDefault="004750B0" w:rsidP="0014469A">
            <w:pPr>
              <w:snapToGrid w:val="0"/>
              <w:spacing w:before="50" w:afterLines="50" w:after="156" w:line="400" w:lineRule="exact"/>
              <w:jc w:val="left"/>
              <w:rPr>
                <w:rFonts w:ascii="宋体" w:eastAsia="宋体" w:hAnsi="宋体" w:cs="Times New Roman"/>
                <w:sz w:val="28"/>
                <w:szCs w:val="28"/>
              </w:rPr>
            </w:pPr>
            <w:r w:rsidRPr="001C3A63">
              <w:rPr>
                <w:rFonts w:ascii="宋体" w:eastAsia="宋体" w:hAnsi="宋体" w:cs="Times New Roman" w:hint="eastAsia"/>
                <w:sz w:val="28"/>
                <w:szCs w:val="28"/>
              </w:rPr>
              <w:t>注册资本金</w:t>
            </w:r>
          </w:p>
        </w:tc>
        <w:tc>
          <w:tcPr>
            <w:tcW w:w="1624"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sz w:val="28"/>
                <w:szCs w:val="28"/>
              </w:rPr>
            </w:pPr>
          </w:p>
        </w:tc>
        <w:tc>
          <w:tcPr>
            <w:tcW w:w="2520" w:type="dxa"/>
            <w:gridSpan w:val="3"/>
            <w:tcBorders>
              <w:top w:val="single" w:sz="4" w:space="0" w:color="auto"/>
              <w:left w:val="single" w:sz="4" w:space="0" w:color="auto"/>
              <w:bottom w:val="single" w:sz="4" w:space="0" w:color="auto"/>
              <w:right w:val="single" w:sz="4" w:space="0" w:color="auto"/>
            </w:tcBorders>
          </w:tcPr>
          <w:p w:rsidR="005E095E" w:rsidRPr="001C3A63" w:rsidRDefault="004750B0" w:rsidP="0014469A">
            <w:pPr>
              <w:snapToGrid w:val="0"/>
              <w:spacing w:before="50" w:afterLines="50" w:after="156" w:line="400" w:lineRule="exact"/>
              <w:jc w:val="left"/>
              <w:rPr>
                <w:rFonts w:ascii="宋体" w:eastAsia="宋体" w:hAnsi="宋体" w:cs="Times New Roman"/>
                <w:sz w:val="28"/>
                <w:szCs w:val="28"/>
              </w:rPr>
            </w:pPr>
            <w:r w:rsidRPr="001C3A63">
              <w:rPr>
                <w:rFonts w:ascii="宋体" w:eastAsia="宋体" w:hAnsi="宋体" w:cs="Times New Roman" w:hint="eastAsia"/>
                <w:sz w:val="28"/>
                <w:szCs w:val="28"/>
              </w:rPr>
              <w:t>其中：投标人出资比例</w:t>
            </w:r>
          </w:p>
        </w:tc>
        <w:tc>
          <w:tcPr>
            <w:tcW w:w="1436"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sz w:val="28"/>
                <w:szCs w:val="28"/>
              </w:rPr>
            </w:pPr>
          </w:p>
        </w:tc>
        <w:tc>
          <w:tcPr>
            <w:tcW w:w="1228"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sz w:val="28"/>
                <w:szCs w:val="28"/>
              </w:rPr>
            </w:pPr>
          </w:p>
        </w:tc>
      </w:tr>
      <w:tr w:rsidR="001C3A63" w:rsidRPr="001C3A63" w:rsidTr="00E77F1D">
        <w:trPr>
          <w:jc w:val="center"/>
        </w:trPr>
        <w:tc>
          <w:tcPr>
            <w:tcW w:w="2099" w:type="dxa"/>
            <w:tcBorders>
              <w:top w:val="single" w:sz="4" w:space="0" w:color="auto"/>
              <w:left w:val="single" w:sz="4" w:space="0" w:color="auto"/>
              <w:bottom w:val="single" w:sz="4" w:space="0" w:color="auto"/>
              <w:right w:val="single" w:sz="4" w:space="0" w:color="auto"/>
            </w:tcBorders>
          </w:tcPr>
          <w:p w:rsidR="004750B0" w:rsidRPr="001C3A63" w:rsidRDefault="004750B0" w:rsidP="0014469A">
            <w:pPr>
              <w:snapToGrid w:val="0"/>
              <w:spacing w:before="50" w:afterLines="50" w:after="156" w:line="400" w:lineRule="exact"/>
              <w:jc w:val="left"/>
              <w:rPr>
                <w:rFonts w:ascii="宋体" w:eastAsia="宋体" w:hAnsi="宋体" w:cs="Times New Roman"/>
                <w:sz w:val="28"/>
                <w:szCs w:val="28"/>
              </w:rPr>
            </w:pPr>
            <w:r w:rsidRPr="001C3A63">
              <w:rPr>
                <w:rFonts w:ascii="宋体" w:eastAsia="宋体" w:hAnsi="宋体" w:cs="Times New Roman" w:hint="eastAsia"/>
                <w:sz w:val="28"/>
                <w:szCs w:val="28"/>
              </w:rPr>
              <w:t>员工总人数</w:t>
            </w:r>
          </w:p>
        </w:tc>
        <w:tc>
          <w:tcPr>
            <w:tcW w:w="1624"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sz w:val="28"/>
                <w:szCs w:val="28"/>
              </w:rPr>
            </w:pPr>
          </w:p>
        </w:tc>
        <w:tc>
          <w:tcPr>
            <w:tcW w:w="2520" w:type="dxa"/>
            <w:gridSpan w:val="3"/>
            <w:tcBorders>
              <w:top w:val="single" w:sz="4" w:space="0" w:color="auto"/>
              <w:left w:val="single" w:sz="4" w:space="0" w:color="auto"/>
              <w:bottom w:val="single" w:sz="4" w:space="0" w:color="auto"/>
              <w:right w:val="single" w:sz="4" w:space="0" w:color="auto"/>
            </w:tcBorders>
          </w:tcPr>
          <w:p w:rsidR="005E095E" w:rsidRPr="001C3A63" w:rsidRDefault="004750B0" w:rsidP="0014469A">
            <w:pPr>
              <w:snapToGrid w:val="0"/>
              <w:spacing w:before="50" w:afterLines="50" w:after="156" w:line="400" w:lineRule="exact"/>
              <w:ind w:left="60"/>
              <w:jc w:val="left"/>
              <w:rPr>
                <w:rFonts w:ascii="宋体" w:eastAsia="宋体" w:hAnsi="宋体" w:cs="Times New Roman"/>
                <w:sz w:val="28"/>
                <w:szCs w:val="28"/>
              </w:rPr>
            </w:pPr>
            <w:r w:rsidRPr="001C3A63">
              <w:rPr>
                <w:rFonts w:ascii="宋体" w:eastAsia="宋体" w:hAnsi="宋体" w:cs="Times New Roman" w:hint="eastAsia"/>
                <w:sz w:val="28"/>
                <w:szCs w:val="28"/>
              </w:rPr>
              <w:t>其中：技术人员数</w:t>
            </w:r>
          </w:p>
        </w:tc>
        <w:tc>
          <w:tcPr>
            <w:tcW w:w="1436"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sz w:val="28"/>
                <w:szCs w:val="28"/>
              </w:rPr>
            </w:pPr>
          </w:p>
        </w:tc>
        <w:tc>
          <w:tcPr>
            <w:tcW w:w="1228"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sz w:val="28"/>
                <w:szCs w:val="28"/>
              </w:rPr>
            </w:pPr>
          </w:p>
        </w:tc>
      </w:tr>
      <w:tr w:rsidR="001C3A63" w:rsidRPr="001C3A63" w:rsidTr="00E77F1D">
        <w:trPr>
          <w:jc w:val="center"/>
        </w:trPr>
        <w:tc>
          <w:tcPr>
            <w:tcW w:w="2099" w:type="dxa"/>
            <w:tcBorders>
              <w:top w:val="single" w:sz="4" w:space="0" w:color="auto"/>
              <w:left w:val="single" w:sz="4" w:space="0" w:color="auto"/>
              <w:bottom w:val="single" w:sz="4" w:space="0" w:color="auto"/>
              <w:right w:val="single" w:sz="4" w:space="0" w:color="auto"/>
            </w:tcBorders>
          </w:tcPr>
          <w:p w:rsidR="004750B0" w:rsidRPr="001C3A63" w:rsidRDefault="004750B0" w:rsidP="0014469A">
            <w:pPr>
              <w:snapToGrid w:val="0"/>
              <w:spacing w:before="50" w:afterLines="50" w:after="156" w:line="400" w:lineRule="exact"/>
              <w:jc w:val="left"/>
              <w:rPr>
                <w:rFonts w:ascii="宋体" w:eastAsia="宋体" w:hAnsi="宋体" w:cs="Times New Roman"/>
                <w:sz w:val="28"/>
                <w:szCs w:val="28"/>
              </w:rPr>
            </w:pPr>
            <w:r w:rsidRPr="001C3A63">
              <w:rPr>
                <w:rFonts w:ascii="宋体" w:eastAsia="宋体" w:hAnsi="宋体" w:cs="Times New Roman" w:hint="eastAsia"/>
                <w:sz w:val="28"/>
                <w:szCs w:val="28"/>
              </w:rPr>
              <w:t>经营期限</w:t>
            </w:r>
          </w:p>
        </w:tc>
        <w:tc>
          <w:tcPr>
            <w:tcW w:w="5580" w:type="dxa"/>
            <w:gridSpan w:val="5"/>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sz w:val="28"/>
                <w:szCs w:val="28"/>
              </w:rPr>
            </w:pPr>
          </w:p>
        </w:tc>
        <w:tc>
          <w:tcPr>
            <w:tcW w:w="1228"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sz w:val="28"/>
                <w:szCs w:val="28"/>
              </w:rPr>
            </w:pPr>
          </w:p>
        </w:tc>
      </w:tr>
      <w:tr w:rsidR="001C3A63" w:rsidRPr="001C3A63" w:rsidTr="00E77F1D">
        <w:trPr>
          <w:jc w:val="center"/>
        </w:trPr>
        <w:tc>
          <w:tcPr>
            <w:tcW w:w="2099" w:type="dxa"/>
            <w:tcBorders>
              <w:top w:val="single" w:sz="4" w:space="0" w:color="auto"/>
              <w:left w:val="single" w:sz="4" w:space="0" w:color="auto"/>
              <w:bottom w:val="single" w:sz="4" w:space="0" w:color="auto"/>
              <w:right w:val="single" w:sz="4" w:space="0" w:color="auto"/>
            </w:tcBorders>
          </w:tcPr>
          <w:p w:rsidR="004750B0" w:rsidRPr="001C3A63" w:rsidRDefault="004750B0" w:rsidP="0014469A">
            <w:pPr>
              <w:snapToGrid w:val="0"/>
              <w:spacing w:before="50" w:afterLines="50" w:after="156" w:line="400" w:lineRule="exact"/>
              <w:jc w:val="left"/>
              <w:rPr>
                <w:rFonts w:ascii="宋体" w:eastAsia="宋体" w:hAnsi="宋体" w:cs="Times New Roman"/>
                <w:sz w:val="28"/>
                <w:szCs w:val="28"/>
              </w:rPr>
            </w:pPr>
            <w:r w:rsidRPr="001C3A63">
              <w:rPr>
                <w:rFonts w:ascii="宋体" w:eastAsia="宋体" w:hAnsi="宋体" w:cs="Times New Roman" w:hint="eastAsia"/>
                <w:sz w:val="28"/>
                <w:szCs w:val="28"/>
              </w:rPr>
              <w:t>售后服务协议</w:t>
            </w:r>
          </w:p>
        </w:tc>
        <w:tc>
          <w:tcPr>
            <w:tcW w:w="5580" w:type="dxa"/>
            <w:gridSpan w:val="5"/>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sz w:val="28"/>
                <w:szCs w:val="28"/>
              </w:rPr>
            </w:pPr>
          </w:p>
        </w:tc>
        <w:tc>
          <w:tcPr>
            <w:tcW w:w="1228"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sz w:val="28"/>
                <w:szCs w:val="28"/>
              </w:rPr>
            </w:pPr>
          </w:p>
        </w:tc>
      </w:tr>
      <w:tr w:rsidR="001C3A63" w:rsidRPr="001C3A63" w:rsidTr="00E77F1D">
        <w:trPr>
          <w:jc w:val="center"/>
        </w:trPr>
        <w:tc>
          <w:tcPr>
            <w:tcW w:w="2099" w:type="dxa"/>
            <w:tcBorders>
              <w:top w:val="single" w:sz="4" w:space="0" w:color="auto"/>
              <w:left w:val="single" w:sz="4" w:space="0" w:color="auto"/>
              <w:bottom w:val="single" w:sz="4" w:space="0" w:color="auto"/>
              <w:right w:val="single" w:sz="4" w:space="0" w:color="auto"/>
            </w:tcBorders>
          </w:tcPr>
          <w:p w:rsidR="004750B0" w:rsidRPr="001C3A63" w:rsidRDefault="004750B0" w:rsidP="0014469A">
            <w:pPr>
              <w:snapToGrid w:val="0"/>
              <w:spacing w:before="50" w:afterLines="50" w:after="156" w:line="400" w:lineRule="exact"/>
              <w:jc w:val="left"/>
              <w:rPr>
                <w:rFonts w:ascii="宋体" w:eastAsia="宋体" w:hAnsi="宋体" w:cs="Times New Roman"/>
                <w:sz w:val="28"/>
                <w:szCs w:val="28"/>
              </w:rPr>
            </w:pPr>
            <w:r w:rsidRPr="001C3A63">
              <w:rPr>
                <w:rFonts w:ascii="宋体" w:eastAsia="宋体" w:hAnsi="宋体" w:cs="Times New Roman" w:hint="eastAsia"/>
                <w:sz w:val="28"/>
                <w:szCs w:val="28"/>
              </w:rPr>
              <w:t>售后服务内容</w:t>
            </w:r>
          </w:p>
        </w:tc>
        <w:tc>
          <w:tcPr>
            <w:tcW w:w="5580" w:type="dxa"/>
            <w:gridSpan w:val="5"/>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sz w:val="28"/>
                <w:szCs w:val="28"/>
              </w:rPr>
            </w:pPr>
          </w:p>
        </w:tc>
        <w:tc>
          <w:tcPr>
            <w:tcW w:w="1228"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sz w:val="28"/>
                <w:szCs w:val="28"/>
              </w:rPr>
            </w:pPr>
          </w:p>
        </w:tc>
      </w:tr>
      <w:tr w:rsidR="001C3A63" w:rsidRPr="001C3A63" w:rsidTr="00E77F1D">
        <w:trPr>
          <w:jc w:val="center"/>
        </w:trPr>
        <w:tc>
          <w:tcPr>
            <w:tcW w:w="2099" w:type="dxa"/>
            <w:tcBorders>
              <w:top w:val="single" w:sz="4" w:space="0" w:color="auto"/>
              <w:left w:val="single" w:sz="4" w:space="0" w:color="auto"/>
              <w:bottom w:val="single" w:sz="4" w:space="0" w:color="auto"/>
              <w:right w:val="single" w:sz="4" w:space="0" w:color="auto"/>
            </w:tcBorders>
          </w:tcPr>
          <w:p w:rsidR="004750B0" w:rsidRPr="001C3A63" w:rsidRDefault="004750B0" w:rsidP="0014469A">
            <w:pPr>
              <w:snapToGrid w:val="0"/>
              <w:spacing w:before="50" w:afterLines="50" w:after="156" w:line="400" w:lineRule="exact"/>
              <w:jc w:val="left"/>
              <w:rPr>
                <w:rFonts w:ascii="宋体" w:eastAsia="宋体" w:hAnsi="宋体" w:cs="Times New Roman"/>
                <w:sz w:val="28"/>
                <w:szCs w:val="28"/>
              </w:rPr>
            </w:pPr>
            <w:r w:rsidRPr="001C3A63">
              <w:rPr>
                <w:rFonts w:ascii="宋体" w:eastAsia="宋体" w:hAnsi="宋体" w:cs="Times New Roman" w:hint="eastAsia"/>
                <w:sz w:val="28"/>
                <w:szCs w:val="28"/>
              </w:rPr>
              <w:t>工作业绩</w:t>
            </w:r>
          </w:p>
        </w:tc>
        <w:tc>
          <w:tcPr>
            <w:tcW w:w="5580" w:type="dxa"/>
            <w:gridSpan w:val="5"/>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sz w:val="28"/>
                <w:szCs w:val="28"/>
              </w:rPr>
            </w:pPr>
          </w:p>
        </w:tc>
        <w:tc>
          <w:tcPr>
            <w:tcW w:w="1228"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sz w:val="28"/>
                <w:szCs w:val="28"/>
              </w:rPr>
            </w:pPr>
          </w:p>
        </w:tc>
      </w:tr>
      <w:tr w:rsidR="001C3A63" w:rsidRPr="001C3A63" w:rsidTr="00E77F1D">
        <w:trPr>
          <w:jc w:val="center"/>
        </w:trPr>
        <w:tc>
          <w:tcPr>
            <w:tcW w:w="2099" w:type="dxa"/>
            <w:tcBorders>
              <w:top w:val="single" w:sz="4" w:space="0" w:color="auto"/>
              <w:left w:val="single" w:sz="4" w:space="0" w:color="auto"/>
              <w:bottom w:val="single" w:sz="4" w:space="0" w:color="auto"/>
              <w:right w:val="single" w:sz="4" w:space="0" w:color="auto"/>
            </w:tcBorders>
          </w:tcPr>
          <w:p w:rsidR="004750B0" w:rsidRPr="001C3A63" w:rsidRDefault="004750B0" w:rsidP="0014469A">
            <w:pPr>
              <w:snapToGrid w:val="0"/>
              <w:spacing w:before="50" w:afterLines="50" w:after="156" w:line="400" w:lineRule="exact"/>
              <w:jc w:val="left"/>
              <w:rPr>
                <w:rFonts w:ascii="宋体" w:eastAsia="宋体" w:hAnsi="宋体" w:cs="Times New Roman"/>
                <w:sz w:val="28"/>
                <w:szCs w:val="28"/>
              </w:rPr>
            </w:pPr>
            <w:r w:rsidRPr="001C3A63">
              <w:rPr>
                <w:rFonts w:ascii="宋体" w:eastAsia="宋体" w:hAnsi="宋体" w:cs="Times New Roman" w:hint="eastAsia"/>
                <w:sz w:val="28"/>
                <w:szCs w:val="28"/>
              </w:rPr>
              <w:t>服务承诺</w:t>
            </w:r>
          </w:p>
        </w:tc>
        <w:tc>
          <w:tcPr>
            <w:tcW w:w="5580" w:type="dxa"/>
            <w:gridSpan w:val="5"/>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sz w:val="28"/>
                <w:szCs w:val="28"/>
              </w:rPr>
            </w:pPr>
          </w:p>
        </w:tc>
        <w:tc>
          <w:tcPr>
            <w:tcW w:w="1228"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sz w:val="28"/>
                <w:szCs w:val="28"/>
              </w:rPr>
            </w:pPr>
          </w:p>
        </w:tc>
      </w:tr>
      <w:tr w:rsidR="001C3A63" w:rsidRPr="001C3A63" w:rsidTr="00E77F1D">
        <w:trPr>
          <w:jc w:val="center"/>
        </w:trPr>
        <w:tc>
          <w:tcPr>
            <w:tcW w:w="2099" w:type="dxa"/>
            <w:tcBorders>
              <w:top w:val="single" w:sz="4" w:space="0" w:color="auto"/>
              <w:left w:val="single" w:sz="4" w:space="0" w:color="auto"/>
              <w:bottom w:val="single" w:sz="4" w:space="0" w:color="auto"/>
              <w:right w:val="single" w:sz="4" w:space="0" w:color="auto"/>
            </w:tcBorders>
          </w:tcPr>
          <w:p w:rsidR="004750B0" w:rsidRPr="001C3A63" w:rsidRDefault="004750B0" w:rsidP="0014469A">
            <w:pPr>
              <w:snapToGrid w:val="0"/>
              <w:spacing w:before="50" w:afterLines="50" w:after="156" w:line="400" w:lineRule="exact"/>
              <w:jc w:val="left"/>
              <w:rPr>
                <w:rFonts w:ascii="宋体" w:eastAsia="宋体" w:hAnsi="宋体" w:cs="Times New Roman"/>
                <w:sz w:val="28"/>
                <w:szCs w:val="28"/>
              </w:rPr>
            </w:pPr>
            <w:r w:rsidRPr="001C3A63">
              <w:rPr>
                <w:rFonts w:ascii="宋体" w:eastAsia="宋体" w:hAnsi="宋体" w:cs="Times New Roman" w:hint="eastAsia"/>
                <w:sz w:val="28"/>
                <w:szCs w:val="28"/>
              </w:rPr>
              <w:t>业务咨询电话</w:t>
            </w:r>
          </w:p>
        </w:tc>
        <w:tc>
          <w:tcPr>
            <w:tcW w:w="1815" w:type="dxa"/>
            <w:gridSpan w:val="2"/>
            <w:tcBorders>
              <w:top w:val="single" w:sz="4" w:space="0" w:color="auto"/>
              <w:left w:val="single" w:sz="4" w:space="0" w:color="auto"/>
              <w:bottom w:val="single" w:sz="4" w:space="0" w:color="auto"/>
              <w:right w:val="single" w:sz="2"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sz w:val="28"/>
                <w:szCs w:val="28"/>
              </w:rPr>
            </w:pPr>
          </w:p>
        </w:tc>
        <w:tc>
          <w:tcPr>
            <w:tcW w:w="1440" w:type="dxa"/>
            <w:tcBorders>
              <w:top w:val="single" w:sz="4" w:space="0" w:color="auto"/>
              <w:left w:val="single" w:sz="2" w:space="0" w:color="auto"/>
              <w:bottom w:val="single" w:sz="4" w:space="0" w:color="auto"/>
              <w:right w:val="single" w:sz="2" w:space="0" w:color="auto"/>
            </w:tcBorders>
          </w:tcPr>
          <w:p w:rsidR="005E095E" w:rsidRPr="001C3A63" w:rsidRDefault="004750B0" w:rsidP="0014469A">
            <w:pPr>
              <w:snapToGrid w:val="0"/>
              <w:spacing w:before="50" w:afterLines="50" w:after="156" w:line="400" w:lineRule="exact"/>
              <w:ind w:firstLineChars="100" w:firstLine="280"/>
              <w:jc w:val="left"/>
              <w:rPr>
                <w:rFonts w:ascii="宋体" w:eastAsia="宋体" w:hAnsi="宋体" w:cs="Times New Roman"/>
                <w:sz w:val="28"/>
                <w:szCs w:val="28"/>
              </w:rPr>
            </w:pPr>
            <w:r w:rsidRPr="001C3A63">
              <w:rPr>
                <w:rFonts w:ascii="宋体" w:eastAsia="宋体" w:hAnsi="宋体" w:cs="Times New Roman" w:hint="eastAsia"/>
                <w:sz w:val="28"/>
                <w:szCs w:val="28"/>
              </w:rPr>
              <w:t>传 真</w:t>
            </w:r>
          </w:p>
        </w:tc>
        <w:tc>
          <w:tcPr>
            <w:tcW w:w="2325" w:type="dxa"/>
            <w:gridSpan w:val="2"/>
            <w:tcBorders>
              <w:top w:val="single" w:sz="4" w:space="0" w:color="auto"/>
              <w:left w:val="single" w:sz="2" w:space="0" w:color="auto"/>
              <w:bottom w:val="single" w:sz="4" w:space="0" w:color="auto"/>
              <w:right w:val="single" w:sz="2"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sz w:val="28"/>
                <w:szCs w:val="28"/>
              </w:rPr>
            </w:pPr>
          </w:p>
        </w:tc>
        <w:tc>
          <w:tcPr>
            <w:tcW w:w="1228" w:type="dxa"/>
            <w:tcBorders>
              <w:top w:val="single" w:sz="4" w:space="0" w:color="auto"/>
              <w:left w:val="single" w:sz="2"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sz w:val="28"/>
                <w:szCs w:val="28"/>
              </w:rPr>
            </w:pPr>
          </w:p>
        </w:tc>
      </w:tr>
      <w:tr w:rsidR="004750B0" w:rsidRPr="001C3A63" w:rsidTr="00E77F1D">
        <w:trPr>
          <w:jc w:val="center"/>
        </w:trPr>
        <w:tc>
          <w:tcPr>
            <w:tcW w:w="2099" w:type="dxa"/>
            <w:tcBorders>
              <w:top w:val="single" w:sz="4" w:space="0" w:color="auto"/>
              <w:left w:val="single" w:sz="4" w:space="0" w:color="auto"/>
              <w:bottom w:val="single" w:sz="4" w:space="0" w:color="auto"/>
              <w:right w:val="single" w:sz="4" w:space="0" w:color="auto"/>
            </w:tcBorders>
          </w:tcPr>
          <w:p w:rsidR="004750B0" w:rsidRPr="001C3A63" w:rsidRDefault="004750B0" w:rsidP="0014469A">
            <w:pPr>
              <w:snapToGrid w:val="0"/>
              <w:spacing w:before="50" w:afterLines="50" w:after="156" w:line="400" w:lineRule="exact"/>
              <w:jc w:val="left"/>
              <w:rPr>
                <w:rFonts w:ascii="宋体" w:eastAsia="宋体" w:hAnsi="宋体" w:cs="Times New Roman"/>
                <w:sz w:val="28"/>
                <w:szCs w:val="28"/>
              </w:rPr>
            </w:pPr>
            <w:r w:rsidRPr="001C3A63">
              <w:rPr>
                <w:rFonts w:ascii="宋体" w:eastAsia="宋体" w:hAnsi="宋体" w:cs="Times New Roman" w:hint="eastAsia"/>
                <w:sz w:val="28"/>
                <w:szCs w:val="28"/>
              </w:rPr>
              <w:t>负责人</w:t>
            </w:r>
          </w:p>
        </w:tc>
        <w:tc>
          <w:tcPr>
            <w:tcW w:w="1815" w:type="dxa"/>
            <w:gridSpan w:val="2"/>
            <w:tcBorders>
              <w:top w:val="single" w:sz="4" w:space="0" w:color="auto"/>
              <w:left w:val="single" w:sz="4" w:space="0" w:color="auto"/>
              <w:bottom w:val="single" w:sz="4" w:space="0" w:color="auto"/>
              <w:right w:val="single" w:sz="2"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sz w:val="28"/>
                <w:szCs w:val="28"/>
              </w:rPr>
            </w:pPr>
          </w:p>
        </w:tc>
        <w:tc>
          <w:tcPr>
            <w:tcW w:w="1440" w:type="dxa"/>
            <w:tcBorders>
              <w:top w:val="single" w:sz="4" w:space="0" w:color="auto"/>
              <w:left w:val="single" w:sz="2" w:space="0" w:color="auto"/>
              <w:bottom w:val="single" w:sz="4" w:space="0" w:color="auto"/>
              <w:right w:val="single" w:sz="2" w:space="0" w:color="auto"/>
            </w:tcBorders>
          </w:tcPr>
          <w:p w:rsidR="005E095E" w:rsidRPr="001C3A63" w:rsidRDefault="004750B0" w:rsidP="0014469A">
            <w:pPr>
              <w:snapToGrid w:val="0"/>
              <w:spacing w:before="50" w:afterLines="50" w:after="156" w:line="400" w:lineRule="exact"/>
              <w:jc w:val="left"/>
              <w:rPr>
                <w:rFonts w:ascii="宋体" w:eastAsia="宋体" w:hAnsi="宋体" w:cs="Times New Roman"/>
                <w:sz w:val="28"/>
                <w:szCs w:val="28"/>
              </w:rPr>
            </w:pPr>
            <w:r w:rsidRPr="001C3A63">
              <w:rPr>
                <w:rFonts w:ascii="宋体" w:eastAsia="宋体" w:hAnsi="宋体" w:cs="Times New Roman" w:hint="eastAsia"/>
                <w:sz w:val="28"/>
                <w:szCs w:val="28"/>
              </w:rPr>
              <w:t>联系电话</w:t>
            </w:r>
          </w:p>
        </w:tc>
        <w:tc>
          <w:tcPr>
            <w:tcW w:w="2325" w:type="dxa"/>
            <w:gridSpan w:val="2"/>
            <w:tcBorders>
              <w:top w:val="single" w:sz="4" w:space="0" w:color="auto"/>
              <w:left w:val="single" w:sz="2"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sz w:val="28"/>
                <w:szCs w:val="28"/>
              </w:rPr>
            </w:pPr>
          </w:p>
        </w:tc>
        <w:tc>
          <w:tcPr>
            <w:tcW w:w="1228"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50" w:afterLines="50" w:after="156" w:line="400" w:lineRule="exact"/>
              <w:jc w:val="left"/>
              <w:rPr>
                <w:rFonts w:ascii="宋体" w:eastAsia="宋体" w:hAnsi="宋体" w:cs="Times New Roman"/>
                <w:sz w:val="28"/>
                <w:szCs w:val="28"/>
              </w:rPr>
            </w:pPr>
          </w:p>
        </w:tc>
      </w:tr>
    </w:tbl>
    <w:p w:rsidR="004750B0" w:rsidRPr="001C3A63" w:rsidRDefault="004750B0" w:rsidP="004750B0">
      <w:pPr>
        <w:snapToGrid w:val="0"/>
        <w:spacing w:before="152" w:after="160"/>
        <w:rPr>
          <w:rFonts w:ascii="宋体" w:eastAsia="宋体" w:hAnsi="宋体" w:cs="Arial"/>
          <w:sz w:val="28"/>
          <w:szCs w:val="28"/>
        </w:rPr>
      </w:pPr>
    </w:p>
    <w:p w:rsidR="004750B0" w:rsidRPr="001C3A63" w:rsidRDefault="004750B0" w:rsidP="004750B0">
      <w:pPr>
        <w:snapToGrid w:val="0"/>
        <w:spacing w:before="152" w:after="160"/>
        <w:rPr>
          <w:rFonts w:ascii="宋体" w:eastAsia="宋体" w:hAnsi="宋体" w:cs="Arial"/>
          <w:sz w:val="28"/>
          <w:szCs w:val="28"/>
        </w:rPr>
      </w:pPr>
    </w:p>
    <w:p w:rsidR="004750B0" w:rsidRPr="001C3A63" w:rsidRDefault="004750B0" w:rsidP="004750B0">
      <w:pPr>
        <w:snapToGrid w:val="0"/>
        <w:spacing w:before="50" w:after="50" w:line="440" w:lineRule="exact"/>
        <w:rPr>
          <w:rFonts w:ascii="宋体" w:eastAsia="宋体" w:hAnsi="宋体" w:cs="Times New Roman"/>
          <w:sz w:val="28"/>
          <w:szCs w:val="28"/>
          <w:u w:val="single"/>
        </w:rPr>
      </w:pPr>
      <w:r w:rsidRPr="001C3A63">
        <w:rPr>
          <w:rFonts w:ascii="宋体" w:eastAsia="宋体" w:hAnsi="宋体" w:cs="Times New Roman" w:hint="eastAsia"/>
          <w:sz w:val="28"/>
          <w:szCs w:val="28"/>
        </w:rPr>
        <w:t>法定代表人或委托代理人签名：</w:t>
      </w:r>
      <w:r w:rsidRPr="001C3A63">
        <w:rPr>
          <w:rFonts w:ascii="宋体" w:eastAsia="宋体" w:hAnsi="宋体" w:cs="Times New Roman" w:hint="eastAsia"/>
          <w:sz w:val="28"/>
          <w:szCs w:val="28"/>
          <w:u w:val="single"/>
        </w:rPr>
        <w:t xml:space="preserve">               </w:t>
      </w:r>
    </w:p>
    <w:p w:rsidR="004750B0" w:rsidRPr="001C3A63" w:rsidRDefault="004750B0" w:rsidP="0014469A">
      <w:pPr>
        <w:snapToGrid w:val="0"/>
        <w:spacing w:before="50" w:afterLines="50" w:after="156" w:line="440" w:lineRule="exact"/>
        <w:jc w:val="left"/>
        <w:rPr>
          <w:rFonts w:ascii="宋体" w:eastAsia="宋体" w:hAnsi="宋体" w:cs="Times New Roman"/>
          <w:sz w:val="28"/>
          <w:szCs w:val="28"/>
        </w:rPr>
      </w:pPr>
      <w:r w:rsidRPr="001C3A63">
        <w:rPr>
          <w:rFonts w:ascii="宋体" w:eastAsia="宋体" w:hAnsi="宋体" w:cs="Times New Roman" w:hint="eastAsia"/>
          <w:sz w:val="28"/>
          <w:szCs w:val="28"/>
        </w:rPr>
        <w:t>投标人盖章：</w:t>
      </w:r>
      <w:r w:rsidRPr="001C3A63">
        <w:rPr>
          <w:rFonts w:ascii="宋体" w:eastAsia="宋体" w:hAnsi="宋体" w:cs="Times New Roman" w:hint="eastAsia"/>
          <w:sz w:val="28"/>
          <w:szCs w:val="28"/>
          <w:u w:val="single"/>
        </w:rPr>
        <w:t xml:space="preserve">                 </w:t>
      </w:r>
    </w:p>
    <w:p w:rsidR="005E095E" w:rsidRPr="001C3A63" w:rsidRDefault="004750B0" w:rsidP="0014469A">
      <w:pPr>
        <w:snapToGrid w:val="0"/>
        <w:spacing w:before="50" w:afterLines="50" w:after="156" w:line="440" w:lineRule="exact"/>
        <w:jc w:val="left"/>
        <w:rPr>
          <w:rFonts w:ascii="宋体" w:eastAsia="宋体" w:hAnsi="宋体" w:cs="Times New Roman"/>
          <w:sz w:val="28"/>
          <w:szCs w:val="28"/>
          <w:u w:val="single"/>
        </w:rPr>
      </w:pPr>
      <w:r w:rsidRPr="001C3A63">
        <w:rPr>
          <w:rFonts w:ascii="宋体" w:eastAsia="宋体" w:hAnsi="宋体" w:cs="Times New Roman" w:hint="eastAsia"/>
          <w:sz w:val="28"/>
          <w:szCs w:val="28"/>
        </w:rPr>
        <w:t>日期：</w:t>
      </w:r>
      <w:r w:rsidRPr="001C3A63">
        <w:rPr>
          <w:rFonts w:ascii="宋体" w:eastAsia="宋体" w:hAnsi="宋体" w:cs="Times New Roman" w:hint="eastAsia"/>
          <w:sz w:val="28"/>
          <w:szCs w:val="28"/>
          <w:u w:val="single"/>
        </w:rPr>
        <w:t xml:space="preserve">                       </w:t>
      </w:r>
    </w:p>
    <w:p w:rsidR="005E095E" w:rsidRPr="001C3A63" w:rsidRDefault="005E095E" w:rsidP="0014469A">
      <w:pPr>
        <w:snapToGrid w:val="0"/>
        <w:spacing w:before="50" w:afterLines="50" w:after="156"/>
        <w:jc w:val="left"/>
        <w:rPr>
          <w:rFonts w:ascii="宋体" w:eastAsia="宋体" w:hAnsi="宋体" w:cs="Times New Roman"/>
          <w:sz w:val="28"/>
          <w:szCs w:val="28"/>
        </w:rPr>
      </w:pPr>
    </w:p>
    <w:p w:rsidR="005E095E" w:rsidRPr="001C3A63" w:rsidRDefault="004750B0" w:rsidP="0014469A">
      <w:pPr>
        <w:snapToGrid w:val="0"/>
        <w:spacing w:before="50" w:afterLines="50" w:after="156"/>
        <w:jc w:val="left"/>
        <w:rPr>
          <w:rFonts w:ascii="宋体" w:eastAsia="宋体" w:hAnsi="宋体" w:cs="Times New Roman"/>
          <w:sz w:val="28"/>
          <w:szCs w:val="28"/>
        </w:rPr>
      </w:pPr>
      <w:r w:rsidRPr="001C3A63">
        <w:rPr>
          <w:rFonts w:ascii="宋体" w:eastAsia="宋体" w:hAnsi="宋体" w:cs="Times New Roman" w:hint="eastAsia"/>
          <w:sz w:val="28"/>
          <w:szCs w:val="28"/>
        </w:rPr>
        <w:t>5.3其他证明文件（招标文件有规定的，据实提供）</w:t>
      </w:r>
    </w:p>
    <w:p w:rsidR="005E095E" w:rsidRPr="001C3A63" w:rsidRDefault="004750B0" w:rsidP="0014469A">
      <w:pPr>
        <w:snapToGrid w:val="0"/>
        <w:spacing w:before="50" w:afterLines="50" w:after="156"/>
        <w:jc w:val="left"/>
        <w:rPr>
          <w:rFonts w:ascii="宋体" w:eastAsia="宋体" w:hAnsi="宋体" w:cs="Times New Roman"/>
          <w:b/>
          <w:sz w:val="28"/>
          <w:szCs w:val="28"/>
        </w:rPr>
      </w:pPr>
      <w:r w:rsidRPr="001C3A63">
        <w:rPr>
          <w:rFonts w:ascii="宋体" w:eastAsia="宋体" w:hAnsi="宋体" w:cs="Times New Roman"/>
          <w:b/>
          <w:sz w:val="28"/>
          <w:szCs w:val="28"/>
        </w:rPr>
        <w:br w:type="page"/>
      </w:r>
      <w:r w:rsidRPr="001C3A63">
        <w:rPr>
          <w:rFonts w:ascii="宋体" w:eastAsia="宋体" w:hAnsi="宋体" w:cs="Times New Roman" w:hint="eastAsia"/>
          <w:b/>
          <w:sz w:val="28"/>
          <w:szCs w:val="28"/>
        </w:rPr>
        <w:lastRenderedPageBreak/>
        <w:t>6、节能环保等方面的资质证书或文件（复印件）</w:t>
      </w:r>
    </w:p>
    <w:p w:rsidR="005E095E" w:rsidRPr="001C3A63" w:rsidRDefault="005E095E" w:rsidP="0014469A">
      <w:pPr>
        <w:snapToGrid w:val="0"/>
        <w:spacing w:before="50" w:afterLines="50" w:after="156"/>
        <w:jc w:val="left"/>
        <w:rPr>
          <w:rFonts w:ascii="宋体" w:eastAsia="宋体" w:hAnsi="宋体" w:cs="Times New Roman"/>
          <w:b/>
          <w:sz w:val="28"/>
          <w:szCs w:val="28"/>
        </w:rPr>
      </w:pPr>
    </w:p>
    <w:p w:rsidR="005E095E" w:rsidRPr="001C3A63" w:rsidRDefault="005E095E" w:rsidP="0014469A">
      <w:pPr>
        <w:snapToGrid w:val="0"/>
        <w:spacing w:before="50" w:afterLines="50" w:after="156"/>
        <w:jc w:val="left"/>
        <w:rPr>
          <w:rFonts w:ascii="宋体" w:eastAsia="宋体" w:hAnsi="宋体" w:cs="Times New Roman"/>
          <w:b/>
          <w:sz w:val="28"/>
          <w:szCs w:val="28"/>
        </w:rPr>
      </w:pPr>
    </w:p>
    <w:p w:rsidR="005E095E" w:rsidRPr="001C3A63" w:rsidRDefault="005E095E" w:rsidP="0014469A">
      <w:pPr>
        <w:snapToGrid w:val="0"/>
        <w:spacing w:before="50" w:afterLines="50" w:after="156"/>
        <w:jc w:val="left"/>
        <w:rPr>
          <w:rFonts w:ascii="宋体" w:eastAsia="宋体" w:hAnsi="宋体" w:cs="Times New Roman"/>
          <w:b/>
          <w:sz w:val="28"/>
          <w:szCs w:val="28"/>
        </w:rPr>
      </w:pPr>
    </w:p>
    <w:p w:rsidR="005E095E" w:rsidRPr="001C3A63" w:rsidRDefault="005E095E" w:rsidP="0014469A">
      <w:pPr>
        <w:snapToGrid w:val="0"/>
        <w:spacing w:before="50" w:afterLines="50" w:after="156"/>
        <w:jc w:val="left"/>
        <w:rPr>
          <w:rFonts w:ascii="宋体" w:eastAsia="宋体" w:hAnsi="宋体" w:cs="Times New Roman"/>
          <w:b/>
          <w:sz w:val="28"/>
          <w:szCs w:val="28"/>
        </w:rPr>
      </w:pPr>
    </w:p>
    <w:p w:rsidR="005E095E" w:rsidRPr="001C3A63" w:rsidRDefault="005E095E" w:rsidP="0014469A">
      <w:pPr>
        <w:snapToGrid w:val="0"/>
        <w:spacing w:before="50" w:afterLines="50" w:after="156"/>
        <w:jc w:val="left"/>
        <w:rPr>
          <w:rFonts w:ascii="宋体" w:eastAsia="宋体" w:hAnsi="宋体" w:cs="Times New Roman"/>
          <w:b/>
          <w:sz w:val="28"/>
          <w:szCs w:val="28"/>
        </w:rPr>
      </w:pPr>
    </w:p>
    <w:p w:rsidR="005E095E" w:rsidRPr="001C3A63" w:rsidRDefault="004750B0" w:rsidP="0014469A">
      <w:pPr>
        <w:snapToGrid w:val="0"/>
        <w:spacing w:before="50" w:afterLines="50" w:after="156"/>
        <w:jc w:val="left"/>
        <w:rPr>
          <w:rFonts w:ascii="宋体" w:eastAsia="宋体" w:hAnsi="宋体" w:cs="Times New Roman"/>
          <w:b/>
          <w:sz w:val="28"/>
          <w:szCs w:val="28"/>
        </w:rPr>
      </w:pPr>
      <w:r w:rsidRPr="001C3A63">
        <w:rPr>
          <w:rFonts w:ascii="宋体" w:eastAsia="宋体" w:hAnsi="宋体" w:cs="Times New Roman" w:hint="eastAsia"/>
          <w:b/>
          <w:sz w:val="28"/>
          <w:szCs w:val="28"/>
        </w:rPr>
        <w:t>7、投标人的信誉、荣誉证书或文件（复印件）</w:t>
      </w:r>
    </w:p>
    <w:p w:rsidR="005E095E" w:rsidRPr="001C3A63" w:rsidRDefault="005E095E" w:rsidP="0014469A">
      <w:pPr>
        <w:snapToGrid w:val="0"/>
        <w:spacing w:before="50" w:afterLines="50" w:after="156"/>
        <w:jc w:val="left"/>
        <w:rPr>
          <w:rFonts w:ascii="宋体" w:eastAsia="宋体" w:hAnsi="宋体" w:cs="Times New Roman"/>
          <w:b/>
          <w:sz w:val="28"/>
          <w:szCs w:val="28"/>
        </w:rPr>
      </w:pPr>
    </w:p>
    <w:p w:rsidR="005E095E" w:rsidRPr="001C3A63" w:rsidRDefault="005E095E" w:rsidP="0014469A">
      <w:pPr>
        <w:snapToGrid w:val="0"/>
        <w:spacing w:before="50" w:afterLines="50" w:after="156"/>
        <w:jc w:val="left"/>
        <w:rPr>
          <w:rFonts w:ascii="宋体" w:eastAsia="宋体" w:hAnsi="宋体" w:cs="Times New Roman"/>
          <w:b/>
          <w:sz w:val="28"/>
          <w:szCs w:val="28"/>
        </w:rPr>
      </w:pPr>
    </w:p>
    <w:p w:rsidR="005E095E" w:rsidRPr="001C3A63" w:rsidRDefault="005E095E" w:rsidP="0014469A">
      <w:pPr>
        <w:snapToGrid w:val="0"/>
        <w:spacing w:before="50" w:afterLines="50" w:after="156"/>
        <w:jc w:val="left"/>
        <w:rPr>
          <w:rFonts w:ascii="宋体" w:eastAsia="宋体" w:hAnsi="宋体" w:cs="Times New Roman"/>
          <w:b/>
          <w:sz w:val="28"/>
          <w:szCs w:val="28"/>
        </w:rPr>
      </w:pPr>
    </w:p>
    <w:p w:rsidR="005E095E" w:rsidRPr="001C3A63" w:rsidRDefault="005E095E" w:rsidP="0014469A">
      <w:pPr>
        <w:snapToGrid w:val="0"/>
        <w:spacing w:before="50" w:afterLines="50" w:after="156"/>
        <w:jc w:val="left"/>
        <w:rPr>
          <w:rFonts w:ascii="宋体" w:eastAsia="宋体" w:hAnsi="宋体" w:cs="Times New Roman"/>
          <w:b/>
          <w:sz w:val="28"/>
          <w:szCs w:val="28"/>
        </w:rPr>
      </w:pPr>
    </w:p>
    <w:p w:rsidR="005E095E" w:rsidRPr="001C3A63" w:rsidRDefault="005E095E" w:rsidP="0014469A">
      <w:pPr>
        <w:snapToGrid w:val="0"/>
        <w:spacing w:before="50" w:afterLines="50" w:after="156"/>
        <w:jc w:val="left"/>
        <w:rPr>
          <w:rFonts w:ascii="宋体" w:eastAsia="宋体" w:hAnsi="宋体" w:cs="Times New Roman"/>
          <w:b/>
          <w:sz w:val="28"/>
          <w:szCs w:val="28"/>
        </w:rPr>
      </w:pPr>
    </w:p>
    <w:p w:rsidR="005E095E" w:rsidRPr="001C3A63" w:rsidRDefault="004750B0" w:rsidP="0014469A">
      <w:pPr>
        <w:snapToGrid w:val="0"/>
        <w:spacing w:before="50" w:afterLines="50" w:after="156"/>
        <w:jc w:val="left"/>
        <w:rPr>
          <w:rFonts w:ascii="宋体" w:eastAsia="宋体" w:hAnsi="宋体" w:cs="Times New Roman"/>
          <w:b/>
          <w:sz w:val="28"/>
          <w:szCs w:val="28"/>
        </w:rPr>
      </w:pPr>
      <w:r w:rsidRPr="001C3A63">
        <w:rPr>
          <w:rFonts w:ascii="宋体" w:eastAsia="宋体" w:hAnsi="宋体" w:cs="Times New Roman" w:hint="eastAsia"/>
          <w:b/>
          <w:sz w:val="28"/>
          <w:szCs w:val="28"/>
        </w:rPr>
        <w:t>8、投标人质量管理和环境认证体系等方面的认证证书（复印件）</w:t>
      </w:r>
    </w:p>
    <w:p w:rsidR="005E095E" w:rsidRPr="001C3A63" w:rsidRDefault="005E095E" w:rsidP="0014469A">
      <w:pPr>
        <w:snapToGrid w:val="0"/>
        <w:spacing w:before="50" w:afterLines="50" w:after="156"/>
        <w:jc w:val="left"/>
        <w:rPr>
          <w:rFonts w:ascii="宋体" w:eastAsia="宋体" w:hAnsi="宋体" w:cs="Times New Roman"/>
          <w:b/>
          <w:sz w:val="28"/>
          <w:szCs w:val="28"/>
        </w:rPr>
      </w:pPr>
    </w:p>
    <w:p w:rsidR="005E095E" w:rsidRPr="001C3A63" w:rsidRDefault="005E095E" w:rsidP="0014469A">
      <w:pPr>
        <w:snapToGrid w:val="0"/>
        <w:spacing w:before="50" w:afterLines="50" w:after="156"/>
        <w:jc w:val="left"/>
        <w:rPr>
          <w:rFonts w:ascii="宋体" w:eastAsia="宋体" w:hAnsi="宋体" w:cs="Times New Roman"/>
          <w:b/>
          <w:sz w:val="28"/>
          <w:szCs w:val="28"/>
        </w:rPr>
      </w:pPr>
    </w:p>
    <w:p w:rsidR="005E095E" w:rsidRPr="001C3A63" w:rsidRDefault="005E095E" w:rsidP="0014469A">
      <w:pPr>
        <w:snapToGrid w:val="0"/>
        <w:spacing w:before="50" w:afterLines="50" w:after="156"/>
        <w:jc w:val="left"/>
        <w:rPr>
          <w:rFonts w:ascii="宋体" w:eastAsia="宋体" w:hAnsi="宋体" w:cs="Times New Roman"/>
          <w:b/>
          <w:sz w:val="28"/>
          <w:szCs w:val="28"/>
        </w:rPr>
      </w:pPr>
    </w:p>
    <w:p w:rsidR="005E095E" w:rsidRPr="001C3A63" w:rsidRDefault="005E095E" w:rsidP="0014469A">
      <w:pPr>
        <w:snapToGrid w:val="0"/>
        <w:spacing w:before="50" w:afterLines="50" w:after="156"/>
        <w:jc w:val="left"/>
        <w:rPr>
          <w:rFonts w:ascii="宋体" w:eastAsia="宋体" w:hAnsi="宋体" w:cs="Times New Roman"/>
          <w:b/>
          <w:sz w:val="28"/>
          <w:szCs w:val="28"/>
        </w:rPr>
      </w:pPr>
    </w:p>
    <w:p w:rsidR="005E095E" w:rsidRPr="001C3A63" w:rsidRDefault="005E095E" w:rsidP="0014469A">
      <w:pPr>
        <w:snapToGrid w:val="0"/>
        <w:spacing w:before="50" w:afterLines="50" w:after="156"/>
        <w:jc w:val="left"/>
        <w:rPr>
          <w:rFonts w:ascii="宋体" w:eastAsia="宋体" w:hAnsi="宋体" w:cs="Times New Roman"/>
          <w:b/>
          <w:sz w:val="28"/>
          <w:szCs w:val="28"/>
        </w:rPr>
      </w:pPr>
    </w:p>
    <w:p w:rsidR="005E095E" w:rsidRPr="001C3A63" w:rsidRDefault="004750B0" w:rsidP="0014469A">
      <w:pPr>
        <w:snapToGrid w:val="0"/>
        <w:spacing w:before="50" w:afterLines="50" w:after="156"/>
        <w:jc w:val="left"/>
        <w:rPr>
          <w:rFonts w:ascii="宋体" w:eastAsia="宋体" w:hAnsi="宋体" w:cs="Times New Roman"/>
          <w:b/>
          <w:sz w:val="28"/>
          <w:szCs w:val="28"/>
        </w:rPr>
      </w:pPr>
      <w:r w:rsidRPr="001C3A63">
        <w:rPr>
          <w:rFonts w:ascii="宋体" w:eastAsia="宋体" w:hAnsi="宋体" w:cs="Times New Roman" w:hint="eastAsia"/>
          <w:b/>
          <w:sz w:val="28"/>
          <w:szCs w:val="28"/>
        </w:rPr>
        <w:t>9、投标人认为可以证明其能力或业绩的其他材料（格式自拟）</w:t>
      </w:r>
    </w:p>
    <w:p w:rsidR="005E095E" w:rsidRPr="001C3A63" w:rsidRDefault="005E095E" w:rsidP="0014469A">
      <w:pPr>
        <w:snapToGrid w:val="0"/>
        <w:spacing w:before="50" w:afterLines="50" w:after="156"/>
        <w:jc w:val="left"/>
        <w:rPr>
          <w:rFonts w:ascii="宋体" w:eastAsia="宋体" w:hAnsi="宋体" w:cs="Times New Roman"/>
          <w:b/>
          <w:sz w:val="28"/>
          <w:szCs w:val="28"/>
        </w:rPr>
      </w:pPr>
    </w:p>
    <w:p w:rsidR="005E095E" w:rsidRPr="001C3A63" w:rsidRDefault="005E095E" w:rsidP="0014469A">
      <w:pPr>
        <w:snapToGrid w:val="0"/>
        <w:spacing w:before="50" w:afterLines="50" w:after="156"/>
        <w:jc w:val="left"/>
        <w:rPr>
          <w:rFonts w:ascii="宋体" w:eastAsia="宋体" w:hAnsi="宋体" w:cs="Times New Roman"/>
          <w:b/>
          <w:sz w:val="28"/>
          <w:szCs w:val="28"/>
        </w:rPr>
      </w:pPr>
    </w:p>
    <w:p w:rsidR="005E095E" w:rsidRPr="001C3A63" w:rsidRDefault="005E095E" w:rsidP="0014469A">
      <w:pPr>
        <w:snapToGrid w:val="0"/>
        <w:spacing w:before="50" w:afterLines="50" w:after="156"/>
        <w:jc w:val="left"/>
        <w:rPr>
          <w:rFonts w:ascii="宋体" w:eastAsia="宋体" w:hAnsi="宋体" w:cs="Times New Roman"/>
          <w:b/>
          <w:sz w:val="28"/>
          <w:szCs w:val="28"/>
        </w:rPr>
      </w:pPr>
    </w:p>
    <w:p w:rsidR="005E095E" w:rsidRPr="001C3A63" w:rsidRDefault="005E095E" w:rsidP="0014469A">
      <w:pPr>
        <w:snapToGrid w:val="0"/>
        <w:spacing w:before="50" w:afterLines="50" w:after="156"/>
        <w:jc w:val="left"/>
        <w:rPr>
          <w:rFonts w:ascii="宋体" w:eastAsia="宋体" w:hAnsi="宋体" w:cs="Times New Roman"/>
          <w:b/>
          <w:sz w:val="28"/>
          <w:szCs w:val="28"/>
        </w:rPr>
      </w:pPr>
    </w:p>
    <w:p w:rsidR="005E095E" w:rsidRPr="001C3A63" w:rsidRDefault="005E095E" w:rsidP="0014469A">
      <w:pPr>
        <w:snapToGrid w:val="0"/>
        <w:spacing w:before="50" w:afterLines="50" w:after="156"/>
        <w:jc w:val="left"/>
        <w:rPr>
          <w:rFonts w:ascii="宋体" w:eastAsia="宋体" w:hAnsi="宋体" w:cs="Times New Roman"/>
          <w:b/>
          <w:sz w:val="28"/>
          <w:szCs w:val="28"/>
        </w:rPr>
      </w:pPr>
    </w:p>
    <w:p w:rsidR="005E095E" w:rsidRPr="001C3A63" w:rsidRDefault="004750B0" w:rsidP="0014469A">
      <w:pPr>
        <w:snapToGrid w:val="0"/>
        <w:spacing w:before="50" w:afterLines="50" w:after="156"/>
        <w:ind w:left="548" w:hangingChars="195" w:hanging="548"/>
        <w:jc w:val="left"/>
        <w:rPr>
          <w:rFonts w:ascii="宋体" w:eastAsia="宋体" w:hAnsi="宋体" w:cs="Times New Roman"/>
          <w:b/>
          <w:sz w:val="28"/>
          <w:szCs w:val="28"/>
        </w:rPr>
      </w:pPr>
      <w:r w:rsidRPr="001C3A63">
        <w:rPr>
          <w:rFonts w:ascii="宋体" w:eastAsia="宋体" w:hAnsi="宋体" w:cs="Times New Roman" w:hint="eastAsia"/>
          <w:b/>
          <w:sz w:val="28"/>
          <w:szCs w:val="28"/>
        </w:rPr>
        <w:t>10、投标人情况介绍（主要产品、技术力量、生产规模、经营业绩等，格式自拟）</w:t>
      </w:r>
    </w:p>
    <w:p w:rsidR="005E095E" w:rsidRPr="001C3A63" w:rsidRDefault="005E095E" w:rsidP="0014469A">
      <w:pPr>
        <w:snapToGrid w:val="0"/>
        <w:spacing w:before="50" w:afterLines="50" w:after="156"/>
        <w:jc w:val="left"/>
        <w:rPr>
          <w:rFonts w:ascii="宋体" w:eastAsia="宋体" w:hAnsi="宋体" w:cs="Times New Roman"/>
          <w:b/>
          <w:sz w:val="24"/>
          <w:szCs w:val="20"/>
        </w:rPr>
      </w:pPr>
    </w:p>
    <w:p w:rsidR="005E095E" w:rsidRPr="001C3A63" w:rsidRDefault="004750B0" w:rsidP="0014469A">
      <w:pPr>
        <w:snapToGrid w:val="0"/>
        <w:spacing w:before="50" w:afterLines="50" w:after="156"/>
        <w:ind w:left="468" w:hangingChars="195" w:hanging="468"/>
        <w:jc w:val="left"/>
        <w:rPr>
          <w:rFonts w:ascii="宋体" w:eastAsia="宋体" w:hAnsi="宋体" w:cs="Times New Roman"/>
          <w:b/>
          <w:sz w:val="28"/>
          <w:szCs w:val="28"/>
        </w:rPr>
      </w:pPr>
      <w:r w:rsidRPr="001C3A63">
        <w:rPr>
          <w:rFonts w:ascii="宋体" w:eastAsia="宋体" w:hAnsi="宋体" w:cs="Times New Roman"/>
          <w:sz w:val="24"/>
          <w:szCs w:val="20"/>
        </w:rPr>
        <w:br w:type="page"/>
      </w:r>
      <w:r w:rsidRPr="001C3A63">
        <w:rPr>
          <w:rFonts w:ascii="宋体" w:eastAsia="宋体" w:hAnsi="宋体" w:cs="Times New Roman" w:hint="eastAsia"/>
          <w:b/>
          <w:sz w:val="28"/>
          <w:szCs w:val="28"/>
        </w:rPr>
        <w:lastRenderedPageBreak/>
        <w:t>11、中小企业声明函</w:t>
      </w:r>
    </w:p>
    <w:p w:rsidR="004750B0" w:rsidRPr="001C3A63" w:rsidRDefault="004750B0" w:rsidP="004750B0">
      <w:pPr>
        <w:shd w:val="clear" w:color="auto" w:fill="FFFFFF"/>
        <w:spacing w:after="240" w:line="360" w:lineRule="atLeast"/>
        <w:jc w:val="center"/>
        <w:rPr>
          <w:rFonts w:ascii="宋体" w:eastAsia="宋体" w:hAnsi="宋体" w:cs="宋体"/>
          <w:kern w:val="0"/>
          <w:sz w:val="30"/>
          <w:szCs w:val="30"/>
        </w:rPr>
      </w:pPr>
    </w:p>
    <w:p w:rsidR="004750B0" w:rsidRPr="001C3A63" w:rsidRDefault="004750B0" w:rsidP="004750B0">
      <w:pPr>
        <w:shd w:val="clear" w:color="auto" w:fill="FFFFFF"/>
        <w:spacing w:after="240" w:line="360" w:lineRule="atLeast"/>
        <w:jc w:val="center"/>
        <w:rPr>
          <w:rFonts w:ascii="宋体" w:eastAsia="宋体" w:hAnsi="宋体" w:cs="宋体"/>
          <w:b/>
          <w:kern w:val="0"/>
          <w:sz w:val="36"/>
          <w:szCs w:val="36"/>
        </w:rPr>
      </w:pPr>
      <w:r w:rsidRPr="001C3A63">
        <w:rPr>
          <w:rFonts w:ascii="宋体" w:eastAsia="宋体" w:hAnsi="宋体" w:cs="宋体" w:hint="eastAsia"/>
          <w:b/>
          <w:kern w:val="0"/>
          <w:sz w:val="36"/>
          <w:szCs w:val="36"/>
        </w:rPr>
        <w:t>中小企业声明函</w:t>
      </w:r>
    </w:p>
    <w:p w:rsidR="004750B0" w:rsidRPr="001C3A63" w:rsidRDefault="004750B0" w:rsidP="004750B0">
      <w:pPr>
        <w:widowControl/>
        <w:shd w:val="clear" w:color="auto" w:fill="FFFFFF"/>
        <w:spacing w:after="240" w:line="440" w:lineRule="exact"/>
        <w:ind w:firstLine="480"/>
        <w:jc w:val="left"/>
        <w:rPr>
          <w:rFonts w:ascii="宋体" w:eastAsia="宋体" w:hAnsi="宋体" w:cs="宋体"/>
          <w:kern w:val="0"/>
          <w:sz w:val="24"/>
          <w:szCs w:val="24"/>
        </w:rPr>
      </w:pPr>
      <w:r w:rsidRPr="001C3A63">
        <w:rPr>
          <w:rFonts w:ascii="宋体" w:eastAsia="宋体" w:hAnsi="宋体" w:cs="宋体" w:hint="eastAsia"/>
          <w:kern w:val="0"/>
          <w:sz w:val="24"/>
          <w:szCs w:val="24"/>
        </w:rPr>
        <w:t>本公司郑重声明，根据《政府采购促进中小企业发展暂行办法》（财库[2011]181号）的规定，本公司为______（请填写：中型、小型、微型）企业。即，本公司同时满足以下条件：</w:t>
      </w:r>
    </w:p>
    <w:p w:rsidR="004750B0" w:rsidRPr="001C3A63" w:rsidRDefault="004750B0" w:rsidP="004750B0">
      <w:pPr>
        <w:widowControl/>
        <w:shd w:val="clear" w:color="auto" w:fill="FFFFFF"/>
        <w:spacing w:after="240" w:line="440" w:lineRule="exact"/>
        <w:ind w:firstLine="480"/>
        <w:jc w:val="left"/>
        <w:rPr>
          <w:rFonts w:ascii="宋体" w:eastAsia="宋体" w:hAnsi="宋体" w:cs="宋体"/>
          <w:kern w:val="0"/>
          <w:sz w:val="24"/>
          <w:szCs w:val="24"/>
        </w:rPr>
      </w:pPr>
      <w:r w:rsidRPr="001C3A63">
        <w:rPr>
          <w:rFonts w:ascii="宋体" w:eastAsia="宋体" w:hAnsi="宋体" w:cs="宋体" w:hint="eastAsia"/>
          <w:kern w:val="0"/>
          <w:sz w:val="24"/>
          <w:szCs w:val="24"/>
        </w:rPr>
        <w:t>1.根据《工业和信息化部、国家统计局、国家发展和改革委员会、财政部关于印发中小企业划型标准规定的通知》（工信部联企业[2011]300号）规定的划分标准，本公司为______（请填写：中型、小型、微型）企业。</w:t>
      </w:r>
    </w:p>
    <w:p w:rsidR="004750B0" w:rsidRPr="001C3A63" w:rsidRDefault="004750B0" w:rsidP="004750B0">
      <w:pPr>
        <w:widowControl/>
        <w:shd w:val="clear" w:color="auto" w:fill="FFFFFF"/>
        <w:spacing w:after="240" w:line="440" w:lineRule="exact"/>
        <w:ind w:firstLine="480"/>
        <w:jc w:val="left"/>
        <w:rPr>
          <w:rFonts w:ascii="宋体" w:eastAsia="宋体" w:hAnsi="宋体" w:cs="宋体"/>
          <w:kern w:val="0"/>
          <w:sz w:val="24"/>
          <w:szCs w:val="24"/>
        </w:rPr>
      </w:pPr>
      <w:r w:rsidRPr="001C3A63">
        <w:rPr>
          <w:rFonts w:ascii="宋体" w:eastAsia="宋体" w:hAnsi="宋体" w:cs="宋体" w:hint="eastAsia"/>
          <w:kern w:val="0"/>
          <w:sz w:val="24"/>
          <w:szCs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rsidR="004750B0" w:rsidRPr="001C3A63" w:rsidRDefault="004750B0" w:rsidP="004750B0">
      <w:pPr>
        <w:widowControl/>
        <w:shd w:val="clear" w:color="auto" w:fill="FFFFFF"/>
        <w:spacing w:after="240" w:line="440" w:lineRule="exact"/>
        <w:ind w:firstLine="480"/>
        <w:jc w:val="left"/>
        <w:rPr>
          <w:rFonts w:ascii="宋体" w:eastAsia="宋体" w:hAnsi="宋体" w:cs="宋体"/>
          <w:kern w:val="0"/>
          <w:sz w:val="24"/>
          <w:szCs w:val="24"/>
        </w:rPr>
      </w:pPr>
      <w:r w:rsidRPr="001C3A63">
        <w:rPr>
          <w:rFonts w:ascii="宋体" w:eastAsia="宋体" w:hAnsi="宋体" w:cs="宋体" w:hint="eastAsia"/>
          <w:kern w:val="0"/>
          <w:sz w:val="24"/>
          <w:szCs w:val="24"/>
        </w:rPr>
        <w:t>本公司对上述声明的真实性负责。如有虚假，将依法承担相应责任。</w:t>
      </w:r>
    </w:p>
    <w:p w:rsidR="004750B0" w:rsidRPr="001C3A63" w:rsidRDefault="004750B0" w:rsidP="004750B0">
      <w:pPr>
        <w:widowControl/>
        <w:shd w:val="clear" w:color="auto" w:fill="FFFFFF"/>
        <w:spacing w:after="240" w:line="440" w:lineRule="exact"/>
        <w:ind w:firstLine="480"/>
        <w:jc w:val="left"/>
        <w:rPr>
          <w:rFonts w:ascii="宋体" w:eastAsia="宋体" w:hAnsi="宋体" w:cs="宋体"/>
          <w:kern w:val="0"/>
          <w:sz w:val="24"/>
          <w:szCs w:val="24"/>
        </w:rPr>
      </w:pPr>
      <w:r w:rsidRPr="001C3A63">
        <w:rPr>
          <w:rFonts w:ascii="宋体" w:eastAsia="宋体" w:hAnsi="宋体" w:cs="宋体" w:hint="eastAsia"/>
          <w:kern w:val="0"/>
          <w:sz w:val="24"/>
          <w:szCs w:val="24"/>
        </w:rPr>
        <w:t> </w:t>
      </w:r>
    </w:p>
    <w:p w:rsidR="004750B0" w:rsidRPr="001C3A63" w:rsidRDefault="004750B0" w:rsidP="004750B0">
      <w:pPr>
        <w:snapToGrid w:val="0"/>
        <w:spacing w:before="50" w:after="50" w:line="440" w:lineRule="exact"/>
        <w:rPr>
          <w:rFonts w:ascii="宋体" w:eastAsia="宋体" w:hAnsi="宋体" w:cs="Times New Roman"/>
          <w:sz w:val="28"/>
          <w:szCs w:val="28"/>
          <w:u w:val="single"/>
        </w:rPr>
      </w:pPr>
      <w:r w:rsidRPr="001C3A63">
        <w:rPr>
          <w:rFonts w:ascii="宋体" w:eastAsia="宋体" w:hAnsi="宋体" w:cs="宋体" w:hint="eastAsia"/>
          <w:kern w:val="0"/>
          <w:sz w:val="24"/>
          <w:szCs w:val="24"/>
        </w:rPr>
        <w:t xml:space="preserve">　　　　　　　　　　　　　　　　　　</w:t>
      </w:r>
      <w:r w:rsidRPr="001C3A63">
        <w:rPr>
          <w:rFonts w:ascii="宋体" w:eastAsia="宋体" w:hAnsi="宋体" w:cs="Times New Roman" w:hint="eastAsia"/>
          <w:sz w:val="28"/>
          <w:szCs w:val="28"/>
        </w:rPr>
        <w:t>法定代表人或委托代理人签名：</w:t>
      </w:r>
      <w:r w:rsidRPr="001C3A63">
        <w:rPr>
          <w:rFonts w:ascii="宋体" w:eastAsia="宋体" w:hAnsi="宋体" w:cs="Times New Roman" w:hint="eastAsia"/>
          <w:sz w:val="28"/>
          <w:szCs w:val="28"/>
          <w:u w:val="single"/>
        </w:rPr>
        <w:t xml:space="preserve">               </w:t>
      </w:r>
    </w:p>
    <w:p w:rsidR="004750B0" w:rsidRPr="001C3A63" w:rsidRDefault="004750B0" w:rsidP="004750B0">
      <w:pPr>
        <w:snapToGrid w:val="0"/>
        <w:spacing w:before="50" w:after="50" w:line="440" w:lineRule="exact"/>
        <w:ind w:firstLineChars="1550" w:firstLine="4340"/>
        <w:rPr>
          <w:rFonts w:ascii="宋体" w:eastAsia="宋体" w:hAnsi="宋体" w:cs="Times New Roman"/>
          <w:sz w:val="28"/>
          <w:szCs w:val="28"/>
        </w:rPr>
      </w:pPr>
      <w:r w:rsidRPr="001C3A63">
        <w:rPr>
          <w:rFonts w:ascii="宋体" w:eastAsia="宋体" w:hAnsi="宋体" w:cs="Times New Roman" w:hint="eastAsia"/>
          <w:sz w:val="28"/>
          <w:szCs w:val="28"/>
        </w:rPr>
        <w:t xml:space="preserve">投标人盖章：                 </w:t>
      </w:r>
    </w:p>
    <w:p w:rsidR="004750B0" w:rsidRPr="001C3A63" w:rsidRDefault="004750B0" w:rsidP="004750B0">
      <w:pPr>
        <w:snapToGrid w:val="0"/>
        <w:spacing w:before="50" w:after="50" w:line="440" w:lineRule="exact"/>
        <w:ind w:firstLineChars="1550" w:firstLine="4340"/>
        <w:rPr>
          <w:rFonts w:ascii="宋体" w:eastAsia="宋体" w:hAnsi="宋体" w:cs="Times New Roman"/>
          <w:sz w:val="28"/>
          <w:szCs w:val="28"/>
        </w:rPr>
      </w:pPr>
      <w:r w:rsidRPr="001C3A63">
        <w:rPr>
          <w:rFonts w:ascii="宋体" w:eastAsia="宋体" w:hAnsi="宋体" w:cs="Times New Roman" w:hint="eastAsia"/>
          <w:sz w:val="28"/>
          <w:szCs w:val="28"/>
        </w:rPr>
        <w:t xml:space="preserve">日期：                       </w:t>
      </w:r>
    </w:p>
    <w:p w:rsidR="004750B0" w:rsidRPr="001C3A63" w:rsidRDefault="004750B0" w:rsidP="004750B0">
      <w:pPr>
        <w:spacing w:line="440" w:lineRule="exact"/>
        <w:rPr>
          <w:rFonts w:ascii="宋体" w:eastAsia="宋体" w:hAnsi="宋体" w:cs="Times New Roman"/>
          <w:sz w:val="24"/>
          <w:szCs w:val="24"/>
        </w:rPr>
      </w:pPr>
    </w:p>
    <w:p w:rsidR="004750B0" w:rsidRPr="001C3A63" w:rsidRDefault="004750B0" w:rsidP="004750B0">
      <w:pPr>
        <w:spacing w:line="440" w:lineRule="exact"/>
        <w:rPr>
          <w:rFonts w:ascii="宋体" w:eastAsia="宋体" w:hAnsi="宋体" w:cs="Times New Roman"/>
          <w:sz w:val="24"/>
          <w:szCs w:val="24"/>
        </w:rPr>
      </w:pPr>
    </w:p>
    <w:p w:rsidR="004750B0" w:rsidRPr="001C3A63" w:rsidRDefault="004750B0" w:rsidP="004750B0">
      <w:pPr>
        <w:spacing w:line="440" w:lineRule="exact"/>
        <w:rPr>
          <w:rFonts w:ascii="宋体" w:eastAsia="宋体" w:hAnsi="宋体" w:cs="Times New Roman"/>
          <w:sz w:val="24"/>
          <w:szCs w:val="24"/>
        </w:rPr>
      </w:pPr>
    </w:p>
    <w:p w:rsidR="00800B86" w:rsidRPr="001C3A63" w:rsidRDefault="00800B86" w:rsidP="004750B0">
      <w:pPr>
        <w:spacing w:line="440" w:lineRule="exact"/>
        <w:rPr>
          <w:rFonts w:ascii="宋体" w:eastAsia="宋体" w:hAnsi="宋体" w:cs="Times New Roman"/>
          <w:sz w:val="24"/>
          <w:szCs w:val="24"/>
        </w:rPr>
      </w:pPr>
    </w:p>
    <w:p w:rsidR="004750B0" w:rsidRPr="001C3A63" w:rsidRDefault="004750B0" w:rsidP="004750B0">
      <w:pPr>
        <w:spacing w:line="440" w:lineRule="exact"/>
        <w:rPr>
          <w:rFonts w:ascii="宋体" w:eastAsia="宋体" w:hAnsi="宋体" w:cs="Times New Roman"/>
          <w:sz w:val="24"/>
          <w:szCs w:val="24"/>
        </w:rPr>
      </w:pPr>
    </w:p>
    <w:p w:rsidR="004750B0" w:rsidRPr="001C3A63" w:rsidRDefault="004750B0" w:rsidP="004750B0">
      <w:pPr>
        <w:spacing w:line="440" w:lineRule="exact"/>
        <w:rPr>
          <w:rFonts w:ascii="宋体" w:eastAsia="宋体" w:hAnsi="宋体" w:cs="Times New Roman"/>
          <w:sz w:val="24"/>
          <w:szCs w:val="24"/>
        </w:rPr>
      </w:pPr>
    </w:p>
    <w:p w:rsidR="004750B0" w:rsidRPr="001C3A63" w:rsidRDefault="004750B0" w:rsidP="004750B0">
      <w:pPr>
        <w:snapToGrid w:val="0"/>
        <w:spacing w:before="50"/>
        <w:jc w:val="left"/>
        <w:rPr>
          <w:rFonts w:ascii="宋体" w:eastAsia="宋体" w:hAnsi="宋体" w:cs="Times New Roman"/>
          <w:b/>
          <w:sz w:val="28"/>
          <w:szCs w:val="28"/>
        </w:rPr>
      </w:pPr>
      <w:r w:rsidRPr="001C3A63">
        <w:rPr>
          <w:rFonts w:ascii="宋体" w:eastAsia="宋体" w:hAnsi="宋体" w:cs="Times New Roman" w:hint="eastAsia"/>
          <w:b/>
          <w:sz w:val="28"/>
          <w:szCs w:val="28"/>
        </w:rPr>
        <w:t>12、监狱企业证明文件</w:t>
      </w:r>
    </w:p>
    <w:p w:rsidR="004750B0" w:rsidRPr="001C3A63" w:rsidRDefault="004750B0" w:rsidP="004750B0">
      <w:pPr>
        <w:snapToGrid w:val="0"/>
        <w:spacing w:before="50"/>
        <w:jc w:val="left"/>
        <w:rPr>
          <w:rFonts w:ascii="宋体" w:eastAsia="宋体" w:hAnsi="宋体" w:cs="Times New Roman"/>
          <w:b/>
          <w:sz w:val="28"/>
          <w:szCs w:val="28"/>
        </w:rPr>
      </w:pPr>
    </w:p>
    <w:p w:rsidR="004750B0" w:rsidRPr="001C3A63" w:rsidRDefault="004750B0" w:rsidP="004750B0">
      <w:pPr>
        <w:snapToGrid w:val="0"/>
        <w:spacing w:before="50"/>
        <w:jc w:val="left"/>
        <w:rPr>
          <w:rFonts w:ascii="宋体" w:eastAsia="宋体" w:hAnsi="宋体" w:cs="Times New Roman"/>
          <w:b/>
          <w:sz w:val="28"/>
          <w:szCs w:val="28"/>
        </w:rPr>
      </w:pPr>
    </w:p>
    <w:p w:rsidR="004750B0" w:rsidRPr="001C3A63" w:rsidRDefault="004750B0" w:rsidP="004750B0">
      <w:pPr>
        <w:snapToGrid w:val="0"/>
        <w:spacing w:before="50"/>
        <w:jc w:val="left"/>
        <w:rPr>
          <w:rFonts w:ascii="宋体" w:eastAsia="宋体" w:hAnsi="宋体" w:cs="Times New Roman"/>
          <w:b/>
          <w:sz w:val="28"/>
          <w:szCs w:val="28"/>
        </w:rPr>
      </w:pPr>
    </w:p>
    <w:p w:rsidR="004750B0" w:rsidRPr="001C3A63" w:rsidRDefault="004750B0" w:rsidP="004750B0">
      <w:pPr>
        <w:snapToGrid w:val="0"/>
        <w:spacing w:before="50"/>
        <w:jc w:val="left"/>
        <w:rPr>
          <w:rFonts w:ascii="宋体" w:eastAsia="宋体" w:hAnsi="宋体" w:cs="Times New Roman"/>
          <w:b/>
          <w:sz w:val="28"/>
          <w:szCs w:val="28"/>
        </w:rPr>
      </w:pPr>
    </w:p>
    <w:p w:rsidR="004750B0" w:rsidRPr="001C3A63" w:rsidRDefault="004750B0" w:rsidP="004750B0">
      <w:pPr>
        <w:snapToGrid w:val="0"/>
        <w:spacing w:before="50"/>
        <w:jc w:val="left"/>
        <w:rPr>
          <w:rFonts w:ascii="宋体" w:eastAsia="宋体" w:hAnsi="宋体" w:cs="Times New Roman"/>
          <w:b/>
          <w:sz w:val="28"/>
          <w:szCs w:val="28"/>
        </w:rPr>
      </w:pPr>
      <w:r w:rsidRPr="001C3A63">
        <w:rPr>
          <w:rFonts w:ascii="宋体" w:eastAsia="宋体" w:hAnsi="宋体" w:cs="Times New Roman" w:hint="eastAsia"/>
          <w:b/>
          <w:sz w:val="28"/>
          <w:szCs w:val="28"/>
        </w:rPr>
        <w:lastRenderedPageBreak/>
        <w:t>13、残疾人福利性单位声明函</w:t>
      </w:r>
    </w:p>
    <w:p w:rsidR="004750B0" w:rsidRPr="001C3A63" w:rsidRDefault="004750B0" w:rsidP="004750B0">
      <w:pPr>
        <w:snapToGrid w:val="0"/>
        <w:spacing w:before="50"/>
        <w:jc w:val="left"/>
        <w:rPr>
          <w:rFonts w:ascii="宋体" w:eastAsia="宋体" w:hAnsi="宋体" w:cs="Times New Roman"/>
          <w:b/>
          <w:sz w:val="28"/>
          <w:szCs w:val="28"/>
        </w:rPr>
      </w:pPr>
    </w:p>
    <w:p w:rsidR="004750B0" w:rsidRPr="001C3A63" w:rsidRDefault="004750B0" w:rsidP="004750B0">
      <w:pPr>
        <w:spacing w:line="588" w:lineRule="exact"/>
        <w:jc w:val="center"/>
        <w:rPr>
          <w:rFonts w:ascii="宋体" w:eastAsia="宋体" w:hAnsi="宋体" w:cs="宋体"/>
          <w:b/>
          <w:kern w:val="0"/>
          <w:sz w:val="32"/>
          <w:szCs w:val="32"/>
        </w:rPr>
      </w:pPr>
      <w:r w:rsidRPr="001C3A63">
        <w:rPr>
          <w:rFonts w:ascii="宋体" w:eastAsia="宋体" w:hAnsi="宋体" w:cs="宋体" w:hint="eastAsia"/>
          <w:b/>
          <w:kern w:val="0"/>
          <w:sz w:val="32"/>
          <w:szCs w:val="32"/>
        </w:rPr>
        <w:t>残疾人福利性单位声明函</w:t>
      </w:r>
    </w:p>
    <w:p w:rsidR="004750B0" w:rsidRPr="001C3A63" w:rsidRDefault="004750B0" w:rsidP="004750B0">
      <w:pPr>
        <w:spacing w:line="588" w:lineRule="exact"/>
        <w:rPr>
          <w:rFonts w:ascii="宋体" w:eastAsia="宋体" w:hAnsi="宋体" w:cs="Times New Roman"/>
          <w:spacing w:val="6"/>
          <w:sz w:val="24"/>
          <w:szCs w:val="24"/>
        </w:rPr>
      </w:pPr>
    </w:p>
    <w:p w:rsidR="004750B0" w:rsidRPr="001C3A63" w:rsidRDefault="004750B0" w:rsidP="004750B0">
      <w:pPr>
        <w:widowControl/>
        <w:shd w:val="clear" w:color="auto" w:fill="FFFFFF"/>
        <w:spacing w:after="240" w:line="440" w:lineRule="exact"/>
        <w:ind w:firstLine="480"/>
        <w:jc w:val="left"/>
        <w:rPr>
          <w:rFonts w:ascii="宋体" w:eastAsia="宋体" w:hAnsi="宋体" w:cs="宋体"/>
          <w:kern w:val="0"/>
          <w:sz w:val="24"/>
          <w:szCs w:val="24"/>
        </w:rPr>
      </w:pPr>
      <w:r w:rsidRPr="001C3A63">
        <w:rPr>
          <w:rFonts w:ascii="宋体" w:eastAsia="宋体" w:hAnsi="宋体" w:cs="宋体" w:hint="eastAsia"/>
          <w:kern w:val="0"/>
          <w:sz w:val="24"/>
          <w:szCs w:val="24"/>
        </w:rPr>
        <w:t>本单位郑重声明，根据《财政部</w:t>
      </w:r>
      <w:r w:rsidRPr="001C3A63">
        <w:rPr>
          <w:rFonts w:ascii="宋体" w:eastAsia="宋体" w:hAnsi="宋体" w:cs="宋体"/>
          <w:kern w:val="0"/>
          <w:sz w:val="24"/>
          <w:szCs w:val="24"/>
        </w:rPr>
        <w:t xml:space="preserve"> </w:t>
      </w:r>
      <w:r w:rsidRPr="001C3A63">
        <w:rPr>
          <w:rFonts w:ascii="宋体" w:eastAsia="宋体" w:hAnsi="宋体" w:cs="宋体" w:hint="eastAsia"/>
          <w:kern w:val="0"/>
          <w:sz w:val="24"/>
          <w:szCs w:val="24"/>
        </w:rPr>
        <w:t>民政部</w:t>
      </w:r>
      <w:r w:rsidRPr="001C3A63">
        <w:rPr>
          <w:rFonts w:ascii="宋体" w:eastAsia="宋体" w:hAnsi="宋体" w:cs="宋体"/>
          <w:kern w:val="0"/>
          <w:sz w:val="24"/>
          <w:szCs w:val="24"/>
        </w:rPr>
        <w:t xml:space="preserve"> </w:t>
      </w:r>
      <w:r w:rsidRPr="001C3A63">
        <w:rPr>
          <w:rFonts w:ascii="宋体" w:eastAsia="宋体" w:hAnsi="宋体" w:cs="宋体" w:hint="eastAsia"/>
          <w:kern w:val="0"/>
          <w:sz w:val="24"/>
          <w:szCs w:val="24"/>
        </w:rPr>
        <w:t>中国残疾人联合会关于促进残疾人就业政府采购政策的通知》（财库〔</w:t>
      </w:r>
      <w:r w:rsidRPr="001C3A63">
        <w:rPr>
          <w:rFonts w:ascii="宋体" w:eastAsia="宋体" w:hAnsi="宋体" w:cs="宋体"/>
          <w:kern w:val="0"/>
          <w:sz w:val="24"/>
          <w:szCs w:val="24"/>
        </w:rPr>
        <w:t>2017</w:t>
      </w:r>
      <w:r w:rsidRPr="001C3A63">
        <w:rPr>
          <w:rFonts w:ascii="宋体" w:eastAsia="宋体" w:hAnsi="宋体" w:cs="宋体" w:hint="eastAsia"/>
          <w:kern w:val="0"/>
          <w:sz w:val="24"/>
          <w:szCs w:val="24"/>
        </w:rPr>
        <w:t>〕</w:t>
      </w:r>
      <w:r w:rsidRPr="001C3A63">
        <w:rPr>
          <w:rFonts w:ascii="宋体" w:eastAsia="宋体" w:hAnsi="宋体" w:cs="宋体"/>
          <w:kern w:val="0"/>
          <w:sz w:val="24"/>
          <w:szCs w:val="24"/>
        </w:rPr>
        <w:t xml:space="preserve"> 141</w:t>
      </w:r>
      <w:r w:rsidRPr="001C3A63">
        <w:rPr>
          <w:rFonts w:ascii="宋体" w:eastAsia="宋体" w:hAnsi="宋体" w:cs="宋体" w:hint="eastAsia"/>
          <w:kern w:val="0"/>
          <w:sz w:val="24"/>
          <w:szCs w:val="24"/>
        </w:rPr>
        <w:t>号）的规定，本单位为符合条件的残疾人福利性单位，且本单位参加</w:t>
      </w:r>
      <w:r w:rsidRPr="001C3A63">
        <w:rPr>
          <w:rFonts w:ascii="宋体" w:eastAsia="宋体" w:hAnsi="宋体" w:cs="宋体"/>
          <w:kern w:val="0"/>
          <w:sz w:val="24"/>
          <w:szCs w:val="24"/>
        </w:rPr>
        <w:t>______</w:t>
      </w:r>
      <w:r w:rsidRPr="001C3A63">
        <w:rPr>
          <w:rFonts w:ascii="宋体" w:eastAsia="宋体" w:hAnsi="宋体" w:cs="宋体" w:hint="eastAsia"/>
          <w:kern w:val="0"/>
          <w:sz w:val="24"/>
          <w:szCs w:val="24"/>
        </w:rPr>
        <w:t>单位的</w:t>
      </w:r>
      <w:r w:rsidRPr="001C3A63">
        <w:rPr>
          <w:rFonts w:ascii="宋体" w:eastAsia="宋体" w:hAnsi="宋体" w:cs="宋体"/>
          <w:kern w:val="0"/>
          <w:sz w:val="24"/>
          <w:szCs w:val="24"/>
        </w:rPr>
        <w:t>______</w:t>
      </w:r>
      <w:r w:rsidRPr="001C3A63">
        <w:rPr>
          <w:rFonts w:ascii="宋体" w:eastAsia="宋体" w:hAnsi="宋体" w:cs="宋体" w:hint="eastAsia"/>
          <w:kern w:val="0"/>
          <w:sz w:val="24"/>
          <w:szCs w:val="24"/>
        </w:rPr>
        <w:t>项目采购活动提供本单位制造的货物（由本单位承担工程</w:t>
      </w:r>
      <w:r w:rsidRPr="001C3A63">
        <w:rPr>
          <w:rFonts w:ascii="宋体" w:eastAsia="宋体" w:hAnsi="宋体" w:cs="宋体"/>
          <w:kern w:val="0"/>
          <w:sz w:val="24"/>
          <w:szCs w:val="24"/>
        </w:rPr>
        <w:t>/</w:t>
      </w:r>
      <w:r w:rsidRPr="001C3A63">
        <w:rPr>
          <w:rFonts w:ascii="宋体" w:eastAsia="宋体" w:hAnsi="宋体" w:cs="宋体" w:hint="eastAsia"/>
          <w:kern w:val="0"/>
          <w:sz w:val="24"/>
          <w:szCs w:val="24"/>
        </w:rPr>
        <w:t>提供服务），或者提供其他残疾人福利性单位制造的货物（不包括使用非残疾人福利性单位注册商标的货物）。</w:t>
      </w:r>
    </w:p>
    <w:p w:rsidR="004750B0" w:rsidRPr="001C3A63" w:rsidRDefault="004750B0" w:rsidP="004750B0">
      <w:pPr>
        <w:widowControl/>
        <w:shd w:val="clear" w:color="auto" w:fill="FFFFFF"/>
        <w:spacing w:after="240" w:line="440" w:lineRule="exact"/>
        <w:ind w:firstLine="480"/>
        <w:jc w:val="left"/>
        <w:rPr>
          <w:rFonts w:ascii="宋体" w:eastAsia="宋体" w:hAnsi="宋体" w:cs="宋体"/>
          <w:kern w:val="0"/>
          <w:sz w:val="24"/>
          <w:szCs w:val="24"/>
        </w:rPr>
      </w:pPr>
      <w:r w:rsidRPr="001C3A63">
        <w:rPr>
          <w:rFonts w:ascii="宋体" w:eastAsia="宋体" w:hAnsi="宋体" w:cs="宋体" w:hint="eastAsia"/>
          <w:kern w:val="0"/>
          <w:sz w:val="24"/>
          <w:szCs w:val="24"/>
        </w:rPr>
        <w:t>本单位对上述声明的真实性负责。如有虚假，将依法承担相应责任。</w:t>
      </w:r>
    </w:p>
    <w:p w:rsidR="004750B0" w:rsidRPr="001C3A63" w:rsidRDefault="004750B0" w:rsidP="004750B0">
      <w:pPr>
        <w:spacing w:line="588" w:lineRule="exact"/>
        <w:ind w:firstLineChars="200" w:firstLine="504"/>
        <w:rPr>
          <w:rFonts w:ascii="宋体" w:eastAsia="宋体" w:hAnsi="宋体" w:cs="Times New Roman"/>
          <w:spacing w:val="6"/>
          <w:sz w:val="24"/>
          <w:szCs w:val="24"/>
        </w:rPr>
      </w:pPr>
    </w:p>
    <w:p w:rsidR="004750B0" w:rsidRPr="001C3A63" w:rsidRDefault="004750B0" w:rsidP="004750B0">
      <w:pPr>
        <w:spacing w:line="588" w:lineRule="exact"/>
        <w:ind w:firstLineChars="200" w:firstLine="504"/>
        <w:rPr>
          <w:rFonts w:ascii="宋体" w:eastAsia="宋体" w:hAnsi="宋体" w:cs="Times New Roman"/>
          <w:spacing w:val="6"/>
          <w:sz w:val="24"/>
          <w:szCs w:val="24"/>
        </w:rPr>
      </w:pPr>
    </w:p>
    <w:p w:rsidR="004750B0" w:rsidRPr="001C3A63" w:rsidRDefault="004750B0" w:rsidP="004750B0">
      <w:pPr>
        <w:tabs>
          <w:tab w:val="left" w:pos="4860"/>
        </w:tabs>
        <w:spacing w:line="588" w:lineRule="exact"/>
        <w:ind w:right="1560" w:firstLineChars="200" w:firstLine="504"/>
        <w:jc w:val="center"/>
        <w:rPr>
          <w:rFonts w:ascii="宋体" w:eastAsia="宋体" w:hAnsi="宋体" w:cs="Times New Roman"/>
          <w:spacing w:val="6"/>
          <w:sz w:val="24"/>
          <w:szCs w:val="24"/>
        </w:rPr>
      </w:pPr>
      <w:r w:rsidRPr="001C3A63">
        <w:rPr>
          <w:rFonts w:ascii="宋体" w:eastAsia="宋体" w:hAnsi="宋体" w:cs="Times New Roman"/>
          <w:spacing w:val="6"/>
          <w:sz w:val="24"/>
          <w:szCs w:val="24"/>
        </w:rPr>
        <w:t xml:space="preserve">               </w:t>
      </w:r>
      <w:r w:rsidRPr="001C3A63">
        <w:rPr>
          <w:rFonts w:ascii="宋体" w:eastAsia="宋体" w:hAnsi="宋体" w:cs="Times New Roman" w:hint="eastAsia"/>
          <w:spacing w:val="6"/>
          <w:sz w:val="24"/>
          <w:szCs w:val="24"/>
        </w:rPr>
        <w:t>单位名称（盖章）：</w:t>
      </w:r>
    </w:p>
    <w:p w:rsidR="004750B0" w:rsidRPr="001C3A63" w:rsidRDefault="004750B0" w:rsidP="004750B0">
      <w:pPr>
        <w:tabs>
          <w:tab w:val="left" w:pos="4860"/>
        </w:tabs>
        <w:spacing w:line="588" w:lineRule="exact"/>
        <w:ind w:right="1560" w:firstLineChars="200" w:firstLine="504"/>
        <w:jc w:val="center"/>
        <w:rPr>
          <w:rFonts w:ascii="宋体" w:eastAsia="宋体" w:hAnsi="宋体" w:cs="Times New Roman"/>
          <w:spacing w:val="6"/>
          <w:sz w:val="24"/>
          <w:szCs w:val="24"/>
        </w:rPr>
      </w:pPr>
      <w:r w:rsidRPr="001C3A63">
        <w:rPr>
          <w:rFonts w:ascii="宋体" w:eastAsia="宋体" w:hAnsi="宋体" w:cs="Times New Roman"/>
          <w:spacing w:val="6"/>
          <w:sz w:val="24"/>
          <w:szCs w:val="24"/>
        </w:rPr>
        <w:t xml:space="preserve">       </w:t>
      </w:r>
      <w:r w:rsidRPr="001C3A63">
        <w:rPr>
          <w:rFonts w:ascii="宋体" w:eastAsia="宋体" w:hAnsi="宋体" w:cs="Times New Roman" w:hint="eastAsia"/>
          <w:spacing w:val="6"/>
          <w:sz w:val="24"/>
          <w:szCs w:val="24"/>
        </w:rPr>
        <w:t>日</w:t>
      </w:r>
      <w:r w:rsidRPr="001C3A63">
        <w:rPr>
          <w:rFonts w:ascii="宋体" w:eastAsia="宋体" w:hAnsi="宋体" w:cs="Times New Roman"/>
          <w:spacing w:val="6"/>
          <w:sz w:val="24"/>
          <w:szCs w:val="24"/>
        </w:rPr>
        <w:t xml:space="preserve">  </w:t>
      </w:r>
      <w:r w:rsidRPr="001C3A63">
        <w:rPr>
          <w:rFonts w:ascii="宋体" w:eastAsia="宋体" w:hAnsi="宋体" w:cs="Times New Roman" w:hint="eastAsia"/>
          <w:spacing w:val="6"/>
          <w:sz w:val="24"/>
          <w:szCs w:val="24"/>
        </w:rPr>
        <w:t>期：</w:t>
      </w:r>
    </w:p>
    <w:p w:rsidR="004750B0" w:rsidRPr="001C3A63" w:rsidRDefault="004750B0" w:rsidP="004750B0">
      <w:pPr>
        <w:snapToGrid w:val="0"/>
        <w:spacing w:before="50"/>
        <w:jc w:val="left"/>
        <w:rPr>
          <w:rFonts w:ascii="宋体" w:eastAsia="宋体" w:hAnsi="宋体" w:cs="Times New Roman"/>
          <w:b/>
          <w:sz w:val="28"/>
          <w:szCs w:val="28"/>
        </w:rPr>
      </w:pPr>
    </w:p>
    <w:p w:rsidR="004750B0" w:rsidRPr="001C3A63" w:rsidRDefault="004750B0" w:rsidP="004750B0">
      <w:pPr>
        <w:snapToGrid w:val="0"/>
        <w:spacing w:before="50"/>
        <w:jc w:val="left"/>
        <w:rPr>
          <w:rFonts w:ascii="宋体" w:eastAsia="宋体" w:hAnsi="宋体" w:cs="Times New Roman"/>
          <w:b/>
          <w:sz w:val="28"/>
          <w:szCs w:val="28"/>
        </w:rPr>
      </w:pPr>
    </w:p>
    <w:p w:rsidR="004750B0" w:rsidRPr="001C3A63" w:rsidRDefault="004750B0" w:rsidP="004750B0">
      <w:pPr>
        <w:snapToGrid w:val="0"/>
        <w:spacing w:before="50"/>
        <w:jc w:val="left"/>
        <w:rPr>
          <w:rFonts w:ascii="宋体" w:eastAsia="宋体" w:hAnsi="宋体" w:cs="Times New Roman"/>
          <w:b/>
          <w:sz w:val="28"/>
          <w:szCs w:val="28"/>
        </w:rPr>
      </w:pPr>
      <w:r w:rsidRPr="001C3A63">
        <w:rPr>
          <w:rFonts w:ascii="宋体" w:eastAsia="宋体" w:hAnsi="宋体" w:cs="Times New Roman"/>
          <w:b/>
          <w:sz w:val="28"/>
          <w:szCs w:val="28"/>
        </w:rPr>
        <w:br w:type="page"/>
      </w:r>
      <w:r w:rsidRPr="001C3A63">
        <w:rPr>
          <w:rFonts w:ascii="宋体" w:eastAsia="宋体" w:hAnsi="宋体" w:cs="Times New Roman" w:hint="eastAsia"/>
          <w:b/>
          <w:sz w:val="28"/>
          <w:szCs w:val="28"/>
        </w:rPr>
        <w:lastRenderedPageBreak/>
        <w:t>14、商务响应表格式：</w:t>
      </w:r>
    </w:p>
    <w:p w:rsidR="004750B0" w:rsidRPr="001C3A63" w:rsidRDefault="004750B0" w:rsidP="004750B0">
      <w:pPr>
        <w:snapToGrid w:val="0"/>
        <w:spacing w:before="50"/>
        <w:jc w:val="left"/>
        <w:rPr>
          <w:rFonts w:ascii="宋体" w:eastAsia="宋体" w:hAnsi="宋体" w:cs="Times New Roman"/>
          <w:b/>
          <w:szCs w:val="21"/>
        </w:rPr>
      </w:pPr>
    </w:p>
    <w:p w:rsidR="004750B0" w:rsidRPr="001C3A63" w:rsidRDefault="004750B0" w:rsidP="004750B0">
      <w:pPr>
        <w:snapToGrid w:val="0"/>
        <w:spacing w:before="50"/>
        <w:jc w:val="center"/>
        <w:rPr>
          <w:rFonts w:ascii="宋体" w:eastAsia="宋体" w:hAnsi="宋体" w:cs="Times New Roman"/>
          <w:b/>
          <w:sz w:val="28"/>
          <w:szCs w:val="28"/>
        </w:rPr>
      </w:pPr>
      <w:r w:rsidRPr="001C3A63">
        <w:rPr>
          <w:rFonts w:ascii="宋体" w:eastAsia="宋体" w:hAnsi="宋体" w:cs="Times New Roman" w:hint="eastAsia"/>
          <w:b/>
          <w:sz w:val="28"/>
          <w:szCs w:val="28"/>
        </w:rPr>
        <w:t>商务响应表</w:t>
      </w:r>
    </w:p>
    <w:p w:rsidR="004750B0" w:rsidRPr="001C3A63" w:rsidRDefault="004750B0" w:rsidP="004750B0">
      <w:pPr>
        <w:snapToGrid w:val="0"/>
        <w:spacing w:before="50"/>
        <w:jc w:val="left"/>
        <w:rPr>
          <w:rFonts w:ascii="宋体" w:eastAsia="宋体" w:hAnsi="宋体" w:cs="Times New Roman"/>
          <w:sz w:val="28"/>
          <w:szCs w:val="28"/>
        </w:rPr>
      </w:pPr>
      <w:r w:rsidRPr="001C3A63">
        <w:rPr>
          <w:rFonts w:ascii="宋体" w:eastAsia="宋体" w:hAnsi="宋体" w:cs="Times New Roman" w:hint="eastAsia"/>
          <w:sz w:val="28"/>
          <w:szCs w:val="28"/>
        </w:rPr>
        <w:t>分标：</w:t>
      </w:r>
      <w:r w:rsidRPr="001C3A63">
        <w:rPr>
          <w:rFonts w:ascii="宋体" w:eastAsia="宋体" w:hAnsi="宋体" w:cs="Times New Roman" w:hint="eastAsia"/>
          <w:sz w:val="28"/>
          <w:szCs w:val="28"/>
          <w:u w:val="single"/>
        </w:rPr>
        <w:t xml:space="preserve">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60"/>
        <w:gridCol w:w="2700"/>
        <w:gridCol w:w="1440"/>
        <w:gridCol w:w="2840"/>
      </w:tblGrid>
      <w:tr w:rsidR="001C3A63" w:rsidRPr="001C3A63" w:rsidTr="00E77F1D">
        <w:trPr>
          <w:trHeight w:val="642"/>
          <w:jc w:val="center"/>
        </w:trPr>
        <w:tc>
          <w:tcPr>
            <w:tcW w:w="2560"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14469A">
            <w:pPr>
              <w:snapToGrid w:val="0"/>
              <w:spacing w:beforeLines="50" w:before="156"/>
              <w:jc w:val="center"/>
              <w:rPr>
                <w:rFonts w:ascii="宋体" w:eastAsia="宋体" w:hAnsi="宋体" w:cs="Times New Roman"/>
                <w:sz w:val="28"/>
                <w:szCs w:val="28"/>
              </w:rPr>
            </w:pPr>
            <w:r w:rsidRPr="001C3A63">
              <w:rPr>
                <w:rFonts w:ascii="宋体" w:eastAsia="宋体" w:hAnsi="宋体" w:cs="Times New Roman" w:hint="eastAsia"/>
                <w:sz w:val="28"/>
                <w:szCs w:val="28"/>
              </w:rPr>
              <w:t>项目</w:t>
            </w:r>
          </w:p>
        </w:tc>
        <w:tc>
          <w:tcPr>
            <w:tcW w:w="2700" w:type="dxa"/>
            <w:tcBorders>
              <w:top w:val="single" w:sz="4" w:space="0" w:color="auto"/>
              <w:left w:val="single" w:sz="4" w:space="0" w:color="auto"/>
              <w:bottom w:val="single" w:sz="4" w:space="0" w:color="auto"/>
              <w:right w:val="single" w:sz="4" w:space="0" w:color="auto"/>
            </w:tcBorders>
            <w:vAlign w:val="center"/>
          </w:tcPr>
          <w:p w:rsidR="005E095E" w:rsidRPr="001C3A63" w:rsidRDefault="004750B0" w:rsidP="0014469A">
            <w:pPr>
              <w:snapToGrid w:val="0"/>
              <w:spacing w:beforeLines="50" w:before="156"/>
              <w:jc w:val="center"/>
              <w:rPr>
                <w:rFonts w:ascii="宋体" w:eastAsia="宋体" w:hAnsi="宋体" w:cs="Times New Roman"/>
                <w:sz w:val="28"/>
                <w:szCs w:val="28"/>
              </w:rPr>
            </w:pPr>
            <w:r w:rsidRPr="001C3A63">
              <w:rPr>
                <w:rFonts w:ascii="宋体" w:eastAsia="宋体" w:hAnsi="宋体" w:cs="Times New Roman" w:hint="eastAsia"/>
                <w:sz w:val="28"/>
                <w:szCs w:val="28"/>
              </w:rPr>
              <w:t>招标文件要求</w:t>
            </w:r>
          </w:p>
        </w:tc>
        <w:tc>
          <w:tcPr>
            <w:tcW w:w="1440" w:type="dxa"/>
            <w:tcBorders>
              <w:top w:val="single" w:sz="4" w:space="0" w:color="auto"/>
              <w:left w:val="single" w:sz="4" w:space="0" w:color="auto"/>
              <w:bottom w:val="single" w:sz="4" w:space="0" w:color="auto"/>
              <w:right w:val="single" w:sz="4" w:space="0" w:color="auto"/>
            </w:tcBorders>
            <w:vAlign w:val="center"/>
          </w:tcPr>
          <w:p w:rsidR="005E095E" w:rsidRPr="001C3A63" w:rsidRDefault="004750B0" w:rsidP="0014469A">
            <w:pPr>
              <w:snapToGrid w:val="0"/>
              <w:spacing w:beforeLines="50" w:before="156"/>
              <w:jc w:val="center"/>
              <w:rPr>
                <w:rFonts w:ascii="宋体" w:eastAsia="宋体" w:hAnsi="宋体" w:cs="Times New Roman"/>
                <w:sz w:val="28"/>
                <w:szCs w:val="28"/>
              </w:rPr>
            </w:pPr>
            <w:r w:rsidRPr="001C3A63">
              <w:rPr>
                <w:rFonts w:ascii="宋体" w:eastAsia="宋体" w:hAnsi="宋体" w:cs="Times New Roman" w:hint="eastAsia"/>
                <w:sz w:val="28"/>
                <w:szCs w:val="28"/>
              </w:rPr>
              <w:t>是否响应</w:t>
            </w:r>
          </w:p>
        </w:tc>
        <w:tc>
          <w:tcPr>
            <w:tcW w:w="2840" w:type="dxa"/>
            <w:tcBorders>
              <w:top w:val="single" w:sz="4" w:space="0" w:color="auto"/>
              <w:left w:val="single" w:sz="4" w:space="0" w:color="auto"/>
              <w:bottom w:val="single" w:sz="4" w:space="0" w:color="auto"/>
              <w:right w:val="single" w:sz="4" w:space="0" w:color="auto"/>
            </w:tcBorders>
            <w:vAlign w:val="center"/>
          </w:tcPr>
          <w:p w:rsidR="005E095E" w:rsidRPr="001C3A63" w:rsidRDefault="004750B0" w:rsidP="0014469A">
            <w:pPr>
              <w:snapToGrid w:val="0"/>
              <w:spacing w:beforeLines="50" w:before="156"/>
              <w:jc w:val="center"/>
              <w:rPr>
                <w:rFonts w:ascii="宋体" w:eastAsia="宋体" w:hAnsi="宋体" w:cs="Times New Roman"/>
                <w:sz w:val="28"/>
                <w:szCs w:val="28"/>
              </w:rPr>
            </w:pPr>
            <w:r w:rsidRPr="001C3A63">
              <w:rPr>
                <w:rFonts w:ascii="宋体" w:eastAsia="宋体" w:hAnsi="宋体" w:cs="Times New Roman" w:hint="eastAsia"/>
                <w:sz w:val="28"/>
                <w:szCs w:val="28"/>
              </w:rPr>
              <w:t>投标人的承诺或说明</w:t>
            </w:r>
          </w:p>
        </w:tc>
      </w:tr>
      <w:tr w:rsidR="001C3A63" w:rsidRPr="001C3A63" w:rsidTr="00E77F1D">
        <w:trPr>
          <w:trHeight w:val="469"/>
          <w:jc w:val="center"/>
        </w:trPr>
        <w:tc>
          <w:tcPr>
            <w:tcW w:w="2560"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14469A">
            <w:pPr>
              <w:snapToGrid w:val="0"/>
              <w:spacing w:beforeLines="50" w:before="156"/>
              <w:jc w:val="center"/>
              <w:rPr>
                <w:rFonts w:ascii="宋体" w:eastAsia="宋体" w:hAnsi="宋体" w:cs="Times New Roman"/>
                <w:sz w:val="28"/>
                <w:szCs w:val="28"/>
              </w:rPr>
            </w:pPr>
          </w:p>
        </w:tc>
        <w:tc>
          <w:tcPr>
            <w:tcW w:w="2700" w:type="dxa"/>
            <w:tcBorders>
              <w:top w:val="single" w:sz="4" w:space="0" w:color="auto"/>
              <w:left w:val="single" w:sz="4" w:space="0" w:color="auto"/>
              <w:bottom w:val="single" w:sz="4" w:space="0" w:color="auto"/>
              <w:right w:val="single" w:sz="4" w:space="0" w:color="auto"/>
            </w:tcBorders>
            <w:vAlign w:val="center"/>
          </w:tcPr>
          <w:p w:rsidR="005E095E" w:rsidRPr="001C3A63" w:rsidRDefault="005E095E" w:rsidP="0014469A">
            <w:pPr>
              <w:snapToGrid w:val="0"/>
              <w:spacing w:beforeLines="50" w:before="156"/>
              <w:jc w:val="center"/>
              <w:rPr>
                <w:rFonts w:ascii="宋体" w:eastAsia="宋体" w:hAnsi="宋体" w:cs="Times New Roman"/>
                <w:b/>
                <w:w w:val="90"/>
                <w:kern w:val="32"/>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tcPr>
          <w:p w:rsidR="005E095E" w:rsidRPr="001C3A63" w:rsidRDefault="005E095E" w:rsidP="0014469A">
            <w:pPr>
              <w:snapToGrid w:val="0"/>
              <w:spacing w:beforeLines="50" w:before="156"/>
              <w:jc w:val="center"/>
              <w:rPr>
                <w:rFonts w:ascii="宋体" w:eastAsia="宋体" w:hAnsi="宋体" w:cs="Times New Roman"/>
                <w:b/>
                <w:w w:val="90"/>
                <w:kern w:val="32"/>
                <w:sz w:val="28"/>
                <w:szCs w:val="28"/>
              </w:rPr>
            </w:pPr>
          </w:p>
        </w:tc>
        <w:tc>
          <w:tcPr>
            <w:tcW w:w="2840" w:type="dxa"/>
            <w:tcBorders>
              <w:top w:val="single" w:sz="4" w:space="0" w:color="auto"/>
              <w:left w:val="single" w:sz="4" w:space="0" w:color="auto"/>
              <w:bottom w:val="single" w:sz="4" w:space="0" w:color="auto"/>
              <w:right w:val="single" w:sz="4" w:space="0" w:color="auto"/>
            </w:tcBorders>
            <w:vAlign w:val="center"/>
          </w:tcPr>
          <w:p w:rsidR="005E095E" w:rsidRPr="001C3A63" w:rsidRDefault="005E095E" w:rsidP="0014469A">
            <w:pPr>
              <w:snapToGrid w:val="0"/>
              <w:spacing w:beforeLines="50" w:before="156"/>
              <w:jc w:val="center"/>
              <w:rPr>
                <w:rFonts w:ascii="宋体" w:eastAsia="宋体" w:hAnsi="宋体" w:cs="Times New Roman"/>
                <w:b/>
                <w:w w:val="90"/>
                <w:kern w:val="32"/>
                <w:sz w:val="28"/>
                <w:szCs w:val="28"/>
              </w:rPr>
            </w:pPr>
          </w:p>
        </w:tc>
      </w:tr>
      <w:tr w:rsidR="001C3A63" w:rsidRPr="001C3A63" w:rsidTr="00E77F1D">
        <w:trPr>
          <w:trHeight w:val="719"/>
          <w:jc w:val="center"/>
        </w:trPr>
        <w:tc>
          <w:tcPr>
            <w:tcW w:w="2560"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14469A">
            <w:pPr>
              <w:snapToGrid w:val="0"/>
              <w:spacing w:beforeLines="50" w:before="156"/>
              <w:jc w:val="center"/>
              <w:rPr>
                <w:rFonts w:ascii="宋体" w:eastAsia="宋体" w:hAnsi="宋体" w:cs="Times New Roman"/>
                <w:sz w:val="28"/>
                <w:szCs w:val="28"/>
              </w:rPr>
            </w:pPr>
          </w:p>
        </w:tc>
        <w:tc>
          <w:tcPr>
            <w:tcW w:w="2700" w:type="dxa"/>
            <w:tcBorders>
              <w:top w:val="single" w:sz="4" w:space="0" w:color="auto"/>
              <w:left w:val="single" w:sz="4" w:space="0" w:color="auto"/>
              <w:bottom w:val="single" w:sz="4" w:space="0" w:color="auto"/>
              <w:right w:val="single" w:sz="4" w:space="0" w:color="auto"/>
            </w:tcBorders>
            <w:vAlign w:val="center"/>
          </w:tcPr>
          <w:p w:rsidR="005E095E" w:rsidRPr="001C3A63" w:rsidRDefault="005E095E" w:rsidP="0014469A">
            <w:pPr>
              <w:snapToGrid w:val="0"/>
              <w:spacing w:beforeLines="50" w:before="156"/>
              <w:jc w:val="center"/>
              <w:rPr>
                <w:rFonts w:ascii="宋体" w:eastAsia="宋体" w:hAnsi="宋体" w:cs="Times New Roman"/>
                <w:b/>
                <w:w w:val="90"/>
                <w:kern w:val="32"/>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tcPr>
          <w:p w:rsidR="005E095E" w:rsidRPr="001C3A63" w:rsidRDefault="005E095E" w:rsidP="0014469A">
            <w:pPr>
              <w:snapToGrid w:val="0"/>
              <w:spacing w:beforeLines="50" w:before="156"/>
              <w:jc w:val="center"/>
              <w:rPr>
                <w:rFonts w:ascii="宋体" w:eastAsia="宋体" w:hAnsi="宋体" w:cs="Times New Roman"/>
                <w:b/>
                <w:w w:val="90"/>
                <w:kern w:val="32"/>
                <w:sz w:val="28"/>
                <w:szCs w:val="28"/>
              </w:rPr>
            </w:pPr>
          </w:p>
        </w:tc>
        <w:tc>
          <w:tcPr>
            <w:tcW w:w="2840" w:type="dxa"/>
            <w:tcBorders>
              <w:top w:val="single" w:sz="4" w:space="0" w:color="auto"/>
              <w:left w:val="single" w:sz="4" w:space="0" w:color="auto"/>
              <w:bottom w:val="single" w:sz="4" w:space="0" w:color="auto"/>
              <w:right w:val="single" w:sz="4" w:space="0" w:color="auto"/>
            </w:tcBorders>
            <w:vAlign w:val="center"/>
          </w:tcPr>
          <w:p w:rsidR="005E095E" w:rsidRPr="001C3A63" w:rsidRDefault="005E095E" w:rsidP="0014469A">
            <w:pPr>
              <w:snapToGrid w:val="0"/>
              <w:spacing w:beforeLines="50" w:before="156"/>
              <w:jc w:val="center"/>
              <w:rPr>
                <w:rFonts w:ascii="宋体" w:eastAsia="宋体" w:hAnsi="宋体" w:cs="Times New Roman"/>
                <w:b/>
                <w:w w:val="90"/>
                <w:kern w:val="32"/>
                <w:sz w:val="28"/>
                <w:szCs w:val="28"/>
              </w:rPr>
            </w:pPr>
          </w:p>
        </w:tc>
      </w:tr>
      <w:tr w:rsidR="001C3A63" w:rsidRPr="001C3A63" w:rsidTr="00E77F1D">
        <w:trPr>
          <w:trHeight w:val="719"/>
          <w:jc w:val="center"/>
        </w:trPr>
        <w:tc>
          <w:tcPr>
            <w:tcW w:w="2560"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14469A">
            <w:pPr>
              <w:snapToGrid w:val="0"/>
              <w:spacing w:beforeLines="50" w:before="156"/>
              <w:jc w:val="center"/>
              <w:rPr>
                <w:rFonts w:ascii="宋体" w:eastAsia="宋体" w:hAnsi="宋体" w:cs="Times New Roman"/>
                <w:sz w:val="28"/>
                <w:szCs w:val="28"/>
              </w:rPr>
            </w:pPr>
          </w:p>
        </w:tc>
        <w:tc>
          <w:tcPr>
            <w:tcW w:w="2700" w:type="dxa"/>
            <w:tcBorders>
              <w:top w:val="single" w:sz="4" w:space="0" w:color="auto"/>
              <w:left w:val="single" w:sz="4" w:space="0" w:color="auto"/>
              <w:bottom w:val="single" w:sz="4" w:space="0" w:color="auto"/>
              <w:right w:val="single" w:sz="4" w:space="0" w:color="auto"/>
            </w:tcBorders>
            <w:vAlign w:val="center"/>
          </w:tcPr>
          <w:p w:rsidR="005E095E" w:rsidRPr="001C3A63" w:rsidRDefault="005E095E" w:rsidP="0014469A">
            <w:pPr>
              <w:snapToGrid w:val="0"/>
              <w:spacing w:beforeLines="50" w:before="156"/>
              <w:jc w:val="center"/>
              <w:rPr>
                <w:rFonts w:ascii="宋体" w:eastAsia="宋体" w:hAnsi="宋体" w:cs="Times New Roman"/>
                <w:b/>
                <w:w w:val="90"/>
                <w:kern w:val="32"/>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tcPr>
          <w:p w:rsidR="005E095E" w:rsidRPr="001C3A63" w:rsidRDefault="005E095E" w:rsidP="0014469A">
            <w:pPr>
              <w:snapToGrid w:val="0"/>
              <w:spacing w:beforeLines="50" w:before="156"/>
              <w:jc w:val="center"/>
              <w:rPr>
                <w:rFonts w:ascii="宋体" w:eastAsia="宋体" w:hAnsi="宋体" w:cs="Times New Roman"/>
                <w:b/>
                <w:w w:val="90"/>
                <w:kern w:val="32"/>
                <w:sz w:val="28"/>
                <w:szCs w:val="28"/>
              </w:rPr>
            </w:pPr>
          </w:p>
        </w:tc>
        <w:tc>
          <w:tcPr>
            <w:tcW w:w="2840" w:type="dxa"/>
            <w:tcBorders>
              <w:top w:val="single" w:sz="4" w:space="0" w:color="auto"/>
              <w:left w:val="single" w:sz="4" w:space="0" w:color="auto"/>
              <w:bottom w:val="single" w:sz="4" w:space="0" w:color="auto"/>
              <w:right w:val="single" w:sz="4" w:space="0" w:color="auto"/>
            </w:tcBorders>
            <w:vAlign w:val="center"/>
          </w:tcPr>
          <w:p w:rsidR="005E095E" w:rsidRPr="001C3A63" w:rsidRDefault="005E095E" w:rsidP="0014469A">
            <w:pPr>
              <w:snapToGrid w:val="0"/>
              <w:spacing w:beforeLines="50" w:before="156"/>
              <w:jc w:val="center"/>
              <w:rPr>
                <w:rFonts w:ascii="宋体" w:eastAsia="宋体" w:hAnsi="宋体" w:cs="Times New Roman"/>
                <w:b/>
                <w:w w:val="90"/>
                <w:kern w:val="32"/>
                <w:sz w:val="28"/>
                <w:szCs w:val="28"/>
              </w:rPr>
            </w:pPr>
          </w:p>
        </w:tc>
      </w:tr>
      <w:tr w:rsidR="001C3A63" w:rsidRPr="001C3A63" w:rsidTr="00E77F1D">
        <w:trPr>
          <w:trHeight w:val="938"/>
          <w:jc w:val="center"/>
        </w:trPr>
        <w:tc>
          <w:tcPr>
            <w:tcW w:w="2560"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14469A">
            <w:pPr>
              <w:snapToGrid w:val="0"/>
              <w:spacing w:beforeLines="50" w:before="156"/>
              <w:jc w:val="center"/>
              <w:rPr>
                <w:rFonts w:ascii="宋体" w:eastAsia="宋体" w:hAnsi="宋体" w:cs="Times New Roman"/>
                <w:sz w:val="28"/>
                <w:szCs w:val="28"/>
              </w:rPr>
            </w:pPr>
          </w:p>
        </w:tc>
        <w:tc>
          <w:tcPr>
            <w:tcW w:w="2700" w:type="dxa"/>
            <w:tcBorders>
              <w:top w:val="single" w:sz="4" w:space="0" w:color="auto"/>
              <w:left w:val="single" w:sz="4" w:space="0" w:color="auto"/>
              <w:bottom w:val="single" w:sz="4" w:space="0" w:color="auto"/>
              <w:right w:val="single" w:sz="4" w:space="0" w:color="auto"/>
            </w:tcBorders>
            <w:vAlign w:val="center"/>
          </w:tcPr>
          <w:p w:rsidR="005E095E" w:rsidRPr="001C3A63" w:rsidRDefault="005E095E" w:rsidP="0014469A">
            <w:pPr>
              <w:snapToGrid w:val="0"/>
              <w:spacing w:beforeLines="50" w:before="156"/>
              <w:jc w:val="center"/>
              <w:rPr>
                <w:rFonts w:ascii="宋体" w:eastAsia="宋体" w:hAnsi="宋体" w:cs="Times New Roman"/>
                <w:b/>
                <w:w w:val="90"/>
                <w:kern w:val="32"/>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tcPr>
          <w:p w:rsidR="005E095E" w:rsidRPr="001C3A63" w:rsidRDefault="005E095E" w:rsidP="0014469A">
            <w:pPr>
              <w:snapToGrid w:val="0"/>
              <w:spacing w:beforeLines="50" w:before="156"/>
              <w:ind w:left="43"/>
              <w:jc w:val="center"/>
              <w:rPr>
                <w:rFonts w:ascii="宋体" w:eastAsia="宋体" w:hAnsi="宋体" w:cs="Times New Roman"/>
                <w:b/>
                <w:w w:val="90"/>
                <w:kern w:val="32"/>
                <w:sz w:val="28"/>
                <w:szCs w:val="28"/>
              </w:rPr>
            </w:pPr>
          </w:p>
        </w:tc>
        <w:tc>
          <w:tcPr>
            <w:tcW w:w="2840" w:type="dxa"/>
            <w:tcBorders>
              <w:top w:val="single" w:sz="4" w:space="0" w:color="auto"/>
              <w:left w:val="single" w:sz="4" w:space="0" w:color="auto"/>
              <w:bottom w:val="single" w:sz="4" w:space="0" w:color="auto"/>
              <w:right w:val="single" w:sz="4" w:space="0" w:color="auto"/>
            </w:tcBorders>
            <w:vAlign w:val="center"/>
          </w:tcPr>
          <w:p w:rsidR="005E095E" w:rsidRPr="001C3A63" w:rsidRDefault="005E095E" w:rsidP="0014469A">
            <w:pPr>
              <w:snapToGrid w:val="0"/>
              <w:spacing w:beforeLines="50" w:before="156"/>
              <w:ind w:left="43"/>
              <w:jc w:val="center"/>
              <w:rPr>
                <w:rFonts w:ascii="宋体" w:eastAsia="宋体" w:hAnsi="宋体" w:cs="Times New Roman"/>
                <w:b/>
                <w:w w:val="90"/>
                <w:kern w:val="32"/>
                <w:sz w:val="28"/>
                <w:szCs w:val="28"/>
              </w:rPr>
            </w:pPr>
          </w:p>
        </w:tc>
      </w:tr>
      <w:tr w:rsidR="001C3A63" w:rsidRPr="001C3A63" w:rsidTr="00E77F1D">
        <w:trPr>
          <w:trHeight w:val="820"/>
          <w:jc w:val="center"/>
        </w:trPr>
        <w:tc>
          <w:tcPr>
            <w:tcW w:w="2560"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14469A">
            <w:pPr>
              <w:snapToGrid w:val="0"/>
              <w:spacing w:beforeLines="50" w:before="156"/>
              <w:jc w:val="center"/>
              <w:rPr>
                <w:rFonts w:ascii="宋体" w:eastAsia="宋体" w:hAnsi="宋体" w:cs="Times New Roman"/>
                <w:sz w:val="28"/>
                <w:szCs w:val="28"/>
              </w:rPr>
            </w:pPr>
          </w:p>
        </w:tc>
        <w:tc>
          <w:tcPr>
            <w:tcW w:w="2700" w:type="dxa"/>
            <w:tcBorders>
              <w:top w:val="single" w:sz="4" w:space="0" w:color="auto"/>
              <w:left w:val="single" w:sz="4" w:space="0" w:color="auto"/>
              <w:bottom w:val="single" w:sz="4" w:space="0" w:color="auto"/>
              <w:right w:val="single" w:sz="4" w:space="0" w:color="auto"/>
            </w:tcBorders>
            <w:vAlign w:val="center"/>
          </w:tcPr>
          <w:p w:rsidR="005E095E" w:rsidRPr="001C3A63" w:rsidRDefault="005E095E" w:rsidP="0014469A">
            <w:pPr>
              <w:snapToGrid w:val="0"/>
              <w:spacing w:beforeLines="50" w:before="156"/>
              <w:jc w:val="center"/>
              <w:rPr>
                <w:rFonts w:ascii="宋体" w:eastAsia="宋体" w:hAnsi="宋体" w:cs="Times New Roman"/>
                <w:b/>
                <w:w w:val="90"/>
                <w:kern w:val="32"/>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tcPr>
          <w:p w:rsidR="005E095E" w:rsidRPr="001C3A63" w:rsidRDefault="005E095E" w:rsidP="0014469A">
            <w:pPr>
              <w:snapToGrid w:val="0"/>
              <w:spacing w:beforeLines="50" w:before="156"/>
              <w:jc w:val="center"/>
              <w:rPr>
                <w:rFonts w:ascii="宋体" w:eastAsia="宋体" w:hAnsi="宋体" w:cs="Times New Roman"/>
                <w:b/>
                <w:w w:val="90"/>
                <w:kern w:val="32"/>
                <w:sz w:val="28"/>
                <w:szCs w:val="28"/>
              </w:rPr>
            </w:pPr>
          </w:p>
        </w:tc>
        <w:tc>
          <w:tcPr>
            <w:tcW w:w="2840" w:type="dxa"/>
            <w:tcBorders>
              <w:top w:val="single" w:sz="4" w:space="0" w:color="auto"/>
              <w:left w:val="single" w:sz="4" w:space="0" w:color="auto"/>
              <w:bottom w:val="single" w:sz="4" w:space="0" w:color="auto"/>
              <w:right w:val="single" w:sz="4" w:space="0" w:color="auto"/>
            </w:tcBorders>
            <w:vAlign w:val="center"/>
          </w:tcPr>
          <w:p w:rsidR="005E095E" w:rsidRPr="001C3A63" w:rsidRDefault="005E095E" w:rsidP="0014469A">
            <w:pPr>
              <w:snapToGrid w:val="0"/>
              <w:spacing w:beforeLines="50" w:before="156"/>
              <w:jc w:val="center"/>
              <w:rPr>
                <w:rFonts w:ascii="宋体" w:eastAsia="宋体" w:hAnsi="宋体" w:cs="Times New Roman"/>
                <w:b/>
                <w:w w:val="90"/>
                <w:kern w:val="32"/>
                <w:sz w:val="28"/>
                <w:szCs w:val="28"/>
              </w:rPr>
            </w:pPr>
          </w:p>
        </w:tc>
      </w:tr>
      <w:tr w:rsidR="001C3A63" w:rsidRPr="001C3A63" w:rsidTr="00E77F1D">
        <w:trPr>
          <w:jc w:val="center"/>
        </w:trPr>
        <w:tc>
          <w:tcPr>
            <w:tcW w:w="2560"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14469A">
            <w:pPr>
              <w:snapToGrid w:val="0"/>
              <w:spacing w:beforeLines="50" w:before="156"/>
              <w:jc w:val="center"/>
              <w:rPr>
                <w:rFonts w:ascii="宋体" w:eastAsia="宋体" w:hAnsi="宋体" w:cs="Times New Roman"/>
                <w:sz w:val="28"/>
                <w:szCs w:val="28"/>
              </w:rPr>
            </w:pPr>
          </w:p>
        </w:tc>
        <w:tc>
          <w:tcPr>
            <w:tcW w:w="2700" w:type="dxa"/>
            <w:tcBorders>
              <w:top w:val="single" w:sz="4" w:space="0" w:color="auto"/>
              <w:left w:val="single" w:sz="4" w:space="0" w:color="auto"/>
              <w:bottom w:val="single" w:sz="4" w:space="0" w:color="auto"/>
              <w:right w:val="single" w:sz="4" w:space="0" w:color="auto"/>
            </w:tcBorders>
            <w:vAlign w:val="center"/>
          </w:tcPr>
          <w:p w:rsidR="005E095E" w:rsidRPr="001C3A63" w:rsidRDefault="005E095E" w:rsidP="0014469A">
            <w:pPr>
              <w:snapToGrid w:val="0"/>
              <w:spacing w:beforeLines="50" w:before="156"/>
              <w:jc w:val="center"/>
              <w:rPr>
                <w:rFonts w:ascii="宋体" w:eastAsia="宋体" w:hAnsi="宋体" w:cs="Times New Roman"/>
                <w:b/>
                <w:w w:val="90"/>
                <w:kern w:val="32"/>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tcPr>
          <w:p w:rsidR="005E095E" w:rsidRPr="001C3A63" w:rsidRDefault="005E095E" w:rsidP="0014469A">
            <w:pPr>
              <w:snapToGrid w:val="0"/>
              <w:spacing w:beforeLines="50" w:before="156"/>
              <w:jc w:val="center"/>
              <w:rPr>
                <w:rFonts w:ascii="宋体" w:eastAsia="宋体" w:hAnsi="宋体" w:cs="Times New Roman"/>
                <w:b/>
                <w:w w:val="90"/>
                <w:kern w:val="32"/>
                <w:sz w:val="28"/>
                <w:szCs w:val="28"/>
              </w:rPr>
            </w:pPr>
          </w:p>
        </w:tc>
        <w:tc>
          <w:tcPr>
            <w:tcW w:w="2840" w:type="dxa"/>
            <w:tcBorders>
              <w:top w:val="single" w:sz="4" w:space="0" w:color="auto"/>
              <w:left w:val="single" w:sz="4" w:space="0" w:color="auto"/>
              <w:bottom w:val="single" w:sz="4" w:space="0" w:color="auto"/>
              <w:right w:val="single" w:sz="4" w:space="0" w:color="auto"/>
            </w:tcBorders>
            <w:vAlign w:val="center"/>
          </w:tcPr>
          <w:p w:rsidR="005E095E" w:rsidRPr="001C3A63" w:rsidRDefault="005E095E" w:rsidP="0014469A">
            <w:pPr>
              <w:snapToGrid w:val="0"/>
              <w:spacing w:beforeLines="50" w:before="156"/>
              <w:jc w:val="center"/>
              <w:rPr>
                <w:rFonts w:ascii="宋体" w:eastAsia="宋体" w:hAnsi="宋体" w:cs="Times New Roman"/>
                <w:b/>
                <w:w w:val="90"/>
                <w:kern w:val="32"/>
                <w:sz w:val="28"/>
                <w:szCs w:val="28"/>
              </w:rPr>
            </w:pPr>
          </w:p>
        </w:tc>
      </w:tr>
      <w:tr w:rsidR="001C3A63" w:rsidRPr="001C3A63" w:rsidTr="00E77F1D">
        <w:trPr>
          <w:trHeight w:val="629"/>
          <w:jc w:val="center"/>
        </w:trPr>
        <w:tc>
          <w:tcPr>
            <w:tcW w:w="2560"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14469A">
            <w:pPr>
              <w:snapToGrid w:val="0"/>
              <w:spacing w:beforeLines="50" w:before="156"/>
              <w:jc w:val="center"/>
              <w:rPr>
                <w:rFonts w:ascii="宋体" w:eastAsia="宋体" w:hAnsi="宋体" w:cs="Times New Roman"/>
                <w:sz w:val="28"/>
                <w:szCs w:val="28"/>
              </w:rPr>
            </w:pPr>
          </w:p>
        </w:tc>
        <w:tc>
          <w:tcPr>
            <w:tcW w:w="2700" w:type="dxa"/>
            <w:tcBorders>
              <w:top w:val="single" w:sz="4" w:space="0" w:color="auto"/>
              <w:left w:val="single" w:sz="4" w:space="0" w:color="auto"/>
              <w:bottom w:val="single" w:sz="4" w:space="0" w:color="auto"/>
              <w:right w:val="single" w:sz="4" w:space="0" w:color="auto"/>
            </w:tcBorders>
            <w:vAlign w:val="center"/>
          </w:tcPr>
          <w:p w:rsidR="005E095E" w:rsidRPr="001C3A63" w:rsidRDefault="005E095E" w:rsidP="0014469A">
            <w:pPr>
              <w:snapToGrid w:val="0"/>
              <w:spacing w:beforeLines="50" w:before="156"/>
              <w:jc w:val="center"/>
              <w:rPr>
                <w:rFonts w:ascii="宋体" w:eastAsia="宋体" w:hAnsi="宋体" w:cs="Times New Roman"/>
                <w:b/>
                <w:w w:val="90"/>
                <w:kern w:val="32"/>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tcPr>
          <w:p w:rsidR="005E095E" w:rsidRPr="001C3A63" w:rsidRDefault="005E095E" w:rsidP="0014469A">
            <w:pPr>
              <w:snapToGrid w:val="0"/>
              <w:spacing w:beforeLines="50" w:before="156"/>
              <w:jc w:val="center"/>
              <w:rPr>
                <w:rFonts w:ascii="宋体" w:eastAsia="宋体" w:hAnsi="宋体" w:cs="Times New Roman"/>
                <w:b/>
                <w:w w:val="90"/>
                <w:kern w:val="32"/>
                <w:sz w:val="28"/>
                <w:szCs w:val="28"/>
              </w:rPr>
            </w:pPr>
          </w:p>
        </w:tc>
        <w:tc>
          <w:tcPr>
            <w:tcW w:w="2840" w:type="dxa"/>
            <w:tcBorders>
              <w:top w:val="single" w:sz="4" w:space="0" w:color="auto"/>
              <w:left w:val="single" w:sz="4" w:space="0" w:color="auto"/>
              <w:bottom w:val="single" w:sz="4" w:space="0" w:color="auto"/>
              <w:right w:val="single" w:sz="4" w:space="0" w:color="auto"/>
            </w:tcBorders>
            <w:vAlign w:val="center"/>
          </w:tcPr>
          <w:p w:rsidR="005E095E" w:rsidRPr="001C3A63" w:rsidRDefault="005E095E" w:rsidP="0014469A">
            <w:pPr>
              <w:snapToGrid w:val="0"/>
              <w:spacing w:beforeLines="50" w:before="156"/>
              <w:jc w:val="center"/>
              <w:rPr>
                <w:rFonts w:ascii="宋体" w:eastAsia="宋体" w:hAnsi="宋体" w:cs="Times New Roman"/>
                <w:b/>
                <w:w w:val="90"/>
                <w:kern w:val="32"/>
                <w:sz w:val="28"/>
                <w:szCs w:val="28"/>
              </w:rPr>
            </w:pPr>
          </w:p>
        </w:tc>
      </w:tr>
      <w:tr w:rsidR="001C3A63" w:rsidRPr="001C3A63" w:rsidTr="00E77F1D">
        <w:trPr>
          <w:jc w:val="center"/>
        </w:trPr>
        <w:tc>
          <w:tcPr>
            <w:tcW w:w="2560"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14469A">
            <w:pPr>
              <w:snapToGrid w:val="0"/>
              <w:spacing w:beforeLines="50" w:before="156"/>
              <w:jc w:val="center"/>
              <w:rPr>
                <w:rFonts w:ascii="宋体" w:eastAsia="宋体" w:hAnsi="宋体" w:cs="Times New Roman"/>
                <w:sz w:val="28"/>
                <w:szCs w:val="28"/>
              </w:rPr>
            </w:pPr>
          </w:p>
        </w:tc>
        <w:tc>
          <w:tcPr>
            <w:tcW w:w="2700" w:type="dxa"/>
            <w:tcBorders>
              <w:top w:val="single" w:sz="4" w:space="0" w:color="auto"/>
              <w:left w:val="single" w:sz="4" w:space="0" w:color="auto"/>
              <w:bottom w:val="single" w:sz="4" w:space="0" w:color="auto"/>
              <w:right w:val="single" w:sz="4" w:space="0" w:color="auto"/>
            </w:tcBorders>
            <w:vAlign w:val="center"/>
          </w:tcPr>
          <w:p w:rsidR="005E095E" w:rsidRPr="001C3A63" w:rsidRDefault="005E095E" w:rsidP="0014469A">
            <w:pPr>
              <w:snapToGrid w:val="0"/>
              <w:spacing w:beforeLines="50" w:before="156"/>
              <w:jc w:val="center"/>
              <w:rPr>
                <w:rFonts w:ascii="宋体" w:eastAsia="宋体" w:hAnsi="宋体" w:cs="Times New Roman"/>
                <w:b/>
                <w:w w:val="90"/>
                <w:kern w:val="32"/>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tcPr>
          <w:p w:rsidR="005E095E" w:rsidRPr="001C3A63" w:rsidRDefault="005E095E" w:rsidP="0014469A">
            <w:pPr>
              <w:snapToGrid w:val="0"/>
              <w:spacing w:beforeLines="50" w:before="156"/>
              <w:jc w:val="center"/>
              <w:rPr>
                <w:rFonts w:ascii="宋体" w:eastAsia="宋体" w:hAnsi="宋体" w:cs="Times New Roman"/>
                <w:b/>
                <w:w w:val="90"/>
                <w:kern w:val="32"/>
                <w:sz w:val="28"/>
                <w:szCs w:val="28"/>
              </w:rPr>
            </w:pPr>
          </w:p>
        </w:tc>
        <w:tc>
          <w:tcPr>
            <w:tcW w:w="2840" w:type="dxa"/>
            <w:tcBorders>
              <w:top w:val="single" w:sz="4" w:space="0" w:color="auto"/>
              <w:left w:val="single" w:sz="4" w:space="0" w:color="auto"/>
              <w:bottom w:val="single" w:sz="4" w:space="0" w:color="auto"/>
              <w:right w:val="single" w:sz="4" w:space="0" w:color="auto"/>
            </w:tcBorders>
            <w:vAlign w:val="center"/>
          </w:tcPr>
          <w:p w:rsidR="005E095E" w:rsidRPr="001C3A63" w:rsidRDefault="005E095E" w:rsidP="0014469A">
            <w:pPr>
              <w:snapToGrid w:val="0"/>
              <w:spacing w:beforeLines="50" w:before="156"/>
              <w:jc w:val="center"/>
              <w:rPr>
                <w:rFonts w:ascii="宋体" w:eastAsia="宋体" w:hAnsi="宋体" w:cs="Times New Roman"/>
                <w:b/>
                <w:w w:val="90"/>
                <w:kern w:val="32"/>
                <w:sz w:val="28"/>
                <w:szCs w:val="28"/>
              </w:rPr>
            </w:pPr>
          </w:p>
        </w:tc>
      </w:tr>
    </w:tbl>
    <w:p w:rsidR="004750B0" w:rsidRPr="001C3A63" w:rsidRDefault="004750B0" w:rsidP="0014469A">
      <w:pPr>
        <w:snapToGrid w:val="0"/>
        <w:spacing w:beforeLines="50" w:before="156"/>
        <w:ind w:left="560" w:hangingChars="200" w:hanging="560"/>
        <w:rPr>
          <w:rFonts w:ascii="宋体" w:eastAsia="宋体" w:hAnsi="宋体" w:cs="Times New Roman"/>
          <w:sz w:val="28"/>
          <w:szCs w:val="28"/>
        </w:rPr>
      </w:pPr>
      <w:r w:rsidRPr="001C3A63">
        <w:rPr>
          <w:rFonts w:ascii="宋体" w:eastAsia="宋体" w:hAnsi="宋体" w:cs="Times New Roman" w:hint="eastAsia"/>
          <w:sz w:val="28"/>
          <w:szCs w:val="28"/>
        </w:rPr>
        <w:t>注：投标人应将对应的商务要求逐条列出并按上述要求如实填写，否则将视为未提供商务响应表，并按相关规定处理。</w:t>
      </w:r>
    </w:p>
    <w:p w:rsidR="005E095E" w:rsidRPr="001C3A63" w:rsidRDefault="005E095E" w:rsidP="0014469A">
      <w:pPr>
        <w:snapToGrid w:val="0"/>
        <w:spacing w:beforeLines="50" w:before="156"/>
        <w:rPr>
          <w:rFonts w:ascii="宋体" w:eastAsia="宋体" w:hAnsi="宋体" w:cs="Times New Roman"/>
          <w:sz w:val="28"/>
          <w:szCs w:val="28"/>
        </w:rPr>
      </w:pPr>
    </w:p>
    <w:p w:rsidR="004750B0" w:rsidRPr="001C3A63" w:rsidRDefault="004750B0" w:rsidP="004750B0">
      <w:pPr>
        <w:snapToGrid w:val="0"/>
        <w:spacing w:before="50" w:after="50" w:line="440" w:lineRule="exact"/>
        <w:rPr>
          <w:rFonts w:ascii="宋体" w:eastAsia="宋体" w:hAnsi="宋体" w:cs="Times New Roman"/>
          <w:sz w:val="28"/>
          <w:szCs w:val="28"/>
          <w:u w:val="single"/>
        </w:rPr>
      </w:pPr>
      <w:r w:rsidRPr="001C3A63">
        <w:rPr>
          <w:rFonts w:ascii="宋体" w:eastAsia="宋体" w:hAnsi="宋体" w:cs="Times New Roman" w:hint="eastAsia"/>
          <w:sz w:val="28"/>
          <w:szCs w:val="28"/>
        </w:rPr>
        <w:t>法定代表人或委托代理人签名：</w:t>
      </w:r>
      <w:r w:rsidRPr="001C3A63">
        <w:rPr>
          <w:rFonts w:ascii="宋体" w:eastAsia="宋体" w:hAnsi="宋体" w:cs="Times New Roman" w:hint="eastAsia"/>
          <w:sz w:val="28"/>
          <w:szCs w:val="28"/>
          <w:u w:val="single"/>
        </w:rPr>
        <w:t xml:space="preserve">               </w:t>
      </w:r>
    </w:p>
    <w:p w:rsidR="004750B0" w:rsidRPr="001C3A63" w:rsidRDefault="004750B0" w:rsidP="0014469A">
      <w:pPr>
        <w:snapToGrid w:val="0"/>
        <w:spacing w:before="50" w:afterLines="50" w:after="156" w:line="440" w:lineRule="exact"/>
        <w:jc w:val="left"/>
        <w:rPr>
          <w:rFonts w:ascii="宋体" w:eastAsia="宋体" w:hAnsi="宋体" w:cs="Times New Roman"/>
          <w:sz w:val="28"/>
          <w:szCs w:val="28"/>
        </w:rPr>
      </w:pPr>
      <w:r w:rsidRPr="001C3A63">
        <w:rPr>
          <w:rFonts w:ascii="宋体" w:eastAsia="宋体" w:hAnsi="宋体" w:cs="Times New Roman" w:hint="eastAsia"/>
          <w:sz w:val="28"/>
          <w:szCs w:val="28"/>
        </w:rPr>
        <w:t>投标人盖章：</w:t>
      </w:r>
      <w:r w:rsidRPr="001C3A63">
        <w:rPr>
          <w:rFonts w:ascii="宋体" w:eastAsia="宋体" w:hAnsi="宋体" w:cs="Times New Roman" w:hint="eastAsia"/>
          <w:sz w:val="28"/>
          <w:szCs w:val="28"/>
          <w:u w:val="single"/>
        </w:rPr>
        <w:t xml:space="preserve">                 </w:t>
      </w:r>
    </w:p>
    <w:p w:rsidR="005E095E" w:rsidRPr="001C3A63" w:rsidRDefault="004750B0" w:rsidP="0014469A">
      <w:pPr>
        <w:snapToGrid w:val="0"/>
        <w:spacing w:before="50" w:afterLines="50" w:after="156" w:line="440" w:lineRule="exact"/>
        <w:jc w:val="left"/>
        <w:rPr>
          <w:rFonts w:ascii="宋体" w:eastAsia="宋体" w:hAnsi="宋体" w:cs="Times New Roman"/>
          <w:sz w:val="28"/>
          <w:szCs w:val="28"/>
          <w:u w:val="single"/>
        </w:rPr>
      </w:pPr>
      <w:r w:rsidRPr="001C3A63">
        <w:rPr>
          <w:rFonts w:ascii="宋体" w:eastAsia="宋体" w:hAnsi="宋体" w:cs="Times New Roman" w:hint="eastAsia"/>
          <w:sz w:val="28"/>
          <w:szCs w:val="28"/>
        </w:rPr>
        <w:t>日期：</w:t>
      </w:r>
      <w:r w:rsidRPr="001C3A63">
        <w:rPr>
          <w:rFonts w:ascii="宋体" w:eastAsia="宋体" w:hAnsi="宋体" w:cs="Times New Roman" w:hint="eastAsia"/>
          <w:sz w:val="28"/>
          <w:szCs w:val="28"/>
          <w:u w:val="single"/>
        </w:rPr>
        <w:t xml:space="preserve">                       </w:t>
      </w:r>
    </w:p>
    <w:p w:rsidR="005E095E" w:rsidRPr="001C3A63" w:rsidRDefault="004750B0" w:rsidP="0014469A">
      <w:pPr>
        <w:snapToGrid w:val="0"/>
        <w:spacing w:beforeLines="50" w:before="156" w:after="50" w:line="320" w:lineRule="exact"/>
        <w:rPr>
          <w:rFonts w:ascii="宋体" w:eastAsia="宋体" w:hAnsi="宋体" w:cs="Times New Roman"/>
          <w:b/>
          <w:sz w:val="28"/>
          <w:szCs w:val="28"/>
        </w:rPr>
      </w:pPr>
      <w:r w:rsidRPr="001C3A63">
        <w:rPr>
          <w:rFonts w:ascii="宋体" w:eastAsia="宋体" w:hAnsi="宋体" w:cs="Times New Roman"/>
          <w:sz w:val="28"/>
          <w:szCs w:val="28"/>
        </w:rPr>
        <w:br w:type="page"/>
      </w:r>
      <w:r w:rsidRPr="001C3A63">
        <w:rPr>
          <w:rFonts w:ascii="宋体" w:eastAsia="宋体" w:hAnsi="宋体" w:cs="Times New Roman" w:hint="eastAsia"/>
          <w:b/>
          <w:bCs/>
          <w:sz w:val="28"/>
          <w:szCs w:val="28"/>
        </w:rPr>
        <w:lastRenderedPageBreak/>
        <w:t>技术文件</w:t>
      </w:r>
      <w:r w:rsidRPr="001C3A63">
        <w:rPr>
          <w:rFonts w:ascii="宋体" w:eastAsia="宋体" w:hAnsi="宋体" w:cs="Times New Roman" w:hint="eastAsia"/>
          <w:b/>
          <w:sz w:val="28"/>
          <w:szCs w:val="28"/>
        </w:rPr>
        <w:t>格式：</w:t>
      </w:r>
    </w:p>
    <w:p w:rsidR="005E095E" w:rsidRPr="001C3A63" w:rsidRDefault="005E095E" w:rsidP="0014469A">
      <w:pPr>
        <w:snapToGrid w:val="0"/>
        <w:spacing w:before="50" w:afterLines="50" w:after="156"/>
        <w:jc w:val="left"/>
        <w:rPr>
          <w:rFonts w:ascii="宋体" w:eastAsia="宋体" w:hAnsi="宋体" w:cs="Times New Roman"/>
          <w:b/>
          <w:sz w:val="28"/>
          <w:szCs w:val="28"/>
        </w:rPr>
      </w:pPr>
    </w:p>
    <w:p w:rsidR="005E095E" w:rsidRPr="001C3A63" w:rsidRDefault="004750B0" w:rsidP="0014469A">
      <w:pPr>
        <w:snapToGrid w:val="0"/>
        <w:spacing w:before="50" w:afterLines="50" w:after="156"/>
        <w:jc w:val="left"/>
        <w:rPr>
          <w:rFonts w:ascii="宋体" w:eastAsia="宋体" w:hAnsi="宋体" w:cs="Times New Roman"/>
          <w:sz w:val="28"/>
          <w:szCs w:val="28"/>
        </w:rPr>
      </w:pPr>
      <w:r w:rsidRPr="001C3A63">
        <w:rPr>
          <w:rFonts w:ascii="宋体" w:eastAsia="宋体" w:hAnsi="宋体" w:cs="Times New Roman" w:hint="eastAsia"/>
          <w:b/>
          <w:sz w:val="28"/>
          <w:szCs w:val="28"/>
        </w:rPr>
        <w:t>1、对本项目系统总体要求的理解</w:t>
      </w:r>
      <w:r w:rsidRPr="001C3A63">
        <w:rPr>
          <w:rFonts w:ascii="宋体" w:eastAsia="宋体" w:hAnsi="宋体" w:cs="Times New Roman" w:hint="eastAsia"/>
          <w:sz w:val="28"/>
          <w:szCs w:val="28"/>
        </w:rPr>
        <w:t>（包括：功能说明、性能指标、设备选型说明以及质量、性能、价格、外观、体积等方面进行比较和选择的理由和过程，格式自拟）</w:t>
      </w:r>
    </w:p>
    <w:p w:rsidR="005E095E" w:rsidRPr="001C3A63" w:rsidRDefault="005E095E" w:rsidP="0014469A">
      <w:pPr>
        <w:snapToGrid w:val="0"/>
        <w:spacing w:before="50" w:afterLines="50" w:after="156"/>
        <w:jc w:val="left"/>
        <w:rPr>
          <w:rFonts w:ascii="宋体" w:eastAsia="宋体" w:hAnsi="宋体" w:cs="Times New Roman"/>
          <w:sz w:val="28"/>
          <w:szCs w:val="28"/>
        </w:rPr>
      </w:pPr>
    </w:p>
    <w:p w:rsidR="005E095E" w:rsidRPr="001C3A63" w:rsidRDefault="004750B0" w:rsidP="0014469A">
      <w:pPr>
        <w:snapToGrid w:val="0"/>
        <w:spacing w:before="50" w:afterLines="50" w:after="156" w:line="360" w:lineRule="auto"/>
        <w:jc w:val="left"/>
        <w:rPr>
          <w:rFonts w:ascii="宋体" w:eastAsia="宋体" w:hAnsi="宋体" w:cs="Times New Roman"/>
          <w:b/>
          <w:sz w:val="28"/>
          <w:szCs w:val="28"/>
        </w:rPr>
      </w:pPr>
      <w:r w:rsidRPr="001C3A63">
        <w:rPr>
          <w:rFonts w:ascii="宋体" w:eastAsia="宋体" w:hAnsi="宋体" w:cs="Times New Roman" w:hint="eastAsia"/>
          <w:b/>
          <w:sz w:val="28"/>
          <w:szCs w:val="28"/>
        </w:rPr>
        <w:t>2、投标人拥有主要装备和检测设施的情况和现状（格式自拟）</w:t>
      </w:r>
    </w:p>
    <w:p w:rsidR="005E095E" w:rsidRPr="001C3A63" w:rsidRDefault="004750B0" w:rsidP="0014469A">
      <w:pPr>
        <w:snapToGrid w:val="0"/>
        <w:spacing w:before="50" w:afterLines="50" w:after="156" w:line="360" w:lineRule="auto"/>
        <w:jc w:val="left"/>
        <w:rPr>
          <w:rFonts w:ascii="宋体" w:eastAsia="宋体" w:hAnsi="宋体" w:cs="Times New Roman"/>
          <w:b/>
          <w:sz w:val="28"/>
          <w:szCs w:val="28"/>
        </w:rPr>
      </w:pPr>
      <w:r w:rsidRPr="001C3A63">
        <w:rPr>
          <w:rFonts w:ascii="宋体" w:eastAsia="宋体" w:hAnsi="宋体" w:cs="Times New Roman" w:hint="eastAsia"/>
          <w:b/>
          <w:sz w:val="28"/>
          <w:szCs w:val="28"/>
        </w:rPr>
        <w:t>3、产品出厂标准、质量检测报告等资料（格式自拟）</w:t>
      </w:r>
    </w:p>
    <w:p w:rsidR="005E095E" w:rsidRPr="001C3A63" w:rsidRDefault="004750B0" w:rsidP="0014469A">
      <w:pPr>
        <w:snapToGrid w:val="0"/>
        <w:spacing w:before="50" w:afterLines="50" w:after="156" w:line="360" w:lineRule="auto"/>
        <w:jc w:val="left"/>
        <w:rPr>
          <w:rFonts w:ascii="宋体" w:eastAsia="宋体" w:hAnsi="宋体" w:cs="Times New Roman"/>
          <w:b/>
          <w:sz w:val="28"/>
          <w:szCs w:val="28"/>
        </w:rPr>
      </w:pPr>
      <w:r w:rsidRPr="001C3A63">
        <w:rPr>
          <w:rFonts w:ascii="宋体" w:eastAsia="宋体" w:hAnsi="宋体" w:cs="Times New Roman" w:hint="eastAsia"/>
          <w:b/>
          <w:sz w:val="28"/>
          <w:szCs w:val="28"/>
        </w:rPr>
        <w:t>4、原厂出厂配置表及原厂中文使用说明书（格式自拟）</w:t>
      </w:r>
    </w:p>
    <w:p w:rsidR="005E095E" w:rsidRPr="001C3A63" w:rsidRDefault="004750B0" w:rsidP="0014469A">
      <w:pPr>
        <w:snapToGrid w:val="0"/>
        <w:spacing w:before="50" w:afterLines="50" w:after="156"/>
        <w:jc w:val="left"/>
        <w:rPr>
          <w:rFonts w:ascii="宋体" w:eastAsia="宋体" w:hAnsi="宋体" w:cs="Times New Roman"/>
          <w:b/>
          <w:sz w:val="28"/>
          <w:szCs w:val="28"/>
        </w:rPr>
      </w:pPr>
      <w:r w:rsidRPr="001C3A63">
        <w:rPr>
          <w:rFonts w:ascii="宋体" w:eastAsia="宋体" w:hAnsi="宋体" w:cs="Times New Roman" w:hint="eastAsia"/>
          <w:b/>
          <w:sz w:val="28"/>
          <w:szCs w:val="28"/>
        </w:rPr>
        <w:t>5、设备配置清单格式：</w:t>
      </w:r>
    </w:p>
    <w:p w:rsidR="005E095E" w:rsidRPr="001C3A63" w:rsidRDefault="004750B0" w:rsidP="0014469A">
      <w:pPr>
        <w:snapToGrid w:val="0"/>
        <w:spacing w:before="50" w:afterLines="50" w:after="156"/>
        <w:jc w:val="left"/>
        <w:rPr>
          <w:rFonts w:ascii="宋体" w:eastAsia="宋体" w:hAnsi="宋体" w:cs="Times New Roman"/>
          <w:b/>
          <w:sz w:val="28"/>
          <w:szCs w:val="28"/>
        </w:rPr>
      </w:pPr>
      <w:r w:rsidRPr="001C3A63">
        <w:rPr>
          <w:rFonts w:ascii="宋体" w:eastAsia="宋体" w:hAnsi="宋体" w:cs="Times New Roman" w:hint="eastAsia"/>
          <w:sz w:val="28"/>
          <w:szCs w:val="28"/>
        </w:rPr>
        <w:t>分标：</w:t>
      </w:r>
      <w:r w:rsidRPr="001C3A63">
        <w:rPr>
          <w:rFonts w:ascii="宋体" w:eastAsia="宋体" w:hAnsi="宋体" w:cs="Times New Roman" w:hint="eastAsia"/>
          <w:sz w:val="28"/>
          <w:szCs w:val="28"/>
          <w:u w:val="single"/>
        </w:rPr>
        <w:t xml:space="preserve">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32"/>
        <w:gridCol w:w="1681"/>
        <w:gridCol w:w="839"/>
        <w:gridCol w:w="1498"/>
        <w:gridCol w:w="1202"/>
        <w:gridCol w:w="2227"/>
        <w:gridCol w:w="1080"/>
      </w:tblGrid>
      <w:tr w:rsidR="001C3A63" w:rsidRPr="001C3A63" w:rsidTr="00E77F1D">
        <w:trPr>
          <w:trHeight w:val="930"/>
          <w:jc w:val="center"/>
        </w:trPr>
        <w:tc>
          <w:tcPr>
            <w:tcW w:w="83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before="50" w:after="50" w:line="440" w:lineRule="exact"/>
              <w:jc w:val="center"/>
              <w:rPr>
                <w:rFonts w:ascii="宋体" w:eastAsia="宋体" w:hAnsi="宋体" w:cs="Times New Roman"/>
                <w:sz w:val="28"/>
                <w:szCs w:val="28"/>
              </w:rPr>
            </w:pPr>
            <w:r w:rsidRPr="001C3A63">
              <w:rPr>
                <w:rFonts w:ascii="宋体" w:eastAsia="宋体" w:hAnsi="宋体" w:cs="Times New Roman" w:hint="eastAsia"/>
                <w:sz w:val="28"/>
                <w:szCs w:val="28"/>
              </w:rPr>
              <w:t>序号</w:t>
            </w:r>
          </w:p>
        </w:tc>
        <w:tc>
          <w:tcPr>
            <w:tcW w:w="1681"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before="50" w:after="50" w:line="440" w:lineRule="exact"/>
              <w:jc w:val="center"/>
              <w:rPr>
                <w:rFonts w:ascii="宋体" w:eastAsia="宋体" w:hAnsi="宋体" w:cs="Times New Roman"/>
                <w:sz w:val="28"/>
                <w:szCs w:val="28"/>
              </w:rPr>
            </w:pPr>
            <w:r w:rsidRPr="001C3A63">
              <w:rPr>
                <w:rFonts w:ascii="宋体" w:eastAsia="宋体" w:hAnsi="宋体" w:cs="Times New Roman" w:hint="eastAsia"/>
                <w:sz w:val="28"/>
                <w:szCs w:val="28"/>
              </w:rPr>
              <w:t>设备名称</w:t>
            </w:r>
          </w:p>
        </w:tc>
        <w:tc>
          <w:tcPr>
            <w:tcW w:w="839"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before="50" w:after="50" w:line="440" w:lineRule="exact"/>
              <w:jc w:val="center"/>
              <w:rPr>
                <w:rFonts w:ascii="宋体" w:eastAsia="宋体" w:hAnsi="宋体" w:cs="Times New Roman"/>
                <w:sz w:val="28"/>
                <w:szCs w:val="28"/>
              </w:rPr>
            </w:pPr>
            <w:r w:rsidRPr="001C3A63">
              <w:rPr>
                <w:rFonts w:ascii="宋体" w:eastAsia="宋体" w:hAnsi="宋体" w:cs="Times New Roman" w:hint="eastAsia"/>
                <w:sz w:val="28"/>
                <w:szCs w:val="28"/>
              </w:rPr>
              <w:t>品牌</w:t>
            </w:r>
          </w:p>
        </w:tc>
        <w:tc>
          <w:tcPr>
            <w:tcW w:w="1498"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before="50" w:after="50" w:line="440" w:lineRule="exact"/>
              <w:jc w:val="center"/>
              <w:rPr>
                <w:rFonts w:ascii="宋体" w:eastAsia="宋体" w:hAnsi="宋体" w:cs="Times New Roman"/>
                <w:sz w:val="28"/>
                <w:szCs w:val="28"/>
              </w:rPr>
            </w:pPr>
            <w:r w:rsidRPr="001C3A63">
              <w:rPr>
                <w:rFonts w:ascii="宋体" w:eastAsia="宋体" w:hAnsi="宋体" w:cs="Times New Roman" w:hint="eastAsia"/>
                <w:sz w:val="28"/>
                <w:szCs w:val="28"/>
              </w:rPr>
              <w:t>规格型号</w:t>
            </w:r>
          </w:p>
        </w:tc>
        <w:tc>
          <w:tcPr>
            <w:tcW w:w="120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before="50" w:after="50" w:line="440" w:lineRule="exact"/>
              <w:jc w:val="center"/>
              <w:rPr>
                <w:rFonts w:ascii="宋体" w:eastAsia="宋体" w:hAnsi="宋体" w:cs="Times New Roman"/>
                <w:sz w:val="28"/>
                <w:szCs w:val="28"/>
              </w:rPr>
            </w:pPr>
            <w:r w:rsidRPr="001C3A63">
              <w:rPr>
                <w:rFonts w:ascii="宋体" w:eastAsia="宋体" w:hAnsi="宋体" w:cs="Times New Roman" w:hint="eastAsia"/>
                <w:sz w:val="28"/>
                <w:szCs w:val="28"/>
              </w:rPr>
              <w:t>单位及数量</w:t>
            </w:r>
          </w:p>
        </w:tc>
        <w:tc>
          <w:tcPr>
            <w:tcW w:w="2227"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before="50" w:after="50" w:line="440" w:lineRule="exact"/>
              <w:jc w:val="center"/>
              <w:rPr>
                <w:rFonts w:ascii="宋体" w:eastAsia="宋体" w:hAnsi="宋体" w:cs="Times New Roman"/>
                <w:sz w:val="28"/>
                <w:szCs w:val="28"/>
              </w:rPr>
            </w:pPr>
            <w:r w:rsidRPr="001C3A63">
              <w:rPr>
                <w:rFonts w:ascii="宋体" w:eastAsia="宋体" w:hAnsi="宋体" w:cs="Times New Roman" w:hint="eastAsia"/>
                <w:sz w:val="28"/>
                <w:szCs w:val="28"/>
              </w:rPr>
              <w:t>性能及指标</w:t>
            </w:r>
          </w:p>
        </w:tc>
        <w:tc>
          <w:tcPr>
            <w:tcW w:w="1080"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before="50" w:after="50" w:line="440" w:lineRule="exact"/>
              <w:jc w:val="center"/>
              <w:rPr>
                <w:rFonts w:ascii="宋体" w:eastAsia="宋体" w:hAnsi="宋体" w:cs="Times New Roman"/>
                <w:sz w:val="28"/>
                <w:szCs w:val="28"/>
              </w:rPr>
            </w:pPr>
            <w:r w:rsidRPr="001C3A63">
              <w:rPr>
                <w:rFonts w:ascii="宋体" w:eastAsia="宋体" w:hAnsi="宋体" w:cs="Times New Roman" w:hint="eastAsia"/>
                <w:sz w:val="28"/>
                <w:szCs w:val="28"/>
              </w:rPr>
              <w:t>产地</w:t>
            </w:r>
          </w:p>
        </w:tc>
      </w:tr>
      <w:tr w:rsidR="001C3A63" w:rsidRPr="001C3A63" w:rsidTr="00E77F1D">
        <w:trPr>
          <w:trHeight w:val="780"/>
          <w:jc w:val="center"/>
        </w:trPr>
        <w:tc>
          <w:tcPr>
            <w:tcW w:w="83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before="50" w:after="50" w:line="440" w:lineRule="exact"/>
              <w:jc w:val="center"/>
              <w:rPr>
                <w:rFonts w:ascii="宋体" w:eastAsia="宋体" w:hAnsi="宋体" w:cs="Times New Roman"/>
                <w:sz w:val="28"/>
                <w:szCs w:val="28"/>
              </w:rPr>
            </w:pPr>
          </w:p>
        </w:tc>
        <w:tc>
          <w:tcPr>
            <w:tcW w:w="1681"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before="50" w:after="50" w:line="440" w:lineRule="exact"/>
              <w:jc w:val="center"/>
              <w:rPr>
                <w:rFonts w:ascii="宋体" w:eastAsia="宋体" w:hAnsi="宋体" w:cs="Times New Roman"/>
                <w:sz w:val="28"/>
                <w:szCs w:val="28"/>
              </w:rPr>
            </w:pPr>
          </w:p>
          <w:p w:rsidR="004750B0" w:rsidRPr="001C3A63" w:rsidRDefault="004750B0" w:rsidP="004750B0">
            <w:pPr>
              <w:snapToGrid w:val="0"/>
              <w:spacing w:before="50" w:after="50" w:line="440" w:lineRule="exact"/>
              <w:jc w:val="center"/>
              <w:rPr>
                <w:rFonts w:ascii="宋体" w:eastAsia="宋体" w:hAnsi="宋体" w:cs="Times New Roman"/>
                <w:sz w:val="28"/>
                <w:szCs w:val="28"/>
              </w:rPr>
            </w:pPr>
          </w:p>
        </w:tc>
        <w:tc>
          <w:tcPr>
            <w:tcW w:w="839"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before="50" w:after="50" w:line="440" w:lineRule="exact"/>
              <w:jc w:val="center"/>
              <w:rPr>
                <w:rFonts w:ascii="宋体" w:eastAsia="宋体" w:hAnsi="宋体" w:cs="Times New Roman"/>
                <w:sz w:val="28"/>
                <w:szCs w:val="28"/>
              </w:rPr>
            </w:pPr>
          </w:p>
        </w:tc>
        <w:tc>
          <w:tcPr>
            <w:tcW w:w="1498"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before="50" w:after="50" w:line="440" w:lineRule="exact"/>
              <w:jc w:val="center"/>
              <w:rPr>
                <w:rFonts w:ascii="宋体" w:eastAsia="宋体" w:hAnsi="宋体" w:cs="Times New Roman"/>
                <w:sz w:val="28"/>
                <w:szCs w:val="28"/>
              </w:rPr>
            </w:pPr>
          </w:p>
        </w:tc>
        <w:tc>
          <w:tcPr>
            <w:tcW w:w="120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before="50" w:after="50" w:line="440" w:lineRule="exact"/>
              <w:jc w:val="center"/>
              <w:rPr>
                <w:rFonts w:ascii="宋体" w:eastAsia="宋体" w:hAnsi="宋体" w:cs="Times New Roman"/>
                <w:sz w:val="28"/>
                <w:szCs w:val="28"/>
              </w:rPr>
            </w:pPr>
          </w:p>
        </w:tc>
        <w:tc>
          <w:tcPr>
            <w:tcW w:w="2227"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before="50" w:after="50" w:line="440" w:lineRule="exact"/>
              <w:jc w:val="center"/>
              <w:rPr>
                <w:rFonts w:ascii="宋体" w:eastAsia="宋体" w:hAnsi="宋体" w:cs="Times New Roman"/>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before="50" w:after="50" w:line="440" w:lineRule="exact"/>
              <w:jc w:val="center"/>
              <w:rPr>
                <w:rFonts w:ascii="宋体" w:eastAsia="宋体" w:hAnsi="宋体" w:cs="Times New Roman"/>
                <w:sz w:val="28"/>
                <w:szCs w:val="28"/>
              </w:rPr>
            </w:pPr>
          </w:p>
        </w:tc>
      </w:tr>
      <w:tr w:rsidR="001C3A63" w:rsidRPr="001C3A63" w:rsidTr="00E77F1D">
        <w:trPr>
          <w:trHeight w:val="780"/>
          <w:jc w:val="center"/>
        </w:trPr>
        <w:tc>
          <w:tcPr>
            <w:tcW w:w="83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before="50" w:after="50" w:line="440" w:lineRule="exact"/>
              <w:jc w:val="center"/>
              <w:rPr>
                <w:rFonts w:ascii="宋体" w:eastAsia="宋体" w:hAnsi="宋体" w:cs="Times New Roman"/>
                <w:sz w:val="28"/>
                <w:szCs w:val="28"/>
              </w:rPr>
            </w:pPr>
          </w:p>
        </w:tc>
        <w:tc>
          <w:tcPr>
            <w:tcW w:w="1681"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before="50" w:after="50" w:line="440" w:lineRule="exact"/>
              <w:jc w:val="center"/>
              <w:rPr>
                <w:rFonts w:ascii="宋体" w:eastAsia="宋体" w:hAnsi="宋体" w:cs="Times New Roman"/>
                <w:sz w:val="28"/>
                <w:szCs w:val="28"/>
              </w:rPr>
            </w:pPr>
          </w:p>
        </w:tc>
        <w:tc>
          <w:tcPr>
            <w:tcW w:w="839"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before="50" w:after="50" w:line="440" w:lineRule="exact"/>
              <w:jc w:val="center"/>
              <w:rPr>
                <w:rFonts w:ascii="宋体" w:eastAsia="宋体" w:hAnsi="宋体" w:cs="Times New Roman"/>
                <w:sz w:val="28"/>
                <w:szCs w:val="28"/>
              </w:rPr>
            </w:pPr>
          </w:p>
        </w:tc>
        <w:tc>
          <w:tcPr>
            <w:tcW w:w="1498"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before="50" w:after="50" w:line="440" w:lineRule="exact"/>
              <w:jc w:val="center"/>
              <w:rPr>
                <w:rFonts w:ascii="宋体" w:eastAsia="宋体" w:hAnsi="宋体" w:cs="Times New Roman"/>
                <w:sz w:val="28"/>
                <w:szCs w:val="28"/>
              </w:rPr>
            </w:pPr>
          </w:p>
        </w:tc>
        <w:tc>
          <w:tcPr>
            <w:tcW w:w="120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before="50" w:after="50" w:line="440" w:lineRule="exact"/>
              <w:jc w:val="center"/>
              <w:rPr>
                <w:rFonts w:ascii="宋体" w:eastAsia="宋体" w:hAnsi="宋体" w:cs="Times New Roman"/>
                <w:sz w:val="28"/>
                <w:szCs w:val="28"/>
              </w:rPr>
            </w:pPr>
          </w:p>
        </w:tc>
        <w:tc>
          <w:tcPr>
            <w:tcW w:w="2227"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before="50" w:after="50" w:line="440" w:lineRule="exact"/>
              <w:jc w:val="center"/>
              <w:rPr>
                <w:rFonts w:ascii="宋体" w:eastAsia="宋体" w:hAnsi="宋体" w:cs="Times New Roman"/>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before="50" w:after="50" w:line="440" w:lineRule="exact"/>
              <w:jc w:val="center"/>
              <w:rPr>
                <w:rFonts w:ascii="宋体" w:eastAsia="宋体" w:hAnsi="宋体" w:cs="Times New Roman"/>
                <w:sz w:val="28"/>
                <w:szCs w:val="28"/>
              </w:rPr>
            </w:pPr>
          </w:p>
        </w:tc>
      </w:tr>
      <w:tr w:rsidR="004750B0" w:rsidRPr="001C3A63" w:rsidTr="00E77F1D">
        <w:trPr>
          <w:trHeight w:val="780"/>
          <w:jc w:val="center"/>
        </w:trPr>
        <w:tc>
          <w:tcPr>
            <w:tcW w:w="83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before="50" w:after="50" w:line="440" w:lineRule="exact"/>
              <w:jc w:val="center"/>
              <w:rPr>
                <w:rFonts w:ascii="宋体" w:eastAsia="宋体" w:hAnsi="宋体" w:cs="Times New Roman"/>
                <w:sz w:val="28"/>
                <w:szCs w:val="28"/>
              </w:rPr>
            </w:pPr>
          </w:p>
        </w:tc>
        <w:tc>
          <w:tcPr>
            <w:tcW w:w="1681"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before="50" w:after="50" w:line="440" w:lineRule="exact"/>
              <w:jc w:val="center"/>
              <w:rPr>
                <w:rFonts w:ascii="宋体" w:eastAsia="宋体" w:hAnsi="宋体" w:cs="Times New Roman"/>
                <w:sz w:val="28"/>
                <w:szCs w:val="28"/>
              </w:rPr>
            </w:pPr>
          </w:p>
        </w:tc>
        <w:tc>
          <w:tcPr>
            <w:tcW w:w="839"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before="50" w:after="50" w:line="440" w:lineRule="exact"/>
              <w:jc w:val="center"/>
              <w:rPr>
                <w:rFonts w:ascii="宋体" w:eastAsia="宋体" w:hAnsi="宋体" w:cs="Times New Roman"/>
                <w:sz w:val="28"/>
                <w:szCs w:val="28"/>
              </w:rPr>
            </w:pPr>
          </w:p>
        </w:tc>
        <w:tc>
          <w:tcPr>
            <w:tcW w:w="1498"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before="50" w:after="50" w:line="440" w:lineRule="exact"/>
              <w:jc w:val="center"/>
              <w:rPr>
                <w:rFonts w:ascii="宋体" w:eastAsia="宋体" w:hAnsi="宋体" w:cs="Times New Roman"/>
                <w:sz w:val="28"/>
                <w:szCs w:val="28"/>
              </w:rPr>
            </w:pPr>
          </w:p>
        </w:tc>
        <w:tc>
          <w:tcPr>
            <w:tcW w:w="120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before="50" w:after="50" w:line="440" w:lineRule="exact"/>
              <w:jc w:val="center"/>
              <w:rPr>
                <w:rFonts w:ascii="宋体" w:eastAsia="宋体" w:hAnsi="宋体" w:cs="Times New Roman"/>
                <w:sz w:val="28"/>
                <w:szCs w:val="28"/>
              </w:rPr>
            </w:pPr>
          </w:p>
        </w:tc>
        <w:tc>
          <w:tcPr>
            <w:tcW w:w="2227"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before="50" w:after="50" w:line="440" w:lineRule="exact"/>
              <w:jc w:val="center"/>
              <w:rPr>
                <w:rFonts w:ascii="宋体" w:eastAsia="宋体" w:hAnsi="宋体" w:cs="Times New Roman"/>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before="50" w:after="50" w:line="440" w:lineRule="exact"/>
              <w:jc w:val="center"/>
              <w:rPr>
                <w:rFonts w:ascii="宋体" w:eastAsia="宋体" w:hAnsi="宋体" w:cs="Times New Roman"/>
                <w:sz w:val="28"/>
                <w:szCs w:val="28"/>
              </w:rPr>
            </w:pPr>
          </w:p>
        </w:tc>
      </w:tr>
    </w:tbl>
    <w:p w:rsidR="004750B0" w:rsidRPr="001C3A63" w:rsidRDefault="004750B0" w:rsidP="004750B0">
      <w:pPr>
        <w:snapToGrid w:val="0"/>
        <w:spacing w:before="50" w:after="50" w:line="440" w:lineRule="exact"/>
        <w:rPr>
          <w:rFonts w:ascii="宋体" w:eastAsia="宋体" w:hAnsi="宋体" w:cs="Times New Roman"/>
          <w:spacing w:val="20"/>
          <w:sz w:val="28"/>
          <w:szCs w:val="28"/>
        </w:rPr>
      </w:pPr>
    </w:p>
    <w:p w:rsidR="004750B0" w:rsidRPr="001C3A63" w:rsidRDefault="004750B0" w:rsidP="004750B0">
      <w:pPr>
        <w:snapToGrid w:val="0"/>
        <w:spacing w:before="50" w:after="50" w:line="440" w:lineRule="exact"/>
        <w:rPr>
          <w:rFonts w:ascii="宋体" w:eastAsia="宋体" w:hAnsi="宋体" w:cs="Times New Roman"/>
          <w:sz w:val="28"/>
          <w:szCs w:val="28"/>
          <w:u w:val="single"/>
        </w:rPr>
      </w:pPr>
      <w:r w:rsidRPr="001C3A63">
        <w:rPr>
          <w:rFonts w:ascii="宋体" w:eastAsia="宋体" w:hAnsi="宋体" w:cs="Times New Roman" w:hint="eastAsia"/>
          <w:sz w:val="28"/>
          <w:szCs w:val="28"/>
        </w:rPr>
        <w:t>法定代表人或委托代理人签名：</w:t>
      </w:r>
      <w:r w:rsidRPr="001C3A63">
        <w:rPr>
          <w:rFonts w:ascii="宋体" w:eastAsia="宋体" w:hAnsi="宋体" w:cs="Times New Roman" w:hint="eastAsia"/>
          <w:sz w:val="28"/>
          <w:szCs w:val="28"/>
          <w:u w:val="single"/>
        </w:rPr>
        <w:t xml:space="preserve">               </w:t>
      </w:r>
    </w:p>
    <w:p w:rsidR="004750B0" w:rsidRPr="001C3A63" w:rsidRDefault="004750B0" w:rsidP="0014469A">
      <w:pPr>
        <w:snapToGrid w:val="0"/>
        <w:spacing w:before="50" w:afterLines="50" w:after="156" w:line="440" w:lineRule="exact"/>
        <w:jc w:val="left"/>
        <w:rPr>
          <w:rFonts w:ascii="宋体" w:eastAsia="宋体" w:hAnsi="宋体" w:cs="Times New Roman"/>
          <w:sz w:val="28"/>
          <w:szCs w:val="28"/>
        </w:rPr>
      </w:pPr>
      <w:r w:rsidRPr="001C3A63">
        <w:rPr>
          <w:rFonts w:ascii="宋体" w:eastAsia="宋体" w:hAnsi="宋体" w:cs="Times New Roman" w:hint="eastAsia"/>
          <w:sz w:val="28"/>
          <w:szCs w:val="28"/>
        </w:rPr>
        <w:t>投标人盖章：</w:t>
      </w:r>
      <w:r w:rsidRPr="001C3A63">
        <w:rPr>
          <w:rFonts w:ascii="宋体" w:eastAsia="宋体" w:hAnsi="宋体" w:cs="Times New Roman" w:hint="eastAsia"/>
          <w:sz w:val="28"/>
          <w:szCs w:val="28"/>
          <w:u w:val="single"/>
        </w:rPr>
        <w:t xml:space="preserve">                 </w:t>
      </w:r>
    </w:p>
    <w:p w:rsidR="005E095E" w:rsidRPr="001C3A63" w:rsidRDefault="004750B0" w:rsidP="0014469A">
      <w:pPr>
        <w:snapToGrid w:val="0"/>
        <w:spacing w:before="50" w:afterLines="50" w:after="156" w:line="440" w:lineRule="exact"/>
        <w:jc w:val="left"/>
        <w:rPr>
          <w:rFonts w:ascii="宋体" w:eastAsia="宋体" w:hAnsi="宋体" w:cs="Times New Roman"/>
          <w:sz w:val="28"/>
          <w:szCs w:val="28"/>
          <w:u w:val="single"/>
        </w:rPr>
      </w:pPr>
      <w:r w:rsidRPr="001C3A63">
        <w:rPr>
          <w:rFonts w:ascii="宋体" w:eastAsia="宋体" w:hAnsi="宋体" w:cs="Times New Roman" w:hint="eastAsia"/>
          <w:sz w:val="28"/>
          <w:szCs w:val="28"/>
        </w:rPr>
        <w:t>日期：</w:t>
      </w:r>
      <w:r w:rsidRPr="001C3A63">
        <w:rPr>
          <w:rFonts w:ascii="宋体" w:eastAsia="宋体" w:hAnsi="宋体" w:cs="Times New Roman" w:hint="eastAsia"/>
          <w:sz w:val="28"/>
          <w:szCs w:val="28"/>
          <w:u w:val="single"/>
        </w:rPr>
        <w:t xml:space="preserve">                       </w:t>
      </w:r>
    </w:p>
    <w:p w:rsidR="005E095E" w:rsidRPr="001C3A63" w:rsidRDefault="005E095E" w:rsidP="0014469A">
      <w:pPr>
        <w:snapToGrid w:val="0"/>
        <w:spacing w:before="50" w:afterLines="50" w:after="156"/>
        <w:jc w:val="left"/>
        <w:rPr>
          <w:rFonts w:ascii="宋体" w:eastAsia="宋体" w:hAnsi="宋体" w:cs="Times New Roman"/>
          <w:sz w:val="24"/>
          <w:szCs w:val="20"/>
        </w:rPr>
      </w:pPr>
    </w:p>
    <w:p w:rsidR="005E095E" w:rsidRPr="001C3A63" w:rsidRDefault="004750B0" w:rsidP="0014469A">
      <w:pPr>
        <w:snapToGrid w:val="0"/>
        <w:spacing w:before="50" w:afterLines="50" w:after="156" w:line="440" w:lineRule="exact"/>
        <w:jc w:val="left"/>
        <w:rPr>
          <w:rFonts w:ascii="宋体" w:eastAsia="宋体" w:hAnsi="宋体" w:cs="Times New Roman"/>
          <w:b/>
          <w:sz w:val="28"/>
          <w:szCs w:val="28"/>
        </w:rPr>
      </w:pPr>
      <w:r w:rsidRPr="001C3A63">
        <w:rPr>
          <w:rFonts w:ascii="宋体" w:eastAsia="宋体" w:hAnsi="宋体" w:cs="Times New Roman"/>
          <w:b/>
          <w:sz w:val="28"/>
          <w:szCs w:val="28"/>
        </w:rPr>
        <w:br w:type="page"/>
      </w:r>
      <w:r w:rsidRPr="001C3A63">
        <w:rPr>
          <w:rFonts w:ascii="宋体" w:eastAsia="宋体" w:hAnsi="宋体" w:cs="Times New Roman" w:hint="eastAsia"/>
          <w:b/>
          <w:sz w:val="28"/>
          <w:szCs w:val="28"/>
        </w:rPr>
        <w:lastRenderedPageBreak/>
        <w:t>6、技术响应表格式：</w:t>
      </w:r>
    </w:p>
    <w:p w:rsidR="005E095E" w:rsidRPr="001C3A63" w:rsidRDefault="004750B0" w:rsidP="0014469A">
      <w:pPr>
        <w:snapToGrid w:val="0"/>
        <w:spacing w:before="50" w:afterLines="50" w:after="156" w:line="440" w:lineRule="exact"/>
        <w:jc w:val="center"/>
        <w:rPr>
          <w:rFonts w:ascii="宋体" w:eastAsia="宋体" w:hAnsi="宋体" w:cs="Times New Roman"/>
          <w:b/>
          <w:sz w:val="28"/>
          <w:szCs w:val="28"/>
        </w:rPr>
      </w:pPr>
      <w:r w:rsidRPr="001C3A63">
        <w:rPr>
          <w:rFonts w:ascii="宋体" w:eastAsia="宋体" w:hAnsi="宋体" w:cs="Times New Roman" w:hint="eastAsia"/>
          <w:b/>
          <w:sz w:val="28"/>
          <w:szCs w:val="28"/>
        </w:rPr>
        <w:t>技术响应表</w:t>
      </w:r>
    </w:p>
    <w:p w:rsidR="005E095E" w:rsidRPr="001C3A63" w:rsidRDefault="004750B0" w:rsidP="0014469A">
      <w:pPr>
        <w:snapToGrid w:val="0"/>
        <w:spacing w:before="50" w:afterLines="50" w:after="156" w:line="440" w:lineRule="exact"/>
        <w:rPr>
          <w:rFonts w:ascii="宋体" w:eastAsia="宋体" w:hAnsi="宋体" w:cs="Times New Roman"/>
          <w:b/>
          <w:sz w:val="28"/>
          <w:szCs w:val="28"/>
        </w:rPr>
      </w:pPr>
      <w:r w:rsidRPr="001C3A63">
        <w:rPr>
          <w:rFonts w:ascii="宋体" w:eastAsia="宋体" w:hAnsi="宋体" w:cs="Times New Roman" w:hint="eastAsia"/>
          <w:sz w:val="28"/>
          <w:szCs w:val="28"/>
        </w:rPr>
        <w:t>分标：</w:t>
      </w:r>
      <w:r w:rsidRPr="001C3A63">
        <w:rPr>
          <w:rFonts w:ascii="宋体" w:eastAsia="宋体" w:hAnsi="宋体" w:cs="Times New Roman" w:hint="eastAsia"/>
          <w:sz w:val="28"/>
          <w:szCs w:val="28"/>
          <w:u w:val="single"/>
        </w:rPr>
        <w:t xml:space="preserve">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2"/>
        <w:gridCol w:w="1665"/>
        <w:gridCol w:w="2503"/>
        <w:gridCol w:w="3562"/>
        <w:gridCol w:w="1235"/>
      </w:tblGrid>
      <w:tr w:rsidR="001C3A63" w:rsidRPr="001C3A63" w:rsidTr="00E77F1D">
        <w:trPr>
          <w:trHeight w:val="603"/>
          <w:jc w:val="center"/>
        </w:trPr>
        <w:tc>
          <w:tcPr>
            <w:tcW w:w="642" w:type="dxa"/>
            <w:vMerge w:val="restart"/>
            <w:tcBorders>
              <w:top w:val="single" w:sz="4" w:space="0" w:color="auto"/>
              <w:left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bookmarkStart w:id="166" w:name="_Toc322094471"/>
            <w:bookmarkStart w:id="167" w:name="_Toc41057389"/>
            <w:r w:rsidRPr="001C3A63">
              <w:rPr>
                <w:rFonts w:ascii="宋体" w:eastAsia="宋体" w:hAnsi="宋体" w:cs="Courier New" w:hint="eastAsia"/>
                <w:szCs w:val="21"/>
              </w:rPr>
              <w:t>序号</w:t>
            </w:r>
            <w:bookmarkEnd w:id="166"/>
            <w:bookmarkEnd w:id="167"/>
          </w:p>
        </w:tc>
        <w:tc>
          <w:tcPr>
            <w:tcW w:w="4168" w:type="dxa"/>
            <w:gridSpan w:val="2"/>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bookmarkStart w:id="168" w:name="_Toc254970558"/>
            <w:bookmarkStart w:id="169" w:name="_Toc254970699"/>
            <w:bookmarkStart w:id="170" w:name="_Toc322094472"/>
            <w:bookmarkStart w:id="171" w:name="_Toc41057390"/>
            <w:r w:rsidRPr="001C3A63">
              <w:rPr>
                <w:rFonts w:ascii="宋体" w:eastAsia="宋体" w:hAnsi="宋体" w:cs="Courier New" w:hint="eastAsia"/>
                <w:szCs w:val="21"/>
              </w:rPr>
              <w:t>招标文件要求</w:t>
            </w:r>
            <w:bookmarkEnd w:id="168"/>
            <w:bookmarkEnd w:id="169"/>
            <w:bookmarkEnd w:id="170"/>
            <w:bookmarkEnd w:id="171"/>
          </w:p>
        </w:tc>
        <w:tc>
          <w:tcPr>
            <w:tcW w:w="356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bookmarkStart w:id="172" w:name="_Toc254970700"/>
            <w:bookmarkStart w:id="173" w:name="_Toc322094473"/>
            <w:bookmarkStart w:id="174" w:name="_Toc254970559"/>
            <w:bookmarkStart w:id="175" w:name="_Toc41057391"/>
            <w:r w:rsidRPr="001C3A63">
              <w:rPr>
                <w:rFonts w:ascii="宋体" w:eastAsia="宋体" w:hAnsi="宋体" w:cs="Courier New" w:hint="eastAsia"/>
                <w:szCs w:val="21"/>
              </w:rPr>
              <w:t>投标文件响应</w:t>
            </w:r>
            <w:bookmarkEnd w:id="172"/>
            <w:bookmarkEnd w:id="173"/>
            <w:bookmarkEnd w:id="174"/>
            <w:bookmarkEnd w:id="175"/>
          </w:p>
        </w:tc>
        <w:tc>
          <w:tcPr>
            <w:tcW w:w="1235"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bookmarkStart w:id="176" w:name="_Toc254970560"/>
            <w:bookmarkStart w:id="177" w:name="_Toc254970701"/>
            <w:bookmarkStart w:id="178" w:name="_Toc322094474"/>
            <w:bookmarkStart w:id="179" w:name="_Toc41057392"/>
            <w:r w:rsidRPr="001C3A63">
              <w:rPr>
                <w:rFonts w:ascii="宋体" w:eastAsia="宋体" w:hAnsi="宋体" w:cs="Courier New" w:hint="eastAsia"/>
                <w:szCs w:val="21"/>
              </w:rPr>
              <w:t>偏离情况</w:t>
            </w:r>
            <w:bookmarkEnd w:id="176"/>
            <w:bookmarkEnd w:id="177"/>
            <w:bookmarkEnd w:id="178"/>
            <w:bookmarkEnd w:id="179"/>
          </w:p>
        </w:tc>
      </w:tr>
      <w:tr w:rsidR="001C3A63" w:rsidRPr="001C3A63" w:rsidTr="00E77F1D">
        <w:trPr>
          <w:trHeight w:val="631"/>
          <w:jc w:val="center"/>
        </w:trPr>
        <w:tc>
          <w:tcPr>
            <w:tcW w:w="642" w:type="dxa"/>
            <w:vMerge/>
            <w:tcBorders>
              <w:left w:val="single" w:sz="4" w:space="0" w:color="auto"/>
              <w:bottom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p>
        </w:tc>
        <w:tc>
          <w:tcPr>
            <w:tcW w:w="1665"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bookmarkStart w:id="180" w:name="_Toc41057393"/>
            <w:r w:rsidRPr="001C3A63">
              <w:rPr>
                <w:rFonts w:ascii="宋体" w:eastAsia="宋体" w:hAnsi="宋体" w:cs="Courier New" w:hint="eastAsia"/>
                <w:szCs w:val="21"/>
              </w:rPr>
              <w:t>货物名称</w:t>
            </w:r>
            <w:bookmarkEnd w:id="180"/>
          </w:p>
        </w:tc>
        <w:tc>
          <w:tcPr>
            <w:tcW w:w="2503"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bookmarkStart w:id="181" w:name="_Toc322094476"/>
            <w:bookmarkStart w:id="182" w:name="_Toc41057394"/>
            <w:r w:rsidRPr="001C3A63">
              <w:rPr>
                <w:rFonts w:ascii="宋体" w:eastAsia="宋体" w:hAnsi="宋体" w:cs="Courier New" w:hint="eastAsia"/>
                <w:szCs w:val="21"/>
              </w:rPr>
              <w:t>技术需求</w:t>
            </w:r>
            <w:bookmarkEnd w:id="181"/>
            <w:bookmarkEnd w:id="182"/>
          </w:p>
        </w:tc>
        <w:tc>
          <w:tcPr>
            <w:tcW w:w="356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bookmarkStart w:id="183" w:name="_Toc254970564"/>
            <w:bookmarkStart w:id="184" w:name="_Toc254970705"/>
            <w:bookmarkStart w:id="185" w:name="_Toc322094477"/>
            <w:bookmarkStart w:id="186" w:name="_Toc41057395"/>
            <w:r w:rsidRPr="001C3A63">
              <w:rPr>
                <w:rFonts w:ascii="宋体" w:eastAsia="宋体" w:hAnsi="宋体" w:cs="Courier New" w:hint="eastAsia"/>
                <w:szCs w:val="21"/>
              </w:rPr>
              <w:t>性能及指标</w:t>
            </w:r>
            <w:bookmarkEnd w:id="183"/>
            <w:bookmarkEnd w:id="184"/>
            <w:bookmarkEnd w:id="185"/>
            <w:bookmarkEnd w:id="186"/>
          </w:p>
        </w:tc>
        <w:tc>
          <w:tcPr>
            <w:tcW w:w="1235"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widowControl/>
              <w:spacing w:line="320" w:lineRule="exact"/>
              <w:jc w:val="center"/>
              <w:rPr>
                <w:rFonts w:ascii="宋体" w:eastAsia="宋体" w:hAnsi="宋体" w:cs="Times New Roman"/>
                <w:szCs w:val="21"/>
              </w:rPr>
            </w:pPr>
          </w:p>
        </w:tc>
      </w:tr>
      <w:tr w:rsidR="001C3A63" w:rsidRPr="001C3A63" w:rsidTr="00E77F1D">
        <w:trPr>
          <w:trHeight w:hRule="exact" w:val="851"/>
          <w:jc w:val="center"/>
        </w:trPr>
        <w:tc>
          <w:tcPr>
            <w:tcW w:w="64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bookmarkStart w:id="187" w:name="_Toc322094478"/>
            <w:bookmarkStart w:id="188" w:name="_Toc41057396"/>
            <w:r w:rsidRPr="001C3A63">
              <w:rPr>
                <w:rFonts w:ascii="宋体" w:eastAsia="宋体" w:hAnsi="宋体" w:cs="Courier New" w:hint="eastAsia"/>
                <w:szCs w:val="21"/>
              </w:rPr>
              <w:t>1</w:t>
            </w:r>
            <w:bookmarkEnd w:id="187"/>
            <w:bookmarkEnd w:id="188"/>
          </w:p>
        </w:tc>
        <w:tc>
          <w:tcPr>
            <w:tcW w:w="1665"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p>
        </w:tc>
        <w:tc>
          <w:tcPr>
            <w:tcW w:w="2503"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p>
        </w:tc>
        <w:tc>
          <w:tcPr>
            <w:tcW w:w="356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p>
        </w:tc>
        <w:tc>
          <w:tcPr>
            <w:tcW w:w="1235"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p>
        </w:tc>
      </w:tr>
      <w:tr w:rsidR="001C3A63" w:rsidRPr="001C3A63" w:rsidTr="00E77F1D">
        <w:trPr>
          <w:trHeight w:hRule="exact" w:val="851"/>
          <w:jc w:val="center"/>
        </w:trPr>
        <w:tc>
          <w:tcPr>
            <w:tcW w:w="64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bookmarkStart w:id="189" w:name="_Toc322094479"/>
            <w:bookmarkStart w:id="190" w:name="_Toc41057397"/>
            <w:r w:rsidRPr="001C3A63">
              <w:rPr>
                <w:rFonts w:ascii="宋体" w:eastAsia="宋体" w:hAnsi="宋体" w:cs="Courier New" w:hint="eastAsia"/>
                <w:szCs w:val="21"/>
              </w:rPr>
              <w:t>2</w:t>
            </w:r>
            <w:bookmarkEnd w:id="189"/>
            <w:bookmarkEnd w:id="190"/>
          </w:p>
        </w:tc>
        <w:tc>
          <w:tcPr>
            <w:tcW w:w="1665"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p>
        </w:tc>
        <w:tc>
          <w:tcPr>
            <w:tcW w:w="2503"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p>
        </w:tc>
        <w:tc>
          <w:tcPr>
            <w:tcW w:w="356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p>
        </w:tc>
        <w:tc>
          <w:tcPr>
            <w:tcW w:w="1235"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p>
        </w:tc>
      </w:tr>
      <w:tr w:rsidR="001C3A63" w:rsidRPr="001C3A63" w:rsidTr="00E77F1D">
        <w:trPr>
          <w:trHeight w:hRule="exact" w:val="851"/>
          <w:jc w:val="center"/>
        </w:trPr>
        <w:tc>
          <w:tcPr>
            <w:tcW w:w="64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bookmarkStart w:id="191" w:name="_Toc322094480"/>
            <w:bookmarkStart w:id="192" w:name="_Toc41057398"/>
            <w:r w:rsidRPr="001C3A63">
              <w:rPr>
                <w:rFonts w:ascii="宋体" w:eastAsia="宋体" w:hAnsi="宋体" w:cs="Courier New" w:hint="eastAsia"/>
                <w:szCs w:val="21"/>
              </w:rPr>
              <w:t>3</w:t>
            </w:r>
            <w:bookmarkEnd w:id="191"/>
            <w:bookmarkEnd w:id="192"/>
          </w:p>
        </w:tc>
        <w:tc>
          <w:tcPr>
            <w:tcW w:w="1665"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p>
        </w:tc>
        <w:tc>
          <w:tcPr>
            <w:tcW w:w="2503"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p>
        </w:tc>
        <w:tc>
          <w:tcPr>
            <w:tcW w:w="356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p>
        </w:tc>
        <w:tc>
          <w:tcPr>
            <w:tcW w:w="1235"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p>
        </w:tc>
      </w:tr>
      <w:tr w:rsidR="001C3A63" w:rsidRPr="001C3A63" w:rsidTr="00E77F1D">
        <w:trPr>
          <w:trHeight w:hRule="exact" w:val="851"/>
          <w:jc w:val="center"/>
        </w:trPr>
        <w:tc>
          <w:tcPr>
            <w:tcW w:w="64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bookmarkStart w:id="193" w:name="_Toc254970587"/>
            <w:bookmarkStart w:id="194" w:name="_Toc254970728"/>
            <w:bookmarkStart w:id="195" w:name="_Toc322094481"/>
            <w:bookmarkStart w:id="196" w:name="_Toc41057399"/>
            <w:r w:rsidRPr="001C3A63">
              <w:rPr>
                <w:rFonts w:ascii="宋体" w:eastAsia="宋体" w:hAnsi="宋体" w:cs="Courier New" w:hint="eastAsia"/>
                <w:szCs w:val="21"/>
              </w:rPr>
              <w:t>...</w:t>
            </w:r>
            <w:bookmarkEnd w:id="193"/>
            <w:bookmarkEnd w:id="194"/>
            <w:bookmarkEnd w:id="195"/>
            <w:bookmarkEnd w:id="196"/>
          </w:p>
        </w:tc>
        <w:tc>
          <w:tcPr>
            <w:tcW w:w="1665"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p>
        </w:tc>
        <w:tc>
          <w:tcPr>
            <w:tcW w:w="2503"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p>
        </w:tc>
        <w:tc>
          <w:tcPr>
            <w:tcW w:w="356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p>
        </w:tc>
        <w:tc>
          <w:tcPr>
            <w:tcW w:w="1235"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p>
        </w:tc>
      </w:tr>
      <w:tr w:rsidR="001C3A63" w:rsidRPr="001C3A63" w:rsidTr="00E77F1D">
        <w:trPr>
          <w:trHeight w:hRule="exact" w:val="851"/>
          <w:jc w:val="center"/>
        </w:trPr>
        <w:tc>
          <w:tcPr>
            <w:tcW w:w="64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bookmarkStart w:id="197" w:name="_Toc322094482"/>
            <w:bookmarkStart w:id="198" w:name="_Toc41057400"/>
            <w:r w:rsidRPr="001C3A63">
              <w:rPr>
                <w:rFonts w:ascii="宋体" w:eastAsia="宋体" w:hAnsi="宋体" w:cs="Courier New" w:hint="eastAsia"/>
                <w:szCs w:val="21"/>
              </w:rPr>
              <w:t>N</w:t>
            </w:r>
            <w:bookmarkEnd w:id="197"/>
            <w:bookmarkEnd w:id="198"/>
          </w:p>
        </w:tc>
        <w:tc>
          <w:tcPr>
            <w:tcW w:w="1665"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p>
        </w:tc>
        <w:tc>
          <w:tcPr>
            <w:tcW w:w="2503"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p>
        </w:tc>
        <w:tc>
          <w:tcPr>
            <w:tcW w:w="3562"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p>
        </w:tc>
        <w:tc>
          <w:tcPr>
            <w:tcW w:w="1235" w:type="dxa"/>
            <w:tcBorders>
              <w:top w:val="single" w:sz="4" w:space="0" w:color="auto"/>
              <w:left w:val="single" w:sz="4" w:space="0" w:color="auto"/>
              <w:bottom w:val="single" w:sz="4" w:space="0" w:color="auto"/>
              <w:right w:val="single" w:sz="4" w:space="0" w:color="auto"/>
            </w:tcBorders>
            <w:vAlign w:val="center"/>
          </w:tcPr>
          <w:p w:rsidR="004750B0" w:rsidRPr="001C3A63" w:rsidRDefault="004750B0" w:rsidP="004750B0">
            <w:pPr>
              <w:snapToGrid w:val="0"/>
              <w:spacing w:line="320" w:lineRule="exact"/>
              <w:jc w:val="center"/>
              <w:outlineLvl w:val="0"/>
              <w:rPr>
                <w:rFonts w:ascii="宋体" w:eastAsia="宋体" w:hAnsi="宋体" w:cs="Courier New"/>
                <w:szCs w:val="21"/>
              </w:rPr>
            </w:pPr>
          </w:p>
        </w:tc>
      </w:tr>
    </w:tbl>
    <w:p w:rsidR="004750B0" w:rsidRPr="001C3A63" w:rsidRDefault="004750B0" w:rsidP="004750B0">
      <w:pPr>
        <w:spacing w:line="500" w:lineRule="exact"/>
        <w:ind w:left="354" w:hangingChars="147" w:hanging="354"/>
        <w:rPr>
          <w:rFonts w:ascii="宋体" w:eastAsia="宋体" w:hAnsi="宋体" w:cs="Times New Roman"/>
          <w:bCs/>
          <w:sz w:val="24"/>
          <w:szCs w:val="24"/>
        </w:rPr>
      </w:pPr>
      <w:r w:rsidRPr="001C3A63">
        <w:rPr>
          <w:rFonts w:ascii="宋体" w:eastAsia="宋体" w:hAnsi="宋体" w:cs="Times New Roman" w:hint="eastAsia"/>
          <w:b/>
          <w:bCs/>
          <w:sz w:val="24"/>
          <w:szCs w:val="24"/>
        </w:rPr>
        <w:t>注：投标人应根据投标设备的性能指标、对照招标文件要求在“偏离情况”栏注明“正偏离”、“负偏离”或“无偏离”。投标技术规格与招标要求相同的为无偏离，投标技术规格高于招标要求的为正偏离，低于招标要求的为负偏离。投标人应将对应的技术要求逐条列出并按上述要求如实填写，否则将视为未提供技术响应表，并按相关规定处理。</w:t>
      </w:r>
    </w:p>
    <w:p w:rsidR="004750B0" w:rsidRPr="001C3A63" w:rsidRDefault="004750B0" w:rsidP="004750B0">
      <w:pPr>
        <w:snapToGrid w:val="0"/>
        <w:spacing w:line="440" w:lineRule="exact"/>
        <w:rPr>
          <w:rFonts w:ascii="宋体" w:eastAsia="宋体" w:hAnsi="宋体" w:cs="Times New Roman"/>
          <w:sz w:val="24"/>
          <w:szCs w:val="24"/>
        </w:rPr>
      </w:pPr>
    </w:p>
    <w:p w:rsidR="004750B0" w:rsidRPr="001C3A63" w:rsidRDefault="004750B0" w:rsidP="004750B0">
      <w:pPr>
        <w:snapToGrid w:val="0"/>
        <w:spacing w:line="440" w:lineRule="exact"/>
        <w:rPr>
          <w:rFonts w:ascii="宋体" w:eastAsia="宋体" w:hAnsi="宋体" w:cs="Times New Roman"/>
          <w:sz w:val="24"/>
          <w:szCs w:val="24"/>
        </w:rPr>
      </w:pPr>
    </w:p>
    <w:p w:rsidR="004750B0" w:rsidRPr="001C3A63" w:rsidRDefault="004750B0" w:rsidP="004750B0">
      <w:pPr>
        <w:snapToGrid w:val="0"/>
        <w:spacing w:line="440" w:lineRule="exact"/>
        <w:rPr>
          <w:rFonts w:ascii="宋体" w:eastAsia="宋体" w:hAnsi="宋体" w:cs="Times New Roman"/>
          <w:sz w:val="24"/>
          <w:szCs w:val="24"/>
          <w:u w:val="single"/>
        </w:rPr>
      </w:pPr>
      <w:r w:rsidRPr="001C3A63">
        <w:rPr>
          <w:rFonts w:ascii="宋体" w:eastAsia="宋体" w:hAnsi="宋体" w:cs="Times New Roman" w:hint="eastAsia"/>
          <w:sz w:val="24"/>
          <w:szCs w:val="24"/>
        </w:rPr>
        <w:t>法定代表人或委托代理人签名：</w:t>
      </w:r>
      <w:r w:rsidRPr="001C3A63">
        <w:rPr>
          <w:rFonts w:ascii="宋体" w:eastAsia="宋体" w:hAnsi="宋体" w:cs="Times New Roman" w:hint="eastAsia"/>
          <w:sz w:val="24"/>
          <w:szCs w:val="24"/>
          <w:u w:val="single"/>
        </w:rPr>
        <w:t xml:space="preserve">               </w:t>
      </w:r>
    </w:p>
    <w:p w:rsidR="004750B0" w:rsidRPr="001C3A63" w:rsidRDefault="004750B0" w:rsidP="004750B0">
      <w:pPr>
        <w:snapToGrid w:val="0"/>
        <w:spacing w:line="440" w:lineRule="exact"/>
        <w:jc w:val="left"/>
        <w:rPr>
          <w:rFonts w:ascii="宋体" w:eastAsia="宋体" w:hAnsi="宋体" w:cs="Times New Roman"/>
          <w:sz w:val="24"/>
          <w:szCs w:val="24"/>
        </w:rPr>
      </w:pPr>
      <w:r w:rsidRPr="001C3A63">
        <w:rPr>
          <w:rFonts w:ascii="宋体" w:eastAsia="宋体" w:hAnsi="宋体" w:cs="Times New Roman" w:hint="eastAsia"/>
          <w:sz w:val="24"/>
          <w:szCs w:val="24"/>
        </w:rPr>
        <w:t>投标人盖章：</w:t>
      </w:r>
      <w:r w:rsidRPr="001C3A63">
        <w:rPr>
          <w:rFonts w:ascii="宋体" w:eastAsia="宋体" w:hAnsi="宋体" w:cs="Times New Roman" w:hint="eastAsia"/>
          <w:sz w:val="24"/>
          <w:szCs w:val="24"/>
          <w:u w:val="single"/>
        </w:rPr>
        <w:t xml:space="preserve">                 </w:t>
      </w:r>
    </w:p>
    <w:p w:rsidR="004750B0" w:rsidRPr="001C3A63" w:rsidRDefault="004750B0" w:rsidP="004750B0">
      <w:pPr>
        <w:snapToGrid w:val="0"/>
        <w:spacing w:line="440" w:lineRule="exact"/>
        <w:jc w:val="left"/>
        <w:rPr>
          <w:rFonts w:ascii="宋体" w:eastAsia="宋体" w:hAnsi="宋体" w:cs="Times New Roman"/>
          <w:sz w:val="24"/>
          <w:szCs w:val="24"/>
          <w:u w:val="single"/>
        </w:rPr>
      </w:pPr>
      <w:r w:rsidRPr="001C3A63">
        <w:rPr>
          <w:rFonts w:ascii="宋体" w:eastAsia="宋体" w:hAnsi="宋体" w:cs="Times New Roman" w:hint="eastAsia"/>
          <w:sz w:val="24"/>
          <w:szCs w:val="24"/>
        </w:rPr>
        <w:t>日期：</w:t>
      </w:r>
      <w:r w:rsidRPr="001C3A63">
        <w:rPr>
          <w:rFonts w:ascii="宋体" w:eastAsia="宋体" w:hAnsi="宋体" w:cs="Times New Roman" w:hint="eastAsia"/>
          <w:sz w:val="24"/>
          <w:szCs w:val="24"/>
          <w:u w:val="single"/>
        </w:rPr>
        <w:t xml:space="preserve">                       </w:t>
      </w:r>
    </w:p>
    <w:p w:rsidR="004750B0" w:rsidRPr="001C3A63" w:rsidRDefault="004750B0" w:rsidP="0014469A">
      <w:pPr>
        <w:snapToGrid w:val="0"/>
        <w:spacing w:before="50" w:afterLines="50" w:after="156"/>
        <w:jc w:val="left"/>
        <w:rPr>
          <w:rFonts w:ascii="宋体" w:eastAsia="宋体" w:hAnsi="宋体" w:cs="Times New Roman"/>
          <w:sz w:val="28"/>
          <w:szCs w:val="28"/>
        </w:rPr>
      </w:pPr>
      <w:r w:rsidRPr="001C3A63">
        <w:rPr>
          <w:rFonts w:ascii="宋体" w:eastAsia="宋体" w:hAnsi="宋体" w:cs="Times New Roman"/>
          <w:sz w:val="28"/>
          <w:szCs w:val="28"/>
        </w:rPr>
        <w:br w:type="page"/>
      </w:r>
      <w:r w:rsidRPr="001C3A63">
        <w:rPr>
          <w:rFonts w:ascii="宋体" w:eastAsia="宋体" w:hAnsi="宋体" w:cs="Times New Roman" w:hint="eastAsia"/>
          <w:b/>
          <w:sz w:val="28"/>
          <w:szCs w:val="28"/>
        </w:rPr>
        <w:lastRenderedPageBreak/>
        <w:t>7、投标人建议的安装、调试、验收方法或方案（格式自拟）</w:t>
      </w:r>
    </w:p>
    <w:p w:rsidR="004750B0" w:rsidRPr="001C3A63" w:rsidRDefault="004750B0" w:rsidP="0014469A">
      <w:pPr>
        <w:snapToGrid w:val="0"/>
        <w:spacing w:before="50" w:afterLines="50" w:after="156"/>
        <w:jc w:val="left"/>
        <w:rPr>
          <w:rFonts w:ascii="宋体" w:eastAsia="宋体" w:hAnsi="宋体" w:cs="Times New Roman"/>
          <w:sz w:val="28"/>
          <w:szCs w:val="28"/>
        </w:rPr>
      </w:pPr>
    </w:p>
    <w:p w:rsidR="005E095E" w:rsidRPr="001C3A63" w:rsidRDefault="005E095E" w:rsidP="0014469A">
      <w:pPr>
        <w:snapToGrid w:val="0"/>
        <w:spacing w:before="50" w:afterLines="50" w:after="156"/>
        <w:jc w:val="left"/>
        <w:rPr>
          <w:rFonts w:ascii="宋体" w:eastAsia="宋体" w:hAnsi="宋体" w:cs="Times New Roman"/>
          <w:sz w:val="28"/>
          <w:szCs w:val="28"/>
        </w:rPr>
      </w:pPr>
    </w:p>
    <w:p w:rsidR="005E095E" w:rsidRPr="001C3A63" w:rsidRDefault="005E095E" w:rsidP="0014469A">
      <w:pPr>
        <w:snapToGrid w:val="0"/>
        <w:spacing w:before="50" w:afterLines="50" w:after="156"/>
        <w:jc w:val="left"/>
        <w:rPr>
          <w:rFonts w:ascii="宋体" w:eastAsia="宋体" w:hAnsi="宋体" w:cs="Times New Roman"/>
          <w:sz w:val="28"/>
          <w:szCs w:val="28"/>
        </w:rPr>
      </w:pPr>
    </w:p>
    <w:p w:rsidR="005E095E" w:rsidRPr="001C3A63" w:rsidRDefault="004750B0" w:rsidP="0014469A">
      <w:pPr>
        <w:snapToGrid w:val="0"/>
        <w:spacing w:before="50" w:afterLines="50" w:after="156"/>
        <w:jc w:val="left"/>
        <w:rPr>
          <w:rFonts w:ascii="宋体" w:eastAsia="宋体" w:hAnsi="宋体" w:cs="Times New Roman"/>
          <w:b/>
          <w:sz w:val="28"/>
          <w:szCs w:val="28"/>
        </w:rPr>
      </w:pPr>
      <w:r w:rsidRPr="001C3A63">
        <w:rPr>
          <w:rFonts w:ascii="宋体" w:eastAsia="宋体" w:hAnsi="宋体" w:cs="Times New Roman" w:hint="eastAsia"/>
          <w:b/>
          <w:sz w:val="28"/>
          <w:szCs w:val="28"/>
        </w:rPr>
        <w:t>8、技术服务、技术培训、售后服务的内容和措施（格式自拟）</w:t>
      </w:r>
    </w:p>
    <w:p w:rsidR="005E095E" w:rsidRPr="001C3A63" w:rsidRDefault="005E095E" w:rsidP="0014469A">
      <w:pPr>
        <w:snapToGrid w:val="0"/>
        <w:spacing w:before="50" w:afterLines="50" w:after="156"/>
        <w:jc w:val="left"/>
        <w:rPr>
          <w:rFonts w:ascii="宋体" w:eastAsia="宋体" w:hAnsi="宋体" w:cs="Times New Roman"/>
          <w:b/>
          <w:sz w:val="28"/>
          <w:szCs w:val="28"/>
        </w:rPr>
      </w:pPr>
    </w:p>
    <w:p w:rsidR="005E095E" w:rsidRPr="001C3A63" w:rsidRDefault="005E095E" w:rsidP="0014469A">
      <w:pPr>
        <w:snapToGrid w:val="0"/>
        <w:spacing w:before="50" w:afterLines="50" w:after="156"/>
        <w:jc w:val="left"/>
        <w:rPr>
          <w:rFonts w:ascii="宋体" w:eastAsia="宋体" w:hAnsi="宋体" w:cs="Times New Roman"/>
          <w:b/>
          <w:sz w:val="28"/>
          <w:szCs w:val="28"/>
        </w:rPr>
      </w:pPr>
    </w:p>
    <w:p w:rsidR="005E095E" w:rsidRPr="001C3A63" w:rsidRDefault="005E095E" w:rsidP="0014469A">
      <w:pPr>
        <w:snapToGrid w:val="0"/>
        <w:spacing w:before="50" w:afterLines="50" w:after="156"/>
        <w:jc w:val="left"/>
        <w:rPr>
          <w:rFonts w:ascii="宋体" w:eastAsia="宋体" w:hAnsi="宋体" w:cs="Times New Roman"/>
          <w:b/>
          <w:sz w:val="28"/>
          <w:szCs w:val="28"/>
        </w:rPr>
      </w:pPr>
    </w:p>
    <w:p w:rsidR="005E095E" w:rsidRPr="001C3A63" w:rsidRDefault="004750B0" w:rsidP="0014469A">
      <w:pPr>
        <w:snapToGrid w:val="0"/>
        <w:spacing w:before="50" w:afterLines="50" w:after="156"/>
        <w:jc w:val="left"/>
        <w:rPr>
          <w:rFonts w:ascii="宋体" w:eastAsia="宋体" w:hAnsi="宋体" w:cs="Times New Roman"/>
          <w:b/>
          <w:sz w:val="28"/>
          <w:szCs w:val="28"/>
        </w:rPr>
      </w:pPr>
      <w:r w:rsidRPr="001C3A63">
        <w:rPr>
          <w:rFonts w:ascii="宋体" w:eastAsia="宋体" w:hAnsi="宋体" w:cs="Times New Roman" w:hint="eastAsia"/>
          <w:b/>
          <w:sz w:val="28"/>
          <w:szCs w:val="28"/>
        </w:rPr>
        <w:t>9、项目实施人员一览表</w:t>
      </w:r>
    </w:p>
    <w:p w:rsidR="005E095E" w:rsidRPr="001C3A63" w:rsidRDefault="005E095E" w:rsidP="0014469A">
      <w:pPr>
        <w:snapToGrid w:val="0"/>
        <w:spacing w:before="50" w:afterLines="50" w:after="156"/>
        <w:jc w:val="left"/>
        <w:rPr>
          <w:rFonts w:ascii="宋体" w:eastAsia="宋体" w:hAnsi="宋体" w:cs="Times New Roman"/>
          <w:b/>
          <w:sz w:val="28"/>
          <w:szCs w:val="28"/>
        </w:rPr>
      </w:pPr>
    </w:p>
    <w:p w:rsidR="005E095E" w:rsidRPr="001C3A63" w:rsidRDefault="004750B0" w:rsidP="0014469A">
      <w:pPr>
        <w:snapToGrid w:val="0"/>
        <w:spacing w:beforeLines="50" w:before="156" w:after="50" w:line="400" w:lineRule="exact"/>
        <w:jc w:val="center"/>
        <w:rPr>
          <w:rFonts w:ascii="宋体" w:eastAsia="宋体" w:hAnsi="宋体" w:cs="Times New Roman"/>
          <w:b/>
          <w:sz w:val="28"/>
          <w:szCs w:val="28"/>
        </w:rPr>
      </w:pPr>
      <w:r w:rsidRPr="001C3A63">
        <w:rPr>
          <w:rFonts w:ascii="宋体" w:eastAsia="宋体" w:hAnsi="宋体" w:cs="Times New Roman" w:hint="eastAsia"/>
          <w:b/>
          <w:sz w:val="28"/>
          <w:szCs w:val="28"/>
        </w:rPr>
        <w:t>项目实施人员（主要从业人员及其技术资格）一览表</w:t>
      </w:r>
    </w:p>
    <w:p w:rsidR="005E095E" w:rsidRPr="001C3A63" w:rsidRDefault="004750B0" w:rsidP="0014469A">
      <w:pPr>
        <w:snapToGrid w:val="0"/>
        <w:spacing w:beforeLines="50" w:before="156" w:after="50" w:line="400" w:lineRule="exact"/>
        <w:rPr>
          <w:rFonts w:ascii="宋体" w:eastAsia="宋体" w:hAnsi="宋体" w:cs="Times New Roman"/>
          <w:b/>
          <w:sz w:val="28"/>
          <w:szCs w:val="28"/>
        </w:rPr>
      </w:pPr>
      <w:r w:rsidRPr="001C3A63">
        <w:rPr>
          <w:rFonts w:ascii="宋体" w:eastAsia="宋体" w:hAnsi="宋体" w:cs="Times New Roman" w:hint="eastAsia"/>
          <w:sz w:val="28"/>
          <w:szCs w:val="28"/>
        </w:rPr>
        <w:t>分标：</w:t>
      </w:r>
      <w:r w:rsidRPr="001C3A63">
        <w:rPr>
          <w:rFonts w:ascii="宋体" w:eastAsia="宋体" w:hAnsi="宋体" w:cs="Times New Roman" w:hint="eastAsia"/>
          <w:sz w:val="28"/>
          <w:szCs w:val="28"/>
          <w:u w:val="single"/>
        </w:rPr>
        <w:t xml:space="preserve">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31"/>
        <w:gridCol w:w="1260"/>
        <w:gridCol w:w="1440"/>
        <w:gridCol w:w="1516"/>
        <w:gridCol w:w="1620"/>
        <w:gridCol w:w="1980"/>
      </w:tblGrid>
      <w:tr w:rsidR="001C3A63" w:rsidRPr="001C3A63" w:rsidTr="00E77F1D">
        <w:trPr>
          <w:jc w:val="center"/>
        </w:trPr>
        <w:tc>
          <w:tcPr>
            <w:tcW w:w="1331" w:type="dxa"/>
            <w:tcBorders>
              <w:top w:val="single" w:sz="4" w:space="0" w:color="auto"/>
              <w:left w:val="single" w:sz="4" w:space="0" w:color="auto"/>
              <w:bottom w:val="single" w:sz="4" w:space="0" w:color="auto"/>
              <w:right w:val="single" w:sz="4" w:space="0" w:color="auto"/>
            </w:tcBorders>
            <w:vAlign w:val="center"/>
          </w:tcPr>
          <w:p w:rsidR="005E095E" w:rsidRPr="001C3A63" w:rsidRDefault="004750B0" w:rsidP="0014469A">
            <w:pPr>
              <w:snapToGrid w:val="0"/>
              <w:spacing w:beforeLines="50" w:before="156" w:after="50"/>
              <w:jc w:val="center"/>
              <w:rPr>
                <w:rFonts w:ascii="宋体" w:eastAsia="宋体" w:hAnsi="宋体" w:cs="Times New Roman"/>
                <w:sz w:val="28"/>
                <w:szCs w:val="28"/>
              </w:rPr>
            </w:pPr>
            <w:r w:rsidRPr="001C3A63">
              <w:rPr>
                <w:rFonts w:ascii="宋体" w:eastAsia="宋体" w:hAnsi="宋体" w:cs="Times New Roman" w:hint="eastAsia"/>
                <w:sz w:val="28"/>
                <w:szCs w:val="28"/>
              </w:rPr>
              <w:t>姓名</w:t>
            </w:r>
          </w:p>
        </w:tc>
        <w:tc>
          <w:tcPr>
            <w:tcW w:w="1260" w:type="dxa"/>
            <w:tcBorders>
              <w:top w:val="single" w:sz="4" w:space="0" w:color="auto"/>
              <w:left w:val="single" w:sz="4" w:space="0" w:color="auto"/>
              <w:bottom w:val="single" w:sz="4" w:space="0" w:color="auto"/>
              <w:right w:val="single" w:sz="4" w:space="0" w:color="auto"/>
            </w:tcBorders>
            <w:vAlign w:val="center"/>
          </w:tcPr>
          <w:p w:rsidR="005E095E" w:rsidRPr="001C3A63" w:rsidRDefault="004750B0" w:rsidP="0014469A">
            <w:pPr>
              <w:snapToGrid w:val="0"/>
              <w:spacing w:beforeLines="50" w:before="156" w:after="50"/>
              <w:jc w:val="center"/>
              <w:rPr>
                <w:rFonts w:ascii="宋体" w:eastAsia="宋体" w:hAnsi="宋体" w:cs="Times New Roman"/>
                <w:sz w:val="28"/>
                <w:szCs w:val="28"/>
              </w:rPr>
            </w:pPr>
            <w:r w:rsidRPr="001C3A63">
              <w:rPr>
                <w:rFonts w:ascii="宋体" w:eastAsia="宋体" w:hAnsi="宋体" w:cs="Times New Roman" w:hint="eastAsia"/>
                <w:sz w:val="28"/>
                <w:szCs w:val="28"/>
              </w:rPr>
              <w:t>职务</w:t>
            </w:r>
          </w:p>
        </w:tc>
        <w:tc>
          <w:tcPr>
            <w:tcW w:w="1440" w:type="dxa"/>
            <w:tcBorders>
              <w:top w:val="single" w:sz="4" w:space="0" w:color="auto"/>
              <w:left w:val="single" w:sz="4" w:space="0" w:color="auto"/>
              <w:bottom w:val="single" w:sz="4" w:space="0" w:color="auto"/>
              <w:right w:val="single" w:sz="4" w:space="0" w:color="auto"/>
            </w:tcBorders>
            <w:vAlign w:val="center"/>
          </w:tcPr>
          <w:p w:rsidR="005E095E" w:rsidRPr="001C3A63" w:rsidRDefault="004750B0" w:rsidP="0014469A">
            <w:pPr>
              <w:snapToGrid w:val="0"/>
              <w:spacing w:beforeLines="50" w:before="156" w:after="50"/>
              <w:jc w:val="center"/>
              <w:rPr>
                <w:rFonts w:ascii="宋体" w:eastAsia="宋体" w:hAnsi="宋体" w:cs="Times New Roman"/>
                <w:sz w:val="28"/>
                <w:szCs w:val="28"/>
              </w:rPr>
            </w:pPr>
            <w:r w:rsidRPr="001C3A63">
              <w:rPr>
                <w:rFonts w:ascii="宋体" w:eastAsia="宋体" w:hAnsi="宋体" w:cs="Times New Roman" w:hint="eastAsia"/>
                <w:sz w:val="28"/>
                <w:szCs w:val="28"/>
              </w:rPr>
              <w:t>专业技术资格</w:t>
            </w:r>
          </w:p>
        </w:tc>
        <w:tc>
          <w:tcPr>
            <w:tcW w:w="1516" w:type="dxa"/>
            <w:tcBorders>
              <w:top w:val="single" w:sz="4" w:space="0" w:color="auto"/>
              <w:left w:val="single" w:sz="4" w:space="0" w:color="auto"/>
              <w:bottom w:val="single" w:sz="4" w:space="0" w:color="auto"/>
              <w:right w:val="single" w:sz="4" w:space="0" w:color="auto"/>
            </w:tcBorders>
            <w:vAlign w:val="center"/>
          </w:tcPr>
          <w:p w:rsidR="005E095E" w:rsidRPr="001C3A63" w:rsidRDefault="004750B0" w:rsidP="0014469A">
            <w:pPr>
              <w:snapToGrid w:val="0"/>
              <w:spacing w:beforeLines="50" w:before="156" w:after="50"/>
              <w:jc w:val="center"/>
              <w:rPr>
                <w:rFonts w:ascii="宋体" w:eastAsia="宋体" w:hAnsi="宋体" w:cs="Times New Roman"/>
                <w:sz w:val="28"/>
                <w:szCs w:val="28"/>
              </w:rPr>
            </w:pPr>
            <w:r w:rsidRPr="001C3A63">
              <w:rPr>
                <w:rFonts w:ascii="宋体" w:eastAsia="宋体" w:hAnsi="宋体" w:cs="Times New Roman" w:hint="eastAsia"/>
                <w:sz w:val="28"/>
                <w:szCs w:val="28"/>
              </w:rPr>
              <w:t>证书编号</w:t>
            </w:r>
          </w:p>
        </w:tc>
        <w:tc>
          <w:tcPr>
            <w:tcW w:w="1620" w:type="dxa"/>
            <w:tcBorders>
              <w:top w:val="single" w:sz="4" w:space="0" w:color="auto"/>
              <w:left w:val="single" w:sz="4" w:space="0" w:color="auto"/>
              <w:bottom w:val="single" w:sz="4" w:space="0" w:color="auto"/>
              <w:right w:val="single" w:sz="4" w:space="0" w:color="auto"/>
            </w:tcBorders>
            <w:vAlign w:val="center"/>
          </w:tcPr>
          <w:p w:rsidR="005E095E" w:rsidRPr="001C3A63" w:rsidRDefault="004750B0" w:rsidP="0014469A">
            <w:pPr>
              <w:snapToGrid w:val="0"/>
              <w:spacing w:beforeLines="50" w:before="156" w:after="50"/>
              <w:jc w:val="center"/>
              <w:rPr>
                <w:rFonts w:ascii="宋体" w:eastAsia="宋体" w:hAnsi="宋体" w:cs="Times New Roman"/>
                <w:bCs/>
                <w:sz w:val="28"/>
                <w:szCs w:val="28"/>
              </w:rPr>
            </w:pPr>
            <w:r w:rsidRPr="001C3A63">
              <w:rPr>
                <w:rFonts w:ascii="宋体" w:eastAsia="宋体" w:hAnsi="宋体" w:cs="Times New Roman" w:hint="eastAsia"/>
                <w:bCs/>
                <w:sz w:val="28"/>
                <w:szCs w:val="28"/>
              </w:rPr>
              <w:t>参加本单位工作时间</w:t>
            </w:r>
          </w:p>
        </w:tc>
        <w:tc>
          <w:tcPr>
            <w:tcW w:w="1980" w:type="dxa"/>
            <w:tcBorders>
              <w:top w:val="single" w:sz="4" w:space="0" w:color="auto"/>
              <w:left w:val="single" w:sz="4" w:space="0" w:color="auto"/>
              <w:bottom w:val="single" w:sz="4" w:space="0" w:color="auto"/>
              <w:right w:val="single" w:sz="4" w:space="0" w:color="auto"/>
            </w:tcBorders>
            <w:vAlign w:val="center"/>
          </w:tcPr>
          <w:p w:rsidR="005E095E" w:rsidRPr="001C3A63" w:rsidRDefault="004750B0" w:rsidP="0014469A">
            <w:pPr>
              <w:snapToGrid w:val="0"/>
              <w:spacing w:beforeLines="50" w:before="156" w:after="50"/>
              <w:jc w:val="center"/>
              <w:rPr>
                <w:rFonts w:ascii="宋体" w:eastAsia="宋体" w:hAnsi="宋体" w:cs="Times New Roman"/>
                <w:bCs/>
                <w:sz w:val="28"/>
                <w:szCs w:val="28"/>
              </w:rPr>
            </w:pPr>
            <w:r w:rsidRPr="001C3A63">
              <w:rPr>
                <w:rFonts w:ascii="宋体" w:eastAsia="宋体" w:hAnsi="宋体" w:cs="Times New Roman" w:hint="eastAsia"/>
                <w:bCs/>
                <w:sz w:val="28"/>
                <w:szCs w:val="28"/>
              </w:rPr>
              <w:t>劳动合同编号</w:t>
            </w:r>
          </w:p>
        </w:tc>
      </w:tr>
      <w:tr w:rsidR="001C3A63" w:rsidRPr="001C3A63" w:rsidTr="00E77F1D">
        <w:trPr>
          <w:jc w:val="center"/>
        </w:trPr>
        <w:tc>
          <w:tcPr>
            <w:tcW w:w="1331" w:type="dxa"/>
            <w:tcBorders>
              <w:top w:val="single" w:sz="4" w:space="0" w:color="auto"/>
              <w:left w:val="single" w:sz="4" w:space="0" w:color="auto"/>
              <w:bottom w:val="single" w:sz="4" w:space="0" w:color="auto"/>
              <w:right w:val="single" w:sz="4" w:space="0" w:color="auto"/>
            </w:tcBorders>
          </w:tcPr>
          <w:p w:rsidR="004750B0" w:rsidRPr="001C3A63" w:rsidRDefault="004750B0" w:rsidP="0014469A">
            <w:pPr>
              <w:snapToGrid w:val="0"/>
              <w:spacing w:beforeLines="50" w:before="156" w:after="50"/>
              <w:rPr>
                <w:rFonts w:ascii="宋体" w:eastAsia="宋体" w:hAnsi="宋体" w:cs="Times New Roman"/>
                <w:sz w:val="24"/>
                <w:szCs w:val="20"/>
              </w:rPr>
            </w:pPr>
          </w:p>
        </w:tc>
        <w:tc>
          <w:tcPr>
            <w:tcW w:w="126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Lines="50" w:before="156" w:after="50"/>
              <w:rPr>
                <w:rFonts w:ascii="宋体" w:eastAsia="宋体" w:hAnsi="宋体" w:cs="Times New Roman"/>
                <w:b/>
                <w:w w:val="90"/>
                <w:kern w:val="32"/>
                <w:sz w:val="24"/>
                <w:szCs w:val="20"/>
              </w:rPr>
            </w:pPr>
          </w:p>
        </w:tc>
        <w:tc>
          <w:tcPr>
            <w:tcW w:w="144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Lines="50" w:before="156" w:after="50"/>
              <w:rPr>
                <w:rFonts w:ascii="宋体" w:eastAsia="宋体" w:hAnsi="宋体" w:cs="Times New Roman"/>
                <w:b/>
                <w:w w:val="90"/>
                <w:kern w:val="32"/>
                <w:sz w:val="24"/>
                <w:szCs w:val="20"/>
              </w:rPr>
            </w:pPr>
          </w:p>
        </w:tc>
        <w:tc>
          <w:tcPr>
            <w:tcW w:w="1516"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Lines="50" w:before="156" w:after="50"/>
              <w:rPr>
                <w:rFonts w:ascii="宋体" w:eastAsia="宋体" w:hAnsi="宋体" w:cs="Times New Roman"/>
                <w:b/>
                <w:w w:val="90"/>
                <w:kern w:val="32"/>
                <w:sz w:val="24"/>
                <w:szCs w:val="20"/>
              </w:rPr>
            </w:pPr>
          </w:p>
        </w:tc>
        <w:tc>
          <w:tcPr>
            <w:tcW w:w="162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Lines="50" w:before="156" w:after="50"/>
              <w:rPr>
                <w:rFonts w:ascii="宋体" w:eastAsia="宋体" w:hAnsi="宋体" w:cs="Times New Roman"/>
                <w:b/>
                <w:w w:val="90"/>
                <w:kern w:val="32"/>
                <w:sz w:val="24"/>
                <w:szCs w:val="20"/>
              </w:rPr>
            </w:pPr>
          </w:p>
        </w:tc>
        <w:tc>
          <w:tcPr>
            <w:tcW w:w="198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Lines="50" w:before="156" w:after="50"/>
              <w:rPr>
                <w:rFonts w:ascii="宋体" w:eastAsia="宋体" w:hAnsi="宋体" w:cs="Times New Roman"/>
                <w:b/>
                <w:w w:val="90"/>
                <w:kern w:val="32"/>
                <w:sz w:val="24"/>
                <w:szCs w:val="20"/>
              </w:rPr>
            </w:pPr>
          </w:p>
        </w:tc>
      </w:tr>
      <w:tr w:rsidR="001C3A63" w:rsidRPr="001C3A63" w:rsidTr="00E77F1D">
        <w:trPr>
          <w:jc w:val="center"/>
        </w:trPr>
        <w:tc>
          <w:tcPr>
            <w:tcW w:w="1331" w:type="dxa"/>
            <w:tcBorders>
              <w:top w:val="single" w:sz="4" w:space="0" w:color="auto"/>
              <w:left w:val="single" w:sz="4" w:space="0" w:color="auto"/>
              <w:bottom w:val="single" w:sz="4" w:space="0" w:color="auto"/>
              <w:right w:val="single" w:sz="4" w:space="0" w:color="auto"/>
            </w:tcBorders>
          </w:tcPr>
          <w:p w:rsidR="004750B0" w:rsidRPr="001C3A63" w:rsidRDefault="004750B0" w:rsidP="0014469A">
            <w:pPr>
              <w:snapToGrid w:val="0"/>
              <w:spacing w:beforeLines="50" w:before="156" w:after="50"/>
              <w:rPr>
                <w:rFonts w:ascii="宋体" w:eastAsia="宋体" w:hAnsi="宋体" w:cs="Times New Roman"/>
                <w:sz w:val="24"/>
                <w:szCs w:val="20"/>
              </w:rPr>
            </w:pPr>
          </w:p>
        </w:tc>
        <w:tc>
          <w:tcPr>
            <w:tcW w:w="126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Lines="50" w:before="156" w:after="50"/>
              <w:rPr>
                <w:rFonts w:ascii="宋体" w:eastAsia="宋体" w:hAnsi="宋体" w:cs="Times New Roman"/>
                <w:b/>
                <w:w w:val="90"/>
                <w:kern w:val="32"/>
                <w:sz w:val="24"/>
                <w:szCs w:val="20"/>
              </w:rPr>
            </w:pPr>
          </w:p>
        </w:tc>
        <w:tc>
          <w:tcPr>
            <w:tcW w:w="144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Lines="50" w:before="156" w:after="50"/>
              <w:rPr>
                <w:rFonts w:ascii="宋体" w:eastAsia="宋体" w:hAnsi="宋体" w:cs="Times New Roman"/>
                <w:b/>
                <w:w w:val="90"/>
                <w:kern w:val="32"/>
                <w:sz w:val="24"/>
                <w:szCs w:val="20"/>
              </w:rPr>
            </w:pPr>
          </w:p>
        </w:tc>
        <w:tc>
          <w:tcPr>
            <w:tcW w:w="1516"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Lines="50" w:before="156" w:after="50"/>
              <w:rPr>
                <w:rFonts w:ascii="宋体" w:eastAsia="宋体" w:hAnsi="宋体" w:cs="Times New Roman"/>
                <w:b/>
                <w:w w:val="90"/>
                <w:kern w:val="32"/>
                <w:sz w:val="24"/>
                <w:szCs w:val="20"/>
              </w:rPr>
            </w:pPr>
          </w:p>
        </w:tc>
        <w:tc>
          <w:tcPr>
            <w:tcW w:w="162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Lines="50" w:before="156" w:after="50"/>
              <w:rPr>
                <w:rFonts w:ascii="宋体" w:eastAsia="宋体" w:hAnsi="宋体" w:cs="Times New Roman"/>
                <w:b/>
                <w:w w:val="90"/>
                <w:kern w:val="32"/>
                <w:sz w:val="24"/>
                <w:szCs w:val="20"/>
              </w:rPr>
            </w:pPr>
          </w:p>
        </w:tc>
        <w:tc>
          <w:tcPr>
            <w:tcW w:w="198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Lines="50" w:before="156" w:after="50"/>
              <w:rPr>
                <w:rFonts w:ascii="宋体" w:eastAsia="宋体" w:hAnsi="宋体" w:cs="Times New Roman"/>
                <w:b/>
                <w:w w:val="90"/>
                <w:kern w:val="32"/>
                <w:sz w:val="24"/>
                <w:szCs w:val="20"/>
              </w:rPr>
            </w:pPr>
          </w:p>
        </w:tc>
      </w:tr>
      <w:tr w:rsidR="001C3A63" w:rsidRPr="001C3A63" w:rsidTr="00E77F1D">
        <w:trPr>
          <w:jc w:val="center"/>
        </w:trPr>
        <w:tc>
          <w:tcPr>
            <w:tcW w:w="1331" w:type="dxa"/>
            <w:tcBorders>
              <w:top w:val="single" w:sz="4" w:space="0" w:color="auto"/>
              <w:left w:val="single" w:sz="4" w:space="0" w:color="auto"/>
              <w:bottom w:val="single" w:sz="4" w:space="0" w:color="auto"/>
              <w:right w:val="single" w:sz="4" w:space="0" w:color="auto"/>
            </w:tcBorders>
          </w:tcPr>
          <w:p w:rsidR="004750B0" w:rsidRPr="001C3A63" w:rsidRDefault="004750B0" w:rsidP="0014469A">
            <w:pPr>
              <w:snapToGrid w:val="0"/>
              <w:spacing w:beforeLines="50" w:before="156" w:after="50"/>
              <w:rPr>
                <w:rFonts w:ascii="宋体" w:eastAsia="宋体" w:hAnsi="宋体" w:cs="Times New Roman"/>
                <w:sz w:val="24"/>
                <w:szCs w:val="20"/>
              </w:rPr>
            </w:pPr>
          </w:p>
        </w:tc>
        <w:tc>
          <w:tcPr>
            <w:tcW w:w="126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Lines="50" w:before="156" w:after="50"/>
              <w:rPr>
                <w:rFonts w:ascii="宋体" w:eastAsia="宋体" w:hAnsi="宋体" w:cs="Times New Roman"/>
                <w:b/>
                <w:w w:val="90"/>
                <w:kern w:val="32"/>
                <w:sz w:val="24"/>
                <w:szCs w:val="20"/>
              </w:rPr>
            </w:pPr>
          </w:p>
        </w:tc>
        <w:tc>
          <w:tcPr>
            <w:tcW w:w="144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Lines="50" w:before="156" w:after="50"/>
              <w:rPr>
                <w:rFonts w:ascii="宋体" w:eastAsia="宋体" w:hAnsi="宋体" w:cs="Times New Roman"/>
                <w:b/>
                <w:w w:val="90"/>
                <w:kern w:val="32"/>
                <w:sz w:val="24"/>
                <w:szCs w:val="20"/>
              </w:rPr>
            </w:pPr>
          </w:p>
        </w:tc>
        <w:tc>
          <w:tcPr>
            <w:tcW w:w="1516"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Lines="50" w:before="156" w:after="50"/>
              <w:rPr>
                <w:rFonts w:ascii="宋体" w:eastAsia="宋体" w:hAnsi="宋体" w:cs="Times New Roman"/>
                <w:b/>
                <w:w w:val="90"/>
                <w:kern w:val="32"/>
                <w:sz w:val="24"/>
                <w:szCs w:val="20"/>
              </w:rPr>
            </w:pPr>
          </w:p>
        </w:tc>
        <w:tc>
          <w:tcPr>
            <w:tcW w:w="162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Lines="50" w:before="156" w:after="50"/>
              <w:rPr>
                <w:rFonts w:ascii="宋体" w:eastAsia="宋体" w:hAnsi="宋体" w:cs="Times New Roman"/>
                <w:b/>
                <w:w w:val="90"/>
                <w:kern w:val="32"/>
                <w:sz w:val="24"/>
                <w:szCs w:val="20"/>
              </w:rPr>
            </w:pPr>
          </w:p>
        </w:tc>
        <w:tc>
          <w:tcPr>
            <w:tcW w:w="198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Lines="50" w:before="156" w:after="50"/>
              <w:rPr>
                <w:rFonts w:ascii="宋体" w:eastAsia="宋体" w:hAnsi="宋体" w:cs="Times New Roman"/>
                <w:b/>
                <w:w w:val="90"/>
                <w:kern w:val="32"/>
                <w:sz w:val="24"/>
                <w:szCs w:val="20"/>
              </w:rPr>
            </w:pPr>
          </w:p>
        </w:tc>
      </w:tr>
      <w:tr w:rsidR="001C3A63" w:rsidRPr="001C3A63" w:rsidTr="00E77F1D">
        <w:trPr>
          <w:jc w:val="center"/>
        </w:trPr>
        <w:tc>
          <w:tcPr>
            <w:tcW w:w="1331" w:type="dxa"/>
            <w:tcBorders>
              <w:top w:val="single" w:sz="4" w:space="0" w:color="auto"/>
              <w:left w:val="single" w:sz="4" w:space="0" w:color="auto"/>
              <w:bottom w:val="single" w:sz="4" w:space="0" w:color="auto"/>
              <w:right w:val="single" w:sz="4" w:space="0" w:color="auto"/>
            </w:tcBorders>
          </w:tcPr>
          <w:p w:rsidR="004750B0" w:rsidRPr="001C3A63" w:rsidRDefault="004750B0" w:rsidP="0014469A">
            <w:pPr>
              <w:snapToGrid w:val="0"/>
              <w:spacing w:beforeLines="50" w:before="156" w:after="50"/>
              <w:rPr>
                <w:rFonts w:ascii="宋体" w:eastAsia="宋体" w:hAnsi="宋体" w:cs="Times New Roman"/>
                <w:sz w:val="24"/>
                <w:szCs w:val="20"/>
              </w:rPr>
            </w:pPr>
          </w:p>
        </w:tc>
        <w:tc>
          <w:tcPr>
            <w:tcW w:w="126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Lines="50" w:before="156" w:after="50"/>
              <w:rPr>
                <w:rFonts w:ascii="宋体" w:eastAsia="宋体" w:hAnsi="宋体" w:cs="Times New Roman"/>
                <w:b/>
                <w:w w:val="90"/>
                <w:kern w:val="32"/>
                <w:sz w:val="24"/>
                <w:szCs w:val="20"/>
              </w:rPr>
            </w:pPr>
          </w:p>
        </w:tc>
        <w:tc>
          <w:tcPr>
            <w:tcW w:w="144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Lines="50" w:before="156" w:after="50"/>
              <w:rPr>
                <w:rFonts w:ascii="宋体" w:eastAsia="宋体" w:hAnsi="宋体" w:cs="Times New Roman"/>
                <w:b/>
                <w:w w:val="90"/>
                <w:kern w:val="32"/>
                <w:sz w:val="24"/>
                <w:szCs w:val="20"/>
              </w:rPr>
            </w:pPr>
          </w:p>
        </w:tc>
        <w:tc>
          <w:tcPr>
            <w:tcW w:w="1516"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Lines="50" w:before="156" w:after="50"/>
              <w:rPr>
                <w:rFonts w:ascii="宋体" w:eastAsia="宋体" w:hAnsi="宋体" w:cs="Times New Roman"/>
                <w:b/>
                <w:w w:val="90"/>
                <w:kern w:val="32"/>
                <w:sz w:val="24"/>
                <w:szCs w:val="20"/>
              </w:rPr>
            </w:pPr>
          </w:p>
        </w:tc>
        <w:tc>
          <w:tcPr>
            <w:tcW w:w="162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Lines="50" w:before="156" w:after="50"/>
              <w:rPr>
                <w:rFonts w:ascii="宋体" w:eastAsia="宋体" w:hAnsi="宋体" w:cs="Times New Roman"/>
                <w:b/>
                <w:w w:val="90"/>
                <w:kern w:val="32"/>
                <w:sz w:val="24"/>
                <w:szCs w:val="20"/>
              </w:rPr>
            </w:pPr>
          </w:p>
        </w:tc>
        <w:tc>
          <w:tcPr>
            <w:tcW w:w="198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Lines="50" w:before="156" w:after="50"/>
              <w:rPr>
                <w:rFonts w:ascii="宋体" w:eastAsia="宋体" w:hAnsi="宋体" w:cs="Times New Roman"/>
                <w:b/>
                <w:w w:val="90"/>
                <w:kern w:val="32"/>
                <w:sz w:val="24"/>
                <w:szCs w:val="20"/>
              </w:rPr>
            </w:pPr>
          </w:p>
        </w:tc>
      </w:tr>
      <w:tr w:rsidR="001C3A63" w:rsidRPr="001C3A63" w:rsidTr="00E77F1D">
        <w:trPr>
          <w:jc w:val="center"/>
        </w:trPr>
        <w:tc>
          <w:tcPr>
            <w:tcW w:w="1331" w:type="dxa"/>
            <w:tcBorders>
              <w:top w:val="single" w:sz="4" w:space="0" w:color="auto"/>
              <w:left w:val="single" w:sz="4" w:space="0" w:color="auto"/>
              <w:bottom w:val="single" w:sz="4" w:space="0" w:color="auto"/>
              <w:right w:val="single" w:sz="4" w:space="0" w:color="auto"/>
            </w:tcBorders>
          </w:tcPr>
          <w:p w:rsidR="004750B0" w:rsidRPr="001C3A63" w:rsidRDefault="004750B0" w:rsidP="0014469A">
            <w:pPr>
              <w:snapToGrid w:val="0"/>
              <w:spacing w:beforeLines="50" w:before="156" w:after="50"/>
              <w:rPr>
                <w:rFonts w:ascii="宋体" w:eastAsia="宋体" w:hAnsi="宋体" w:cs="Times New Roman"/>
                <w:sz w:val="24"/>
                <w:szCs w:val="20"/>
              </w:rPr>
            </w:pPr>
          </w:p>
        </w:tc>
        <w:tc>
          <w:tcPr>
            <w:tcW w:w="126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Lines="50" w:before="156" w:after="50"/>
              <w:rPr>
                <w:rFonts w:ascii="宋体" w:eastAsia="宋体" w:hAnsi="宋体" w:cs="Times New Roman"/>
                <w:b/>
                <w:w w:val="90"/>
                <w:kern w:val="32"/>
                <w:sz w:val="24"/>
                <w:szCs w:val="20"/>
              </w:rPr>
            </w:pPr>
          </w:p>
        </w:tc>
        <w:tc>
          <w:tcPr>
            <w:tcW w:w="144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Lines="50" w:before="156" w:after="50"/>
              <w:ind w:leftChars="2500" w:left="5250"/>
              <w:rPr>
                <w:rFonts w:ascii="宋体" w:eastAsia="宋体" w:hAnsi="宋体" w:cs="Courier New"/>
                <w:sz w:val="24"/>
                <w:szCs w:val="24"/>
              </w:rPr>
            </w:pPr>
          </w:p>
        </w:tc>
        <w:tc>
          <w:tcPr>
            <w:tcW w:w="1516"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Lines="50" w:before="156" w:after="50"/>
              <w:rPr>
                <w:rFonts w:ascii="宋体" w:eastAsia="宋体" w:hAnsi="宋体" w:cs="Times New Roman"/>
                <w:sz w:val="24"/>
                <w:szCs w:val="20"/>
              </w:rPr>
            </w:pPr>
          </w:p>
        </w:tc>
        <w:tc>
          <w:tcPr>
            <w:tcW w:w="162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Lines="50" w:before="156" w:after="50"/>
              <w:rPr>
                <w:rFonts w:ascii="宋体" w:eastAsia="宋体" w:hAnsi="宋体" w:cs="Times New Roman"/>
                <w:sz w:val="24"/>
                <w:szCs w:val="20"/>
              </w:rPr>
            </w:pPr>
          </w:p>
        </w:tc>
        <w:tc>
          <w:tcPr>
            <w:tcW w:w="1980" w:type="dxa"/>
            <w:tcBorders>
              <w:top w:val="single" w:sz="4" w:space="0" w:color="auto"/>
              <w:left w:val="single" w:sz="4" w:space="0" w:color="auto"/>
              <w:bottom w:val="single" w:sz="4" w:space="0" w:color="auto"/>
              <w:right w:val="single" w:sz="4" w:space="0" w:color="auto"/>
            </w:tcBorders>
          </w:tcPr>
          <w:p w:rsidR="005E095E" w:rsidRPr="001C3A63" w:rsidRDefault="005E095E" w:rsidP="0014469A">
            <w:pPr>
              <w:snapToGrid w:val="0"/>
              <w:spacing w:beforeLines="50" w:before="156" w:after="50"/>
              <w:rPr>
                <w:rFonts w:ascii="宋体" w:eastAsia="宋体" w:hAnsi="宋体" w:cs="Times New Roman"/>
                <w:sz w:val="24"/>
                <w:szCs w:val="20"/>
              </w:rPr>
            </w:pPr>
          </w:p>
        </w:tc>
      </w:tr>
    </w:tbl>
    <w:p w:rsidR="004750B0" w:rsidRPr="001C3A63" w:rsidRDefault="004750B0" w:rsidP="0014469A">
      <w:pPr>
        <w:snapToGrid w:val="0"/>
        <w:spacing w:before="50" w:afterLines="50" w:after="156" w:line="440" w:lineRule="exact"/>
        <w:ind w:firstLineChars="200" w:firstLine="560"/>
        <w:jc w:val="left"/>
        <w:rPr>
          <w:rFonts w:ascii="宋体" w:eastAsia="宋体" w:hAnsi="宋体" w:cs="Times New Roman"/>
          <w:sz w:val="28"/>
          <w:szCs w:val="28"/>
        </w:rPr>
      </w:pPr>
      <w:r w:rsidRPr="001C3A63">
        <w:rPr>
          <w:rFonts w:ascii="宋体" w:eastAsia="宋体" w:hAnsi="宋体" w:cs="Times New Roman" w:hint="eastAsia"/>
          <w:sz w:val="28"/>
          <w:szCs w:val="28"/>
        </w:rPr>
        <w:t>注：在填写时，如本表格不适合投标单位的实际情况，可根据本表格式</w:t>
      </w:r>
      <w:proofErr w:type="gramStart"/>
      <w:r w:rsidRPr="001C3A63">
        <w:rPr>
          <w:rFonts w:ascii="宋体" w:eastAsia="宋体" w:hAnsi="宋体" w:cs="Times New Roman" w:hint="eastAsia"/>
          <w:sz w:val="28"/>
          <w:szCs w:val="28"/>
        </w:rPr>
        <w:t>自行划表填写</w:t>
      </w:r>
      <w:proofErr w:type="gramEnd"/>
      <w:r w:rsidRPr="001C3A63">
        <w:rPr>
          <w:rFonts w:ascii="宋体" w:eastAsia="宋体" w:hAnsi="宋体" w:cs="Times New Roman" w:hint="eastAsia"/>
          <w:sz w:val="28"/>
          <w:szCs w:val="28"/>
        </w:rPr>
        <w:t>。</w:t>
      </w:r>
    </w:p>
    <w:p w:rsidR="004750B0" w:rsidRPr="001C3A63" w:rsidRDefault="004750B0" w:rsidP="004750B0">
      <w:pPr>
        <w:snapToGrid w:val="0"/>
        <w:spacing w:before="50" w:after="50" w:line="440" w:lineRule="exact"/>
        <w:rPr>
          <w:rFonts w:ascii="宋体" w:eastAsia="宋体" w:hAnsi="宋体" w:cs="Times New Roman"/>
          <w:sz w:val="28"/>
          <w:szCs w:val="28"/>
        </w:rPr>
      </w:pPr>
    </w:p>
    <w:p w:rsidR="004750B0" w:rsidRPr="001C3A63" w:rsidRDefault="004750B0" w:rsidP="004750B0">
      <w:pPr>
        <w:snapToGrid w:val="0"/>
        <w:spacing w:before="50" w:after="50" w:line="440" w:lineRule="exact"/>
        <w:rPr>
          <w:rFonts w:ascii="宋体" w:eastAsia="宋体" w:hAnsi="宋体" w:cs="Times New Roman"/>
          <w:sz w:val="28"/>
          <w:szCs w:val="28"/>
          <w:u w:val="single"/>
        </w:rPr>
      </w:pPr>
      <w:r w:rsidRPr="001C3A63">
        <w:rPr>
          <w:rFonts w:ascii="宋体" w:eastAsia="宋体" w:hAnsi="宋体" w:cs="Times New Roman" w:hint="eastAsia"/>
          <w:sz w:val="28"/>
          <w:szCs w:val="28"/>
        </w:rPr>
        <w:t>法定代表人或委托代理人签名：</w:t>
      </w:r>
      <w:r w:rsidRPr="001C3A63">
        <w:rPr>
          <w:rFonts w:ascii="宋体" w:eastAsia="宋体" w:hAnsi="宋体" w:cs="Times New Roman" w:hint="eastAsia"/>
          <w:sz w:val="28"/>
          <w:szCs w:val="28"/>
          <w:u w:val="single"/>
        </w:rPr>
        <w:t xml:space="preserve">               </w:t>
      </w:r>
    </w:p>
    <w:p w:rsidR="004750B0" w:rsidRPr="001C3A63" w:rsidRDefault="004750B0" w:rsidP="0014469A">
      <w:pPr>
        <w:snapToGrid w:val="0"/>
        <w:spacing w:before="50" w:afterLines="50" w:after="156" w:line="440" w:lineRule="exact"/>
        <w:jc w:val="left"/>
        <w:rPr>
          <w:rFonts w:ascii="宋体" w:eastAsia="宋体" w:hAnsi="宋体" w:cs="Times New Roman"/>
          <w:sz w:val="28"/>
          <w:szCs w:val="28"/>
        </w:rPr>
      </w:pPr>
      <w:r w:rsidRPr="001C3A63">
        <w:rPr>
          <w:rFonts w:ascii="宋体" w:eastAsia="宋体" w:hAnsi="宋体" w:cs="Times New Roman" w:hint="eastAsia"/>
          <w:sz w:val="28"/>
          <w:szCs w:val="28"/>
        </w:rPr>
        <w:t>投标人盖章：</w:t>
      </w:r>
      <w:r w:rsidRPr="001C3A63">
        <w:rPr>
          <w:rFonts w:ascii="宋体" w:eastAsia="宋体" w:hAnsi="宋体" w:cs="Times New Roman" w:hint="eastAsia"/>
          <w:sz w:val="28"/>
          <w:szCs w:val="28"/>
          <w:u w:val="single"/>
        </w:rPr>
        <w:t xml:space="preserve">                 </w:t>
      </w:r>
    </w:p>
    <w:p w:rsidR="005E095E" w:rsidRPr="001C3A63" w:rsidRDefault="004750B0" w:rsidP="0014469A">
      <w:pPr>
        <w:snapToGrid w:val="0"/>
        <w:spacing w:before="50" w:afterLines="50" w:after="156" w:line="440" w:lineRule="exact"/>
        <w:jc w:val="left"/>
        <w:rPr>
          <w:rFonts w:ascii="宋体" w:eastAsia="宋体" w:hAnsi="宋体" w:cs="Times New Roman"/>
          <w:sz w:val="28"/>
          <w:szCs w:val="28"/>
          <w:u w:val="single"/>
        </w:rPr>
      </w:pPr>
      <w:r w:rsidRPr="001C3A63">
        <w:rPr>
          <w:rFonts w:ascii="宋体" w:eastAsia="宋体" w:hAnsi="宋体" w:cs="Times New Roman" w:hint="eastAsia"/>
          <w:sz w:val="28"/>
          <w:szCs w:val="28"/>
        </w:rPr>
        <w:t>日期：</w:t>
      </w:r>
      <w:r w:rsidRPr="001C3A63">
        <w:rPr>
          <w:rFonts w:ascii="宋体" w:eastAsia="宋体" w:hAnsi="宋体" w:cs="Times New Roman" w:hint="eastAsia"/>
          <w:sz w:val="28"/>
          <w:szCs w:val="28"/>
          <w:u w:val="single"/>
        </w:rPr>
        <w:t xml:space="preserve">                       </w:t>
      </w:r>
    </w:p>
    <w:p w:rsidR="005E095E" w:rsidRPr="001C3A63" w:rsidRDefault="004750B0" w:rsidP="0014469A">
      <w:pPr>
        <w:snapToGrid w:val="0"/>
        <w:spacing w:before="50" w:afterLines="50" w:after="156" w:line="440" w:lineRule="exact"/>
        <w:jc w:val="left"/>
        <w:rPr>
          <w:rFonts w:ascii="宋体" w:eastAsia="宋体" w:hAnsi="宋体" w:cs="Times New Roman"/>
          <w:b/>
          <w:sz w:val="28"/>
          <w:szCs w:val="28"/>
        </w:rPr>
      </w:pPr>
      <w:r w:rsidRPr="001C3A63">
        <w:rPr>
          <w:rFonts w:ascii="宋体" w:eastAsia="宋体" w:hAnsi="宋体" w:cs="Times New Roman"/>
          <w:sz w:val="28"/>
          <w:szCs w:val="28"/>
          <w:u w:val="single"/>
        </w:rPr>
        <w:br w:type="page"/>
      </w:r>
      <w:r w:rsidRPr="001C3A63">
        <w:rPr>
          <w:rFonts w:ascii="宋体" w:eastAsia="宋体" w:hAnsi="宋体" w:cs="Times New Roman" w:hint="eastAsia"/>
          <w:b/>
          <w:sz w:val="28"/>
          <w:szCs w:val="28"/>
        </w:rPr>
        <w:lastRenderedPageBreak/>
        <w:t>10、选配件、专用耗材、售后服务优惠表格式：</w:t>
      </w:r>
    </w:p>
    <w:p w:rsidR="005E095E" w:rsidRPr="001C3A63" w:rsidRDefault="004750B0" w:rsidP="0014469A">
      <w:pPr>
        <w:snapToGrid w:val="0"/>
        <w:spacing w:before="50" w:afterLines="50" w:after="156" w:line="440" w:lineRule="exact"/>
        <w:jc w:val="left"/>
        <w:rPr>
          <w:rFonts w:ascii="宋体" w:eastAsia="宋体" w:hAnsi="宋体" w:cs="Times New Roman"/>
          <w:b/>
          <w:sz w:val="28"/>
          <w:szCs w:val="28"/>
        </w:rPr>
      </w:pPr>
      <w:r w:rsidRPr="001C3A63">
        <w:rPr>
          <w:rFonts w:ascii="宋体" w:eastAsia="宋体" w:hAnsi="宋体" w:cs="Times New Roman" w:hint="eastAsia"/>
          <w:sz w:val="28"/>
          <w:szCs w:val="28"/>
        </w:rPr>
        <w:t>分标：</w:t>
      </w:r>
      <w:r w:rsidRPr="001C3A63">
        <w:rPr>
          <w:rFonts w:ascii="宋体" w:eastAsia="宋体" w:hAnsi="宋体" w:cs="Times New Roman" w:hint="eastAsia"/>
          <w:sz w:val="28"/>
          <w:szCs w:val="28"/>
          <w:u w:val="single"/>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35"/>
        <w:gridCol w:w="2700"/>
        <w:gridCol w:w="1440"/>
        <w:gridCol w:w="1440"/>
        <w:gridCol w:w="2340"/>
      </w:tblGrid>
      <w:tr w:rsidR="001C3A63" w:rsidRPr="001C3A63" w:rsidTr="00E77F1D">
        <w:trPr>
          <w:trHeight w:val="601"/>
        </w:trPr>
        <w:tc>
          <w:tcPr>
            <w:tcW w:w="73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750B0" w:rsidRPr="001C3A63" w:rsidRDefault="004750B0" w:rsidP="004750B0">
            <w:pPr>
              <w:snapToGrid w:val="0"/>
              <w:spacing w:before="295" w:after="295"/>
              <w:jc w:val="center"/>
              <w:rPr>
                <w:rFonts w:ascii="宋体" w:eastAsia="宋体" w:hAnsi="宋体" w:cs="Courier New"/>
                <w:sz w:val="28"/>
                <w:szCs w:val="28"/>
              </w:rPr>
            </w:pPr>
            <w:r w:rsidRPr="001C3A63">
              <w:rPr>
                <w:rFonts w:ascii="宋体" w:eastAsia="宋体" w:hAnsi="宋体" w:cs="Courier New" w:hint="eastAsia"/>
                <w:sz w:val="28"/>
                <w:szCs w:val="28"/>
              </w:rPr>
              <w:t>序号</w:t>
            </w:r>
          </w:p>
        </w:tc>
        <w:tc>
          <w:tcPr>
            <w:tcW w:w="2700" w:type="dxa"/>
            <w:tcBorders>
              <w:top w:val="single" w:sz="4" w:space="0" w:color="auto"/>
              <w:left w:val="single" w:sz="4" w:space="0" w:color="auto"/>
              <w:bottom w:val="single" w:sz="2" w:space="0" w:color="auto"/>
              <w:right w:val="single" w:sz="4" w:space="0" w:color="auto"/>
            </w:tcBorders>
            <w:vAlign w:val="center"/>
          </w:tcPr>
          <w:p w:rsidR="004750B0" w:rsidRPr="001C3A63" w:rsidRDefault="004750B0" w:rsidP="004750B0">
            <w:pPr>
              <w:snapToGrid w:val="0"/>
              <w:spacing w:before="295" w:after="295"/>
              <w:jc w:val="center"/>
              <w:rPr>
                <w:rFonts w:ascii="宋体" w:eastAsia="宋体" w:hAnsi="宋体" w:cs="Courier New"/>
                <w:sz w:val="28"/>
                <w:szCs w:val="28"/>
              </w:rPr>
            </w:pPr>
            <w:r w:rsidRPr="001C3A63">
              <w:rPr>
                <w:rFonts w:ascii="宋体" w:eastAsia="宋体" w:hAnsi="宋体" w:cs="Courier New" w:hint="eastAsia"/>
                <w:sz w:val="28"/>
                <w:szCs w:val="28"/>
              </w:rPr>
              <w:t>优惠内容</w:t>
            </w:r>
          </w:p>
        </w:tc>
        <w:tc>
          <w:tcPr>
            <w:tcW w:w="1440" w:type="dxa"/>
            <w:tcBorders>
              <w:top w:val="single" w:sz="4" w:space="0" w:color="auto"/>
              <w:left w:val="single" w:sz="4" w:space="0" w:color="auto"/>
              <w:bottom w:val="single" w:sz="2" w:space="0" w:color="auto"/>
              <w:right w:val="single" w:sz="4" w:space="0" w:color="auto"/>
            </w:tcBorders>
            <w:vAlign w:val="center"/>
          </w:tcPr>
          <w:p w:rsidR="004750B0" w:rsidRPr="001C3A63" w:rsidRDefault="004750B0" w:rsidP="004750B0">
            <w:pPr>
              <w:snapToGrid w:val="0"/>
              <w:spacing w:before="295" w:after="295"/>
              <w:jc w:val="center"/>
              <w:rPr>
                <w:rFonts w:ascii="宋体" w:eastAsia="宋体" w:hAnsi="宋体" w:cs="Courier New"/>
                <w:sz w:val="28"/>
                <w:szCs w:val="28"/>
              </w:rPr>
            </w:pPr>
            <w:r w:rsidRPr="001C3A63">
              <w:rPr>
                <w:rFonts w:ascii="宋体" w:eastAsia="宋体" w:hAnsi="宋体" w:cs="Courier New" w:hint="eastAsia"/>
                <w:sz w:val="28"/>
                <w:szCs w:val="28"/>
              </w:rPr>
              <w:t>适用机型</w:t>
            </w:r>
          </w:p>
        </w:tc>
        <w:tc>
          <w:tcPr>
            <w:tcW w:w="1440" w:type="dxa"/>
            <w:tcBorders>
              <w:top w:val="single" w:sz="4" w:space="0" w:color="auto"/>
              <w:left w:val="single" w:sz="4" w:space="0" w:color="auto"/>
              <w:bottom w:val="single" w:sz="2" w:space="0" w:color="auto"/>
              <w:right w:val="single" w:sz="4" w:space="0" w:color="auto"/>
            </w:tcBorders>
            <w:tcMar>
              <w:top w:w="15" w:type="dxa"/>
              <w:left w:w="15" w:type="dxa"/>
              <w:bottom w:w="0" w:type="dxa"/>
              <w:right w:w="15" w:type="dxa"/>
            </w:tcMar>
            <w:vAlign w:val="center"/>
          </w:tcPr>
          <w:p w:rsidR="004750B0" w:rsidRPr="001C3A63" w:rsidRDefault="004750B0" w:rsidP="004750B0">
            <w:pPr>
              <w:snapToGrid w:val="0"/>
              <w:spacing w:before="295" w:after="295"/>
              <w:jc w:val="center"/>
              <w:rPr>
                <w:rFonts w:ascii="宋体" w:eastAsia="宋体" w:hAnsi="宋体" w:cs="Courier New"/>
                <w:sz w:val="28"/>
                <w:szCs w:val="28"/>
              </w:rPr>
            </w:pPr>
            <w:r w:rsidRPr="001C3A63">
              <w:rPr>
                <w:rFonts w:ascii="宋体" w:eastAsia="宋体" w:hAnsi="宋体" w:cs="Courier New" w:hint="eastAsia"/>
                <w:sz w:val="28"/>
                <w:szCs w:val="28"/>
              </w:rPr>
              <w:t>单价</w:t>
            </w:r>
          </w:p>
        </w:tc>
        <w:tc>
          <w:tcPr>
            <w:tcW w:w="2340" w:type="dxa"/>
            <w:tcBorders>
              <w:top w:val="single" w:sz="4" w:space="0" w:color="auto"/>
              <w:left w:val="single" w:sz="4" w:space="0" w:color="auto"/>
              <w:bottom w:val="single" w:sz="2" w:space="0" w:color="auto"/>
              <w:right w:val="single" w:sz="4" w:space="0" w:color="auto"/>
            </w:tcBorders>
            <w:vAlign w:val="center"/>
          </w:tcPr>
          <w:p w:rsidR="004750B0" w:rsidRPr="001C3A63" w:rsidRDefault="004750B0" w:rsidP="004750B0">
            <w:pPr>
              <w:snapToGrid w:val="0"/>
              <w:spacing w:before="295" w:after="295"/>
              <w:jc w:val="center"/>
              <w:rPr>
                <w:rFonts w:ascii="宋体" w:eastAsia="宋体" w:hAnsi="宋体" w:cs="Courier New"/>
                <w:sz w:val="28"/>
                <w:szCs w:val="28"/>
              </w:rPr>
            </w:pPr>
            <w:r w:rsidRPr="001C3A63">
              <w:rPr>
                <w:rFonts w:ascii="宋体" w:eastAsia="宋体" w:hAnsi="宋体" w:cs="Courier New" w:hint="eastAsia"/>
                <w:sz w:val="28"/>
                <w:szCs w:val="28"/>
              </w:rPr>
              <w:t>比投标报价优惠率</w:t>
            </w:r>
          </w:p>
        </w:tc>
      </w:tr>
      <w:tr w:rsidR="001C3A63" w:rsidRPr="001C3A63" w:rsidTr="00E77F1D">
        <w:trPr>
          <w:trHeight w:val="285"/>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4750B0" w:rsidRPr="001C3A63" w:rsidRDefault="004750B0" w:rsidP="004750B0">
            <w:pPr>
              <w:snapToGrid w:val="0"/>
              <w:spacing w:before="295" w:after="295"/>
              <w:jc w:val="center"/>
              <w:rPr>
                <w:rFonts w:ascii="宋体" w:eastAsia="宋体" w:hAnsi="宋体" w:cs="Courier New"/>
                <w:sz w:val="28"/>
                <w:szCs w:val="28"/>
              </w:rPr>
            </w:pPr>
            <w:r w:rsidRPr="001C3A63">
              <w:rPr>
                <w:rFonts w:ascii="宋体" w:eastAsia="宋体" w:hAnsi="宋体" w:cs="Courier New" w:hint="eastAsia"/>
                <w:sz w:val="28"/>
                <w:szCs w:val="28"/>
              </w:rPr>
              <w:t>1</w:t>
            </w:r>
          </w:p>
        </w:tc>
        <w:tc>
          <w:tcPr>
            <w:tcW w:w="2700" w:type="dxa"/>
            <w:tcBorders>
              <w:top w:val="single" w:sz="2" w:space="0" w:color="auto"/>
              <w:left w:val="single" w:sz="2" w:space="0" w:color="auto"/>
              <w:bottom w:val="single" w:sz="6" w:space="0" w:color="auto"/>
              <w:right w:val="single" w:sz="4" w:space="0" w:color="auto"/>
            </w:tcBorders>
            <w:vAlign w:val="center"/>
          </w:tcPr>
          <w:p w:rsidR="004750B0" w:rsidRPr="001C3A63" w:rsidRDefault="004750B0" w:rsidP="004750B0">
            <w:pPr>
              <w:snapToGrid w:val="0"/>
              <w:spacing w:before="295" w:after="295"/>
              <w:jc w:val="center"/>
              <w:rPr>
                <w:rFonts w:ascii="宋体" w:eastAsia="宋体" w:hAnsi="宋体" w:cs="Courier New"/>
                <w:sz w:val="28"/>
                <w:szCs w:val="28"/>
              </w:rPr>
            </w:pPr>
          </w:p>
        </w:tc>
        <w:tc>
          <w:tcPr>
            <w:tcW w:w="1440" w:type="dxa"/>
            <w:tcBorders>
              <w:top w:val="single" w:sz="2" w:space="0" w:color="auto"/>
              <w:left w:val="single" w:sz="4" w:space="0" w:color="auto"/>
              <w:bottom w:val="single" w:sz="6" w:space="0" w:color="auto"/>
              <w:right w:val="single" w:sz="6" w:space="0" w:color="auto"/>
            </w:tcBorders>
            <w:vAlign w:val="center"/>
          </w:tcPr>
          <w:p w:rsidR="004750B0" w:rsidRPr="001C3A63" w:rsidRDefault="004750B0" w:rsidP="004750B0">
            <w:pPr>
              <w:snapToGrid w:val="0"/>
              <w:spacing w:before="295" w:after="295"/>
              <w:jc w:val="center"/>
              <w:rPr>
                <w:rFonts w:ascii="宋体" w:eastAsia="宋体" w:hAnsi="宋体" w:cs="Courier New"/>
                <w:sz w:val="28"/>
                <w:szCs w:val="28"/>
              </w:rPr>
            </w:pPr>
          </w:p>
        </w:tc>
        <w:tc>
          <w:tcPr>
            <w:tcW w:w="1440" w:type="dxa"/>
            <w:tcBorders>
              <w:top w:val="single" w:sz="2"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4750B0" w:rsidRPr="001C3A63" w:rsidRDefault="004750B0" w:rsidP="004750B0">
            <w:pPr>
              <w:snapToGrid w:val="0"/>
              <w:spacing w:before="295" w:after="295"/>
              <w:jc w:val="center"/>
              <w:rPr>
                <w:rFonts w:ascii="宋体" w:eastAsia="宋体" w:hAnsi="宋体" w:cs="Courier New"/>
                <w:sz w:val="28"/>
                <w:szCs w:val="28"/>
              </w:rPr>
            </w:pPr>
          </w:p>
        </w:tc>
        <w:tc>
          <w:tcPr>
            <w:tcW w:w="2340" w:type="dxa"/>
            <w:tcBorders>
              <w:top w:val="single" w:sz="2" w:space="0" w:color="auto"/>
              <w:left w:val="single" w:sz="6" w:space="0" w:color="auto"/>
              <w:bottom w:val="single" w:sz="6" w:space="0" w:color="auto"/>
              <w:right w:val="single" w:sz="2" w:space="0" w:color="auto"/>
            </w:tcBorders>
            <w:vAlign w:val="center"/>
          </w:tcPr>
          <w:p w:rsidR="004750B0" w:rsidRPr="001C3A63" w:rsidRDefault="004750B0" w:rsidP="004750B0">
            <w:pPr>
              <w:snapToGrid w:val="0"/>
              <w:spacing w:before="295" w:after="295"/>
              <w:jc w:val="center"/>
              <w:rPr>
                <w:rFonts w:ascii="宋体" w:eastAsia="宋体" w:hAnsi="宋体" w:cs="Courier New"/>
                <w:sz w:val="28"/>
                <w:szCs w:val="28"/>
              </w:rPr>
            </w:pPr>
            <w:r w:rsidRPr="001C3A63">
              <w:rPr>
                <w:rFonts w:ascii="宋体" w:eastAsia="宋体" w:hAnsi="宋体" w:cs="Courier New" w:hint="eastAsia"/>
                <w:sz w:val="28"/>
                <w:szCs w:val="28"/>
                <w:u w:val="single"/>
              </w:rPr>
              <w:t xml:space="preserve">            </w:t>
            </w:r>
            <w:r w:rsidRPr="001C3A63">
              <w:rPr>
                <w:rFonts w:ascii="宋体" w:eastAsia="宋体" w:hAnsi="宋体" w:cs="Courier New" w:hint="eastAsia"/>
                <w:sz w:val="28"/>
                <w:szCs w:val="28"/>
              </w:rPr>
              <w:t>%</w:t>
            </w:r>
          </w:p>
        </w:tc>
      </w:tr>
      <w:tr w:rsidR="001C3A63" w:rsidRPr="001C3A63" w:rsidTr="00E77F1D">
        <w:trPr>
          <w:trHeight w:val="285"/>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4750B0" w:rsidRPr="001C3A63" w:rsidRDefault="004750B0" w:rsidP="004750B0">
            <w:pPr>
              <w:snapToGrid w:val="0"/>
              <w:spacing w:before="295" w:after="295"/>
              <w:jc w:val="center"/>
              <w:rPr>
                <w:rFonts w:ascii="宋体" w:eastAsia="宋体" w:hAnsi="宋体" w:cs="Courier New"/>
                <w:sz w:val="28"/>
                <w:szCs w:val="28"/>
              </w:rPr>
            </w:pPr>
            <w:r w:rsidRPr="001C3A63">
              <w:rPr>
                <w:rFonts w:ascii="宋体" w:eastAsia="宋体" w:hAnsi="宋体" w:cs="Courier New" w:hint="eastAsia"/>
                <w:sz w:val="28"/>
                <w:szCs w:val="28"/>
              </w:rPr>
              <w:t>2</w:t>
            </w:r>
          </w:p>
        </w:tc>
        <w:tc>
          <w:tcPr>
            <w:tcW w:w="2700" w:type="dxa"/>
            <w:tcBorders>
              <w:top w:val="single" w:sz="6" w:space="0" w:color="auto"/>
              <w:left w:val="single" w:sz="2" w:space="0" w:color="auto"/>
              <w:bottom w:val="single" w:sz="6" w:space="0" w:color="auto"/>
              <w:right w:val="single" w:sz="4" w:space="0" w:color="auto"/>
            </w:tcBorders>
            <w:vAlign w:val="center"/>
          </w:tcPr>
          <w:p w:rsidR="004750B0" w:rsidRPr="001C3A63" w:rsidRDefault="004750B0" w:rsidP="004750B0">
            <w:pPr>
              <w:snapToGrid w:val="0"/>
              <w:spacing w:before="295" w:after="295"/>
              <w:jc w:val="center"/>
              <w:rPr>
                <w:rFonts w:ascii="宋体" w:eastAsia="宋体" w:hAnsi="宋体" w:cs="Courier New"/>
                <w:sz w:val="28"/>
                <w:szCs w:val="28"/>
              </w:rPr>
            </w:pPr>
          </w:p>
        </w:tc>
        <w:tc>
          <w:tcPr>
            <w:tcW w:w="1440" w:type="dxa"/>
            <w:tcBorders>
              <w:top w:val="single" w:sz="6" w:space="0" w:color="auto"/>
              <w:left w:val="single" w:sz="4" w:space="0" w:color="auto"/>
              <w:bottom w:val="single" w:sz="6" w:space="0" w:color="auto"/>
              <w:right w:val="single" w:sz="6" w:space="0" w:color="auto"/>
            </w:tcBorders>
            <w:vAlign w:val="center"/>
          </w:tcPr>
          <w:p w:rsidR="004750B0" w:rsidRPr="001C3A63" w:rsidRDefault="004750B0" w:rsidP="004750B0">
            <w:pPr>
              <w:snapToGrid w:val="0"/>
              <w:spacing w:before="295" w:after="295"/>
              <w:jc w:val="center"/>
              <w:rPr>
                <w:rFonts w:ascii="宋体" w:eastAsia="宋体" w:hAnsi="宋体" w:cs="Courier New"/>
                <w:sz w:val="28"/>
                <w:szCs w:val="28"/>
              </w:rPr>
            </w:pPr>
          </w:p>
        </w:tc>
        <w:tc>
          <w:tcPr>
            <w:tcW w:w="1440"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4750B0" w:rsidRPr="001C3A63" w:rsidRDefault="004750B0" w:rsidP="004750B0">
            <w:pPr>
              <w:snapToGrid w:val="0"/>
              <w:spacing w:before="295" w:after="295"/>
              <w:jc w:val="center"/>
              <w:rPr>
                <w:rFonts w:ascii="宋体" w:eastAsia="宋体" w:hAnsi="宋体" w:cs="Courier New"/>
                <w:sz w:val="28"/>
                <w:szCs w:val="28"/>
              </w:rPr>
            </w:pPr>
          </w:p>
        </w:tc>
        <w:tc>
          <w:tcPr>
            <w:tcW w:w="2340" w:type="dxa"/>
            <w:tcBorders>
              <w:top w:val="single" w:sz="6" w:space="0" w:color="auto"/>
              <w:left w:val="single" w:sz="6" w:space="0" w:color="auto"/>
              <w:bottom w:val="single" w:sz="6" w:space="0" w:color="auto"/>
              <w:right w:val="single" w:sz="2" w:space="0" w:color="auto"/>
            </w:tcBorders>
            <w:vAlign w:val="center"/>
          </w:tcPr>
          <w:p w:rsidR="004750B0" w:rsidRPr="001C3A63" w:rsidRDefault="004750B0" w:rsidP="004750B0">
            <w:pPr>
              <w:snapToGrid w:val="0"/>
              <w:spacing w:before="295" w:after="295"/>
              <w:jc w:val="center"/>
              <w:rPr>
                <w:rFonts w:ascii="宋体" w:eastAsia="宋体" w:hAnsi="宋体" w:cs="Courier New"/>
                <w:sz w:val="28"/>
                <w:szCs w:val="28"/>
              </w:rPr>
            </w:pPr>
            <w:r w:rsidRPr="001C3A63">
              <w:rPr>
                <w:rFonts w:ascii="宋体" w:eastAsia="宋体" w:hAnsi="宋体" w:cs="Courier New" w:hint="eastAsia"/>
                <w:sz w:val="28"/>
                <w:szCs w:val="28"/>
                <w:u w:val="single"/>
              </w:rPr>
              <w:t xml:space="preserve">            </w:t>
            </w:r>
            <w:r w:rsidRPr="001C3A63">
              <w:rPr>
                <w:rFonts w:ascii="宋体" w:eastAsia="宋体" w:hAnsi="宋体" w:cs="Courier New" w:hint="eastAsia"/>
                <w:sz w:val="28"/>
                <w:szCs w:val="28"/>
              </w:rPr>
              <w:t>%</w:t>
            </w:r>
          </w:p>
        </w:tc>
      </w:tr>
      <w:tr w:rsidR="001C3A63" w:rsidRPr="001C3A63" w:rsidTr="00E77F1D">
        <w:trPr>
          <w:trHeight w:val="285"/>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4750B0" w:rsidRPr="001C3A63" w:rsidRDefault="004750B0" w:rsidP="004750B0">
            <w:pPr>
              <w:snapToGrid w:val="0"/>
              <w:spacing w:before="295" w:after="295"/>
              <w:jc w:val="center"/>
              <w:rPr>
                <w:rFonts w:ascii="宋体" w:eastAsia="宋体" w:hAnsi="宋体" w:cs="Courier New"/>
                <w:sz w:val="28"/>
                <w:szCs w:val="28"/>
              </w:rPr>
            </w:pPr>
            <w:r w:rsidRPr="001C3A63">
              <w:rPr>
                <w:rFonts w:ascii="宋体" w:eastAsia="宋体" w:hAnsi="宋体" w:cs="Courier New" w:hint="eastAsia"/>
                <w:sz w:val="28"/>
                <w:szCs w:val="28"/>
              </w:rPr>
              <w:t>3</w:t>
            </w:r>
          </w:p>
        </w:tc>
        <w:tc>
          <w:tcPr>
            <w:tcW w:w="2700" w:type="dxa"/>
            <w:tcBorders>
              <w:top w:val="single" w:sz="6" w:space="0" w:color="auto"/>
              <w:left w:val="single" w:sz="2" w:space="0" w:color="auto"/>
              <w:bottom w:val="single" w:sz="6" w:space="0" w:color="auto"/>
              <w:right w:val="single" w:sz="4" w:space="0" w:color="auto"/>
            </w:tcBorders>
            <w:vAlign w:val="center"/>
          </w:tcPr>
          <w:p w:rsidR="004750B0" w:rsidRPr="001C3A63" w:rsidRDefault="004750B0" w:rsidP="004750B0">
            <w:pPr>
              <w:snapToGrid w:val="0"/>
              <w:spacing w:before="295" w:after="295"/>
              <w:jc w:val="center"/>
              <w:rPr>
                <w:rFonts w:ascii="宋体" w:eastAsia="宋体" w:hAnsi="宋体" w:cs="Courier New"/>
                <w:sz w:val="28"/>
                <w:szCs w:val="28"/>
              </w:rPr>
            </w:pPr>
          </w:p>
        </w:tc>
        <w:tc>
          <w:tcPr>
            <w:tcW w:w="1440" w:type="dxa"/>
            <w:tcBorders>
              <w:top w:val="single" w:sz="6" w:space="0" w:color="auto"/>
              <w:left w:val="single" w:sz="4" w:space="0" w:color="auto"/>
              <w:bottom w:val="single" w:sz="6" w:space="0" w:color="auto"/>
              <w:right w:val="single" w:sz="6" w:space="0" w:color="auto"/>
            </w:tcBorders>
            <w:vAlign w:val="center"/>
          </w:tcPr>
          <w:p w:rsidR="004750B0" w:rsidRPr="001C3A63" w:rsidRDefault="004750B0" w:rsidP="004750B0">
            <w:pPr>
              <w:snapToGrid w:val="0"/>
              <w:spacing w:before="295" w:after="295"/>
              <w:jc w:val="center"/>
              <w:rPr>
                <w:rFonts w:ascii="宋体" w:eastAsia="宋体" w:hAnsi="宋体" w:cs="Courier New"/>
                <w:sz w:val="28"/>
                <w:szCs w:val="28"/>
              </w:rPr>
            </w:pPr>
          </w:p>
        </w:tc>
        <w:tc>
          <w:tcPr>
            <w:tcW w:w="1440"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4750B0" w:rsidRPr="001C3A63" w:rsidRDefault="004750B0" w:rsidP="004750B0">
            <w:pPr>
              <w:snapToGrid w:val="0"/>
              <w:spacing w:before="295" w:after="295"/>
              <w:jc w:val="center"/>
              <w:rPr>
                <w:rFonts w:ascii="宋体" w:eastAsia="宋体" w:hAnsi="宋体" w:cs="Courier New"/>
                <w:sz w:val="28"/>
                <w:szCs w:val="28"/>
              </w:rPr>
            </w:pPr>
          </w:p>
        </w:tc>
        <w:tc>
          <w:tcPr>
            <w:tcW w:w="2340" w:type="dxa"/>
            <w:tcBorders>
              <w:top w:val="single" w:sz="6" w:space="0" w:color="auto"/>
              <w:left w:val="single" w:sz="6" w:space="0" w:color="auto"/>
              <w:bottom w:val="single" w:sz="6" w:space="0" w:color="auto"/>
              <w:right w:val="single" w:sz="2" w:space="0" w:color="auto"/>
            </w:tcBorders>
            <w:vAlign w:val="center"/>
          </w:tcPr>
          <w:p w:rsidR="004750B0" w:rsidRPr="001C3A63" w:rsidRDefault="004750B0" w:rsidP="004750B0">
            <w:pPr>
              <w:snapToGrid w:val="0"/>
              <w:spacing w:before="295" w:after="295"/>
              <w:jc w:val="center"/>
              <w:rPr>
                <w:rFonts w:ascii="宋体" w:eastAsia="宋体" w:hAnsi="宋体" w:cs="Courier New"/>
                <w:sz w:val="28"/>
                <w:szCs w:val="28"/>
              </w:rPr>
            </w:pPr>
            <w:r w:rsidRPr="001C3A63">
              <w:rPr>
                <w:rFonts w:ascii="宋体" w:eastAsia="宋体" w:hAnsi="宋体" w:cs="Courier New" w:hint="eastAsia"/>
                <w:sz w:val="28"/>
                <w:szCs w:val="28"/>
                <w:u w:val="single"/>
              </w:rPr>
              <w:t xml:space="preserve">            </w:t>
            </w:r>
            <w:r w:rsidRPr="001C3A63">
              <w:rPr>
                <w:rFonts w:ascii="宋体" w:eastAsia="宋体" w:hAnsi="宋体" w:cs="Courier New" w:hint="eastAsia"/>
                <w:sz w:val="28"/>
                <w:szCs w:val="28"/>
              </w:rPr>
              <w:t>%</w:t>
            </w:r>
          </w:p>
        </w:tc>
      </w:tr>
    </w:tbl>
    <w:p w:rsidR="004750B0" w:rsidRPr="001C3A63" w:rsidRDefault="004750B0" w:rsidP="004750B0">
      <w:pPr>
        <w:snapToGrid w:val="0"/>
        <w:spacing w:before="50" w:after="50" w:line="440" w:lineRule="exact"/>
        <w:rPr>
          <w:rFonts w:ascii="宋体" w:eastAsia="宋体" w:hAnsi="宋体" w:cs="Times New Roman"/>
          <w:sz w:val="28"/>
          <w:szCs w:val="28"/>
        </w:rPr>
      </w:pPr>
    </w:p>
    <w:p w:rsidR="004750B0" w:rsidRPr="001C3A63" w:rsidRDefault="004750B0" w:rsidP="004750B0">
      <w:pPr>
        <w:snapToGrid w:val="0"/>
        <w:spacing w:before="50" w:after="50" w:line="440" w:lineRule="exact"/>
        <w:rPr>
          <w:rFonts w:ascii="宋体" w:eastAsia="宋体" w:hAnsi="宋体" w:cs="Times New Roman"/>
          <w:sz w:val="28"/>
          <w:szCs w:val="28"/>
          <w:u w:val="single"/>
        </w:rPr>
      </w:pPr>
      <w:r w:rsidRPr="001C3A63">
        <w:rPr>
          <w:rFonts w:ascii="宋体" w:eastAsia="宋体" w:hAnsi="宋体" w:cs="Times New Roman" w:hint="eastAsia"/>
          <w:sz w:val="28"/>
          <w:szCs w:val="28"/>
        </w:rPr>
        <w:t>法定代表人或委托代理人签名：</w:t>
      </w:r>
      <w:r w:rsidRPr="001C3A63">
        <w:rPr>
          <w:rFonts w:ascii="宋体" w:eastAsia="宋体" w:hAnsi="宋体" w:cs="Times New Roman" w:hint="eastAsia"/>
          <w:sz w:val="28"/>
          <w:szCs w:val="28"/>
          <w:u w:val="single"/>
        </w:rPr>
        <w:t xml:space="preserve">               </w:t>
      </w:r>
    </w:p>
    <w:p w:rsidR="004750B0" w:rsidRPr="001C3A63" w:rsidRDefault="004750B0" w:rsidP="0014469A">
      <w:pPr>
        <w:snapToGrid w:val="0"/>
        <w:spacing w:before="50" w:afterLines="50" w:after="156" w:line="440" w:lineRule="exact"/>
        <w:jc w:val="left"/>
        <w:rPr>
          <w:rFonts w:ascii="宋体" w:eastAsia="宋体" w:hAnsi="宋体" w:cs="Times New Roman"/>
          <w:sz w:val="28"/>
          <w:szCs w:val="28"/>
        </w:rPr>
      </w:pPr>
      <w:r w:rsidRPr="001C3A63">
        <w:rPr>
          <w:rFonts w:ascii="宋体" w:eastAsia="宋体" w:hAnsi="宋体" w:cs="Times New Roman" w:hint="eastAsia"/>
          <w:sz w:val="28"/>
          <w:szCs w:val="28"/>
        </w:rPr>
        <w:t>投标人盖章：</w:t>
      </w:r>
      <w:r w:rsidRPr="001C3A63">
        <w:rPr>
          <w:rFonts w:ascii="宋体" w:eastAsia="宋体" w:hAnsi="宋体" w:cs="Times New Roman" w:hint="eastAsia"/>
          <w:sz w:val="28"/>
          <w:szCs w:val="28"/>
          <w:u w:val="single"/>
        </w:rPr>
        <w:t xml:space="preserve">                 </w:t>
      </w:r>
    </w:p>
    <w:p w:rsidR="005E095E" w:rsidRPr="001C3A63" w:rsidRDefault="004750B0" w:rsidP="0014469A">
      <w:pPr>
        <w:snapToGrid w:val="0"/>
        <w:spacing w:before="50" w:afterLines="50" w:after="156" w:line="440" w:lineRule="exact"/>
        <w:jc w:val="left"/>
        <w:rPr>
          <w:rFonts w:ascii="宋体" w:eastAsia="宋体" w:hAnsi="宋体" w:cs="Times New Roman"/>
          <w:sz w:val="28"/>
          <w:szCs w:val="28"/>
          <w:u w:val="single"/>
        </w:rPr>
      </w:pPr>
      <w:r w:rsidRPr="001C3A63">
        <w:rPr>
          <w:rFonts w:ascii="宋体" w:eastAsia="宋体" w:hAnsi="宋体" w:cs="Times New Roman" w:hint="eastAsia"/>
          <w:sz w:val="28"/>
          <w:szCs w:val="28"/>
        </w:rPr>
        <w:t>日期：</w:t>
      </w:r>
      <w:r w:rsidRPr="001C3A63">
        <w:rPr>
          <w:rFonts w:ascii="宋体" w:eastAsia="宋体" w:hAnsi="宋体" w:cs="Times New Roman" w:hint="eastAsia"/>
          <w:sz w:val="28"/>
          <w:szCs w:val="28"/>
          <w:u w:val="single"/>
        </w:rPr>
        <w:t xml:space="preserve">                       </w:t>
      </w:r>
    </w:p>
    <w:p w:rsidR="005E095E" w:rsidRPr="001C3A63" w:rsidRDefault="005E095E" w:rsidP="0014469A">
      <w:pPr>
        <w:snapToGrid w:val="0"/>
        <w:spacing w:before="50" w:afterLines="50" w:after="156"/>
        <w:jc w:val="left"/>
        <w:rPr>
          <w:rFonts w:ascii="宋体" w:eastAsia="宋体" w:hAnsi="宋体" w:cs="Times New Roman"/>
          <w:sz w:val="28"/>
          <w:szCs w:val="28"/>
        </w:rPr>
      </w:pPr>
    </w:p>
    <w:p w:rsidR="005E095E" w:rsidRPr="001C3A63" w:rsidRDefault="005E095E" w:rsidP="0014469A">
      <w:pPr>
        <w:snapToGrid w:val="0"/>
        <w:spacing w:before="50" w:afterLines="50" w:after="156"/>
        <w:jc w:val="left"/>
        <w:rPr>
          <w:rFonts w:ascii="宋体" w:eastAsia="宋体" w:hAnsi="宋体" w:cs="Times New Roman"/>
          <w:sz w:val="28"/>
          <w:szCs w:val="28"/>
        </w:rPr>
      </w:pPr>
    </w:p>
    <w:p w:rsidR="005E095E" w:rsidRPr="001C3A63" w:rsidRDefault="005E095E" w:rsidP="0014469A">
      <w:pPr>
        <w:snapToGrid w:val="0"/>
        <w:spacing w:before="50" w:afterLines="50" w:after="156"/>
        <w:jc w:val="left"/>
        <w:rPr>
          <w:rFonts w:ascii="宋体" w:eastAsia="宋体" w:hAnsi="宋体" w:cs="Times New Roman"/>
          <w:sz w:val="28"/>
          <w:szCs w:val="28"/>
        </w:rPr>
      </w:pPr>
    </w:p>
    <w:p w:rsidR="005E095E" w:rsidRPr="001C3A63" w:rsidRDefault="005E095E" w:rsidP="0014469A">
      <w:pPr>
        <w:snapToGrid w:val="0"/>
        <w:spacing w:before="50" w:afterLines="50" w:after="156"/>
        <w:jc w:val="left"/>
        <w:rPr>
          <w:rFonts w:ascii="宋体" w:eastAsia="宋体" w:hAnsi="宋体" w:cs="Times New Roman"/>
          <w:sz w:val="28"/>
          <w:szCs w:val="28"/>
        </w:rPr>
      </w:pPr>
    </w:p>
    <w:p w:rsidR="005E095E" w:rsidRPr="001C3A63" w:rsidRDefault="004750B0" w:rsidP="0014469A">
      <w:pPr>
        <w:snapToGrid w:val="0"/>
        <w:spacing w:before="50" w:afterLines="50" w:after="156"/>
        <w:jc w:val="left"/>
        <w:rPr>
          <w:rFonts w:ascii="宋体" w:eastAsia="宋体" w:hAnsi="宋体" w:cs="Times New Roman"/>
          <w:b/>
          <w:sz w:val="28"/>
          <w:szCs w:val="28"/>
        </w:rPr>
      </w:pPr>
      <w:r w:rsidRPr="001C3A63">
        <w:rPr>
          <w:rFonts w:ascii="宋体" w:eastAsia="宋体" w:hAnsi="宋体" w:cs="Times New Roman" w:hint="eastAsia"/>
          <w:b/>
          <w:sz w:val="28"/>
          <w:szCs w:val="28"/>
        </w:rPr>
        <w:t>11、投标人对本项目的合理化建议和改进措施（格式自拟）</w:t>
      </w:r>
    </w:p>
    <w:p w:rsidR="005E095E" w:rsidRPr="001C3A63" w:rsidRDefault="005E095E" w:rsidP="0014469A">
      <w:pPr>
        <w:snapToGrid w:val="0"/>
        <w:spacing w:before="50" w:afterLines="50" w:after="156"/>
        <w:jc w:val="left"/>
        <w:rPr>
          <w:rFonts w:ascii="宋体" w:eastAsia="宋体" w:hAnsi="宋体" w:cs="Times New Roman"/>
          <w:b/>
          <w:sz w:val="28"/>
          <w:szCs w:val="28"/>
        </w:rPr>
      </w:pPr>
    </w:p>
    <w:p w:rsidR="005E095E" w:rsidRPr="001C3A63" w:rsidRDefault="005E095E" w:rsidP="0014469A">
      <w:pPr>
        <w:snapToGrid w:val="0"/>
        <w:spacing w:before="50" w:afterLines="50" w:after="156"/>
        <w:jc w:val="left"/>
        <w:rPr>
          <w:rFonts w:ascii="宋体" w:eastAsia="宋体" w:hAnsi="宋体" w:cs="Times New Roman"/>
          <w:b/>
          <w:sz w:val="28"/>
          <w:szCs w:val="28"/>
        </w:rPr>
      </w:pPr>
    </w:p>
    <w:p w:rsidR="005E095E" w:rsidRPr="001C3A63" w:rsidRDefault="005E095E" w:rsidP="0014469A">
      <w:pPr>
        <w:snapToGrid w:val="0"/>
        <w:spacing w:before="50" w:afterLines="50" w:after="156"/>
        <w:jc w:val="left"/>
        <w:rPr>
          <w:rFonts w:ascii="宋体" w:eastAsia="宋体" w:hAnsi="宋体" w:cs="Times New Roman"/>
          <w:b/>
          <w:sz w:val="28"/>
          <w:szCs w:val="28"/>
        </w:rPr>
      </w:pPr>
    </w:p>
    <w:p w:rsidR="005E095E" w:rsidRPr="001C3A63" w:rsidRDefault="005E095E" w:rsidP="0014469A">
      <w:pPr>
        <w:snapToGrid w:val="0"/>
        <w:spacing w:before="50" w:afterLines="50" w:after="156"/>
        <w:jc w:val="left"/>
        <w:rPr>
          <w:rFonts w:ascii="宋体" w:eastAsia="宋体" w:hAnsi="宋体" w:cs="Times New Roman"/>
          <w:b/>
          <w:sz w:val="28"/>
          <w:szCs w:val="28"/>
        </w:rPr>
      </w:pPr>
    </w:p>
    <w:p w:rsidR="005E095E" w:rsidRPr="001C3A63" w:rsidRDefault="004750B0" w:rsidP="0014469A">
      <w:pPr>
        <w:snapToGrid w:val="0"/>
        <w:spacing w:before="50" w:afterLines="50" w:after="156"/>
        <w:jc w:val="left"/>
        <w:rPr>
          <w:rFonts w:ascii="宋体" w:eastAsia="宋体" w:hAnsi="宋体" w:cs="Times New Roman"/>
          <w:b/>
          <w:sz w:val="28"/>
          <w:szCs w:val="28"/>
        </w:rPr>
      </w:pPr>
      <w:r w:rsidRPr="001C3A63">
        <w:rPr>
          <w:rFonts w:ascii="宋体" w:eastAsia="宋体" w:hAnsi="宋体" w:cs="Times New Roman" w:hint="eastAsia"/>
          <w:b/>
          <w:sz w:val="28"/>
          <w:szCs w:val="28"/>
        </w:rPr>
        <w:t>12、投标人需要说明的其他文件和说明（格式自拟）</w:t>
      </w:r>
    </w:p>
    <w:p w:rsidR="005E095E" w:rsidRPr="001C3A63" w:rsidRDefault="004750B0" w:rsidP="0014469A">
      <w:pPr>
        <w:snapToGrid w:val="0"/>
        <w:spacing w:beforeLines="50" w:before="156" w:after="50" w:line="400" w:lineRule="exact"/>
        <w:rPr>
          <w:rFonts w:ascii="宋体" w:eastAsia="宋体" w:hAnsi="宋体" w:cs="Times New Roman"/>
          <w:b/>
          <w:sz w:val="28"/>
          <w:szCs w:val="28"/>
        </w:rPr>
      </w:pPr>
      <w:r w:rsidRPr="001C3A63">
        <w:rPr>
          <w:rFonts w:ascii="宋体" w:eastAsia="宋体" w:hAnsi="宋体" w:cs="Times New Roman"/>
          <w:b/>
          <w:sz w:val="28"/>
          <w:szCs w:val="28"/>
        </w:rPr>
        <w:br w:type="page"/>
      </w:r>
      <w:r w:rsidRPr="001C3A63">
        <w:rPr>
          <w:rFonts w:ascii="宋体" w:eastAsia="宋体" w:hAnsi="宋体" w:cs="Times New Roman" w:hint="eastAsia"/>
          <w:b/>
          <w:sz w:val="28"/>
          <w:szCs w:val="28"/>
        </w:rPr>
        <w:lastRenderedPageBreak/>
        <w:t xml:space="preserve">报价文件格式： </w:t>
      </w:r>
    </w:p>
    <w:p w:rsidR="005E095E" w:rsidRPr="001C3A63" w:rsidRDefault="005E095E" w:rsidP="0014469A">
      <w:pPr>
        <w:snapToGrid w:val="0"/>
        <w:spacing w:beforeLines="50" w:before="156" w:after="50" w:line="400" w:lineRule="exact"/>
        <w:rPr>
          <w:rFonts w:ascii="宋体" w:eastAsia="宋体" w:hAnsi="宋体" w:cs="Times New Roman"/>
          <w:b/>
          <w:sz w:val="28"/>
          <w:szCs w:val="28"/>
        </w:rPr>
      </w:pPr>
    </w:p>
    <w:p w:rsidR="005E095E" w:rsidRPr="001C3A63" w:rsidRDefault="004750B0" w:rsidP="0014469A">
      <w:pPr>
        <w:snapToGrid w:val="0"/>
        <w:spacing w:beforeLines="50" w:before="156" w:after="50" w:line="400" w:lineRule="exact"/>
        <w:rPr>
          <w:rFonts w:ascii="宋体" w:eastAsia="宋体" w:hAnsi="宋体" w:cs="Times New Roman"/>
          <w:b/>
          <w:sz w:val="28"/>
          <w:szCs w:val="28"/>
        </w:rPr>
      </w:pPr>
      <w:r w:rsidRPr="001C3A63">
        <w:rPr>
          <w:rFonts w:ascii="宋体" w:eastAsia="宋体" w:hAnsi="宋体" w:cs="Times New Roman" w:hint="eastAsia"/>
          <w:b/>
          <w:sz w:val="28"/>
          <w:szCs w:val="28"/>
        </w:rPr>
        <w:t>1、投标函格式：</w:t>
      </w:r>
    </w:p>
    <w:p w:rsidR="005E095E" w:rsidRPr="001C3A63" w:rsidRDefault="004750B0" w:rsidP="0014469A">
      <w:pPr>
        <w:snapToGrid w:val="0"/>
        <w:spacing w:beforeLines="50" w:before="156" w:after="50" w:line="460" w:lineRule="exact"/>
        <w:jc w:val="center"/>
        <w:rPr>
          <w:rFonts w:ascii="宋体" w:eastAsia="宋体" w:hAnsi="宋体" w:cs="Times New Roman"/>
          <w:b/>
          <w:sz w:val="28"/>
          <w:szCs w:val="28"/>
        </w:rPr>
      </w:pPr>
      <w:r w:rsidRPr="001C3A63">
        <w:rPr>
          <w:rFonts w:ascii="宋体" w:eastAsia="宋体" w:hAnsi="宋体" w:cs="Times New Roman" w:hint="eastAsia"/>
          <w:b/>
          <w:sz w:val="28"/>
          <w:szCs w:val="28"/>
        </w:rPr>
        <w:t>投 标 函</w:t>
      </w:r>
    </w:p>
    <w:p w:rsidR="004750B0" w:rsidRPr="001C3A63" w:rsidRDefault="004750B0" w:rsidP="004750B0">
      <w:pPr>
        <w:snapToGrid w:val="0"/>
        <w:spacing w:line="500" w:lineRule="exact"/>
        <w:jc w:val="center"/>
        <w:rPr>
          <w:rFonts w:ascii="宋体" w:eastAsia="宋体" w:hAnsi="宋体" w:cs="Times New Roman"/>
          <w:b/>
          <w:sz w:val="28"/>
          <w:szCs w:val="28"/>
        </w:rPr>
      </w:pPr>
    </w:p>
    <w:p w:rsidR="004750B0" w:rsidRPr="001C3A63" w:rsidRDefault="004750B0" w:rsidP="004750B0">
      <w:pPr>
        <w:snapToGrid w:val="0"/>
        <w:spacing w:line="500" w:lineRule="exact"/>
        <w:rPr>
          <w:rFonts w:ascii="宋体" w:eastAsia="宋体" w:hAnsi="宋体" w:cs="Times New Roman"/>
          <w:sz w:val="24"/>
          <w:szCs w:val="24"/>
        </w:rPr>
      </w:pPr>
      <w:r w:rsidRPr="001C3A63">
        <w:rPr>
          <w:rFonts w:ascii="宋体" w:eastAsia="宋体" w:hAnsi="宋体" w:cs="Times New Roman" w:hint="eastAsia"/>
          <w:sz w:val="24"/>
          <w:szCs w:val="24"/>
        </w:rPr>
        <w:t>致：</w:t>
      </w:r>
      <w:r w:rsidRPr="001C3A63">
        <w:rPr>
          <w:rFonts w:ascii="宋体" w:eastAsia="宋体" w:hAnsi="宋体" w:cs="Times New Roman" w:hint="eastAsia"/>
          <w:sz w:val="24"/>
          <w:szCs w:val="24"/>
          <w:u w:val="single"/>
        </w:rPr>
        <w:t xml:space="preserve">        （采购代理机构名称）        </w:t>
      </w:r>
      <w:r w:rsidRPr="001C3A63">
        <w:rPr>
          <w:rFonts w:ascii="宋体" w:eastAsia="宋体" w:hAnsi="宋体" w:cs="Times New Roman" w:hint="eastAsia"/>
          <w:sz w:val="24"/>
          <w:szCs w:val="24"/>
        </w:rPr>
        <w:t>：</w:t>
      </w:r>
    </w:p>
    <w:p w:rsidR="004750B0" w:rsidRPr="001C3A63" w:rsidRDefault="004750B0" w:rsidP="004750B0">
      <w:pPr>
        <w:snapToGrid w:val="0"/>
        <w:spacing w:line="500" w:lineRule="exact"/>
        <w:ind w:firstLineChars="200" w:firstLine="480"/>
        <w:rPr>
          <w:rFonts w:ascii="宋体" w:eastAsia="宋体" w:hAnsi="宋体" w:cs="Times New Roman"/>
          <w:sz w:val="24"/>
          <w:szCs w:val="24"/>
        </w:rPr>
      </w:pPr>
      <w:r w:rsidRPr="001C3A63">
        <w:rPr>
          <w:rFonts w:ascii="宋体" w:eastAsia="宋体" w:hAnsi="宋体" w:cs="Times New Roman" w:hint="eastAsia"/>
          <w:sz w:val="24"/>
          <w:szCs w:val="24"/>
        </w:rPr>
        <w:t>根据贵方为</w:t>
      </w:r>
      <w:r w:rsidRPr="001C3A63">
        <w:rPr>
          <w:rFonts w:ascii="宋体" w:eastAsia="宋体" w:hAnsi="宋体" w:cs="Times New Roman" w:hint="eastAsia"/>
          <w:sz w:val="24"/>
          <w:szCs w:val="24"/>
          <w:u w:val="single"/>
        </w:rPr>
        <w:t xml:space="preserve">                     </w:t>
      </w:r>
      <w:r w:rsidRPr="001C3A63">
        <w:rPr>
          <w:rFonts w:ascii="宋体" w:eastAsia="宋体" w:hAnsi="宋体" w:cs="Times New Roman" w:hint="eastAsia"/>
          <w:sz w:val="24"/>
          <w:szCs w:val="24"/>
        </w:rPr>
        <w:t>项目（项目编号：</w:t>
      </w:r>
      <w:r w:rsidRPr="001C3A63">
        <w:rPr>
          <w:rFonts w:ascii="宋体" w:eastAsia="宋体" w:hAnsi="宋体" w:cs="Times New Roman" w:hint="eastAsia"/>
          <w:sz w:val="24"/>
          <w:szCs w:val="24"/>
          <w:u w:val="single"/>
        </w:rPr>
        <w:t xml:space="preserve">              </w:t>
      </w:r>
      <w:r w:rsidRPr="001C3A63">
        <w:rPr>
          <w:rFonts w:ascii="宋体" w:eastAsia="宋体" w:hAnsi="宋体" w:cs="Times New Roman" w:hint="eastAsia"/>
          <w:sz w:val="24"/>
          <w:szCs w:val="24"/>
        </w:rPr>
        <w:t>）的招标公告/投标邀请书，签字代表</w:t>
      </w:r>
      <w:r w:rsidRPr="001C3A63">
        <w:rPr>
          <w:rFonts w:ascii="宋体" w:eastAsia="宋体" w:hAnsi="宋体" w:cs="Times New Roman" w:hint="eastAsia"/>
          <w:sz w:val="24"/>
          <w:szCs w:val="24"/>
          <w:u w:val="single"/>
        </w:rPr>
        <w:t xml:space="preserve"> （全名）   </w:t>
      </w:r>
      <w:r w:rsidRPr="001C3A63">
        <w:rPr>
          <w:rFonts w:ascii="宋体" w:eastAsia="宋体" w:hAnsi="宋体" w:cs="Times New Roman" w:hint="eastAsia"/>
          <w:sz w:val="24"/>
          <w:szCs w:val="24"/>
        </w:rPr>
        <w:t>经正式授权并代表投标人</w:t>
      </w:r>
      <w:r w:rsidRPr="001C3A63">
        <w:rPr>
          <w:rFonts w:ascii="宋体" w:eastAsia="宋体" w:hAnsi="宋体" w:cs="Times New Roman" w:hint="eastAsia"/>
          <w:sz w:val="24"/>
          <w:szCs w:val="24"/>
          <w:u w:val="single"/>
        </w:rPr>
        <w:t xml:space="preserve">     （投标人名称）     </w:t>
      </w:r>
      <w:r w:rsidRPr="001C3A63">
        <w:rPr>
          <w:rFonts w:ascii="宋体" w:eastAsia="宋体" w:hAnsi="宋体" w:cs="Times New Roman" w:hint="eastAsia"/>
          <w:sz w:val="24"/>
          <w:szCs w:val="24"/>
        </w:rPr>
        <w:t>提交投标文件【含资格审查文件（单独成册）以及商务文件、技术文件、投标报价文件（合并成册）】正本一份，副本</w:t>
      </w:r>
      <w:r w:rsidRPr="001C3A63">
        <w:rPr>
          <w:rFonts w:ascii="宋体" w:eastAsia="宋体" w:hAnsi="宋体" w:cs="Times New Roman" w:hint="eastAsia"/>
          <w:sz w:val="24"/>
          <w:szCs w:val="24"/>
          <w:u w:val="single"/>
        </w:rPr>
        <w:t xml:space="preserve">    </w:t>
      </w:r>
      <w:r w:rsidRPr="001C3A63">
        <w:rPr>
          <w:rFonts w:ascii="宋体" w:eastAsia="宋体" w:hAnsi="宋体" w:cs="Times New Roman" w:hint="eastAsia"/>
          <w:sz w:val="24"/>
          <w:szCs w:val="24"/>
        </w:rPr>
        <w:t>份，开标一览表正本一份，副本</w:t>
      </w:r>
      <w:r w:rsidRPr="001C3A63">
        <w:rPr>
          <w:rFonts w:ascii="宋体" w:eastAsia="宋体" w:hAnsi="宋体" w:cs="Times New Roman" w:hint="eastAsia"/>
          <w:sz w:val="24"/>
          <w:szCs w:val="24"/>
          <w:u w:val="single"/>
        </w:rPr>
        <w:t xml:space="preserve">    </w:t>
      </w:r>
      <w:r w:rsidRPr="001C3A63">
        <w:rPr>
          <w:rFonts w:ascii="宋体" w:eastAsia="宋体" w:hAnsi="宋体" w:cs="Times New Roman" w:hint="eastAsia"/>
          <w:sz w:val="24"/>
          <w:szCs w:val="24"/>
        </w:rPr>
        <w:t>份。</w:t>
      </w:r>
    </w:p>
    <w:p w:rsidR="004750B0" w:rsidRPr="001C3A63" w:rsidRDefault="004750B0" w:rsidP="004750B0">
      <w:pPr>
        <w:snapToGrid w:val="0"/>
        <w:spacing w:line="500" w:lineRule="exact"/>
        <w:ind w:firstLineChars="200" w:firstLine="480"/>
        <w:rPr>
          <w:rFonts w:ascii="宋体" w:eastAsia="宋体" w:hAnsi="宋体" w:cs="Times New Roman"/>
          <w:sz w:val="24"/>
          <w:szCs w:val="24"/>
        </w:rPr>
      </w:pPr>
      <w:r w:rsidRPr="001C3A63">
        <w:rPr>
          <w:rFonts w:ascii="宋体" w:eastAsia="宋体" w:hAnsi="宋体" w:cs="Times New Roman" w:hint="eastAsia"/>
          <w:sz w:val="24"/>
          <w:szCs w:val="24"/>
        </w:rPr>
        <w:t>据此函，签字代表宣布同意如下：</w:t>
      </w:r>
    </w:p>
    <w:p w:rsidR="004750B0" w:rsidRPr="001C3A63" w:rsidRDefault="004750B0" w:rsidP="004750B0">
      <w:pPr>
        <w:snapToGrid w:val="0"/>
        <w:spacing w:line="500" w:lineRule="exact"/>
        <w:ind w:firstLineChars="200" w:firstLine="480"/>
        <w:rPr>
          <w:rFonts w:ascii="宋体" w:eastAsia="宋体" w:hAnsi="宋体" w:cs="Times New Roman"/>
          <w:sz w:val="24"/>
          <w:szCs w:val="24"/>
        </w:rPr>
      </w:pPr>
      <w:r w:rsidRPr="001C3A63">
        <w:rPr>
          <w:rFonts w:ascii="宋体" w:eastAsia="宋体" w:hAnsi="宋体" w:cs="Times New Roman" w:hint="eastAsia"/>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rsidR="004750B0" w:rsidRPr="001C3A63" w:rsidRDefault="004750B0" w:rsidP="004750B0">
      <w:pPr>
        <w:snapToGrid w:val="0"/>
        <w:spacing w:line="500" w:lineRule="exact"/>
        <w:ind w:firstLineChars="200" w:firstLine="480"/>
        <w:rPr>
          <w:rFonts w:ascii="宋体" w:eastAsia="宋体" w:hAnsi="宋体" w:cs="Times New Roman"/>
          <w:sz w:val="24"/>
          <w:szCs w:val="24"/>
        </w:rPr>
      </w:pPr>
      <w:r w:rsidRPr="001C3A63">
        <w:rPr>
          <w:rFonts w:ascii="宋体" w:eastAsia="宋体" w:hAnsi="宋体" w:cs="Times New Roman" w:hint="eastAsia"/>
          <w:sz w:val="24"/>
          <w:szCs w:val="24"/>
        </w:rPr>
        <w:t>2.投标人在投标之前已经与贵方进行了充分的沟通，完全理解并接受招标文件的各项规定和要求，对招标文件的合理性、合法性不再有异议。</w:t>
      </w:r>
    </w:p>
    <w:p w:rsidR="004750B0" w:rsidRPr="001C3A63" w:rsidRDefault="004750B0" w:rsidP="004750B0">
      <w:pPr>
        <w:snapToGrid w:val="0"/>
        <w:spacing w:line="500" w:lineRule="exact"/>
        <w:ind w:firstLineChars="200" w:firstLine="480"/>
        <w:rPr>
          <w:rFonts w:ascii="宋体" w:eastAsia="宋体" w:hAnsi="宋体" w:cs="Times New Roman"/>
          <w:sz w:val="24"/>
          <w:szCs w:val="24"/>
        </w:rPr>
      </w:pPr>
      <w:r w:rsidRPr="001C3A63">
        <w:rPr>
          <w:rFonts w:ascii="宋体" w:eastAsia="宋体" w:hAnsi="宋体" w:cs="Times New Roman" w:hint="eastAsia"/>
          <w:sz w:val="24"/>
          <w:szCs w:val="24"/>
        </w:rPr>
        <w:t>3.本投标有效期自开标日起</w:t>
      </w:r>
      <w:r w:rsidRPr="001C3A63">
        <w:rPr>
          <w:rFonts w:ascii="宋体" w:eastAsia="宋体" w:hAnsi="宋体" w:cs="Times New Roman" w:hint="eastAsia"/>
          <w:sz w:val="24"/>
          <w:szCs w:val="24"/>
          <w:u w:val="single"/>
        </w:rPr>
        <w:t xml:space="preserve">       </w:t>
      </w:r>
      <w:r w:rsidRPr="001C3A63">
        <w:rPr>
          <w:rFonts w:ascii="宋体" w:eastAsia="宋体" w:hAnsi="宋体" w:cs="Times New Roman" w:hint="eastAsia"/>
          <w:sz w:val="24"/>
          <w:szCs w:val="24"/>
        </w:rPr>
        <w:t>日。</w:t>
      </w:r>
    </w:p>
    <w:p w:rsidR="004750B0" w:rsidRPr="001C3A63" w:rsidRDefault="004750B0" w:rsidP="004750B0">
      <w:pPr>
        <w:snapToGrid w:val="0"/>
        <w:spacing w:line="500" w:lineRule="exact"/>
        <w:ind w:firstLineChars="200" w:firstLine="480"/>
        <w:rPr>
          <w:rFonts w:ascii="宋体" w:eastAsia="宋体" w:hAnsi="宋体" w:cs="Times New Roman"/>
          <w:sz w:val="24"/>
          <w:szCs w:val="24"/>
        </w:rPr>
      </w:pPr>
      <w:r w:rsidRPr="001C3A63">
        <w:rPr>
          <w:rFonts w:ascii="宋体" w:eastAsia="宋体" w:hAnsi="宋体" w:cs="Times New Roman" w:hint="eastAsia"/>
          <w:sz w:val="24"/>
          <w:szCs w:val="24"/>
        </w:rPr>
        <w:t>4.如中标，本投标文件至本项目合同履行</w:t>
      </w:r>
      <w:proofErr w:type="gramStart"/>
      <w:r w:rsidRPr="001C3A63">
        <w:rPr>
          <w:rFonts w:ascii="宋体" w:eastAsia="宋体" w:hAnsi="宋体" w:cs="Times New Roman" w:hint="eastAsia"/>
          <w:sz w:val="24"/>
          <w:szCs w:val="24"/>
        </w:rPr>
        <w:t>完毕止均保持</w:t>
      </w:r>
      <w:proofErr w:type="gramEnd"/>
      <w:r w:rsidRPr="001C3A63">
        <w:rPr>
          <w:rFonts w:ascii="宋体" w:eastAsia="宋体" w:hAnsi="宋体" w:cs="Times New Roman" w:hint="eastAsia"/>
          <w:sz w:val="24"/>
          <w:szCs w:val="24"/>
        </w:rPr>
        <w:t>有效，本投标人将按“招标文件”及政府采购法律、法规的规定履行合同责任和义务。</w:t>
      </w:r>
    </w:p>
    <w:p w:rsidR="004750B0" w:rsidRPr="001C3A63" w:rsidRDefault="004750B0" w:rsidP="004750B0">
      <w:pPr>
        <w:snapToGrid w:val="0"/>
        <w:spacing w:line="500" w:lineRule="exact"/>
        <w:ind w:firstLineChars="200" w:firstLine="480"/>
        <w:rPr>
          <w:rFonts w:ascii="宋体" w:eastAsia="宋体" w:hAnsi="宋体" w:cs="Times New Roman"/>
          <w:sz w:val="24"/>
          <w:szCs w:val="24"/>
        </w:rPr>
      </w:pPr>
      <w:r w:rsidRPr="001C3A63">
        <w:rPr>
          <w:rFonts w:ascii="宋体" w:eastAsia="宋体" w:hAnsi="宋体" w:cs="Times New Roman" w:hint="eastAsia"/>
          <w:sz w:val="24"/>
          <w:szCs w:val="24"/>
        </w:rPr>
        <w:t>5.投标人同意按照贵方要求提供与投标有关的一切数据或资料。</w:t>
      </w:r>
    </w:p>
    <w:p w:rsidR="004750B0" w:rsidRPr="001C3A63" w:rsidRDefault="004750B0" w:rsidP="004750B0">
      <w:pPr>
        <w:snapToGrid w:val="0"/>
        <w:spacing w:line="500" w:lineRule="exact"/>
        <w:ind w:firstLineChars="200" w:firstLine="480"/>
        <w:rPr>
          <w:rFonts w:ascii="宋体" w:eastAsia="宋体" w:hAnsi="宋体" w:cs="Times New Roman"/>
          <w:sz w:val="24"/>
          <w:szCs w:val="24"/>
        </w:rPr>
      </w:pPr>
      <w:r w:rsidRPr="001C3A63">
        <w:rPr>
          <w:rFonts w:ascii="宋体" w:eastAsia="宋体" w:hAnsi="宋体" w:cs="Times New Roman" w:hint="eastAsia"/>
          <w:sz w:val="24"/>
          <w:szCs w:val="24"/>
        </w:rPr>
        <w:t>6.与本投标有关的一切正式往来信函请寄：</w:t>
      </w:r>
    </w:p>
    <w:p w:rsidR="004750B0" w:rsidRPr="001C3A63" w:rsidRDefault="004750B0" w:rsidP="004750B0">
      <w:pPr>
        <w:snapToGrid w:val="0"/>
        <w:spacing w:line="500" w:lineRule="exact"/>
        <w:ind w:firstLineChars="200" w:firstLine="480"/>
        <w:rPr>
          <w:rFonts w:ascii="宋体" w:eastAsia="宋体" w:hAnsi="宋体" w:cs="Times New Roman"/>
          <w:sz w:val="24"/>
          <w:szCs w:val="24"/>
        </w:rPr>
      </w:pPr>
    </w:p>
    <w:p w:rsidR="004750B0" w:rsidRPr="001C3A63" w:rsidRDefault="004750B0" w:rsidP="004750B0">
      <w:pPr>
        <w:snapToGrid w:val="0"/>
        <w:spacing w:line="500" w:lineRule="exact"/>
        <w:rPr>
          <w:rFonts w:ascii="宋体" w:eastAsia="宋体" w:hAnsi="宋体" w:cs="Times New Roman"/>
          <w:sz w:val="24"/>
          <w:szCs w:val="24"/>
        </w:rPr>
      </w:pPr>
      <w:r w:rsidRPr="001C3A63">
        <w:rPr>
          <w:rFonts w:ascii="宋体" w:eastAsia="宋体" w:hAnsi="宋体" w:cs="Times New Roman" w:hint="eastAsia"/>
          <w:sz w:val="24"/>
          <w:szCs w:val="24"/>
        </w:rPr>
        <w:t>地址：</w:t>
      </w:r>
      <w:r w:rsidRPr="001C3A63">
        <w:rPr>
          <w:rFonts w:ascii="宋体" w:eastAsia="宋体" w:hAnsi="宋体" w:cs="Times New Roman" w:hint="eastAsia"/>
          <w:sz w:val="24"/>
          <w:szCs w:val="24"/>
          <w:u w:val="single"/>
        </w:rPr>
        <w:t xml:space="preserve">                      </w:t>
      </w:r>
      <w:r w:rsidRPr="001C3A63">
        <w:rPr>
          <w:rFonts w:ascii="宋体" w:eastAsia="宋体" w:hAnsi="宋体" w:cs="Times New Roman" w:hint="eastAsia"/>
          <w:sz w:val="24"/>
          <w:szCs w:val="24"/>
        </w:rPr>
        <w:t>邮编：</w:t>
      </w:r>
      <w:r w:rsidRPr="001C3A63">
        <w:rPr>
          <w:rFonts w:ascii="宋体" w:eastAsia="宋体" w:hAnsi="宋体" w:cs="Times New Roman" w:hint="eastAsia"/>
          <w:sz w:val="24"/>
          <w:szCs w:val="24"/>
          <w:u w:val="single"/>
        </w:rPr>
        <w:t xml:space="preserve">         </w:t>
      </w:r>
      <w:r w:rsidRPr="001C3A63">
        <w:rPr>
          <w:rFonts w:ascii="宋体" w:eastAsia="宋体" w:hAnsi="宋体" w:cs="Times New Roman" w:hint="eastAsia"/>
          <w:sz w:val="24"/>
          <w:szCs w:val="24"/>
        </w:rPr>
        <w:t xml:space="preserve">  电话：</w:t>
      </w:r>
      <w:r w:rsidRPr="001C3A63">
        <w:rPr>
          <w:rFonts w:ascii="宋体" w:eastAsia="宋体" w:hAnsi="宋体" w:cs="Times New Roman" w:hint="eastAsia"/>
          <w:sz w:val="24"/>
          <w:szCs w:val="24"/>
          <w:u w:val="single"/>
        </w:rPr>
        <w:t xml:space="preserve">              </w:t>
      </w:r>
    </w:p>
    <w:p w:rsidR="004750B0" w:rsidRPr="001C3A63" w:rsidRDefault="004750B0" w:rsidP="004750B0">
      <w:pPr>
        <w:snapToGrid w:val="0"/>
        <w:spacing w:line="500" w:lineRule="exact"/>
        <w:rPr>
          <w:rFonts w:ascii="宋体" w:eastAsia="宋体" w:hAnsi="宋体" w:cs="Times New Roman"/>
          <w:sz w:val="24"/>
          <w:szCs w:val="24"/>
        </w:rPr>
      </w:pPr>
      <w:r w:rsidRPr="001C3A63">
        <w:rPr>
          <w:rFonts w:ascii="宋体" w:eastAsia="宋体" w:hAnsi="宋体" w:cs="Times New Roman" w:hint="eastAsia"/>
          <w:sz w:val="24"/>
          <w:szCs w:val="24"/>
        </w:rPr>
        <w:t>传真：</w:t>
      </w:r>
      <w:r w:rsidRPr="001C3A63">
        <w:rPr>
          <w:rFonts w:ascii="宋体" w:eastAsia="宋体" w:hAnsi="宋体" w:cs="Times New Roman" w:hint="eastAsia"/>
          <w:sz w:val="24"/>
          <w:szCs w:val="24"/>
          <w:u w:val="single"/>
        </w:rPr>
        <w:t xml:space="preserve">            </w:t>
      </w:r>
      <w:r w:rsidRPr="001C3A63">
        <w:rPr>
          <w:rFonts w:ascii="宋体" w:eastAsia="宋体" w:hAnsi="宋体" w:cs="Times New Roman" w:hint="eastAsia"/>
          <w:sz w:val="24"/>
          <w:szCs w:val="24"/>
        </w:rPr>
        <w:t xml:space="preserve">  投标人代表姓名：</w:t>
      </w:r>
      <w:r w:rsidRPr="001C3A63">
        <w:rPr>
          <w:rFonts w:ascii="宋体" w:eastAsia="宋体" w:hAnsi="宋体" w:cs="Times New Roman" w:hint="eastAsia"/>
          <w:sz w:val="24"/>
          <w:szCs w:val="24"/>
          <w:u w:val="single"/>
        </w:rPr>
        <w:t xml:space="preserve">          </w:t>
      </w:r>
      <w:r w:rsidRPr="001C3A63">
        <w:rPr>
          <w:rFonts w:ascii="宋体" w:eastAsia="宋体" w:hAnsi="宋体" w:cs="Times New Roman" w:hint="eastAsia"/>
          <w:sz w:val="24"/>
          <w:szCs w:val="24"/>
        </w:rPr>
        <w:t xml:space="preserve">  职务：</w:t>
      </w:r>
      <w:r w:rsidRPr="001C3A63">
        <w:rPr>
          <w:rFonts w:ascii="宋体" w:eastAsia="宋体" w:hAnsi="宋体" w:cs="Times New Roman" w:hint="eastAsia"/>
          <w:sz w:val="24"/>
          <w:szCs w:val="24"/>
          <w:u w:val="single"/>
        </w:rPr>
        <w:t xml:space="preserve">           </w:t>
      </w:r>
    </w:p>
    <w:p w:rsidR="004750B0" w:rsidRPr="001C3A63" w:rsidRDefault="004750B0" w:rsidP="004750B0">
      <w:pPr>
        <w:snapToGrid w:val="0"/>
        <w:spacing w:line="500" w:lineRule="exact"/>
        <w:rPr>
          <w:rFonts w:ascii="宋体" w:eastAsia="宋体" w:hAnsi="宋体" w:cs="Times New Roman"/>
          <w:sz w:val="24"/>
          <w:szCs w:val="24"/>
        </w:rPr>
      </w:pPr>
      <w:r w:rsidRPr="001C3A63">
        <w:rPr>
          <w:rFonts w:ascii="宋体" w:eastAsia="宋体" w:hAnsi="宋体" w:cs="Times New Roman" w:hint="eastAsia"/>
          <w:sz w:val="24"/>
          <w:szCs w:val="24"/>
        </w:rPr>
        <w:t>投标人名称（公章）：</w:t>
      </w:r>
      <w:r w:rsidRPr="001C3A63">
        <w:rPr>
          <w:rFonts w:ascii="宋体" w:eastAsia="宋体" w:hAnsi="宋体" w:cs="Times New Roman" w:hint="eastAsia"/>
          <w:sz w:val="24"/>
          <w:szCs w:val="24"/>
          <w:u w:val="single"/>
        </w:rPr>
        <w:t xml:space="preserve">                                               </w:t>
      </w:r>
    </w:p>
    <w:p w:rsidR="004750B0" w:rsidRPr="001C3A63" w:rsidRDefault="004750B0" w:rsidP="004750B0">
      <w:pPr>
        <w:snapToGrid w:val="0"/>
        <w:spacing w:line="500" w:lineRule="exact"/>
        <w:rPr>
          <w:rFonts w:ascii="宋体" w:eastAsia="宋体" w:hAnsi="宋体" w:cs="Times New Roman"/>
          <w:sz w:val="24"/>
          <w:szCs w:val="24"/>
        </w:rPr>
      </w:pPr>
      <w:r w:rsidRPr="001C3A63">
        <w:rPr>
          <w:rFonts w:ascii="宋体" w:eastAsia="宋体" w:hAnsi="宋体" w:cs="Times New Roman" w:hint="eastAsia"/>
          <w:sz w:val="24"/>
          <w:szCs w:val="24"/>
        </w:rPr>
        <w:t>开户银行：</w:t>
      </w:r>
      <w:r w:rsidRPr="001C3A63">
        <w:rPr>
          <w:rFonts w:ascii="宋体" w:eastAsia="宋体" w:hAnsi="宋体" w:cs="Times New Roman" w:hint="eastAsia"/>
          <w:sz w:val="24"/>
          <w:szCs w:val="24"/>
          <w:u w:val="single"/>
        </w:rPr>
        <w:t xml:space="preserve">                      </w:t>
      </w:r>
      <w:r w:rsidRPr="001C3A63">
        <w:rPr>
          <w:rFonts w:ascii="宋体" w:eastAsia="宋体" w:hAnsi="宋体" w:cs="Times New Roman" w:hint="eastAsia"/>
          <w:sz w:val="24"/>
          <w:szCs w:val="24"/>
        </w:rPr>
        <w:t xml:space="preserve">   银行帐号：</w:t>
      </w:r>
      <w:r w:rsidRPr="001C3A63">
        <w:rPr>
          <w:rFonts w:ascii="宋体" w:eastAsia="宋体" w:hAnsi="宋体" w:cs="Times New Roman" w:hint="eastAsia"/>
          <w:sz w:val="24"/>
          <w:szCs w:val="24"/>
          <w:u w:val="single"/>
        </w:rPr>
        <w:t xml:space="preserve">                    </w:t>
      </w:r>
    </w:p>
    <w:p w:rsidR="004750B0" w:rsidRPr="001C3A63" w:rsidRDefault="004750B0" w:rsidP="004750B0">
      <w:pPr>
        <w:snapToGrid w:val="0"/>
        <w:spacing w:line="500" w:lineRule="exact"/>
        <w:rPr>
          <w:rFonts w:ascii="宋体" w:eastAsia="宋体" w:hAnsi="宋体" w:cs="Times New Roman"/>
          <w:sz w:val="24"/>
          <w:szCs w:val="24"/>
        </w:rPr>
      </w:pPr>
      <w:r w:rsidRPr="001C3A63">
        <w:rPr>
          <w:rFonts w:ascii="宋体" w:eastAsia="宋体" w:hAnsi="宋体" w:cs="Times New Roman" w:hint="eastAsia"/>
          <w:sz w:val="24"/>
          <w:szCs w:val="24"/>
        </w:rPr>
        <w:t>委托代理人签字：</w:t>
      </w:r>
      <w:r w:rsidRPr="001C3A63">
        <w:rPr>
          <w:rFonts w:ascii="宋体" w:eastAsia="宋体" w:hAnsi="宋体" w:cs="Times New Roman" w:hint="eastAsia"/>
          <w:sz w:val="24"/>
          <w:szCs w:val="24"/>
          <w:u w:val="single"/>
        </w:rPr>
        <w:t xml:space="preserve">                  </w:t>
      </w:r>
      <w:r w:rsidRPr="001C3A63">
        <w:rPr>
          <w:rFonts w:ascii="宋体" w:eastAsia="宋体" w:hAnsi="宋体" w:cs="Times New Roman" w:hint="eastAsia"/>
          <w:sz w:val="24"/>
          <w:szCs w:val="24"/>
        </w:rPr>
        <w:t xml:space="preserve">   日期：</w:t>
      </w:r>
      <w:r w:rsidRPr="001C3A63">
        <w:rPr>
          <w:rFonts w:ascii="宋体" w:eastAsia="宋体" w:hAnsi="宋体" w:cs="Times New Roman" w:hint="eastAsia"/>
          <w:sz w:val="24"/>
          <w:szCs w:val="24"/>
          <w:u w:val="single"/>
        </w:rPr>
        <w:t xml:space="preserve">        </w:t>
      </w:r>
      <w:r w:rsidRPr="001C3A63">
        <w:rPr>
          <w:rFonts w:ascii="宋体" w:eastAsia="宋体" w:hAnsi="宋体" w:cs="Times New Roman" w:hint="eastAsia"/>
          <w:sz w:val="24"/>
          <w:szCs w:val="24"/>
        </w:rPr>
        <w:t>年</w:t>
      </w:r>
      <w:r w:rsidRPr="001C3A63">
        <w:rPr>
          <w:rFonts w:ascii="宋体" w:eastAsia="宋体" w:hAnsi="宋体" w:cs="Times New Roman" w:hint="eastAsia"/>
          <w:sz w:val="24"/>
          <w:szCs w:val="24"/>
          <w:u w:val="single"/>
        </w:rPr>
        <w:t xml:space="preserve">      </w:t>
      </w:r>
      <w:r w:rsidRPr="001C3A63">
        <w:rPr>
          <w:rFonts w:ascii="宋体" w:eastAsia="宋体" w:hAnsi="宋体" w:cs="Times New Roman" w:hint="eastAsia"/>
          <w:sz w:val="24"/>
          <w:szCs w:val="24"/>
        </w:rPr>
        <w:t>月</w:t>
      </w:r>
      <w:r w:rsidRPr="001C3A63">
        <w:rPr>
          <w:rFonts w:ascii="宋体" w:eastAsia="宋体" w:hAnsi="宋体" w:cs="Times New Roman" w:hint="eastAsia"/>
          <w:sz w:val="24"/>
          <w:szCs w:val="24"/>
          <w:u w:val="single"/>
        </w:rPr>
        <w:t xml:space="preserve">     </w:t>
      </w:r>
      <w:r w:rsidRPr="001C3A63">
        <w:rPr>
          <w:rFonts w:ascii="宋体" w:eastAsia="宋体" w:hAnsi="宋体" w:cs="Times New Roman" w:hint="eastAsia"/>
          <w:sz w:val="24"/>
          <w:szCs w:val="24"/>
        </w:rPr>
        <w:t>日</w:t>
      </w:r>
    </w:p>
    <w:p w:rsidR="004750B0" w:rsidRPr="001C3A63" w:rsidRDefault="004750B0" w:rsidP="004750B0">
      <w:pPr>
        <w:snapToGrid w:val="0"/>
        <w:spacing w:line="500" w:lineRule="exact"/>
        <w:rPr>
          <w:rFonts w:ascii="宋体" w:eastAsia="宋体" w:hAnsi="宋体" w:cs="Courier New"/>
          <w:sz w:val="24"/>
          <w:szCs w:val="24"/>
        </w:rPr>
      </w:pPr>
    </w:p>
    <w:p w:rsidR="004750B0" w:rsidRPr="001C3A63" w:rsidRDefault="004750B0" w:rsidP="0014469A">
      <w:pPr>
        <w:snapToGrid w:val="0"/>
        <w:spacing w:beforeLines="50" w:before="156" w:after="50" w:line="400" w:lineRule="exact"/>
        <w:rPr>
          <w:rFonts w:ascii="宋体" w:eastAsia="宋体" w:hAnsi="宋体" w:cs="Times New Roman"/>
          <w:b/>
          <w:sz w:val="28"/>
          <w:szCs w:val="28"/>
        </w:rPr>
      </w:pPr>
      <w:r w:rsidRPr="001C3A63">
        <w:rPr>
          <w:rFonts w:ascii="宋体" w:eastAsia="宋体" w:hAnsi="宋体" w:cs="Times New Roman"/>
          <w:szCs w:val="24"/>
        </w:rPr>
        <w:br w:type="page"/>
      </w:r>
      <w:r w:rsidRPr="001C3A63">
        <w:rPr>
          <w:rFonts w:ascii="宋体" w:eastAsia="宋体" w:hAnsi="宋体" w:cs="Times New Roman" w:hint="eastAsia"/>
          <w:b/>
          <w:sz w:val="28"/>
          <w:szCs w:val="28"/>
        </w:rPr>
        <w:lastRenderedPageBreak/>
        <w:t>2、投标报价明细表格式：</w:t>
      </w:r>
    </w:p>
    <w:p w:rsidR="004750B0" w:rsidRPr="001C3A63" w:rsidRDefault="004750B0" w:rsidP="004750B0">
      <w:pPr>
        <w:snapToGrid w:val="0"/>
        <w:spacing w:before="295" w:after="295" w:line="400" w:lineRule="exact"/>
        <w:jc w:val="center"/>
        <w:rPr>
          <w:rFonts w:ascii="宋体" w:eastAsia="宋体" w:hAnsi="宋体" w:cs="Courier New"/>
          <w:b/>
          <w:sz w:val="28"/>
          <w:szCs w:val="28"/>
        </w:rPr>
      </w:pPr>
      <w:r w:rsidRPr="001C3A63">
        <w:rPr>
          <w:rFonts w:ascii="宋体" w:eastAsia="宋体" w:hAnsi="宋体" w:cs="Courier New" w:hint="eastAsia"/>
          <w:b/>
          <w:sz w:val="28"/>
          <w:szCs w:val="28"/>
        </w:rPr>
        <w:t>投标报价明细表</w:t>
      </w:r>
    </w:p>
    <w:p w:rsidR="004A3699" w:rsidRPr="001C3A63" w:rsidRDefault="004A3699" w:rsidP="0014469A">
      <w:pPr>
        <w:snapToGrid w:val="0"/>
        <w:spacing w:before="50" w:afterLines="50" w:after="156" w:line="440" w:lineRule="exact"/>
        <w:jc w:val="left"/>
        <w:rPr>
          <w:rFonts w:ascii="宋体" w:eastAsia="宋体" w:hAnsi="宋体" w:cs="Times New Roman"/>
          <w:sz w:val="28"/>
          <w:szCs w:val="28"/>
          <w:u w:val="single"/>
        </w:rPr>
      </w:pPr>
    </w:p>
    <w:p w:rsidR="004A3699" w:rsidRPr="001C3A63" w:rsidRDefault="004A3699" w:rsidP="004A3699">
      <w:pPr>
        <w:snapToGrid w:val="0"/>
        <w:spacing w:line="440" w:lineRule="exact"/>
        <w:ind w:firstLineChars="50" w:firstLine="140"/>
        <w:rPr>
          <w:rFonts w:ascii="宋体" w:eastAsia="宋体" w:hAnsi="宋体" w:cs="Courier New"/>
          <w:sz w:val="28"/>
          <w:szCs w:val="28"/>
        </w:rPr>
      </w:pPr>
      <w:r w:rsidRPr="001C3A63">
        <w:rPr>
          <w:rFonts w:ascii="宋体" w:eastAsia="宋体" w:hAnsi="宋体" w:cs="Courier New" w:hint="eastAsia"/>
          <w:sz w:val="28"/>
          <w:szCs w:val="28"/>
        </w:rPr>
        <w:t>分标：</w:t>
      </w:r>
      <w:r w:rsidRPr="001C3A63">
        <w:rPr>
          <w:rFonts w:ascii="宋体" w:eastAsia="宋体" w:hAnsi="宋体" w:cs="Courier New" w:hint="eastAsia"/>
          <w:sz w:val="28"/>
          <w:szCs w:val="28"/>
          <w:u w:val="single"/>
        </w:rPr>
        <w:t xml:space="preserve">  A  </w:t>
      </w:r>
      <w:r w:rsidRPr="001C3A63">
        <w:rPr>
          <w:rFonts w:ascii="宋体" w:eastAsia="宋体" w:hAnsi="宋体" w:cs="Courier New" w:hint="eastAsia"/>
          <w:sz w:val="28"/>
          <w:szCs w:val="28"/>
        </w:rPr>
        <w:t xml:space="preserve">                               金额单位：人民币（元）</w:t>
      </w:r>
    </w:p>
    <w:tbl>
      <w:tblPr>
        <w:tblW w:w="10380" w:type="dxa"/>
        <w:tblInd w:w="93" w:type="dxa"/>
        <w:tblLook w:val="04A0" w:firstRow="1" w:lastRow="0" w:firstColumn="1" w:lastColumn="0" w:noHBand="0" w:noVBand="1"/>
      </w:tblPr>
      <w:tblGrid>
        <w:gridCol w:w="740"/>
        <w:gridCol w:w="720"/>
        <w:gridCol w:w="580"/>
        <w:gridCol w:w="1380"/>
        <w:gridCol w:w="1080"/>
        <w:gridCol w:w="1240"/>
        <w:gridCol w:w="1900"/>
        <w:gridCol w:w="1180"/>
        <w:gridCol w:w="1560"/>
      </w:tblGrid>
      <w:tr w:rsidR="001C3A63" w:rsidRPr="001C3A63" w:rsidTr="00A20974">
        <w:trPr>
          <w:trHeight w:val="375"/>
        </w:trPr>
        <w:tc>
          <w:tcPr>
            <w:tcW w:w="1038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4A3699" w:rsidRPr="001C3A63" w:rsidRDefault="004A3699" w:rsidP="00A20974">
            <w:pPr>
              <w:widowControl/>
              <w:jc w:val="center"/>
              <w:rPr>
                <w:rFonts w:ascii="宋体" w:eastAsia="宋体" w:hAnsi="宋体" w:cs="宋体"/>
                <w:kern w:val="0"/>
                <w:sz w:val="32"/>
                <w:szCs w:val="32"/>
              </w:rPr>
            </w:pPr>
            <w:r w:rsidRPr="001C3A63">
              <w:rPr>
                <w:rFonts w:ascii="宋体" w:eastAsia="宋体" w:hAnsi="宋体" w:cs="宋体" w:hint="eastAsia"/>
                <w:kern w:val="0"/>
                <w:sz w:val="32"/>
                <w:szCs w:val="32"/>
              </w:rPr>
              <w:t>A</w:t>
            </w:r>
            <w:r w:rsidR="0003272C" w:rsidRPr="001C3A63">
              <w:rPr>
                <w:rFonts w:ascii="宋体" w:eastAsia="宋体" w:hAnsi="宋体" w:cs="宋体" w:hint="eastAsia"/>
                <w:kern w:val="0"/>
                <w:sz w:val="32"/>
                <w:szCs w:val="32"/>
              </w:rPr>
              <w:t>分</w:t>
            </w:r>
            <w:r w:rsidRPr="001C3A63">
              <w:rPr>
                <w:rFonts w:ascii="宋体" w:eastAsia="宋体" w:hAnsi="宋体" w:cs="宋体" w:hint="eastAsia"/>
                <w:kern w:val="0"/>
                <w:sz w:val="32"/>
                <w:szCs w:val="32"/>
              </w:rPr>
              <w:t>标投标报价表</w:t>
            </w:r>
          </w:p>
        </w:tc>
      </w:tr>
      <w:tr w:rsidR="001C3A63" w:rsidRPr="001C3A63" w:rsidTr="00A20974">
        <w:trPr>
          <w:trHeight w:val="54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序号</w:t>
            </w:r>
          </w:p>
        </w:tc>
        <w:tc>
          <w:tcPr>
            <w:tcW w:w="72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类型</w:t>
            </w:r>
          </w:p>
        </w:tc>
        <w:tc>
          <w:tcPr>
            <w:tcW w:w="5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台站数量</w:t>
            </w:r>
          </w:p>
        </w:tc>
        <w:tc>
          <w:tcPr>
            <w:tcW w:w="5600" w:type="dxa"/>
            <w:gridSpan w:val="4"/>
            <w:tcBorders>
              <w:top w:val="single" w:sz="4" w:space="0" w:color="auto"/>
              <w:left w:val="nil"/>
              <w:bottom w:val="single" w:sz="4" w:space="0" w:color="auto"/>
              <w:right w:val="single" w:sz="4" w:space="0" w:color="000000"/>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单个设备报价</w:t>
            </w:r>
          </w:p>
        </w:tc>
        <w:tc>
          <w:tcPr>
            <w:tcW w:w="11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台站设备总价</w:t>
            </w:r>
          </w:p>
        </w:tc>
        <w:tc>
          <w:tcPr>
            <w:tcW w:w="156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left"/>
              <w:rPr>
                <w:rFonts w:ascii="宋体" w:eastAsia="宋体" w:hAnsi="宋体" w:cs="宋体"/>
                <w:kern w:val="0"/>
                <w:sz w:val="22"/>
              </w:rPr>
            </w:pPr>
            <w:r w:rsidRPr="001C3A63">
              <w:rPr>
                <w:rFonts w:ascii="宋体" w:eastAsia="宋体" w:hAnsi="宋体" w:cs="宋体" w:hint="eastAsia"/>
                <w:kern w:val="0"/>
                <w:sz w:val="22"/>
              </w:rPr>
              <w:t>投标总报价</w:t>
            </w:r>
          </w:p>
        </w:tc>
      </w:tr>
      <w:tr w:rsidR="001C3A63" w:rsidRPr="001C3A63" w:rsidTr="00A20974">
        <w:trPr>
          <w:trHeight w:val="33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72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5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设备</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数量</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单价</w:t>
            </w:r>
          </w:p>
        </w:tc>
        <w:tc>
          <w:tcPr>
            <w:tcW w:w="190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0"/>
                <w:szCs w:val="20"/>
              </w:rPr>
            </w:pPr>
            <w:r w:rsidRPr="001C3A63">
              <w:rPr>
                <w:rFonts w:ascii="宋体" w:eastAsia="宋体" w:hAnsi="宋体" w:cs="宋体" w:hint="eastAsia"/>
                <w:kern w:val="0"/>
                <w:sz w:val="20"/>
                <w:szCs w:val="20"/>
              </w:rPr>
              <w:t>小计（数量*单价）</w:t>
            </w:r>
          </w:p>
        </w:tc>
        <w:tc>
          <w:tcPr>
            <w:tcW w:w="11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合计</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r>
      <w:tr w:rsidR="001C3A63" w:rsidRPr="001C3A63" w:rsidTr="00A20974">
        <w:trPr>
          <w:trHeight w:val="55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2</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发射数字电视调频台站</w:t>
            </w:r>
          </w:p>
        </w:tc>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45</w:t>
            </w: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室外恒温机柜</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val="restart"/>
            <w:tcBorders>
              <w:top w:val="nil"/>
              <w:left w:val="single" w:sz="4" w:space="0" w:color="auto"/>
              <w:bottom w:val="single" w:sz="4" w:space="0" w:color="000000"/>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54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3</w:t>
            </w:r>
          </w:p>
        </w:tc>
        <w:tc>
          <w:tcPr>
            <w:tcW w:w="72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DTMB地面数字电视发射机</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2</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55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4</w:t>
            </w:r>
          </w:p>
        </w:tc>
        <w:tc>
          <w:tcPr>
            <w:tcW w:w="72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数字电视1+1切换器</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40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5</w:t>
            </w:r>
          </w:p>
        </w:tc>
        <w:tc>
          <w:tcPr>
            <w:tcW w:w="72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调频发射机</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8</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57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6</w:t>
            </w:r>
          </w:p>
        </w:tc>
        <w:tc>
          <w:tcPr>
            <w:tcW w:w="72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调频3+1主备机切换器</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2</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40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7</w:t>
            </w:r>
          </w:p>
        </w:tc>
        <w:tc>
          <w:tcPr>
            <w:tcW w:w="72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信源交换机</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57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8</w:t>
            </w:r>
          </w:p>
        </w:tc>
        <w:tc>
          <w:tcPr>
            <w:tcW w:w="72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监控路由交换机</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40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9</w:t>
            </w:r>
          </w:p>
        </w:tc>
        <w:tc>
          <w:tcPr>
            <w:tcW w:w="72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8路IP解码器</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57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10</w:t>
            </w:r>
          </w:p>
        </w:tc>
        <w:tc>
          <w:tcPr>
            <w:tcW w:w="72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总电源避雷器</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40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11</w:t>
            </w:r>
          </w:p>
        </w:tc>
        <w:tc>
          <w:tcPr>
            <w:tcW w:w="72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系统集成</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55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12</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发射数字电视台站</w:t>
            </w:r>
          </w:p>
        </w:tc>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15</w:t>
            </w: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室外恒温机柜</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val="restart"/>
            <w:tcBorders>
              <w:top w:val="nil"/>
              <w:left w:val="single" w:sz="4" w:space="0" w:color="auto"/>
              <w:bottom w:val="single" w:sz="4" w:space="0" w:color="000000"/>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84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13</w:t>
            </w:r>
          </w:p>
        </w:tc>
        <w:tc>
          <w:tcPr>
            <w:tcW w:w="72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DTMB地面数字电视发射机</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2</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57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14</w:t>
            </w:r>
          </w:p>
        </w:tc>
        <w:tc>
          <w:tcPr>
            <w:tcW w:w="72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数字电视1+1切换器</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40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15</w:t>
            </w:r>
          </w:p>
        </w:tc>
        <w:tc>
          <w:tcPr>
            <w:tcW w:w="72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信源交换机</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54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16</w:t>
            </w:r>
          </w:p>
        </w:tc>
        <w:tc>
          <w:tcPr>
            <w:tcW w:w="72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监控路由交换机</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40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lastRenderedPageBreak/>
              <w:t>17</w:t>
            </w:r>
          </w:p>
        </w:tc>
        <w:tc>
          <w:tcPr>
            <w:tcW w:w="72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8路IP解码器</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55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18</w:t>
            </w:r>
          </w:p>
        </w:tc>
        <w:tc>
          <w:tcPr>
            <w:tcW w:w="72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总电源避雷器</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27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19</w:t>
            </w:r>
          </w:p>
        </w:tc>
        <w:tc>
          <w:tcPr>
            <w:tcW w:w="72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系统集成</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885"/>
        </w:trPr>
        <w:tc>
          <w:tcPr>
            <w:tcW w:w="1038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4A3699" w:rsidRPr="001C3A63" w:rsidRDefault="004A3699" w:rsidP="00A20974">
            <w:pPr>
              <w:widowControl/>
              <w:ind w:firstLineChars="50" w:firstLine="140"/>
              <w:jc w:val="left"/>
              <w:rPr>
                <w:rFonts w:ascii="宋体" w:eastAsia="宋体" w:hAnsi="宋体" w:cs="宋体"/>
                <w:kern w:val="0"/>
                <w:sz w:val="22"/>
              </w:rPr>
            </w:pPr>
            <w:r w:rsidRPr="001C3A63">
              <w:rPr>
                <w:rFonts w:ascii="宋体" w:eastAsia="宋体" w:hAnsi="宋体" w:cs="Times New Roman" w:hint="eastAsia"/>
                <w:sz w:val="28"/>
                <w:szCs w:val="28"/>
                <w:u w:val="single"/>
              </w:rPr>
              <w:t xml:space="preserve">  A   </w:t>
            </w:r>
            <w:r w:rsidRPr="001C3A63">
              <w:rPr>
                <w:rFonts w:ascii="宋体" w:eastAsia="宋体" w:hAnsi="宋体" w:cs="Times New Roman" w:hint="eastAsia"/>
                <w:sz w:val="28"/>
                <w:szCs w:val="28"/>
              </w:rPr>
              <w:t>分标</w:t>
            </w:r>
            <w:r w:rsidRPr="001C3A63">
              <w:rPr>
                <w:rFonts w:ascii="宋体" w:eastAsia="宋体" w:hAnsi="宋体" w:cs="Times New Roman" w:hint="eastAsia"/>
                <w:spacing w:val="20"/>
                <w:sz w:val="28"/>
                <w:szCs w:val="28"/>
              </w:rPr>
              <w:t>投标总报价：人民币</w:t>
            </w:r>
            <w:r w:rsidRPr="001C3A63">
              <w:rPr>
                <w:rFonts w:ascii="宋体" w:eastAsia="宋体" w:hAnsi="宋体" w:cs="Times New Roman" w:hint="eastAsia"/>
                <w:spacing w:val="20"/>
                <w:sz w:val="28"/>
                <w:szCs w:val="28"/>
                <w:u w:val="single"/>
              </w:rPr>
              <w:t xml:space="preserve">                </w:t>
            </w:r>
            <w:r w:rsidRPr="001C3A63">
              <w:rPr>
                <w:rFonts w:ascii="宋体" w:eastAsia="宋体" w:hAnsi="宋体" w:cs="Times New Roman" w:hint="eastAsia"/>
                <w:spacing w:val="20"/>
                <w:sz w:val="28"/>
                <w:szCs w:val="28"/>
              </w:rPr>
              <w:t>元（￥</w:t>
            </w:r>
            <w:r w:rsidRPr="001C3A63">
              <w:rPr>
                <w:rFonts w:ascii="宋体" w:eastAsia="宋体" w:hAnsi="宋体" w:cs="Times New Roman" w:hint="eastAsia"/>
                <w:spacing w:val="20"/>
                <w:sz w:val="28"/>
                <w:szCs w:val="28"/>
                <w:u w:val="single"/>
              </w:rPr>
              <w:t xml:space="preserve">       </w:t>
            </w:r>
            <w:r w:rsidRPr="001C3A63">
              <w:rPr>
                <w:rFonts w:ascii="宋体" w:eastAsia="宋体" w:hAnsi="宋体" w:cs="Times New Roman" w:hint="eastAsia"/>
                <w:spacing w:val="20"/>
                <w:sz w:val="28"/>
                <w:szCs w:val="28"/>
              </w:rPr>
              <w:t>）</w:t>
            </w:r>
          </w:p>
        </w:tc>
      </w:tr>
      <w:tr w:rsidR="001C3A63" w:rsidRPr="001C3A63" w:rsidTr="00A20974">
        <w:trPr>
          <w:trHeight w:val="1290"/>
        </w:trPr>
        <w:tc>
          <w:tcPr>
            <w:tcW w:w="1038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4A3699" w:rsidRPr="001C3A63" w:rsidRDefault="004A3699" w:rsidP="00A20974">
            <w:pPr>
              <w:widowControl/>
              <w:jc w:val="left"/>
              <w:rPr>
                <w:rFonts w:ascii="宋体" w:eastAsia="宋体" w:hAnsi="宋体" w:cs="宋体"/>
                <w:bCs/>
                <w:kern w:val="0"/>
                <w:sz w:val="22"/>
              </w:rPr>
            </w:pPr>
            <w:r w:rsidRPr="001C3A63">
              <w:rPr>
                <w:rFonts w:ascii="宋体" w:eastAsia="宋体" w:hAnsi="宋体" w:cs="宋体" w:hint="eastAsia"/>
                <w:bCs/>
                <w:kern w:val="0"/>
                <w:sz w:val="22"/>
              </w:rPr>
              <w:t>填报说明：1.单价：填报单台设备的价格；2.小计：填报单个台站单台设备的价格*单个台站该类型设备的数量；3.台站设备总价：填报该类型台站的总价；4.投标总报价：填报投标总价；5.所有报价含税。</w:t>
            </w:r>
          </w:p>
        </w:tc>
      </w:tr>
    </w:tbl>
    <w:p w:rsidR="004A3699" w:rsidRPr="001C3A63" w:rsidRDefault="004A3699" w:rsidP="0014469A">
      <w:pPr>
        <w:snapToGrid w:val="0"/>
        <w:spacing w:before="50" w:afterLines="50" w:after="156" w:line="440" w:lineRule="exact"/>
        <w:jc w:val="left"/>
        <w:rPr>
          <w:rFonts w:ascii="宋体" w:eastAsia="宋体" w:hAnsi="宋体" w:cs="Times New Roman"/>
          <w:sz w:val="28"/>
          <w:szCs w:val="28"/>
          <w:u w:val="single"/>
        </w:rPr>
      </w:pPr>
    </w:p>
    <w:p w:rsidR="004A3699" w:rsidRPr="001C3A63" w:rsidRDefault="004A3699" w:rsidP="004A3699">
      <w:pPr>
        <w:snapToGrid w:val="0"/>
        <w:spacing w:before="50" w:after="50" w:line="440" w:lineRule="exact"/>
        <w:rPr>
          <w:rFonts w:ascii="宋体" w:eastAsia="宋体" w:hAnsi="宋体" w:cs="Times New Roman"/>
          <w:sz w:val="28"/>
          <w:szCs w:val="28"/>
          <w:u w:val="single"/>
        </w:rPr>
      </w:pPr>
      <w:r w:rsidRPr="001C3A63">
        <w:rPr>
          <w:rFonts w:ascii="宋体" w:eastAsia="宋体" w:hAnsi="宋体" w:cs="Times New Roman" w:hint="eastAsia"/>
          <w:sz w:val="28"/>
          <w:szCs w:val="28"/>
        </w:rPr>
        <w:t>法定代表人或委托代理人签名：</w:t>
      </w:r>
      <w:r w:rsidRPr="001C3A63">
        <w:rPr>
          <w:rFonts w:ascii="宋体" w:eastAsia="宋体" w:hAnsi="宋体" w:cs="Times New Roman" w:hint="eastAsia"/>
          <w:sz w:val="28"/>
          <w:szCs w:val="28"/>
          <w:u w:val="single"/>
        </w:rPr>
        <w:t xml:space="preserve">               </w:t>
      </w:r>
    </w:p>
    <w:p w:rsidR="004A3699" w:rsidRPr="001C3A63" w:rsidRDefault="004A3699" w:rsidP="0014469A">
      <w:pPr>
        <w:snapToGrid w:val="0"/>
        <w:spacing w:before="50" w:afterLines="50" w:after="156" w:line="440" w:lineRule="exact"/>
        <w:jc w:val="left"/>
        <w:rPr>
          <w:rFonts w:ascii="宋体" w:eastAsia="宋体" w:hAnsi="宋体" w:cs="Times New Roman"/>
          <w:sz w:val="28"/>
          <w:szCs w:val="28"/>
        </w:rPr>
      </w:pPr>
      <w:r w:rsidRPr="001C3A63">
        <w:rPr>
          <w:rFonts w:ascii="宋体" w:eastAsia="宋体" w:hAnsi="宋体" w:cs="Times New Roman" w:hint="eastAsia"/>
          <w:sz w:val="28"/>
          <w:szCs w:val="28"/>
        </w:rPr>
        <w:t>投标人盖章：</w:t>
      </w:r>
      <w:r w:rsidRPr="001C3A63">
        <w:rPr>
          <w:rFonts w:ascii="宋体" w:eastAsia="宋体" w:hAnsi="宋体" w:cs="Times New Roman" w:hint="eastAsia"/>
          <w:sz w:val="28"/>
          <w:szCs w:val="28"/>
          <w:u w:val="single"/>
        </w:rPr>
        <w:t xml:space="preserve">                 </w:t>
      </w:r>
    </w:p>
    <w:p w:rsidR="005E095E" w:rsidRPr="001C3A63" w:rsidRDefault="004A3699" w:rsidP="0014469A">
      <w:pPr>
        <w:snapToGrid w:val="0"/>
        <w:spacing w:before="50" w:afterLines="50" w:after="156" w:line="440" w:lineRule="exact"/>
        <w:jc w:val="left"/>
        <w:rPr>
          <w:rFonts w:ascii="宋体" w:eastAsia="宋体" w:hAnsi="宋体" w:cs="Times New Roman"/>
          <w:sz w:val="28"/>
          <w:szCs w:val="28"/>
          <w:u w:val="single"/>
        </w:rPr>
      </w:pPr>
      <w:r w:rsidRPr="001C3A63">
        <w:rPr>
          <w:rFonts w:ascii="宋体" w:eastAsia="宋体" w:hAnsi="宋体" w:cs="Times New Roman" w:hint="eastAsia"/>
          <w:sz w:val="28"/>
          <w:szCs w:val="28"/>
        </w:rPr>
        <w:t>日期：</w:t>
      </w:r>
      <w:r w:rsidRPr="001C3A63">
        <w:rPr>
          <w:rFonts w:ascii="宋体" w:eastAsia="宋体" w:hAnsi="宋体" w:cs="Times New Roman" w:hint="eastAsia"/>
          <w:sz w:val="28"/>
          <w:szCs w:val="28"/>
          <w:u w:val="single"/>
        </w:rPr>
        <w:t xml:space="preserve">                       </w:t>
      </w:r>
    </w:p>
    <w:p w:rsidR="005E095E" w:rsidRPr="001C3A63" w:rsidRDefault="005E095E" w:rsidP="0014469A">
      <w:pPr>
        <w:snapToGrid w:val="0"/>
        <w:spacing w:before="50" w:afterLines="50" w:after="156" w:line="440" w:lineRule="exact"/>
        <w:jc w:val="left"/>
        <w:rPr>
          <w:rFonts w:ascii="宋体" w:eastAsia="宋体" w:hAnsi="宋体" w:cs="Times New Roman"/>
          <w:sz w:val="28"/>
          <w:szCs w:val="28"/>
          <w:u w:val="single"/>
        </w:rPr>
      </w:pPr>
    </w:p>
    <w:p w:rsidR="005E095E" w:rsidRPr="001C3A63" w:rsidRDefault="005E095E" w:rsidP="0014469A">
      <w:pPr>
        <w:snapToGrid w:val="0"/>
        <w:spacing w:before="50" w:afterLines="50" w:after="156" w:line="440" w:lineRule="exact"/>
        <w:jc w:val="left"/>
        <w:rPr>
          <w:rFonts w:ascii="宋体" w:eastAsia="宋体" w:hAnsi="宋体" w:cs="Times New Roman"/>
          <w:sz w:val="28"/>
          <w:szCs w:val="28"/>
          <w:u w:val="single"/>
        </w:rPr>
      </w:pPr>
    </w:p>
    <w:p w:rsidR="009379F7" w:rsidRPr="001C3A63" w:rsidRDefault="009379F7" w:rsidP="0014469A">
      <w:pPr>
        <w:snapToGrid w:val="0"/>
        <w:spacing w:before="50" w:afterLines="50" w:after="156" w:line="440" w:lineRule="exact"/>
        <w:jc w:val="left"/>
        <w:rPr>
          <w:rFonts w:ascii="宋体" w:eastAsia="宋体" w:hAnsi="宋体" w:cs="Times New Roman"/>
          <w:sz w:val="28"/>
          <w:szCs w:val="28"/>
          <w:u w:val="single"/>
        </w:rPr>
      </w:pPr>
    </w:p>
    <w:p w:rsidR="009379F7" w:rsidRPr="001C3A63" w:rsidRDefault="009379F7" w:rsidP="0014469A">
      <w:pPr>
        <w:snapToGrid w:val="0"/>
        <w:spacing w:before="50" w:afterLines="50" w:after="156" w:line="440" w:lineRule="exact"/>
        <w:jc w:val="left"/>
        <w:rPr>
          <w:rFonts w:ascii="宋体" w:eastAsia="宋体" w:hAnsi="宋体" w:cs="Times New Roman"/>
          <w:sz w:val="28"/>
          <w:szCs w:val="28"/>
          <w:u w:val="single"/>
        </w:rPr>
      </w:pPr>
    </w:p>
    <w:p w:rsidR="009379F7" w:rsidRPr="001C3A63" w:rsidRDefault="009379F7" w:rsidP="0014469A">
      <w:pPr>
        <w:snapToGrid w:val="0"/>
        <w:spacing w:before="50" w:afterLines="50" w:after="156" w:line="440" w:lineRule="exact"/>
        <w:jc w:val="left"/>
        <w:rPr>
          <w:rFonts w:ascii="宋体" w:eastAsia="宋体" w:hAnsi="宋体" w:cs="Times New Roman"/>
          <w:sz w:val="28"/>
          <w:szCs w:val="28"/>
          <w:u w:val="single"/>
        </w:rPr>
      </w:pPr>
    </w:p>
    <w:p w:rsidR="009379F7" w:rsidRPr="001C3A63" w:rsidRDefault="009379F7" w:rsidP="0014469A">
      <w:pPr>
        <w:snapToGrid w:val="0"/>
        <w:spacing w:before="50" w:afterLines="50" w:after="156" w:line="440" w:lineRule="exact"/>
        <w:jc w:val="left"/>
        <w:rPr>
          <w:rFonts w:ascii="宋体" w:eastAsia="宋体" w:hAnsi="宋体" w:cs="Times New Roman"/>
          <w:sz w:val="28"/>
          <w:szCs w:val="28"/>
          <w:u w:val="single"/>
        </w:rPr>
      </w:pPr>
    </w:p>
    <w:p w:rsidR="009379F7" w:rsidRPr="001C3A63" w:rsidRDefault="009379F7" w:rsidP="0014469A">
      <w:pPr>
        <w:snapToGrid w:val="0"/>
        <w:spacing w:before="50" w:afterLines="50" w:after="156" w:line="440" w:lineRule="exact"/>
        <w:jc w:val="left"/>
        <w:rPr>
          <w:rFonts w:ascii="宋体" w:eastAsia="宋体" w:hAnsi="宋体" w:cs="Times New Roman"/>
          <w:sz w:val="28"/>
          <w:szCs w:val="28"/>
          <w:u w:val="single"/>
        </w:rPr>
      </w:pPr>
    </w:p>
    <w:p w:rsidR="009379F7" w:rsidRPr="001C3A63" w:rsidRDefault="009379F7" w:rsidP="0014469A">
      <w:pPr>
        <w:snapToGrid w:val="0"/>
        <w:spacing w:before="50" w:afterLines="50" w:after="156" w:line="440" w:lineRule="exact"/>
        <w:jc w:val="left"/>
        <w:rPr>
          <w:rFonts w:ascii="宋体" w:eastAsia="宋体" w:hAnsi="宋体" w:cs="Times New Roman"/>
          <w:sz w:val="28"/>
          <w:szCs w:val="28"/>
          <w:u w:val="single"/>
        </w:rPr>
      </w:pPr>
    </w:p>
    <w:p w:rsidR="009379F7" w:rsidRPr="001C3A63" w:rsidRDefault="009379F7" w:rsidP="0014469A">
      <w:pPr>
        <w:snapToGrid w:val="0"/>
        <w:spacing w:before="50" w:afterLines="50" w:after="156" w:line="440" w:lineRule="exact"/>
        <w:jc w:val="left"/>
        <w:rPr>
          <w:rFonts w:ascii="宋体" w:eastAsia="宋体" w:hAnsi="宋体" w:cs="Times New Roman"/>
          <w:sz w:val="28"/>
          <w:szCs w:val="28"/>
          <w:u w:val="single"/>
        </w:rPr>
      </w:pPr>
    </w:p>
    <w:p w:rsidR="009379F7" w:rsidRPr="001C3A63" w:rsidRDefault="009379F7" w:rsidP="0014469A">
      <w:pPr>
        <w:snapToGrid w:val="0"/>
        <w:spacing w:before="50" w:afterLines="50" w:after="156" w:line="440" w:lineRule="exact"/>
        <w:jc w:val="left"/>
        <w:rPr>
          <w:rFonts w:ascii="宋体" w:eastAsia="宋体" w:hAnsi="宋体" w:cs="Times New Roman"/>
          <w:sz w:val="28"/>
          <w:szCs w:val="28"/>
          <w:u w:val="single"/>
        </w:rPr>
      </w:pPr>
    </w:p>
    <w:p w:rsidR="009379F7" w:rsidRPr="001C3A63" w:rsidRDefault="009379F7" w:rsidP="0014469A">
      <w:pPr>
        <w:snapToGrid w:val="0"/>
        <w:spacing w:before="50" w:afterLines="50" w:after="156" w:line="440" w:lineRule="exact"/>
        <w:jc w:val="left"/>
        <w:rPr>
          <w:rFonts w:ascii="宋体" w:eastAsia="宋体" w:hAnsi="宋体" w:cs="Times New Roman"/>
          <w:sz w:val="28"/>
          <w:szCs w:val="28"/>
          <w:u w:val="single"/>
        </w:rPr>
      </w:pPr>
    </w:p>
    <w:p w:rsidR="009379F7" w:rsidRPr="001C3A63" w:rsidRDefault="009379F7" w:rsidP="0014469A">
      <w:pPr>
        <w:snapToGrid w:val="0"/>
        <w:spacing w:before="50" w:afterLines="50" w:after="156" w:line="440" w:lineRule="exact"/>
        <w:jc w:val="left"/>
        <w:rPr>
          <w:rFonts w:ascii="宋体" w:eastAsia="宋体" w:hAnsi="宋体" w:cs="Times New Roman"/>
          <w:sz w:val="28"/>
          <w:szCs w:val="28"/>
          <w:u w:val="single"/>
        </w:rPr>
      </w:pPr>
    </w:p>
    <w:p w:rsidR="009379F7" w:rsidRPr="001C3A63" w:rsidRDefault="009379F7" w:rsidP="0014469A">
      <w:pPr>
        <w:snapToGrid w:val="0"/>
        <w:spacing w:before="50" w:afterLines="50" w:after="156" w:line="440" w:lineRule="exact"/>
        <w:jc w:val="left"/>
        <w:rPr>
          <w:rFonts w:ascii="宋体" w:eastAsia="宋体" w:hAnsi="宋体" w:cs="Times New Roman"/>
          <w:sz w:val="28"/>
          <w:szCs w:val="28"/>
          <w:u w:val="single"/>
        </w:rPr>
      </w:pPr>
    </w:p>
    <w:p w:rsidR="005E095E" w:rsidRPr="001C3A63" w:rsidRDefault="005E095E" w:rsidP="0014469A">
      <w:pPr>
        <w:snapToGrid w:val="0"/>
        <w:spacing w:before="50" w:afterLines="50" w:after="156" w:line="440" w:lineRule="exact"/>
        <w:jc w:val="left"/>
        <w:rPr>
          <w:rFonts w:ascii="宋体" w:eastAsia="宋体" w:hAnsi="宋体" w:cs="Times New Roman"/>
          <w:sz w:val="28"/>
          <w:szCs w:val="28"/>
          <w:u w:val="single"/>
        </w:rPr>
      </w:pPr>
    </w:p>
    <w:p w:rsidR="004A3699" w:rsidRPr="001C3A63" w:rsidRDefault="004A3699" w:rsidP="004A3699">
      <w:pPr>
        <w:snapToGrid w:val="0"/>
        <w:spacing w:line="440" w:lineRule="exact"/>
        <w:ind w:firstLineChars="50" w:firstLine="140"/>
        <w:rPr>
          <w:rFonts w:ascii="宋体" w:eastAsia="宋体" w:hAnsi="宋体" w:cs="Courier New"/>
          <w:sz w:val="28"/>
          <w:szCs w:val="28"/>
        </w:rPr>
      </w:pPr>
      <w:r w:rsidRPr="001C3A63">
        <w:rPr>
          <w:rFonts w:ascii="宋体" w:eastAsia="宋体" w:hAnsi="宋体" w:cs="Courier New" w:hint="eastAsia"/>
          <w:sz w:val="28"/>
          <w:szCs w:val="28"/>
        </w:rPr>
        <w:lastRenderedPageBreak/>
        <w:t>分标：</w:t>
      </w:r>
      <w:r w:rsidRPr="001C3A63">
        <w:rPr>
          <w:rFonts w:ascii="宋体" w:eastAsia="宋体" w:hAnsi="宋体" w:cs="Courier New" w:hint="eastAsia"/>
          <w:sz w:val="28"/>
          <w:szCs w:val="28"/>
          <w:u w:val="single"/>
        </w:rPr>
        <w:t xml:space="preserve">  B  </w:t>
      </w:r>
      <w:r w:rsidRPr="001C3A63">
        <w:rPr>
          <w:rFonts w:ascii="宋体" w:eastAsia="宋体" w:hAnsi="宋体" w:cs="Courier New" w:hint="eastAsia"/>
          <w:sz w:val="28"/>
          <w:szCs w:val="28"/>
        </w:rPr>
        <w:t xml:space="preserve">                               金额单位：人民币（元）</w:t>
      </w:r>
    </w:p>
    <w:tbl>
      <w:tblPr>
        <w:tblW w:w="10660" w:type="dxa"/>
        <w:tblInd w:w="93" w:type="dxa"/>
        <w:tblLook w:val="04A0" w:firstRow="1" w:lastRow="0" w:firstColumn="1" w:lastColumn="0" w:noHBand="0" w:noVBand="1"/>
      </w:tblPr>
      <w:tblGrid>
        <w:gridCol w:w="740"/>
        <w:gridCol w:w="720"/>
        <w:gridCol w:w="580"/>
        <w:gridCol w:w="1380"/>
        <w:gridCol w:w="1080"/>
        <w:gridCol w:w="1240"/>
        <w:gridCol w:w="2180"/>
        <w:gridCol w:w="1180"/>
        <w:gridCol w:w="1560"/>
      </w:tblGrid>
      <w:tr w:rsidR="001C3A63" w:rsidRPr="001C3A63" w:rsidTr="00A20974">
        <w:trPr>
          <w:trHeight w:val="375"/>
        </w:trPr>
        <w:tc>
          <w:tcPr>
            <w:tcW w:w="1066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4A3699" w:rsidRPr="001C3A63" w:rsidRDefault="004A3699" w:rsidP="00A20974">
            <w:pPr>
              <w:widowControl/>
              <w:jc w:val="center"/>
              <w:rPr>
                <w:rFonts w:ascii="宋体" w:eastAsia="宋体" w:hAnsi="宋体" w:cs="宋体"/>
                <w:kern w:val="0"/>
                <w:sz w:val="32"/>
                <w:szCs w:val="32"/>
              </w:rPr>
            </w:pPr>
            <w:r w:rsidRPr="001C3A63">
              <w:rPr>
                <w:rFonts w:ascii="宋体" w:eastAsia="宋体" w:hAnsi="宋体" w:cs="宋体" w:hint="eastAsia"/>
                <w:kern w:val="0"/>
                <w:sz w:val="32"/>
                <w:szCs w:val="32"/>
              </w:rPr>
              <w:t>B</w:t>
            </w:r>
            <w:r w:rsidR="0003272C" w:rsidRPr="001C3A63">
              <w:rPr>
                <w:rFonts w:ascii="宋体" w:eastAsia="宋体" w:hAnsi="宋体" w:cs="宋体" w:hint="eastAsia"/>
                <w:kern w:val="0"/>
                <w:sz w:val="32"/>
                <w:szCs w:val="32"/>
              </w:rPr>
              <w:t>分</w:t>
            </w:r>
            <w:r w:rsidRPr="001C3A63">
              <w:rPr>
                <w:rFonts w:ascii="宋体" w:eastAsia="宋体" w:hAnsi="宋体" w:cs="宋体" w:hint="eastAsia"/>
                <w:kern w:val="0"/>
                <w:sz w:val="32"/>
                <w:szCs w:val="32"/>
              </w:rPr>
              <w:t>标投标报价表</w:t>
            </w:r>
          </w:p>
        </w:tc>
      </w:tr>
      <w:tr w:rsidR="001C3A63" w:rsidRPr="001C3A63" w:rsidTr="00A20974">
        <w:trPr>
          <w:trHeight w:val="54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序号</w:t>
            </w:r>
          </w:p>
        </w:tc>
        <w:tc>
          <w:tcPr>
            <w:tcW w:w="72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类型</w:t>
            </w:r>
          </w:p>
        </w:tc>
        <w:tc>
          <w:tcPr>
            <w:tcW w:w="5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台站数量</w:t>
            </w:r>
          </w:p>
        </w:tc>
        <w:tc>
          <w:tcPr>
            <w:tcW w:w="5880" w:type="dxa"/>
            <w:gridSpan w:val="4"/>
            <w:tcBorders>
              <w:top w:val="single" w:sz="4" w:space="0" w:color="auto"/>
              <w:left w:val="nil"/>
              <w:bottom w:val="single" w:sz="4" w:space="0" w:color="auto"/>
              <w:right w:val="single" w:sz="4" w:space="0" w:color="000000"/>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单个设备报价</w:t>
            </w:r>
          </w:p>
        </w:tc>
        <w:tc>
          <w:tcPr>
            <w:tcW w:w="11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台站设备总价</w:t>
            </w:r>
          </w:p>
        </w:tc>
        <w:tc>
          <w:tcPr>
            <w:tcW w:w="156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left"/>
              <w:rPr>
                <w:rFonts w:ascii="宋体" w:eastAsia="宋体" w:hAnsi="宋体" w:cs="宋体"/>
                <w:kern w:val="0"/>
                <w:sz w:val="22"/>
              </w:rPr>
            </w:pPr>
            <w:r w:rsidRPr="001C3A63">
              <w:rPr>
                <w:rFonts w:ascii="宋体" w:eastAsia="宋体" w:hAnsi="宋体" w:cs="宋体" w:hint="eastAsia"/>
                <w:kern w:val="0"/>
                <w:sz w:val="22"/>
              </w:rPr>
              <w:t>投标总报价</w:t>
            </w:r>
          </w:p>
        </w:tc>
      </w:tr>
      <w:tr w:rsidR="001C3A63" w:rsidRPr="001C3A63" w:rsidTr="00A20974">
        <w:trPr>
          <w:trHeight w:val="33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72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5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设备</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数量</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单价</w:t>
            </w:r>
          </w:p>
        </w:tc>
        <w:tc>
          <w:tcPr>
            <w:tcW w:w="21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小计（数量*单价）</w:t>
            </w:r>
          </w:p>
        </w:tc>
        <w:tc>
          <w:tcPr>
            <w:tcW w:w="11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合计</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r>
      <w:tr w:rsidR="001C3A63" w:rsidRPr="001C3A63" w:rsidTr="00A20974">
        <w:trPr>
          <w:trHeight w:val="55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2</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发射数字电视调频台站</w:t>
            </w:r>
          </w:p>
        </w:tc>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23</w:t>
            </w: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室外恒温机柜</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val="restart"/>
            <w:tcBorders>
              <w:top w:val="nil"/>
              <w:left w:val="single" w:sz="4" w:space="0" w:color="auto"/>
              <w:bottom w:val="single" w:sz="4" w:space="0" w:color="000000"/>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54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3</w:t>
            </w:r>
          </w:p>
        </w:tc>
        <w:tc>
          <w:tcPr>
            <w:tcW w:w="72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DTMB地面数字电视发射机</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2</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55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4</w:t>
            </w:r>
          </w:p>
        </w:tc>
        <w:tc>
          <w:tcPr>
            <w:tcW w:w="72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数字电视1+1切换器</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40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5</w:t>
            </w:r>
          </w:p>
        </w:tc>
        <w:tc>
          <w:tcPr>
            <w:tcW w:w="72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调频发射机</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8</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57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6</w:t>
            </w:r>
          </w:p>
        </w:tc>
        <w:tc>
          <w:tcPr>
            <w:tcW w:w="72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调频3+1主备机切换器</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2</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40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7</w:t>
            </w:r>
          </w:p>
        </w:tc>
        <w:tc>
          <w:tcPr>
            <w:tcW w:w="72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信源交换机</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57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8</w:t>
            </w:r>
          </w:p>
        </w:tc>
        <w:tc>
          <w:tcPr>
            <w:tcW w:w="72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监控路由交换机</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40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9</w:t>
            </w:r>
          </w:p>
        </w:tc>
        <w:tc>
          <w:tcPr>
            <w:tcW w:w="72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8路IP解码器</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57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10</w:t>
            </w:r>
          </w:p>
        </w:tc>
        <w:tc>
          <w:tcPr>
            <w:tcW w:w="72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总电源避雷器</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40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11</w:t>
            </w:r>
          </w:p>
        </w:tc>
        <w:tc>
          <w:tcPr>
            <w:tcW w:w="72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系统集成</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55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12</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发射数字电视台站</w:t>
            </w:r>
          </w:p>
        </w:tc>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26</w:t>
            </w: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室外恒温机柜</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val="restart"/>
            <w:tcBorders>
              <w:top w:val="nil"/>
              <w:left w:val="single" w:sz="4" w:space="0" w:color="auto"/>
              <w:bottom w:val="single" w:sz="4" w:space="0" w:color="000000"/>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84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13</w:t>
            </w:r>
          </w:p>
        </w:tc>
        <w:tc>
          <w:tcPr>
            <w:tcW w:w="72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DTMB地面数字电视发射机</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2</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57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14</w:t>
            </w:r>
          </w:p>
        </w:tc>
        <w:tc>
          <w:tcPr>
            <w:tcW w:w="72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数字电视1+1切换器</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40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15</w:t>
            </w:r>
          </w:p>
        </w:tc>
        <w:tc>
          <w:tcPr>
            <w:tcW w:w="72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信源交换机</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54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16</w:t>
            </w:r>
          </w:p>
        </w:tc>
        <w:tc>
          <w:tcPr>
            <w:tcW w:w="72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监控路由交换机</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40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17</w:t>
            </w:r>
          </w:p>
        </w:tc>
        <w:tc>
          <w:tcPr>
            <w:tcW w:w="72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8路IP解码器</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55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18</w:t>
            </w:r>
          </w:p>
        </w:tc>
        <w:tc>
          <w:tcPr>
            <w:tcW w:w="72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总电源避雷器</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27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19</w:t>
            </w:r>
          </w:p>
        </w:tc>
        <w:tc>
          <w:tcPr>
            <w:tcW w:w="72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系统集成</w:t>
            </w:r>
          </w:p>
        </w:tc>
        <w:tc>
          <w:tcPr>
            <w:tcW w:w="10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4A3699" w:rsidRPr="001C3A63" w:rsidRDefault="004A3699" w:rsidP="00A20974">
            <w:pPr>
              <w:widowControl/>
              <w:jc w:val="left"/>
              <w:rPr>
                <w:rFonts w:ascii="宋体" w:eastAsia="宋体" w:hAnsi="宋体" w:cs="宋体"/>
                <w:kern w:val="0"/>
                <w:sz w:val="22"/>
              </w:rPr>
            </w:pPr>
          </w:p>
        </w:tc>
      </w:tr>
      <w:tr w:rsidR="001C3A63" w:rsidRPr="001C3A63" w:rsidTr="00A20974">
        <w:trPr>
          <w:trHeight w:val="767"/>
        </w:trPr>
        <w:tc>
          <w:tcPr>
            <w:tcW w:w="10660" w:type="dxa"/>
            <w:gridSpan w:val="9"/>
            <w:tcBorders>
              <w:top w:val="single" w:sz="4" w:space="0" w:color="auto"/>
              <w:left w:val="single" w:sz="4" w:space="0" w:color="auto"/>
              <w:bottom w:val="single" w:sz="4" w:space="0" w:color="auto"/>
              <w:right w:val="single" w:sz="4" w:space="0" w:color="000000"/>
            </w:tcBorders>
            <w:shd w:val="clear" w:color="auto" w:fill="auto"/>
            <w:hideMark/>
          </w:tcPr>
          <w:p w:rsidR="004A3699" w:rsidRPr="001C3A63" w:rsidRDefault="004A3699" w:rsidP="00A20974">
            <w:pPr>
              <w:jc w:val="left"/>
              <w:rPr>
                <w:rFonts w:ascii="宋体" w:eastAsia="宋体" w:hAnsi="宋体" w:cs="Times New Roman"/>
                <w:spacing w:val="20"/>
                <w:sz w:val="28"/>
                <w:szCs w:val="28"/>
                <w:u w:val="single"/>
              </w:rPr>
            </w:pPr>
            <w:r w:rsidRPr="001C3A63">
              <w:rPr>
                <w:rFonts w:ascii="宋体" w:eastAsia="宋体" w:hAnsi="宋体" w:cs="Times New Roman" w:hint="eastAsia"/>
                <w:sz w:val="28"/>
                <w:szCs w:val="28"/>
                <w:u w:val="single"/>
              </w:rPr>
              <w:t xml:space="preserve"> B </w:t>
            </w:r>
            <w:r w:rsidRPr="001C3A63">
              <w:rPr>
                <w:rFonts w:ascii="宋体" w:eastAsia="宋体" w:hAnsi="宋体" w:cs="Times New Roman" w:hint="eastAsia"/>
                <w:sz w:val="28"/>
                <w:szCs w:val="28"/>
              </w:rPr>
              <w:t>分标</w:t>
            </w:r>
            <w:r w:rsidRPr="001C3A63">
              <w:rPr>
                <w:rFonts w:ascii="宋体" w:eastAsia="宋体" w:hAnsi="宋体" w:cs="Times New Roman" w:hint="eastAsia"/>
                <w:spacing w:val="20"/>
                <w:sz w:val="28"/>
                <w:szCs w:val="28"/>
              </w:rPr>
              <w:t>投标总报价：人民币</w:t>
            </w:r>
            <w:r w:rsidRPr="001C3A63">
              <w:rPr>
                <w:rFonts w:ascii="宋体" w:eastAsia="宋体" w:hAnsi="宋体" w:cs="Times New Roman" w:hint="eastAsia"/>
                <w:spacing w:val="20"/>
                <w:sz w:val="28"/>
                <w:szCs w:val="28"/>
                <w:u w:val="single"/>
              </w:rPr>
              <w:t xml:space="preserve">                </w:t>
            </w:r>
            <w:r w:rsidRPr="001C3A63">
              <w:rPr>
                <w:rFonts w:ascii="宋体" w:eastAsia="宋体" w:hAnsi="宋体" w:cs="Times New Roman" w:hint="eastAsia"/>
                <w:spacing w:val="20"/>
                <w:sz w:val="28"/>
                <w:szCs w:val="28"/>
              </w:rPr>
              <w:t>元（￥</w:t>
            </w:r>
            <w:r w:rsidRPr="001C3A63">
              <w:rPr>
                <w:rFonts w:ascii="宋体" w:eastAsia="宋体" w:hAnsi="宋体" w:cs="Times New Roman" w:hint="eastAsia"/>
                <w:spacing w:val="20"/>
                <w:sz w:val="28"/>
                <w:szCs w:val="28"/>
                <w:u w:val="single"/>
              </w:rPr>
              <w:t xml:space="preserve">       </w:t>
            </w:r>
            <w:r w:rsidRPr="001C3A63">
              <w:rPr>
                <w:rFonts w:ascii="宋体" w:eastAsia="宋体" w:hAnsi="宋体" w:cs="Times New Roman" w:hint="eastAsia"/>
                <w:spacing w:val="20"/>
                <w:sz w:val="28"/>
                <w:szCs w:val="28"/>
              </w:rPr>
              <w:t>）</w:t>
            </w:r>
          </w:p>
        </w:tc>
      </w:tr>
      <w:tr w:rsidR="001C3A63" w:rsidRPr="001C3A63" w:rsidTr="00A20974">
        <w:trPr>
          <w:trHeight w:val="1080"/>
        </w:trPr>
        <w:tc>
          <w:tcPr>
            <w:tcW w:w="1066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4A3699" w:rsidRPr="001C3A63" w:rsidRDefault="004A3699" w:rsidP="00A20974">
            <w:pPr>
              <w:widowControl/>
              <w:jc w:val="center"/>
              <w:rPr>
                <w:rFonts w:ascii="宋体" w:eastAsia="宋体" w:hAnsi="宋体" w:cs="宋体"/>
                <w:kern w:val="0"/>
                <w:sz w:val="22"/>
              </w:rPr>
            </w:pPr>
            <w:r w:rsidRPr="001C3A63">
              <w:rPr>
                <w:rFonts w:ascii="宋体" w:eastAsia="宋体" w:hAnsi="宋体" w:cs="宋体" w:hint="eastAsia"/>
                <w:kern w:val="0"/>
                <w:sz w:val="22"/>
              </w:rPr>
              <w:lastRenderedPageBreak/>
              <w:t>填报说明：1.单价：填报单台设备的价格；2.小计：填报单个台站单台设备的价格*单个台站该类型设备的数量；3.台站设备总价：填报该类型台站的总价；4.投标总报价：填报投标总价；5.所有报价含税。</w:t>
            </w:r>
          </w:p>
        </w:tc>
      </w:tr>
    </w:tbl>
    <w:p w:rsidR="004A3699" w:rsidRPr="001C3A63" w:rsidRDefault="004A3699" w:rsidP="004A3699">
      <w:pPr>
        <w:snapToGrid w:val="0"/>
        <w:spacing w:before="50" w:after="50" w:line="440" w:lineRule="exact"/>
        <w:rPr>
          <w:rFonts w:ascii="宋体" w:eastAsia="宋体" w:hAnsi="宋体" w:cs="Times New Roman"/>
          <w:sz w:val="28"/>
          <w:szCs w:val="28"/>
        </w:rPr>
      </w:pPr>
    </w:p>
    <w:p w:rsidR="004A3699" w:rsidRPr="001C3A63" w:rsidRDefault="004A3699" w:rsidP="004A3699">
      <w:pPr>
        <w:snapToGrid w:val="0"/>
        <w:spacing w:before="50" w:after="50" w:line="440" w:lineRule="exact"/>
        <w:rPr>
          <w:rFonts w:ascii="宋体" w:eastAsia="宋体" w:hAnsi="宋体" w:cs="Times New Roman"/>
          <w:sz w:val="28"/>
          <w:szCs w:val="28"/>
          <w:u w:val="single"/>
        </w:rPr>
      </w:pPr>
      <w:r w:rsidRPr="001C3A63">
        <w:rPr>
          <w:rFonts w:ascii="宋体" w:eastAsia="宋体" w:hAnsi="宋体" w:cs="Times New Roman" w:hint="eastAsia"/>
          <w:sz w:val="28"/>
          <w:szCs w:val="28"/>
        </w:rPr>
        <w:t>法定代表人或委托代理人签名：</w:t>
      </w:r>
      <w:r w:rsidRPr="001C3A63">
        <w:rPr>
          <w:rFonts w:ascii="宋体" w:eastAsia="宋体" w:hAnsi="宋体" w:cs="Times New Roman" w:hint="eastAsia"/>
          <w:sz w:val="28"/>
          <w:szCs w:val="28"/>
          <w:u w:val="single"/>
        </w:rPr>
        <w:t xml:space="preserve">               </w:t>
      </w:r>
    </w:p>
    <w:p w:rsidR="004A3699" w:rsidRPr="001C3A63" w:rsidRDefault="004A3699" w:rsidP="0014469A">
      <w:pPr>
        <w:snapToGrid w:val="0"/>
        <w:spacing w:before="50" w:afterLines="50" w:after="156" w:line="440" w:lineRule="exact"/>
        <w:jc w:val="left"/>
        <w:rPr>
          <w:rFonts w:ascii="宋体" w:eastAsia="宋体" w:hAnsi="宋体" w:cs="Times New Roman"/>
          <w:sz w:val="28"/>
          <w:szCs w:val="28"/>
        </w:rPr>
      </w:pPr>
      <w:r w:rsidRPr="001C3A63">
        <w:rPr>
          <w:rFonts w:ascii="宋体" w:eastAsia="宋体" w:hAnsi="宋体" w:cs="Times New Roman" w:hint="eastAsia"/>
          <w:sz w:val="28"/>
          <w:szCs w:val="28"/>
        </w:rPr>
        <w:t>投标人盖章：</w:t>
      </w:r>
      <w:r w:rsidRPr="001C3A63">
        <w:rPr>
          <w:rFonts w:ascii="宋体" w:eastAsia="宋体" w:hAnsi="宋体" w:cs="Times New Roman" w:hint="eastAsia"/>
          <w:sz w:val="28"/>
          <w:szCs w:val="28"/>
          <w:u w:val="single"/>
        </w:rPr>
        <w:t xml:space="preserve">                 </w:t>
      </w:r>
    </w:p>
    <w:p w:rsidR="005E095E" w:rsidRPr="001C3A63" w:rsidRDefault="004A3699" w:rsidP="0014469A">
      <w:pPr>
        <w:snapToGrid w:val="0"/>
        <w:spacing w:before="50" w:afterLines="50" w:after="156" w:line="440" w:lineRule="exact"/>
        <w:jc w:val="left"/>
        <w:rPr>
          <w:rFonts w:ascii="宋体" w:eastAsia="宋体" w:hAnsi="宋体" w:cs="Times New Roman"/>
          <w:sz w:val="28"/>
          <w:szCs w:val="28"/>
          <w:u w:val="single"/>
        </w:rPr>
      </w:pPr>
      <w:r w:rsidRPr="001C3A63">
        <w:rPr>
          <w:rFonts w:ascii="宋体" w:eastAsia="宋体" w:hAnsi="宋体" w:cs="Times New Roman" w:hint="eastAsia"/>
          <w:sz w:val="28"/>
          <w:szCs w:val="28"/>
        </w:rPr>
        <w:t>日期：</w:t>
      </w:r>
      <w:r w:rsidRPr="001C3A63">
        <w:rPr>
          <w:rFonts w:ascii="宋体" w:eastAsia="宋体" w:hAnsi="宋体" w:cs="Times New Roman" w:hint="eastAsia"/>
          <w:sz w:val="28"/>
          <w:szCs w:val="28"/>
          <w:u w:val="single"/>
        </w:rPr>
        <w:t xml:space="preserve">                       </w:t>
      </w:r>
    </w:p>
    <w:p w:rsidR="005E095E" w:rsidRPr="001C3A63" w:rsidRDefault="005E095E" w:rsidP="0014469A">
      <w:pPr>
        <w:snapToGrid w:val="0"/>
        <w:spacing w:before="50" w:afterLines="50" w:after="156" w:line="440" w:lineRule="exact"/>
        <w:jc w:val="left"/>
        <w:rPr>
          <w:rFonts w:ascii="宋体" w:eastAsia="宋体" w:hAnsi="宋体" w:cs="Times New Roman"/>
          <w:sz w:val="28"/>
          <w:szCs w:val="28"/>
          <w:u w:val="single"/>
        </w:rPr>
      </w:pPr>
    </w:p>
    <w:p w:rsidR="009379F7" w:rsidRPr="001C3A63" w:rsidRDefault="009379F7" w:rsidP="0014469A">
      <w:pPr>
        <w:snapToGrid w:val="0"/>
        <w:spacing w:before="50" w:afterLines="50" w:after="156" w:line="440" w:lineRule="exact"/>
        <w:jc w:val="left"/>
        <w:rPr>
          <w:rFonts w:ascii="宋体" w:eastAsia="宋体" w:hAnsi="宋体" w:cs="Times New Roman"/>
          <w:sz w:val="28"/>
          <w:szCs w:val="28"/>
          <w:u w:val="single"/>
        </w:rPr>
      </w:pPr>
    </w:p>
    <w:p w:rsidR="009379F7" w:rsidRPr="001C3A63" w:rsidRDefault="009379F7" w:rsidP="0014469A">
      <w:pPr>
        <w:snapToGrid w:val="0"/>
        <w:spacing w:before="50" w:afterLines="50" w:after="156" w:line="440" w:lineRule="exact"/>
        <w:jc w:val="left"/>
        <w:rPr>
          <w:rFonts w:ascii="宋体" w:eastAsia="宋体" w:hAnsi="宋体" w:cs="Times New Roman"/>
          <w:sz w:val="28"/>
          <w:szCs w:val="28"/>
          <w:u w:val="single"/>
        </w:rPr>
      </w:pPr>
    </w:p>
    <w:p w:rsidR="009379F7" w:rsidRPr="001C3A63" w:rsidRDefault="009379F7" w:rsidP="0014469A">
      <w:pPr>
        <w:snapToGrid w:val="0"/>
        <w:spacing w:before="50" w:afterLines="50" w:after="156" w:line="440" w:lineRule="exact"/>
        <w:jc w:val="left"/>
        <w:rPr>
          <w:rFonts w:ascii="宋体" w:eastAsia="宋体" w:hAnsi="宋体" w:cs="Times New Roman"/>
          <w:sz w:val="28"/>
          <w:szCs w:val="28"/>
          <w:u w:val="single"/>
        </w:rPr>
      </w:pPr>
    </w:p>
    <w:p w:rsidR="009379F7" w:rsidRPr="001C3A63" w:rsidRDefault="009379F7" w:rsidP="0014469A">
      <w:pPr>
        <w:snapToGrid w:val="0"/>
        <w:spacing w:before="50" w:afterLines="50" w:after="156" w:line="440" w:lineRule="exact"/>
        <w:jc w:val="left"/>
        <w:rPr>
          <w:rFonts w:ascii="宋体" w:eastAsia="宋体" w:hAnsi="宋体" w:cs="Times New Roman"/>
          <w:sz w:val="28"/>
          <w:szCs w:val="28"/>
          <w:u w:val="single"/>
        </w:rPr>
      </w:pPr>
    </w:p>
    <w:p w:rsidR="009379F7" w:rsidRPr="001C3A63" w:rsidRDefault="009379F7" w:rsidP="0014469A">
      <w:pPr>
        <w:snapToGrid w:val="0"/>
        <w:spacing w:before="50" w:afterLines="50" w:after="156" w:line="440" w:lineRule="exact"/>
        <w:jc w:val="left"/>
        <w:rPr>
          <w:rFonts w:ascii="宋体" w:eastAsia="宋体" w:hAnsi="宋体" w:cs="Times New Roman"/>
          <w:sz w:val="28"/>
          <w:szCs w:val="28"/>
          <w:u w:val="single"/>
        </w:rPr>
      </w:pPr>
    </w:p>
    <w:p w:rsidR="009379F7" w:rsidRPr="001C3A63" w:rsidRDefault="009379F7" w:rsidP="0014469A">
      <w:pPr>
        <w:snapToGrid w:val="0"/>
        <w:spacing w:before="50" w:afterLines="50" w:after="156" w:line="440" w:lineRule="exact"/>
        <w:jc w:val="left"/>
        <w:rPr>
          <w:rFonts w:ascii="宋体" w:eastAsia="宋体" w:hAnsi="宋体" w:cs="Times New Roman"/>
          <w:sz w:val="28"/>
          <w:szCs w:val="28"/>
          <w:u w:val="single"/>
        </w:rPr>
      </w:pPr>
    </w:p>
    <w:p w:rsidR="009379F7" w:rsidRPr="001C3A63" w:rsidRDefault="009379F7" w:rsidP="0014469A">
      <w:pPr>
        <w:snapToGrid w:val="0"/>
        <w:spacing w:before="50" w:afterLines="50" w:after="156" w:line="440" w:lineRule="exact"/>
        <w:jc w:val="left"/>
        <w:rPr>
          <w:rFonts w:ascii="宋体" w:eastAsia="宋体" w:hAnsi="宋体" w:cs="Times New Roman"/>
          <w:sz w:val="28"/>
          <w:szCs w:val="28"/>
          <w:u w:val="single"/>
        </w:rPr>
      </w:pPr>
    </w:p>
    <w:p w:rsidR="009379F7" w:rsidRPr="001C3A63" w:rsidRDefault="009379F7" w:rsidP="0014469A">
      <w:pPr>
        <w:snapToGrid w:val="0"/>
        <w:spacing w:before="50" w:afterLines="50" w:after="156" w:line="440" w:lineRule="exact"/>
        <w:jc w:val="left"/>
        <w:rPr>
          <w:rFonts w:ascii="宋体" w:eastAsia="宋体" w:hAnsi="宋体" w:cs="Times New Roman"/>
          <w:sz w:val="28"/>
          <w:szCs w:val="28"/>
          <w:u w:val="single"/>
        </w:rPr>
      </w:pPr>
    </w:p>
    <w:p w:rsidR="009379F7" w:rsidRPr="001C3A63" w:rsidRDefault="009379F7" w:rsidP="0014469A">
      <w:pPr>
        <w:snapToGrid w:val="0"/>
        <w:spacing w:before="50" w:afterLines="50" w:after="156" w:line="440" w:lineRule="exact"/>
        <w:jc w:val="left"/>
        <w:rPr>
          <w:rFonts w:ascii="宋体" w:eastAsia="宋体" w:hAnsi="宋体" w:cs="Times New Roman"/>
          <w:sz w:val="28"/>
          <w:szCs w:val="28"/>
          <w:u w:val="single"/>
        </w:rPr>
      </w:pPr>
    </w:p>
    <w:p w:rsidR="009379F7" w:rsidRPr="001C3A63" w:rsidRDefault="009379F7" w:rsidP="0014469A">
      <w:pPr>
        <w:snapToGrid w:val="0"/>
        <w:spacing w:before="50" w:afterLines="50" w:after="156" w:line="440" w:lineRule="exact"/>
        <w:jc w:val="left"/>
        <w:rPr>
          <w:rFonts w:ascii="宋体" w:eastAsia="宋体" w:hAnsi="宋体" w:cs="Times New Roman"/>
          <w:sz w:val="28"/>
          <w:szCs w:val="28"/>
          <w:u w:val="single"/>
        </w:rPr>
      </w:pPr>
    </w:p>
    <w:p w:rsidR="009379F7" w:rsidRPr="001C3A63" w:rsidRDefault="009379F7" w:rsidP="0014469A">
      <w:pPr>
        <w:snapToGrid w:val="0"/>
        <w:spacing w:before="50" w:afterLines="50" w:after="156" w:line="440" w:lineRule="exact"/>
        <w:jc w:val="left"/>
        <w:rPr>
          <w:rFonts w:ascii="宋体" w:eastAsia="宋体" w:hAnsi="宋体" w:cs="Times New Roman"/>
          <w:sz w:val="28"/>
          <w:szCs w:val="28"/>
          <w:u w:val="single"/>
        </w:rPr>
      </w:pPr>
    </w:p>
    <w:p w:rsidR="009379F7" w:rsidRPr="001C3A63" w:rsidRDefault="009379F7" w:rsidP="0014469A">
      <w:pPr>
        <w:snapToGrid w:val="0"/>
        <w:spacing w:before="50" w:afterLines="50" w:after="156" w:line="440" w:lineRule="exact"/>
        <w:jc w:val="left"/>
        <w:rPr>
          <w:rFonts w:ascii="宋体" w:eastAsia="宋体" w:hAnsi="宋体" w:cs="Times New Roman"/>
          <w:sz w:val="28"/>
          <w:szCs w:val="28"/>
          <w:u w:val="single"/>
        </w:rPr>
      </w:pPr>
    </w:p>
    <w:p w:rsidR="009379F7" w:rsidRPr="001C3A63" w:rsidRDefault="009379F7" w:rsidP="0014469A">
      <w:pPr>
        <w:snapToGrid w:val="0"/>
        <w:spacing w:before="50" w:afterLines="50" w:after="156" w:line="440" w:lineRule="exact"/>
        <w:jc w:val="left"/>
        <w:rPr>
          <w:rFonts w:ascii="宋体" w:eastAsia="宋体" w:hAnsi="宋体" w:cs="Times New Roman"/>
          <w:sz w:val="28"/>
          <w:szCs w:val="28"/>
          <w:u w:val="single"/>
        </w:rPr>
      </w:pPr>
    </w:p>
    <w:p w:rsidR="009379F7" w:rsidRPr="001C3A63" w:rsidRDefault="009379F7" w:rsidP="0014469A">
      <w:pPr>
        <w:snapToGrid w:val="0"/>
        <w:spacing w:before="50" w:afterLines="50" w:after="156" w:line="440" w:lineRule="exact"/>
        <w:jc w:val="left"/>
        <w:rPr>
          <w:rFonts w:ascii="宋体" w:eastAsia="宋体" w:hAnsi="宋体" w:cs="Times New Roman"/>
          <w:sz w:val="28"/>
          <w:szCs w:val="28"/>
          <w:u w:val="single"/>
        </w:rPr>
      </w:pPr>
    </w:p>
    <w:p w:rsidR="009379F7" w:rsidRPr="001C3A63" w:rsidRDefault="009379F7" w:rsidP="0014469A">
      <w:pPr>
        <w:snapToGrid w:val="0"/>
        <w:spacing w:before="50" w:afterLines="50" w:after="156" w:line="440" w:lineRule="exact"/>
        <w:jc w:val="left"/>
        <w:rPr>
          <w:rFonts w:ascii="宋体" w:eastAsia="宋体" w:hAnsi="宋体" w:cs="Times New Roman"/>
          <w:sz w:val="28"/>
          <w:szCs w:val="28"/>
          <w:u w:val="single"/>
        </w:rPr>
      </w:pPr>
    </w:p>
    <w:p w:rsidR="009379F7" w:rsidRPr="001C3A63" w:rsidRDefault="009379F7" w:rsidP="0014469A">
      <w:pPr>
        <w:snapToGrid w:val="0"/>
        <w:spacing w:before="50" w:afterLines="50" w:after="156" w:line="440" w:lineRule="exact"/>
        <w:jc w:val="left"/>
        <w:rPr>
          <w:rFonts w:ascii="宋体" w:eastAsia="宋体" w:hAnsi="宋体" w:cs="Times New Roman"/>
          <w:sz w:val="28"/>
          <w:szCs w:val="28"/>
          <w:u w:val="single"/>
        </w:rPr>
      </w:pPr>
    </w:p>
    <w:p w:rsidR="009379F7" w:rsidRPr="001C3A63" w:rsidRDefault="009379F7" w:rsidP="0014469A">
      <w:pPr>
        <w:snapToGrid w:val="0"/>
        <w:spacing w:before="50" w:afterLines="50" w:after="156" w:line="440" w:lineRule="exact"/>
        <w:jc w:val="left"/>
        <w:rPr>
          <w:rFonts w:ascii="宋体" w:eastAsia="宋体" w:hAnsi="宋体" w:cs="Times New Roman"/>
          <w:sz w:val="28"/>
          <w:szCs w:val="28"/>
          <w:u w:val="single"/>
        </w:rPr>
      </w:pPr>
    </w:p>
    <w:p w:rsidR="009379F7" w:rsidRPr="001C3A63" w:rsidRDefault="009379F7" w:rsidP="0014469A">
      <w:pPr>
        <w:snapToGrid w:val="0"/>
        <w:spacing w:before="50" w:afterLines="50" w:after="156" w:line="440" w:lineRule="exact"/>
        <w:jc w:val="left"/>
        <w:rPr>
          <w:rFonts w:ascii="宋体" w:eastAsia="宋体" w:hAnsi="宋体" w:cs="Times New Roman"/>
          <w:sz w:val="28"/>
          <w:szCs w:val="28"/>
          <w:u w:val="single"/>
        </w:rPr>
      </w:pPr>
    </w:p>
    <w:p w:rsidR="004A3699" w:rsidRPr="001C3A63" w:rsidRDefault="004A3699" w:rsidP="004A3699">
      <w:pPr>
        <w:snapToGrid w:val="0"/>
        <w:spacing w:line="440" w:lineRule="exact"/>
        <w:ind w:firstLineChars="50" w:firstLine="140"/>
        <w:rPr>
          <w:rFonts w:ascii="宋体" w:eastAsia="宋体" w:hAnsi="宋体" w:cs="Courier New"/>
          <w:sz w:val="28"/>
          <w:szCs w:val="28"/>
        </w:rPr>
      </w:pPr>
      <w:r w:rsidRPr="001C3A63">
        <w:rPr>
          <w:rFonts w:ascii="宋体" w:eastAsia="宋体" w:hAnsi="宋体" w:cs="Courier New" w:hint="eastAsia"/>
          <w:sz w:val="28"/>
          <w:szCs w:val="28"/>
        </w:rPr>
        <w:lastRenderedPageBreak/>
        <w:t>分标：</w:t>
      </w:r>
      <w:r w:rsidRPr="001C3A63">
        <w:rPr>
          <w:rFonts w:ascii="宋体" w:eastAsia="宋体" w:hAnsi="宋体" w:cs="Courier New" w:hint="eastAsia"/>
          <w:sz w:val="28"/>
          <w:szCs w:val="28"/>
          <w:u w:val="single"/>
        </w:rPr>
        <w:t xml:space="preserve">  C  </w:t>
      </w:r>
      <w:r w:rsidRPr="001C3A63">
        <w:rPr>
          <w:rFonts w:ascii="宋体" w:eastAsia="宋体" w:hAnsi="宋体" w:cs="Courier New" w:hint="eastAsia"/>
          <w:sz w:val="28"/>
          <w:szCs w:val="28"/>
        </w:rPr>
        <w:t xml:space="preserve">                               金额单位：人民币（元）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9"/>
        <w:gridCol w:w="1620"/>
        <w:gridCol w:w="1080"/>
        <w:gridCol w:w="1440"/>
        <w:gridCol w:w="1620"/>
        <w:gridCol w:w="1260"/>
        <w:gridCol w:w="1440"/>
      </w:tblGrid>
      <w:tr w:rsidR="001C3A63" w:rsidRPr="001C3A63" w:rsidTr="00A20974">
        <w:trPr>
          <w:trHeight w:val="673"/>
          <w:jc w:val="center"/>
        </w:trPr>
        <w:tc>
          <w:tcPr>
            <w:tcW w:w="859" w:type="dxa"/>
            <w:tcBorders>
              <w:top w:val="single" w:sz="4" w:space="0" w:color="auto"/>
              <w:left w:val="single" w:sz="4" w:space="0" w:color="auto"/>
              <w:bottom w:val="single" w:sz="4" w:space="0" w:color="auto"/>
              <w:right w:val="single" w:sz="4" w:space="0" w:color="auto"/>
            </w:tcBorders>
            <w:vAlign w:val="center"/>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r w:rsidRPr="001C3A63">
              <w:rPr>
                <w:rFonts w:ascii="宋体" w:eastAsia="宋体" w:hAnsi="宋体" w:cs="Times New Roman" w:hint="eastAsia"/>
                <w:sz w:val="28"/>
                <w:szCs w:val="28"/>
              </w:rPr>
              <w:t>序号</w:t>
            </w:r>
          </w:p>
        </w:tc>
        <w:tc>
          <w:tcPr>
            <w:tcW w:w="1620" w:type="dxa"/>
            <w:tcBorders>
              <w:top w:val="single" w:sz="4" w:space="0" w:color="auto"/>
              <w:left w:val="single" w:sz="4" w:space="0" w:color="auto"/>
              <w:bottom w:val="single" w:sz="4" w:space="0" w:color="auto"/>
              <w:right w:val="single" w:sz="4" w:space="0" w:color="auto"/>
            </w:tcBorders>
            <w:vAlign w:val="center"/>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z w:val="28"/>
                <w:szCs w:val="28"/>
              </w:rPr>
            </w:pPr>
            <w:r w:rsidRPr="001C3A63">
              <w:rPr>
                <w:rFonts w:ascii="宋体" w:eastAsia="宋体" w:hAnsi="宋体" w:cs="Times New Roman" w:hint="eastAsia"/>
                <w:sz w:val="28"/>
                <w:szCs w:val="28"/>
              </w:rPr>
              <w:t>货物名称</w:t>
            </w:r>
          </w:p>
        </w:tc>
        <w:tc>
          <w:tcPr>
            <w:tcW w:w="1080" w:type="dxa"/>
            <w:tcBorders>
              <w:top w:val="single" w:sz="4" w:space="0" w:color="auto"/>
              <w:left w:val="single" w:sz="4" w:space="0" w:color="auto"/>
              <w:bottom w:val="single" w:sz="4" w:space="0" w:color="auto"/>
              <w:right w:val="single" w:sz="4" w:space="0" w:color="auto"/>
            </w:tcBorders>
            <w:vAlign w:val="center"/>
          </w:tcPr>
          <w:p w:rsidR="004A3699" w:rsidRPr="001C3A63" w:rsidRDefault="004A3699" w:rsidP="00A20974">
            <w:pPr>
              <w:snapToGrid w:val="0"/>
              <w:spacing w:before="50" w:after="50" w:line="400" w:lineRule="exact"/>
              <w:jc w:val="center"/>
              <w:rPr>
                <w:rFonts w:ascii="宋体" w:eastAsia="宋体" w:hAnsi="宋体" w:cs="Times New Roman"/>
                <w:sz w:val="28"/>
                <w:szCs w:val="28"/>
              </w:rPr>
            </w:pPr>
            <w:r w:rsidRPr="001C3A63">
              <w:rPr>
                <w:rFonts w:ascii="宋体" w:eastAsia="宋体" w:hAnsi="宋体" w:cs="Times New Roman" w:hint="eastAsia"/>
                <w:sz w:val="28"/>
                <w:szCs w:val="28"/>
              </w:rPr>
              <w:t>品牌</w:t>
            </w:r>
          </w:p>
        </w:tc>
        <w:tc>
          <w:tcPr>
            <w:tcW w:w="1440" w:type="dxa"/>
            <w:tcBorders>
              <w:top w:val="single" w:sz="4" w:space="0" w:color="auto"/>
              <w:left w:val="single" w:sz="4" w:space="0" w:color="auto"/>
              <w:bottom w:val="single" w:sz="4" w:space="0" w:color="auto"/>
              <w:right w:val="single" w:sz="4" w:space="0" w:color="auto"/>
            </w:tcBorders>
            <w:vAlign w:val="center"/>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z w:val="28"/>
                <w:szCs w:val="28"/>
              </w:rPr>
            </w:pPr>
            <w:r w:rsidRPr="001C3A63">
              <w:rPr>
                <w:rFonts w:ascii="宋体" w:eastAsia="宋体" w:hAnsi="宋体" w:cs="Times New Roman" w:hint="eastAsia"/>
                <w:sz w:val="28"/>
                <w:szCs w:val="28"/>
              </w:rPr>
              <w:t>规格型号</w:t>
            </w:r>
          </w:p>
        </w:tc>
        <w:tc>
          <w:tcPr>
            <w:tcW w:w="1620" w:type="dxa"/>
            <w:tcBorders>
              <w:top w:val="single" w:sz="4" w:space="0" w:color="auto"/>
              <w:left w:val="single" w:sz="4" w:space="0" w:color="auto"/>
              <w:bottom w:val="single" w:sz="4" w:space="0" w:color="auto"/>
              <w:right w:val="single" w:sz="4" w:space="0" w:color="auto"/>
            </w:tcBorders>
            <w:vAlign w:val="center"/>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z w:val="28"/>
                <w:szCs w:val="28"/>
              </w:rPr>
            </w:pPr>
            <w:r w:rsidRPr="001C3A63">
              <w:rPr>
                <w:rFonts w:ascii="宋体" w:eastAsia="宋体" w:hAnsi="宋体" w:cs="Times New Roman" w:hint="eastAsia"/>
                <w:sz w:val="28"/>
                <w:szCs w:val="28"/>
              </w:rPr>
              <w:t>单位及数量</w:t>
            </w:r>
          </w:p>
        </w:tc>
        <w:tc>
          <w:tcPr>
            <w:tcW w:w="1260" w:type="dxa"/>
            <w:tcBorders>
              <w:top w:val="single" w:sz="4" w:space="0" w:color="auto"/>
              <w:left w:val="single" w:sz="4" w:space="0" w:color="auto"/>
              <w:bottom w:val="single" w:sz="4" w:space="0" w:color="auto"/>
              <w:right w:val="single" w:sz="4" w:space="0" w:color="auto"/>
            </w:tcBorders>
            <w:vAlign w:val="center"/>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z w:val="28"/>
                <w:szCs w:val="28"/>
              </w:rPr>
            </w:pPr>
            <w:r w:rsidRPr="001C3A63">
              <w:rPr>
                <w:rFonts w:ascii="宋体" w:eastAsia="宋体" w:hAnsi="宋体" w:cs="Times New Roman" w:hint="eastAsia"/>
                <w:sz w:val="28"/>
                <w:szCs w:val="28"/>
              </w:rPr>
              <w:t>单价</w:t>
            </w:r>
          </w:p>
        </w:tc>
        <w:tc>
          <w:tcPr>
            <w:tcW w:w="1440" w:type="dxa"/>
            <w:tcBorders>
              <w:top w:val="single" w:sz="4" w:space="0" w:color="auto"/>
              <w:left w:val="single" w:sz="4" w:space="0" w:color="auto"/>
              <w:bottom w:val="single" w:sz="4" w:space="0" w:color="auto"/>
              <w:right w:val="single" w:sz="4" w:space="0" w:color="auto"/>
            </w:tcBorders>
            <w:vAlign w:val="center"/>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z w:val="28"/>
                <w:szCs w:val="28"/>
              </w:rPr>
            </w:pPr>
            <w:r w:rsidRPr="001C3A63">
              <w:rPr>
                <w:rFonts w:ascii="宋体" w:eastAsia="宋体" w:hAnsi="宋体" w:cs="Times New Roman" w:hint="eastAsia"/>
                <w:sz w:val="28"/>
                <w:szCs w:val="28"/>
              </w:rPr>
              <w:t>金额</w:t>
            </w:r>
          </w:p>
        </w:tc>
      </w:tr>
      <w:tr w:rsidR="001C3A63" w:rsidRPr="001C3A63" w:rsidTr="00A20974">
        <w:trPr>
          <w:trHeight w:val="851"/>
          <w:jc w:val="center"/>
        </w:trPr>
        <w:tc>
          <w:tcPr>
            <w:tcW w:w="859"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r w:rsidRPr="001C3A63">
              <w:rPr>
                <w:rFonts w:ascii="宋体" w:eastAsia="宋体" w:hAnsi="宋体" w:cs="Times New Roman" w:hint="eastAsia"/>
                <w:spacing w:val="20"/>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p>
        </w:tc>
        <w:tc>
          <w:tcPr>
            <w:tcW w:w="1080"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p>
        </w:tc>
        <w:tc>
          <w:tcPr>
            <w:tcW w:w="1440"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p>
        </w:tc>
        <w:tc>
          <w:tcPr>
            <w:tcW w:w="1620"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p>
        </w:tc>
        <w:tc>
          <w:tcPr>
            <w:tcW w:w="1260"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p>
        </w:tc>
        <w:tc>
          <w:tcPr>
            <w:tcW w:w="1440"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p>
        </w:tc>
      </w:tr>
      <w:tr w:rsidR="001C3A63" w:rsidRPr="001C3A63" w:rsidTr="00A20974">
        <w:trPr>
          <w:trHeight w:val="851"/>
          <w:jc w:val="center"/>
        </w:trPr>
        <w:tc>
          <w:tcPr>
            <w:tcW w:w="859"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r w:rsidRPr="001C3A63">
              <w:rPr>
                <w:rFonts w:ascii="宋体" w:eastAsia="宋体" w:hAnsi="宋体" w:cs="Times New Roman" w:hint="eastAsia"/>
                <w:spacing w:val="20"/>
                <w:sz w:val="28"/>
                <w:szCs w:val="28"/>
              </w:rPr>
              <w:t>2</w:t>
            </w:r>
          </w:p>
        </w:tc>
        <w:tc>
          <w:tcPr>
            <w:tcW w:w="1620"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p>
        </w:tc>
        <w:tc>
          <w:tcPr>
            <w:tcW w:w="1080"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p>
        </w:tc>
        <w:tc>
          <w:tcPr>
            <w:tcW w:w="1440"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p>
        </w:tc>
        <w:tc>
          <w:tcPr>
            <w:tcW w:w="1620"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p>
        </w:tc>
        <w:tc>
          <w:tcPr>
            <w:tcW w:w="1260"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p>
        </w:tc>
        <w:tc>
          <w:tcPr>
            <w:tcW w:w="1440"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p>
        </w:tc>
      </w:tr>
      <w:tr w:rsidR="001C3A63" w:rsidRPr="001C3A63" w:rsidTr="00A20974">
        <w:trPr>
          <w:trHeight w:val="851"/>
          <w:jc w:val="center"/>
        </w:trPr>
        <w:tc>
          <w:tcPr>
            <w:tcW w:w="859"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r w:rsidRPr="001C3A63">
              <w:rPr>
                <w:rFonts w:ascii="宋体" w:eastAsia="宋体" w:hAnsi="宋体" w:cs="Times New Roman" w:hint="eastAsia"/>
                <w:spacing w:val="20"/>
                <w:sz w:val="28"/>
                <w:szCs w:val="28"/>
              </w:rPr>
              <w:t>3</w:t>
            </w:r>
          </w:p>
        </w:tc>
        <w:tc>
          <w:tcPr>
            <w:tcW w:w="1620"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p>
        </w:tc>
        <w:tc>
          <w:tcPr>
            <w:tcW w:w="1080"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p>
        </w:tc>
        <w:tc>
          <w:tcPr>
            <w:tcW w:w="1440"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p>
        </w:tc>
        <w:tc>
          <w:tcPr>
            <w:tcW w:w="1620"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p>
        </w:tc>
        <w:tc>
          <w:tcPr>
            <w:tcW w:w="1260"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p>
        </w:tc>
        <w:tc>
          <w:tcPr>
            <w:tcW w:w="1440"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p>
        </w:tc>
      </w:tr>
      <w:tr w:rsidR="001C3A63" w:rsidRPr="001C3A63" w:rsidTr="00A20974">
        <w:trPr>
          <w:trHeight w:val="851"/>
          <w:jc w:val="center"/>
        </w:trPr>
        <w:tc>
          <w:tcPr>
            <w:tcW w:w="859"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r w:rsidRPr="001C3A63">
              <w:rPr>
                <w:rFonts w:ascii="宋体" w:eastAsia="宋体" w:hAnsi="宋体" w:cs="Times New Roman" w:hint="eastAsia"/>
                <w:spacing w:val="2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p>
        </w:tc>
        <w:tc>
          <w:tcPr>
            <w:tcW w:w="1080"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p>
        </w:tc>
        <w:tc>
          <w:tcPr>
            <w:tcW w:w="1440"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p>
        </w:tc>
        <w:tc>
          <w:tcPr>
            <w:tcW w:w="1620"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p>
        </w:tc>
        <w:tc>
          <w:tcPr>
            <w:tcW w:w="1260"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p>
        </w:tc>
        <w:tc>
          <w:tcPr>
            <w:tcW w:w="1440"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p>
        </w:tc>
      </w:tr>
      <w:tr w:rsidR="001C3A63" w:rsidRPr="001C3A63" w:rsidTr="00A20974">
        <w:trPr>
          <w:trHeight w:val="851"/>
          <w:jc w:val="center"/>
        </w:trPr>
        <w:tc>
          <w:tcPr>
            <w:tcW w:w="859"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r w:rsidRPr="001C3A63">
              <w:rPr>
                <w:rFonts w:ascii="宋体" w:eastAsia="宋体" w:hAnsi="宋体" w:cs="Times New Roman" w:hint="eastAsia"/>
                <w:spacing w:val="20"/>
                <w:sz w:val="28"/>
                <w:szCs w:val="28"/>
              </w:rPr>
              <w:t>N</w:t>
            </w:r>
          </w:p>
        </w:tc>
        <w:tc>
          <w:tcPr>
            <w:tcW w:w="1620"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p>
        </w:tc>
        <w:tc>
          <w:tcPr>
            <w:tcW w:w="1080"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p>
        </w:tc>
        <w:tc>
          <w:tcPr>
            <w:tcW w:w="1440"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p>
        </w:tc>
        <w:tc>
          <w:tcPr>
            <w:tcW w:w="1620"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p>
        </w:tc>
        <w:tc>
          <w:tcPr>
            <w:tcW w:w="1260"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p>
        </w:tc>
        <w:tc>
          <w:tcPr>
            <w:tcW w:w="1440" w:type="dxa"/>
            <w:tcBorders>
              <w:top w:val="single" w:sz="4" w:space="0" w:color="auto"/>
              <w:left w:val="single" w:sz="4" w:space="0" w:color="auto"/>
              <w:bottom w:val="single" w:sz="4" w:space="0" w:color="auto"/>
              <w:right w:val="single" w:sz="4" w:space="0" w:color="auto"/>
            </w:tcBorders>
          </w:tcPr>
          <w:p w:rsidR="004A3699" w:rsidRPr="001C3A63" w:rsidRDefault="004A3699" w:rsidP="00A20974">
            <w:pPr>
              <w:tabs>
                <w:tab w:val="left" w:pos="1418"/>
              </w:tabs>
              <w:snapToGrid w:val="0"/>
              <w:spacing w:before="50" w:after="50" w:line="400" w:lineRule="exact"/>
              <w:jc w:val="center"/>
              <w:rPr>
                <w:rFonts w:ascii="宋体" w:eastAsia="宋体" w:hAnsi="宋体" w:cs="Times New Roman"/>
                <w:spacing w:val="20"/>
                <w:sz w:val="28"/>
                <w:szCs w:val="28"/>
              </w:rPr>
            </w:pPr>
          </w:p>
        </w:tc>
      </w:tr>
      <w:tr w:rsidR="001C3A63" w:rsidRPr="001C3A63" w:rsidTr="00A20974">
        <w:trPr>
          <w:trHeight w:val="1090"/>
          <w:jc w:val="center"/>
        </w:trPr>
        <w:tc>
          <w:tcPr>
            <w:tcW w:w="9319" w:type="dxa"/>
            <w:gridSpan w:val="7"/>
            <w:tcBorders>
              <w:top w:val="single" w:sz="4" w:space="0" w:color="auto"/>
              <w:left w:val="single" w:sz="4" w:space="0" w:color="auto"/>
              <w:bottom w:val="single" w:sz="4" w:space="0" w:color="auto"/>
              <w:right w:val="single" w:sz="4" w:space="0" w:color="auto"/>
            </w:tcBorders>
            <w:vAlign w:val="center"/>
          </w:tcPr>
          <w:p w:rsidR="004A3699" w:rsidRPr="001C3A63" w:rsidRDefault="004A3699" w:rsidP="00A20974">
            <w:pPr>
              <w:tabs>
                <w:tab w:val="left" w:pos="1418"/>
              </w:tabs>
              <w:snapToGrid w:val="0"/>
              <w:spacing w:before="50" w:after="50" w:line="400" w:lineRule="exact"/>
              <w:rPr>
                <w:rFonts w:ascii="宋体" w:eastAsia="宋体" w:hAnsi="宋体" w:cs="Times New Roman"/>
                <w:spacing w:val="20"/>
                <w:sz w:val="28"/>
                <w:szCs w:val="28"/>
              </w:rPr>
            </w:pPr>
            <w:r w:rsidRPr="001C3A63">
              <w:rPr>
                <w:rFonts w:ascii="宋体" w:eastAsia="宋体" w:hAnsi="宋体" w:cs="Times New Roman" w:hint="eastAsia"/>
                <w:sz w:val="28"/>
                <w:szCs w:val="28"/>
                <w:u w:val="single"/>
              </w:rPr>
              <w:t xml:space="preserve">    </w:t>
            </w:r>
            <w:r w:rsidRPr="001C3A63">
              <w:rPr>
                <w:rFonts w:ascii="宋体" w:eastAsia="宋体" w:hAnsi="宋体" w:cs="Times New Roman" w:hint="eastAsia"/>
                <w:sz w:val="28"/>
                <w:szCs w:val="28"/>
              </w:rPr>
              <w:t>分标</w:t>
            </w:r>
            <w:r w:rsidRPr="001C3A63">
              <w:rPr>
                <w:rFonts w:ascii="宋体" w:eastAsia="宋体" w:hAnsi="宋体" w:cs="Times New Roman" w:hint="eastAsia"/>
                <w:spacing w:val="20"/>
                <w:sz w:val="28"/>
                <w:szCs w:val="28"/>
              </w:rPr>
              <w:t>投标总报价：人民币</w:t>
            </w:r>
            <w:r w:rsidRPr="001C3A63">
              <w:rPr>
                <w:rFonts w:ascii="宋体" w:eastAsia="宋体" w:hAnsi="宋体" w:cs="Times New Roman" w:hint="eastAsia"/>
                <w:spacing w:val="20"/>
                <w:sz w:val="28"/>
                <w:szCs w:val="28"/>
                <w:u w:val="single"/>
              </w:rPr>
              <w:t xml:space="preserve">                </w:t>
            </w:r>
            <w:r w:rsidRPr="001C3A63">
              <w:rPr>
                <w:rFonts w:ascii="宋体" w:eastAsia="宋体" w:hAnsi="宋体" w:cs="Times New Roman" w:hint="eastAsia"/>
                <w:spacing w:val="20"/>
                <w:sz w:val="28"/>
                <w:szCs w:val="28"/>
              </w:rPr>
              <w:t>（</w:t>
            </w:r>
            <w:r w:rsidRPr="001C3A63">
              <w:rPr>
                <w:rFonts w:ascii="宋体" w:eastAsia="宋体" w:hAnsi="宋体" w:cs="Times New Roman" w:hint="eastAsia"/>
                <w:spacing w:val="20"/>
                <w:sz w:val="28"/>
                <w:szCs w:val="28"/>
                <w:u w:val="single"/>
              </w:rPr>
              <w:t xml:space="preserve">       </w:t>
            </w:r>
            <w:r w:rsidRPr="001C3A63">
              <w:rPr>
                <w:rFonts w:ascii="宋体" w:eastAsia="宋体" w:hAnsi="宋体" w:cs="Times New Roman" w:hint="eastAsia"/>
                <w:spacing w:val="20"/>
                <w:sz w:val="28"/>
                <w:szCs w:val="28"/>
              </w:rPr>
              <w:t>元）</w:t>
            </w:r>
          </w:p>
        </w:tc>
      </w:tr>
      <w:tr w:rsidR="004A3699" w:rsidRPr="001C3A63" w:rsidTr="00A20974">
        <w:trPr>
          <w:trHeight w:val="935"/>
          <w:jc w:val="center"/>
        </w:trPr>
        <w:tc>
          <w:tcPr>
            <w:tcW w:w="9319" w:type="dxa"/>
            <w:gridSpan w:val="7"/>
            <w:tcBorders>
              <w:top w:val="single" w:sz="4" w:space="0" w:color="auto"/>
              <w:left w:val="single" w:sz="4" w:space="0" w:color="auto"/>
              <w:bottom w:val="single" w:sz="4" w:space="0" w:color="auto"/>
              <w:right w:val="single" w:sz="4" w:space="0" w:color="auto"/>
            </w:tcBorders>
            <w:vAlign w:val="center"/>
          </w:tcPr>
          <w:p w:rsidR="004A3699" w:rsidRPr="001C3A63" w:rsidRDefault="004A3699" w:rsidP="00A20974">
            <w:pPr>
              <w:tabs>
                <w:tab w:val="left" w:pos="1418"/>
              </w:tabs>
              <w:snapToGrid w:val="0"/>
              <w:spacing w:before="50" w:after="50" w:line="400" w:lineRule="exact"/>
              <w:rPr>
                <w:rFonts w:ascii="宋体" w:eastAsia="宋体" w:hAnsi="宋体" w:cs="Times New Roman"/>
                <w:spacing w:val="20"/>
                <w:sz w:val="28"/>
                <w:szCs w:val="28"/>
              </w:rPr>
            </w:pPr>
            <w:r w:rsidRPr="001C3A63">
              <w:rPr>
                <w:rFonts w:ascii="宋体" w:eastAsia="宋体" w:hAnsi="宋体" w:cs="Times New Roman"/>
                <w:spacing w:val="20"/>
                <w:sz w:val="28"/>
                <w:szCs w:val="28"/>
              </w:rPr>
              <w:t>交付使用时间</w:t>
            </w:r>
            <w:r w:rsidRPr="001C3A63">
              <w:rPr>
                <w:rFonts w:ascii="宋体" w:eastAsia="宋体" w:hAnsi="宋体" w:cs="Times New Roman" w:hint="eastAsia"/>
                <w:spacing w:val="20"/>
                <w:sz w:val="28"/>
                <w:szCs w:val="28"/>
              </w:rPr>
              <w:t>：</w:t>
            </w:r>
          </w:p>
        </w:tc>
      </w:tr>
    </w:tbl>
    <w:p w:rsidR="004A3699" w:rsidRPr="001C3A63" w:rsidRDefault="004A3699" w:rsidP="004A3699">
      <w:pPr>
        <w:tabs>
          <w:tab w:val="left" w:pos="1418"/>
        </w:tabs>
        <w:snapToGrid w:val="0"/>
        <w:spacing w:before="50" w:after="50" w:line="400" w:lineRule="exact"/>
        <w:ind w:left="1418" w:hanging="567"/>
        <w:jc w:val="center"/>
        <w:rPr>
          <w:rFonts w:ascii="宋体" w:eastAsia="宋体" w:hAnsi="宋体" w:cs="Times New Roman"/>
          <w:spacing w:val="20"/>
          <w:sz w:val="28"/>
          <w:szCs w:val="28"/>
          <w:u w:val="single"/>
        </w:rPr>
      </w:pPr>
    </w:p>
    <w:p w:rsidR="004A3699" w:rsidRPr="001C3A63" w:rsidRDefault="004A3699" w:rsidP="004A3699">
      <w:pPr>
        <w:snapToGrid w:val="0"/>
        <w:spacing w:before="50" w:after="50" w:line="440" w:lineRule="exact"/>
        <w:rPr>
          <w:rFonts w:ascii="宋体" w:eastAsia="宋体" w:hAnsi="宋体" w:cs="Times New Roman"/>
          <w:sz w:val="28"/>
          <w:szCs w:val="28"/>
          <w:u w:val="single"/>
        </w:rPr>
      </w:pPr>
      <w:r w:rsidRPr="001C3A63">
        <w:rPr>
          <w:rFonts w:ascii="宋体" w:eastAsia="宋体" w:hAnsi="宋体" w:cs="Times New Roman" w:hint="eastAsia"/>
          <w:sz w:val="28"/>
          <w:szCs w:val="28"/>
        </w:rPr>
        <w:t>法定代表人或委托代理人签名：</w:t>
      </w:r>
      <w:r w:rsidRPr="001C3A63">
        <w:rPr>
          <w:rFonts w:ascii="宋体" w:eastAsia="宋体" w:hAnsi="宋体" w:cs="Times New Roman" w:hint="eastAsia"/>
          <w:sz w:val="28"/>
          <w:szCs w:val="28"/>
          <w:u w:val="single"/>
        </w:rPr>
        <w:t xml:space="preserve">               </w:t>
      </w:r>
    </w:p>
    <w:p w:rsidR="004A3699" w:rsidRPr="001C3A63" w:rsidRDefault="004A3699" w:rsidP="0014469A">
      <w:pPr>
        <w:snapToGrid w:val="0"/>
        <w:spacing w:before="50" w:afterLines="50" w:after="156" w:line="440" w:lineRule="exact"/>
        <w:jc w:val="left"/>
        <w:rPr>
          <w:rFonts w:ascii="宋体" w:eastAsia="宋体" w:hAnsi="宋体" w:cs="Times New Roman"/>
          <w:sz w:val="28"/>
          <w:szCs w:val="28"/>
        </w:rPr>
      </w:pPr>
      <w:r w:rsidRPr="001C3A63">
        <w:rPr>
          <w:rFonts w:ascii="宋体" w:eastAsia="宋体" w:hAnsi="宋体" w:cs="Times New Roman" w:hint="eastAsia"/>
          <w:sz w:val="28"/>
          <w:szCs w:val="28"/>
        </w:rPr>
        <w:t>投标人盖章：</w:t>
      </w:r>
      <w:r w:rsidRPr="001C3A63">
        <w:rPr>
          <w:rFonts w:ascii="宋体" w:eastAsia="宋体" w:hAnsi="宋体" w:cs="Times New Roman" w:hint="eastAsia"/>
          <w:sz w:val="28"/>
          <w:szCs w:val="28"/>
          <w:u w:val="single"/>
        </w:rPr>
        <w:t xml:space="preserve">                 </w:t>
      </w:r>
    </w:p>
    <w:p w:rsidR="005E095E" w:rsidRPr="001C3A63" w:rsidRDefault="004A3699" w:rsidP="0014469A">
      <w:pPr>
        <w:snapToGrid w:val="0"/>
        <w:spacing w:before="50" w:afterLines="50" w:after="156" w:line="440" w:lineRule="exact"/>
        <w:jc w:val="left"/>
        <w:rPr>
          <w:rFonts w:ascii="宋体" w:eastAsia="宋体" w:hAnsi="宋体" w:cs="Times New Roman"/>
          <w:sz w:val="28"/>
          <w:szCs w:val="28"/>
          <w:u w:val="single"/>
        </w:rPr>
      </w:pPr>
      <w:r w:rsidRPr="001C3A63">
        <w:rPr>
          <w:rFonts w:ascii="宋体" w:eastAsia="宋体" w:hAnsi="宋体" w:cs="Times New Roman" w:hint="eastAsia"/>
          <w:sz w:val="28"/>
          <w:szCs w:val="28"/>
        </w:rPr>
        <w:t>日期：</w:t>
      </w:r>
      <w:r w:rsidRPr="001C3A63">
        <w:rPr>
          <w:rFonts w:ascii="宋体" w:eastAsia="宋体" w:hAnsi="宋体" w:cs="Times New Roman" w:hint="eastAsia"/>
          <w:sz w:val="28"/>
          <w:szCs w:val="28"/>
          <w:u w:val="single"/>
        </w:rPr>
        <w:t xml:space="preserve">                       </w:t>
      </w:r>
    </w:p>
    <w:p w:rsidR="005E095E" w:rsidRPr="001C3A63" w:rsidRDefault="004750B0" w:rsidP="0014469A">
      <w:pPr>
        <w:snapToGrid w:val="0"/>
        <w:spacing w:beforeLines="50" w:before="156" w:after="50" w:line="440" w:lineRule="exact"/>
        <w:outlineLvl w:val="1"/>
        <w:rPr>
          <w:rFonts w:ascii="宋体" w:eastAsia="宋体" w:hAnsi="宋体" w:cs="Times New Roman"/>
          <w:b/>
          <w:sz w:val="28"/>
          <w:szCs w:val="28"/>
        </w:rPr>
      </w:pPr>
      <w:r w:rsidRPr="001C3A63">
        <w:rPr>
          <w:rFonts w:ascii="宋体" w:eastAsia="宋体" w:hAnsi="宋体" w:cs="Courier New"/>
          <w:sz w:val="28"/>
          <w:szCs w:val="28"/>
        </w:rPr>
        <w:br w:type="page"/>
      </w:r>
      <w:r w:rsidRPr="001C3A63">
        <w:rPr>
          <w:rFonts w:ascii="宋体" w:eastAsia="宋体" w:hAnsi="宋体" w:cs="Times New Roman" w:hint="eastAsia"/>
          <w:b/>
          <w:sz w:val="28"/>
          <w:szCs w:val="28"/>
        </w:rPr>
        <w:lastRenderedPageBreak/>
        <w:t>3、开标一览表（单独封装，密封）</w:t>
      </w:r>
    </w:p>
    <w:p w:rsidR="005E095E" w:rsidRPr="001C3A63" w:rsidRDefault="004750B0" w:rsidP="0014469A">
      <w:pPr>
        <w:snapToGrid w:val="0"/>
        <w:spacing w:beforeLines="50" w:before="156" w:after="50" w:line="440" w:lineRule="exact"/>
        <w:outlineLvl w:val="1"/>
        <w:rPr>
          <w:rFonts w:ascii="宋体" w:eastAsia="宋体" w:hAnsi="宋体" w:cs="Times New Roman"/>
          <w:b/>
          <w:sz w:val="28"/>
          <w:szCs w:val="28"/>
        </w:rPr>
      </w:pPr>
      <w:r w:rsidRPr="001C3A63">
        <w:rPr>
          <w:rFonts w:ascii="宋体" w:eastAsia="宋体" w:hAnsi="宋体" w:cs="Times New Roman" w:hint="eastAsia"/>
          <w:b/>
          <w:sz w:val="28"/>
          <w:szCs w:val="28"/>
        </w:rPr>
        <w:t>3.1开标一览表信封封面格式（可以手写，密封）：</w:t>
      </w:r>
    </w:p>
    <w:p w:rsidR="004750B0" w:rsidRPr="001C3A63" w:rsidRDefault="004750B0" w:rsidP="004750B0">
      <w:pPr>
        <w:snapToGrid w:val="0"/>
        <w:spacing w:line="400" w:lineRule="exact"/>
        <w:rPr>
          <w:rFonts w:ascii="宋体" w:eastAsia="宋体" w:hAnsi="宋体" w:cs="Times New Roman"/>
          <w:sz w:val="28"/>
          <w:szCs w:val="28"/>
        </w:rPr>
      </w:pPr>
      <w:r w:rsidRPr="001C3A63">
        <w:rPr>
          <w:rFonts w:ascii="宋体" w:eastAsia="宋体" w:hAnsi="宋体" w:cs="Times New Roman" w:hint="eastAsia"/>
          <w:sz w:val="28"/>
          <w:szCs w:val="28"/>
        </w:rPr>
        <w:t>项目名称：</w:t>
      </w:r>
      <w:r w:rsidRPr="001C3A63">
        <w:rPr>
          <w:rFonts w:ascii="宋体" w:eastAsia="宋体" w:hAnsi="宋体" w:cs="Times New Roman" w:hint="eastAsia"/>
          <w:sz w:val="28"/>
          <w:szCs w:val="28"/>
          <w:u w:val="single"/>
        </w:rPr>
        <w:t xml:space="preserve">                       </w:t>
      </w:r>
    </w:p>
    <w:p w:rsidR="004750B0" w:rsidRPr="001C3A63" w:rsidRDefault="004750B0" w:rsidP="004750B0">
      <w:pPr>
        <w:snapToGrid w:val="0"/>
        <w:spacing w:line="400" w:lineRule="exact"/>
        <w:rPr>
          <w:rFonts w:ascii="宋体" w:eastAsia="宋体" w:hAnsi="宋体" w:cs="Times New Roman"/>
          <w:sz w:val="28"/>
          <w:szCs w:val="28"/>
        </w:rPr>
      </w:pPr>
      <w:r w:rsidRPr="001C3A63">
        <w:rPr>
          <w:rFonts w:ascii="宋体" w:eastAsia="宋体" w:hAnsi="宋体" w:cs="Times New Roman" w:hint="eastAsia"/>
          <w:sz w:val="28"/>
          <w:szCs w:val="28"/>
        </w:rPr>
        <w:t>项目编号：</w:t>
      </w:r>
      <w:r w:rsidRPr="001C3A63">
        <w:rPr>
          <w:rFonts w:ascii="宋体" w:eastAsia="宋体" w:hAnsi="宋体" w:cs="Times New Roman" w:hint="eastAsia"/>
          <w:sz w:val="28"/>
          <w:szCs w:val="28"/>
          <w:u w:val="single"/>
        </w:rPr>
        <w:t xml:space="preserve">                       </w:t>
      </w:r>
    </w:p>
    <w:p w:rsidR="004750B0" w:rsidRPr="001C3A63" w:rsidRDefault="004750B0" w:rsidP="004750B0">
      <w:pPr>
        <w:snapToGrid w:val="0"/>
        <w:spacing w:line="400" w:lineRule="exact"/>
        <w:rPr>
          <w:rFonts w:ascii="宋体" w:eastAsia="宋体" w:hAnsi="宋体" w:cs="Times New Roman"/>
          <w:sz w:val="28"/>
          <w:szCs w:val="28"/>
        </w:rPr>
      </w:pPr>
      <w:r w:rsidRPr="001C3A63">
        <w:rPr>
          <w:rFonts w:ascii="宋体" w:eastAsia="宋体" w:hAnsi="宋体" w:cs="Times New Roman" w:hint="eastAsia"/>
          <w:sz w:val="28"/>
          <w:szCs w:val="28"/>
        </w:rPr>
        <w:t>投标人名称：</w:t>
      </w:r>
      <w:r w:rsidRPr="001C3A63">
        <w:rPr>
          <w:rFonts w:ascii="宋体" w:eastAsia="宋体" w:hAnsi="宋体" w:cs="Times New Roman" w:hint="eastAsia"/>
          <w:sz w:val="28"/>
          <w:szCs w:val="28"/>
          <w:u w:val="single"/>
        </w:rPr>
        <w:t xml:space="preserve">                     </w:t>
      </w:r>
    </w:p>
    <w:p w:rsidR="004750B0" w:rsidRPr="001C3A63" w:rsidRDefault="004750B0" w:rsidP="004750B0">
      <w:pPr>
        <w:spacing w:line="400" w:lineRule="exact"/>
        <w:rPr>
          <w:rFonts w:ascii="宋体" w:eastAsia="宋体" w:hAnsi="宋体" w:cs="Times New Roman"/>
          <w:sz w:val="28"/>
          <w:szCs w:val="28"/>
        </w:rPr>
      </w:pPr>
    </w:p>
    <w:p w:rsidR="004750B0" w:rsidRPr="001C3A63" w:rsidRDefault="004750B0" w:rsidP="004750B0">
      <w:pPr>
        <w:snapToGrid w:val="0"/>
        <w:spacing w:line="400" w:lineRule="exact"/>
        <w:rPr>
          <w:rFonts w:ascii="宋体" w:eastAsia="宋体" w:hAnsi="宋体" w:cs="Times New Roman"/>
          <w:b/>
          <w:sz w:val="28"/>
          <w:szCs w:val="28"/>
        </w:rPr>
      </w:pPr>
      <w:r w:rsidRPr="001C3A63">
        <w:rPr>
          <w:rFonts w:ascii="宋体" w:eastAsia="宋体" w:hAnsi="宋体" w:cs="Times New Roman" w:hint="eastAsia"/>
          <w:b/>
          <w:sz w:val="28"/>
          <w:szCs w:val="28"/>
        </w:rPr>
        <w:t>3.2、开标一览表（货物类格式）：</w:t>
      </w:r>
    </w:p>
    <w:p w:rsidR="004750B0" w:rsidRPr="001C3A63" w:rsidRDefault="0003272C" w:rsidP="004750B0">
      <w:pPr>
        <w:snapToGrid w:val="0"/>
        <w:spacing w:before="50" w:after="50"/>
        <w:jc w:val="center"/>
        <w:rPr>
          <w:rFonts w:ascii="宋体" w:eastAsia="宋体" w:hAnsi="宋体" w:cs="Times New Roman"/>
          <w:b/>
          <w:sz w:val="28"/>
          <w:szCs w:val="28"/>
        </w:rPr>
      </w:pPr>
      <w:r w:rsidRPr="001C3A63">
        <w:rPr>
          <w:rFonts w:ascii="宋体" w:eastAsia="宋体" w:hAnsi="宋体" w:cs="Times New Roman" w:hint="eastAsia"/>
          <w:b/>
          <w:sz w:val="28"/>
          <w:szCs w:val="28"/>
        </w:rPr>
        <w:t>A分标</w:t>
      </w:r>
      <w:r w:rsidR="004750B0" w:rsidRPr="001C3A63">
        <w:rPr>
          <w:rFonts w:ascii="宋体" w:eastAsia="宋体" w:hAnsi="宋体" w:cs="Times New Roman" w:hint="eastAsia"/>
          <w:b/>
          <w:sz w:val="28"/>
          <w:szCs w:val="28"/>
        </w:rPr>
        <w:t>开标一览表</w:t>
      </w:r>
    </w:p>
    <w:p w:rsidR="004750B0" w:rsidRPr="001C3A63" w:rsidRDefault="004750B0" w:rsidP="004750B0">
      <w:pPr>
        <w:snapToGrid w:val="0"/>
        <w:spacing w:line="360" w:lineRule="exact"/>
        <w:rPr>
          <w:rFonts w:ascii="宋体" w:eastAsia="宋体" w:hAnsi="宋体" w:cs="Times New Roman"/>
          <w:sz w:val="24"/>
          <w:szCs w:val="24"/>
        </w:rPr>
      </w:pPr>
      <w:r w:rsidRPr="001C3A63">
        <w:rPr>
          <w:rFonts w:ascii="宋体" w:eastAsia="宋体" w:hAnsi="宋体" w:cs="Times New Roman" w:hint="eastAsia"/>
          <w:sz w:val="24"/>
          <w:szCs w:val="24"/>
        </w:rPr>
        <w:t>项目名称：</w:t>
      </w:r>
      <w:r w:rsidRPr="001C3A63">
        <w:rPr>
          <w:rFonts w:ascii="宋体" w:eastAsia="宋体" w:hAnsi="宋体" w:cs="Times New Roman" w:hint="eastAsia"/>
          <w:sz w:val="24"/>
          <w:szCs w:val="24"/>
          <w:u w:val="single"/>
        </w:rPr>
        <w:t xml:space="preserve">                       </w:t>
      </w:r>
    </w:p>
    <w:p w:rsidR="004750B0" w:rsidRPr="001C3A63" w:rsidRDefault="004750B0" w:rsidP="004750B0">
      <w:pPr>
        <w:snapToGrid w:val="0"/>
        <w:spacing w:line="360" w:lineRule="exact"/>
        <w:rPr>
          <w:rFonts w:ascii="宋体" w:eastAsia="宋体" w:hAnsi="宋体" w:cs="Times New Roman"/>
          <w:sz w:val="24"/>
          <w:szCs w:val="24"/>
          <w:u w:val="single"/>
        </w:rPr>
      </w:pPr>
      <w:r w:rsidRPr="001C3A63">
        <w:rPr>
          <w:rFonts w:ascii="宋体" w:eastAsia="宋体" w:hAnsi="宋体" w:cs="Times New Roman" w:hint="eastAsia"/>
          <w:sz w:val="24"/>
          <w:szCs w:val="24"/>
        </w:rPr>
        <w:t>项目编号：</w:t>
      </w:r>
      <w:r w:rsidRPr="001C3A63">
        <w:rPr>
          <w:rFonts w:ascii="宋体" w:eastAsia="宋体" w:hAnsi="宋体" w:cs="Times New Roman" w:hint="eastAsia"/>
          <w:sz w:val="24"/>
          <w:szCs w:val="24"/>
          <w:u w:val="single"/>
        </w:rPr>
        <w:t xml:space="preserve">                       </w:t>
      </w:r>
    </w:p>
    <w:p w:rsidR="004750B0" w:rsidRPr="001C3A63" w:rsidRDefault="004750B0" w:rsidP="004750B0">
      <w:pPr>
        <w:snapToGrid w:val="0"/>
        <w:spacing w:line="360" w:lineRule="exact"/>
        <w:rPr>
          <w:rFonts w:ascii="宋体" w:eastAsia="宋体" w:hAnsi="宋体" w:cs="Times New Roman"/>
          <w:sz w:val="24"/>
          <w:szCs w:val="24"/>
        </w:rPr>
      </w:pPr>
      <w:r w:rsidRPr="001C3A63">
        <w:rPr>
          <w:rFonts w:ascii="宋体" w:eastAsia="宋体" w:hAnsi="宋体" w:cs="Times New Roman" w:hint="eastAsia"/>
          <w:sz w:val="24"/>
          <w:szCs w:val="24"/>
        </w:rPr>
        <w:t>投标人名称：</w:t>
      </w:r>
      <w:r w:rsidRPr="001C3A63">
        <w:rPr>
          <w:rFonts w:ascii="宋体" w:eastAsia="宋体" w:hAnsi="宋体" w:cs="Times New Roman" w:hint="eastAsia"/>
          <w:sz w:val="24"/>
          <w:szCs w:val="24"/>
          <w:u w:val="single"/>
        </w:rPr>
        <w:t xml:space="preserve">                     </w:t>
      </w:r>
    </w:p>
    <w:p w:rsidR="004750B0" w:rsidRPr="001C3A63" w:rsidRDefault="004750B0" w:rsidP="004750B0">
      <w:pPr>
        <w:snapToGrid w:val="0"/>
        <w:spacing w:line="360" w:lineRule="exact"/>
        <w:rPr>
          <w:rFonts w:ascii="宋体" w:eastAsia="宋体" w:hAnsi="宋体" w:cs="Times New Roman"/>
          <w:sz w:val="24"/>
          <w:szCs w:val="24"/>
        </w:rPr>
      </w:pPr>
      <w:r w:rsidRPr="001C3A63">
        <w:rPr>
          <w:rFonts w:ascii="宋体" w:eastAsia="宋体" w:hAnsi="宋体" w:cs="Times New Roman" w:hint="eastAsia"/>
          <w:sz w:val="24"/>
          <w:szCs w:val="24"/>
        </w:rPr>
        <w:t>分标：</w:t>
      </w:r>
      <w:r w:rsidRPr="001C3A63">
        <w:rPr>
          <w:rFonts w:ascii="宋体" w:eastAsia="宋体" w:hAnsi="宋体" w:cs="Times New Roman" w:hint="eastAsia"/>
          <w:sz w:val="24"/>
          <w:szCs w:val="24"/>
          <w:u w:val="single"/>
        </w:rPr>
        <w:t xml:space="preserve">       </w:t>
      </w:r>
      <w:r w:rsidRPr="001C3A63">
        <w:rPr>
          <w:rFonts w:ascii="宋体" w:eastAsia="宋体" w:hAnsi="宋体" w:cs="Times New Roman" w:hint="eastAsia"/>
          <w:sz w:val="24"/>
          <w:szCs w:val="24"/>
        </w:rPr>
        <w:t xml:space="preserve">                                         单位：人民币（元）</w:t>
      </w:r>
    </w:p>
    <w:tbl>
      <w:tblPr>
        <w:tblW w:w="10380" w:type="dxa"/>
        <w:tblInd w:w="93" w:type="dxa"/>
        <w:tblLook w:val="04A0" w:firstRow="1" w:lastRow="0" w:firstColumn="1" w:lastColumn="0" w:noHBand="0" w:noVBand="1"/>
      </w:tblPr>
      <w:tblGrid>
        <w:gridCol w:w="740"/>
        <w:gridCol w:w="720"/>
        <w:gridCol w:w="580"/>
        <w:gridCol w:w="1380"/>
        <w:gridCol w:w="1080"/>
        <w:gridCol w:w="1240"/>
        <w:gridCol w:w="1900"/>
        <w:gridCol w:w="1180"/>
        <w:gridCol w:w="1560"/>
      </w:tblGrid>
      <w:tr w:rsidR="001C3A63" w:rsidRPr="001C3A63" w:rsidTr="001C3A63">
        <w:trPr>
          <w:trHeight w:val="375"/>
        </w:trPr>
        <w:tc>
          <w:tcPr>
            <w:tcW w:w="1038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03272C" w:rsidRPr="001C3A63" w:rsidRDefault="0003272C" w:rsidP="001C3A63">
            <w:pPr>
              <w:widowControl/>
              <w:jc w:val="center"/>
              <w:rPr>
                <w:rFonts w:ascii="宋体" w:eastAsia="宋体" w:hAnsi="宋体" w:cs="宋体"/>
                <w:kern w:val="0"/>
                <w:sz w:val="32"/>
                <w:szCs w:val="32"/>
              </w:rPr>
            </w:pPr>
            <w:r w:rsidRPr="001C3A63">
              <w:rPr>
                <w:rFonts w:ascii="宋体" w:eastAsia="宋体" w:hAnsi="宋体" w:cs="宋体" w:hint="eastAsia"/>
                <w:kern w:val="0"/>
                <w:sz w:val="32"/>
                <w:szCs w:val="32"/>
              </w:rPr>
              <w:t>A分标开标一览表</w:t>
            </w:r>
          </w:p>
        </w:tc>
      </w:tr>
      <w:tr w:rsidR="001C3A63" w:rsidRPr="001C3A63" w:rsidTr="001C3A63">
        <w:trPr>
          <w:trHeight w:val="54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序号</w:t>
            </w:r>
          </w:p>
        </w:tc>
        <w:tc>
          <w:tcPr>
            <w:tcW w:w="72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类型</w:t>
            </w:r>
          </w:p>
        </w:tc>
        <w:tc>
          <w:tcPr>
            <w:tcW w:w="5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台站数量</w:t>
            </w:r>
          </w:p>
        </w:tc>
        <w:tc>
          <w:tcPr>
            <w:tcW w:w="5600" w:type="dxa"/>
            <w:gridSpan w:val="4"/>
            <w:tcBorders>
              <w:top w:val="single" w:sz="4" w:space="0" w:color="auto"/>
              <w:left w:val="nil"/>
              <w:bottom w:val="single" w:sz="4" w:space="0" w:color="auto"/>
              <w:right w:val="single" w:sz="4" w:space="0" w:color="000000"/>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单个设备报价</w:t>
            </w:r>
          </w:p>
        </w:tc>
        <w:tc>
          <w:tcPr>
            <w:tcW w:w="11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台站设备总价</w:t>
            </w:r>
          </w:p>
        </w:tc>
        <w:tc>
          <w:tcPr>
            <w:tcW w:w="156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left"/>
              <w:rPr>
                <w:rFonts w:ascii="宋体" w:eastAsia="宋体" w:hAnsi="宋体" w:cs="宋体"/>
                <w:kern w:val="0"/>
                <w:sz w:val="22"/>
              </w:rPr>
            </w:pPr>
            <w:r w:rsidRPr="001C3A63">
              <w:rPr>
                <w:rFonts w:ascii="宋体" w:eastAsia="宋体" w:hAnsi="宋体" w:cs="宋体" w:hint="eastAsia"/>
                <w:kern w:val="0"/>
                <w:sz w:val="22"/>
              </w:rPr>
              <w:t>投标总报价</w:t>
            </w:r>
          </w:p>
        </w:tc>
      </w:tr>
      <w:tr w:rsidR="001C3A63" w:rsidRPr="001C3A63" w:rsidTr="001C3A63">
        <w:trPr>
          <w:trHeight w:val="33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72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5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设备</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数量</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单价</w:t>
            </w:r>
          </w:p>
        </w:tc>
        <w:tc>
          <w:tcPr>
            <w:tcW w:w="190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0"/>
                <w:szCs w:val="20"/>
              </w:rPr>
            </w:pPr>
            <w:r w:rsidRPr="001C3A63">
              <w:rPr>
                <w:rFonts w:ascii="宋体" w:eastAsia="宋体" w:hAnsi="宋体" w:cs="宋体" w:hint="eastAsia"/>
                <w:kern w:val="0"/>
                <w:sz w:val="20"/>
                <w:szCs w:val="20"/>
              </w:rPr>
              <w:t>小计（数量*单价）</w:t>
            </w:r>
          </w:p>
        </w:tc>
        <w:tc>
          <w:tcPr>
            <w:tcW w:w="11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合计</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r>
      <w:tr w:rsidR="001C3A63" w:rsidRPr="001C3A63" w:rsidTr="001C3A63">
        <w:trPr>
          <w:trHeight w:val="55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2</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发射数字电视调频台站</w:t>
            </w:r>
          </w:p>
        </w:tc>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45</w:t>
            </w: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室外恒温机柜</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val="restart"/>
            <w:tcBorders>
              <w:top w:val="nil"/>
              <w:left w:val="single" w:sz="4" w:space="0" w:color="auto"/>
              <w:bottom w:val="single" w:sz="4" w:space="0" w:color="000000"/>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54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3</w:t>
            </w:r>
          </w:p>
        </w:tc>
        <w:tc>
          <w:tcPr>
            <w:tcW w:w="72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DTMB地面数字电视发射机</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2</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55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4</w:t>
            </w:r>
          </w:p>
        </w:tc>
        <w:tc>
          <w:tcPr>
            <w:tcW w:w="72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数字电视1+1切换器</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40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5</w:t>
            </w:r>
          </w:p>
        </w:tc>
        <w:tc>
          <w:tcPr>
            <w:tcW w:w="72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调频发射机</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8</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57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6</w:t>
            </w:r>
          </w:p>
        </w:tc>
        <w:tc>
          <w:tcPr>
            <w:tcW w:w="72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调频3+1主备机切换器</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2</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40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7</w:t>
            </w:r>
          </w:p>
        </w:tc>
        <w:tc>
          <w:tcPr>
            <w:tcW w:w="72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信源交换机</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57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8</w:t>
            </w:r>
          </w:p>
        </w:tc>
        <w:tc>
          <w:tcPr>
            <w:tcW w:w="72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监控路由交换机</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40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9</w:t>
            </w:r>
          </w:p>
        </w:tc>
        <w:tc>
          <w:tcPr>
            <w:tcW w:w="72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8路IP解码器</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57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10</w:t>
            </w:r>
          </w:p>
        </w:tc>
        <w:tc>
          <w:tcPr>
            <w:tcW w:w="72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总电源避雷器</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40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11</w:t>
            </w:r>
          </w:p>
        </w:tc>
        <w:tc>
          <w:tcPr>
            <w:tcW w:w="72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系统集成</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55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12</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发射数字</w:t>
            </w:r>
            <w:r w:rsidRPr="001C3A63">
              <w:rPr>
                <w:rFonts w:ascii="宋体" w:eastAsia="宋体" w:hAnsi="宋体" w:cs="宋体" w:hint="eastAsia"/>
                <w:kern w:val="0"/>
                <w:sz w:val="22"/>
              </w:rPr>
              <w:lastRenderedPageBreak/>
              <w:t>电视台站</w:t>
            </w:r>
          </w:p>
        </w:tc>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lastRenderedPageBreak/>
              <w:t>15</w:t>
            </w: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室外恒温机柜</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val="restart"/>
            <w:tcBorders>
              <w:top w:val="nil"/>
              <w:left w:val="single" w:sz="4" w:space="0" w:color="auto"/>
              <w:bottom w:val="single" w:sz="4" w:space="0" w:color="000000"/>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84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lastRenderedPageBreak/>
              <w:t>13</w:t>
            </w:r>
          </w:p>
        </w:tc>
        <w:tc>
          <w:tcPr>
            <w:tcW w:w="72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DTMB地面数字电视发射机</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2</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57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lastRenderedPageBreak/>
              <w:t>14</w:t>
            </w:r>
          </w:p>
        </w:tc>
        <w:tc>
          <w:tcPr>
            <w:tcW w:w="72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数字电视1+1切换器</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40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15</w:t>
            </w:r>
          </w:p>
        </w:tc>
        <w:tc>
          <w:tcPr>
            <w:tcW w:w="72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信源交换机</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54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16</w:t>
            </w:r>
          </w:p>
        </w:tc>
        <w:tc>
          <w:tcPr>
            <w:tcW w:w="72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监控路由交换机</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40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17</w:t>
            </w:r>
          </w:p>
        </w:tc>
        <w:tc>
          <w:tcPr>
            <w:tcW w:w="72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8路IP解码器</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55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18</w:t>
            </w:r>
          </w:p>
        </w:tc>
        <w:tc>
          <w:tcPr>
            <w:tcW w:w="72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总电源避雷器</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27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19</w:t>
            </w:r>
          </w:p>
        </w:tc>
        <w:tc>
          <w:tcPr>
            <w:tcW w:w="72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系统集成</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90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885"/>
        </w:trPr>
        <w:tc>
          <w:tcPr>
            <w:tcW w:w="1038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03272C" w:rsidRPr="001C3A63" w:rsidRDefault="0003272C" w:rsidP="0003272C">
            <w:pPr>
              <w:widowControl/>
              <w:ind w:firstLineChars="50" w:firstLine="140"/>
              <w:jc w:val="left"/>
              <w:rPr>
                <w:rFonts w:ascii="宋体" w:eastAsia="宋体" w:hAnsi="宋体" w:cs="宋体"/>
                <w:kern w:val="0"/>
                <w:sz w:val="22"/>
              </w:rPr>
            </w:pPr>
            <w:r w:rsidRPr="001C3A63">
              <w:rPr>
                <w:rFonts w:ascii="宋体" w:eastAsia="宋体" w:hAnsi="宋体" w:cs="Times New Roman" w:hint="eastAsia"/>
                <w:sz w:val="28"/>
                <w:szCs w:val="28"/>
                <w:u w:val="single"/>
              </w:rPr>
              <w:t xml:space="preserve"> A</w:t>
            </w:r>
            <w:r w:rsidRPr="001C3A63">
              <w:rPr>
                <w:rFonts w:ascii="宋体" w:eastAsia="宋体" w:hAnsi="宋体" w:cs="Times New Roman" w:hint="eastAsia"/>
                <w:sz w:val="28"/>
                <w:szCs w:val="28"/>
              </w:rPr>
              <w:t>分标</w:t>
            </w:r>
            <w:r w:rsidRPr="001C3A63">
              <w:rPr>
                <w:rFonts w:ascii="宋体" w:eastAsia="宋体" w:hAnsi="宋体" w:cs="Times New Roman" w:hint="eastAsia"/>
                <w:spacing w:val="20"/>
                <w:sz w:val="28"/>
                <w:szCs w:val="28"/>
              </w:rPr>
              <w:t>投标总报价：人民币</w:t>
            </w:r>
            <w:r w:rsidRPr="001C3A63">
              <w:rPr>
                <w:rFonts w:ascii="宋体" w:eastAsia="宋体" w:hAnsi="宋体" w:cs="Times New Roman" w:hint="eastAsia"/>
                <w:spacing w:val="20"/>
                <w:sz w:val="28"/>
                <w:szCs w:val="28"/>
                <w:u w:val="single"/>
              </w:rPr>
              <w:t xml:space="preserve">                </w:t>
            </w:r>
            <w:r w:rsidRPr="001C3A63">
              <w:rPr>
                <w:rFonts w:ascii="宋体" w:eastAsia="宋体" w:hAnsi="宋体" w:cs="Times New Roman" w:hint="eastAsia"/>
                <w:spacing w:val="20"/>
                <w:sz w:val="28"/>
                <w:szCs w:val="28"/>
              </w:rPr>
              <w:t>元（￥</w:t>
            </w:r>
            <w:r w:rsidRPr="001C3A63">
              <w:rPr>
                <w:rFonts w:ascii="宋体" w:eastAsia="宋体" w:hAnsi="宋体" w:cs="Times New Roman" w:hint="eastAsia"/>
                <w:spacing w:val="20"/>
                <w:sz w:val="28"/>
                <w:szCs w:val="28"/>
                <w:u w:val="single"/>
              </w:rPr>
              <w:t xml:space="preserve">       </w:t>
            </w:r>
            <w:r w:rsidRPr="001C3A63">
              <w:rPr>
                <w:rFonts w:ascii="宋体" w:eastAsia="宋体" w:hAnsi="宋体" w:cs="Times New Roman" w:hint="eastAsia"/>
                <w:spacing w:val="20"/>
                <w:sz w:val="28"/>
                <w:szCs w:val="28"/>
              </w:rPr>
              <w:t>）</w:t>
            </w:r>
          </w:p>
        </w:tc>
      </w:tr>
      <w:tr w:rsidR="001C3A63" w:rsidRPr="001C3A63" w:rsidTr="001C3A63">
        <w:trPr>
          <w:trHeight w:val="1290"/>
        </w:trPr>
        <w:tc>
          <w:tcPr>
            <w:tcW w:w="1038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03272C" w:rsidRPr="001C3A63" w:rsidRDefault="0003272C" w:rsidP="001C3A63">
            <w:pPr>
              <w:widowControl/>
              <w:jc w:val="left"/>
              <w:rPr>
                <w:rFonts w:ascii="宋体" w:eastAsia="宋体" w:hAnsi="宋体" w:cs="宋体"/>
                <w:bCs/>
                <w:kern w:val="0"/>
                <w:sz w:val="22"/>
              </w:rPr>
            </w:pPr>
            <w:r w:rsidRPr="001C3A63">
              <w:rPr>
                <w:rFonts w:ascii="宋体" w:eastAsia="宋体" w:hAnsi="宋体" w:cs="宋体" w:hint="eastAsia"/>
                <w:bCs/>
                <w:kern w:val="0"/>
                <w:sz w:val="22"/>
              </w:rPr>
              <w:t>填报说明：1.单价：填报单台设备的价格；2.小计：填报单个台站单台设备的价格*单个台站该类型设备的数量；3.台站设备总价：填报该类型台站的总价；4.投标总报价：填报投标总价；5.所有报价含税。</w:t>
            </w:r>
          </w:p>
        </w:tc>
      </w:tr>
    </w:tbl>
    <w:p w:rsidR="004750B0" w:rsidRPr="001C3A63" w:rsidRDefault="004750B0" w:rsidP="004750B0">
      <w:pPr>
        <w:snapToGrid w:val="0"/>
        <w:spacing w:before="50" w:after="50" w:line="320" w:lineRule="exact"/>
        <w:jc w:val="left"/>
        <w:rPr>
          <w:rFonts w:ascii="宋体" w:eastAsia="宋体" w:hAnsi="宋体" w:cs="Times New Roman"/>
          <w:sz w:val="24"/>
          <w:szCs w:val="24"/>
        </w:rPr>
      </w:pPr>
      <w:r w:rsidRPr="001C3A63">
        <w:rPr>
          <w:rFonts w:ascii="宋体" w:eastAsia="宋体" w:hAnsi="宋体" w:cs="Times New Roman" w:hint="eastAsia"/>
          <w:sz w:val="24"/>
          <w:szCs w:val="24"/>
        </w:rPr>
        <w:t>注：</w:t>
      </w:r>
    </w:p>
    <w:p w:rsidR="004750B0" w:rsidRPr="001C3A63" w:rsidRDefault="004750B0" w:rsidP="004750B0">
      <w:pPr>
        <w:snapToGrid w:val="0"/>
        <w:spacing w:before="50" w:after="50" w:line="320" w:lineRule="exact"/>
        <w:ind w:firstLineChars="200" w:firstLine="480"/>
        <w:jc w:val="left"/>
        <w:rPr>
          <w:rFonts w:ascii="宋体" w:eastAsia="宋体" w:hAnsi="宋体" w:cs="Times New Roman"/>
          <w:sz w:val="24"/>
          <w:szCs w:val="24"/>
        </w:rPr>
      </w:pPr>
      <w:r w:rsidRPr="001C3A63">
        <w:rPr>
          <w:rFonts w:ascii="宋体" w:eastAsia="宋体" w:hAnsi="宋体" w:cs="Times New Roman" w:hint="eastAsia"/>
          <w:sz w:val="24"/>
          <w:szCs w:val="24"/>
        </w:rPr>
        <w:t>1、报价一经涂改，应在涂改处加盖单位公章或者由法定代表人或委托代理人签字或盖章，否则其投标作无效标处理。</w:t>
      </w:r>
    </w:p>
    <w:p w:rsidR="004750B0" w:rsidRPr="001C3A63" w:rsidRDefault="004750B0" w:rsidP="004750B0">
      <w:pPr>
        <w:snapToGrid w:val="0"/>
        <w:spacing w:before="50" w:after="50" w:line="320" w:lineRule="exact"/>
        <w:ind w:firstLineChars="200" w:firstLine="480"/>
        <w:jc w:val="left"/>
        <w:rPr>
          <w:rFonts w:ascii="宋体" w:eastAsia="宋体" w:hAnsi="宋体" w:cs="Times New Roman"/>
          <w:sz w:val="24"/>
          <w:szCs w:val="24"/>
        </w:rPr>
      </w:pPr>
      <w:r w:rsidRPr="001C3A63">
        <w:rPr>
          <w:rFonts w:ascii="宋体" w:eastAsia="宋体" w:hAnsi="宋体" w:cs="Times New Roman" w:hint="eastAsia"/>
          <w:sz w:val="24"/>
          <w:szCs w:val="24"/>
        </w:rPr>
        <w:t>2、凡需用专用耗材的专用设备类采购项目，应按招标文件规定的耗材量或按耗材的常规试用量提供报价。</w:t>
      </w:r>
    </w:p>
    <w:p w:rsidR="004750B0" w:rsidRPr="001C3A63" w:rsidRDefault="004750B0" w:rsidP="004750B0">
      <w:pPr>
        <w:snapToGrid w:val="0"/>
        <w:spacing w:before="50" w:after="50" w:line="320" w:lineRule="exact"/>
        <w:ind w:firstLineChars="200" w:firstLine="480"/>
        <w:jc w:val="left"/>
        <w:rPr>
          <w:rFonts w:ascii="宋体" w:eastAsia="宋体" w:hAnsi="宋体" w:cs="Times New Roman"/>
          <w:sz w:val="24"/>
          <w:szCs w:val="24"/>
        </w:rPr>
      </w:pPr>
      <w:r w:rsidRPr="001C3A63">
        <w:rPr>
          <w:rFonts w:ascii="宋体" w:eastAsia="宋体" w:hAnsi="宋体" w:cs="Times New Roman" w:hint="eastAsia"/>
          <w:sz w:val="24"/>
          <w:szCs w:val="24"/>
        </w:rPr>
        <w:t>3、投标费用包括项目实施所需的人工费、服务费、运输费、安装调试费、购买及制作标书费、税费及其他一切费用。</w:t>
      </w:r>
    </w:p>
    <w:p w:rsidR="004750B0" w:rsidRPr="001C3A63" w:rsidRDefault="004750B0" w:rsidP="004750B0">
      <w:pPr>
        <w:snapToGrid w:val="0"/>
        <w:spacing w:before="50" w:after="50" w:line="320" w:lineRule="exact"/>
        <w:ind w:firstLineChars="200" w:firstLine="480"/>
        <w:jc w:val="left"/>
        <w:rPr>
          <w:rFonts w:ascii="宋体" w:eastAsia="宋体" w:hAnsi="宋体" w:cs="Times New Roman"/>
          <w:sz w:val="24"/>
          <w:szCs w:val="24"/>
        </w:rPr>
      </w:pPr>
      <w:r w:rsidRPr="001C3A63">
        <w:rPr>
          <w:rFonts w:ascii="宋体" w:eastAsia="宋体" w:hAnsi="宋体" w:cs="Times New Roman" w:hint="eastAsia"/>
          <w:sz w:val="24"/>
          <w:szCs w:val="24"/>
        </w:rPr>
        <w:t>4、以上报价应与“投标报价明细表”中的投标报价相一致。</w:t>
      </w:r>
    </w:p>
    <w:p w:rsidR="004750B0" w:rsidRPr="001C3A63" w:rsidRDefault="004750B0" w:rsidP="004750B0">
      <w:pPr>
        <w:snapToGrid w:val="0"/>
        <w:spacing w:before="50" w:after="50" w:line="320" w:lineRule="exact"/>
        <w:ind w:firstLineChars="200" w:firstLine="480"/>
        <w:rPr>
          <w:rFonts w:ascii="宋体" w:eastAsia="宋体" w:hAnsi="宋体" w:cs="Times New Roman"/>
          <w:sz w:val="24"/>
          <w:szCs w:val="24"/>
        </w:rPr>
      </w:pPr>
      <w:r w:rsidRPr="001C3A63">
        <w:rPr>
          <w:rFonts w:ascii="宋体" w:eastAsia="宋体" w:hAnsi="宋体" w:cs="Times New Roman" w:hint="eastAsia"/>
          <w:sz w:val="24"/>
          <w:szCs w:val="24"/>
        </w:rPr>
        <w:t>5、此表请单独装信封放入投标文件袋，信封封面请注明项目编号、标项、投标人名称及“开标一览表”字样。</w:t>
      </w:r>
    </w:p>
    <w:p w:rsidR="004750B0" w:rsidRPr="001C3A63" w:rsidRDefault="004750B0" w:rsidP="004750B0">
      <w:pPr>
        <w:snapToGrid w:val="0"/>
        <w:spacing w:before="50" w:after="50" w:line="320" w:lineRule="exact"/>
        <w:ind w:firstLineChars="200" w:firstLine="480"/>
        <w:rPr>
          <w:rFonts w:ascii="宋体" w:eastAsia="宋体" w:hAnsi="宋体" w:cs="Times New Roman"/>
          <w:sz w:val="24"/>
          <w:szCs w:val="24"/>
        </w:rPr>
      </w:pPr>
    </w:p>
    <w:p w:rsidR="004750B0" w:rsidRPr="001C3A63" w:rsidRDefault="004750B0" w:rsidP="004750B0">
      <w:pPr>
        <w:snapToGrid w:val="0"/>
        <w:spacing w:before="50" w:after="50" w:line="320" w:lineRule="exact"/>
        <w:rPr>
          <w:rFonts w:ascii="宋体" w:eastAsia="宋体" w:hAnsi="宋体" w:cs="Times New Roman"/>
          <w:sz w:val="24"/>
          <w:szCs w:val="24"/>
          <w:u w:val="single"/>
        </w:rPr>
      </w:pPr>
      <w:r w:rsidRPr="001C3A63">
        <w:rPr>
          <w:rFonts w:ascii="宋体" w:eastAsia="宋体" w:hAnsi="宋体" w:cs="Times New Roman" w:hint="eastAsia"/>
          <w:sz w:val="24"/>
          <w:szCs w:val="24"/>
        </w:rPr>
        <w:t>法定代表人或委托代理人签名：</w:t>
      </w:r>
      <w:r w:rsidRPr="001C3A63">
        <w:rPr>
          <w:rFonts w:ascii="宋体" w:eastAsia="宋体" w:hAnsi="宋体" w:cs="Times New Roman" w:hint="eastAsia"/>
          <w:sz w:val="24"/>
          <w:szCs w:val="24"/>
          <w:u w:val="single"/>
        </w:rPr>
        <w:t xml:space="preserve">               </w:t>
      </w:r>
    </w:p>
    <w:p w:rsidR="004750B0" w:rsidRPr="001C3A63" w:rsidRDefault="004750B0" w:rsidP="004750B0">
      <w:pPr>
        <w:snapToGrid w:val="0"/>
        <w:spacing w:before="50" w:after="50" w:line="320" w:lineRule="exact"/>
        <w:rPr>
          <w:rFonts w:ascii="宋体" w:eastAsia="宋体" w:hAnsi="宋体" w:cs="Times New Roman"/>
          <w:sz w:val="24"/>
          <w:szCs w:val="24"/>
        </w:rPr>
      </w:pPr>
      <w:r w:rsidRPr="001C3A63">
        <w:rPr>
          <w:rFonts w:ascii="宋体" w:eastAsia="宋体" w:hAnsi="宋体" w:cs="Times New Roman" w:hint="eastAsia"/>
          <w:sz w:val="24"/>
          <w:szCs w:val="24"/>
        </w:rPr>
        <w:t>投标人盖章：</w:t>
      </w:r>
      <w:r w:rsidRPr="001C3A63">
        <w:rPr>
          <w:rFonts w:ascii="宋体" w:eastAsia="宋体" w:hAnsi="宋体" w:cs="Times New Roman" w:hint="eastAsia"/>
          <w:sz w:val="24"/>
          <w:szCs w:val="24"/>
          <w:u w:val="single"/>
        </w:rPr>
        <w:t xml:space="preserve">                 </w:t>
      </w:r>
    </w:p>
    <w:p w:rsidR="004750B0" w:rsidRPr="001C3A63" w:rsidRDefault="004750B0" w:rsidP="004750B0">
      <w:pPr>
        <w:snapToGrid w:val="0"/>
        <w:spacing w:before="50" w:after="50" w:line="320" w:lineRule="exact"/>
        <w:rPr>
          <w:rFonts w:ascii="宋体" w:eastAsia="宋体" w:hAnsi="宋体" w:cs="Times New Roman"/>
          <w:sz w:val="24"/>
          <w:szCs w:val="24"/>
          <w:u w:val="single"/>
        </w:rPr>
      </w:pPr>
      <w:r w:rsidRPr="001C3A63">
        <w:rPr>
          <w:rFonts w:ascii="宋体" w:eastAsia="宋体" w:hAnsi="宋体" w:cs="Times New Roman" w:hint="eastAsia"/>
          <w:sz w:val="24"/>
          <w:szCs w:val="24"/>
        </w:rPr>
        <w:t>日期：</w:t>
      </w:r>
      <w:r w:rsidRPr="001C3A63">
        <w:rPr>
          <w:rFonts w:ascii="宋体" w:eastAsia="宋体" w:hAnsi="宋体" w:cs="Times New Roman" w:hint="eastAsia"/>
          <w:sz w:val="24"/>
          <w:szCs w:val="24"/>
          <w:u w:val="single"/>
        </w:rPr>
        <w:t xml:space="preserve">                       </w:t>
      </w:r>
    </w:p>
    <w:p w:rsidR="0003272C" w:rsidRPr="001C3A63" w:rsidRDefault="0003272C" w:rsidP="004750B0">
      <w:pPr>
        <w:snapToGrid w:val="0"/>
        <w:spacing w:before="50" w:after="50"/>
        <w:jc w:val="center"/>
        <w:rPr>
          <w:rFonts w:ascii="宋体" w:eastAsia="宋体" w:hAnsi="宋体" w:cs="Times New Roman"/>
          <w:sz w:val="24"/>
          <w:szCs w:val="24"/>
        </w:rPr>
      </w:pPr>
    </w:p>
    <w:p w:rsidR="0003272C" w:rsidRPr="001C3A63" w:rsidRDefault="0003272C" w:rsidP="004750B0">
      <w:pPr>
        <w:snapToGrid w:val="0"/>
        <w:spacing w:before="50" w:after="50"/>
        <w:jc w:val="center"/>
        <w:rPr>
          <w:rFonts w:ascii="宋体" w:eastAsia="宋体" w:hAnsi="宋体" w:cs="Times New Roman"/>
          <w:sz w:val="24"/>
          <w:szCs w:val="24"/>
        </w:rPr>
      </w:pPr>
    </w:p>
    <w:p w:rsidR="0003272C" w:rsidRPr="001C3A63" w:rsidRDefault="0003272C" w:rsidP="004750B0">
      <w:pPr>
        <w:snapToGrid w:val="0"/>
        <w:spacing w:before="50" w:after="50"/>
        <w:jc w:val="center"/>
        <w:rPr>
          <w:rFonts w:ascii="宋体" w:eastAsia="宋体" w:hAnsi="宋体" w:cs="Times New Roman"/>
          <w:sz w:val="24"/>
          <w:szCs w:val="24"/>
        </w:rPr>
      </w:pPr>
    </w:p>
    <w:p w:rsidR="0003272C" w:rsidRPr="001C3A63" w:rsidRDefault="0003272C" w:rsidP="004750B0">
      <w:pPr>
        <w:snapToGrid w:val="0"/>
        <w:spacing w:before="50" w:after="50"/>
        <w:jc w:val="center"/>
        <w:rPr>
          <w:rFonts w:ascii="宋体" w:eastAsia="宋体" w:hAnsi="宋体" w:cs="Times New Roman"/>
          <w:sz w:val="24"/>
          <w:szCs w:val="24"/>
        </w:rPr>
      </w:pPr>
    </w:p>
    <w:p w:rsidR="0003272C" w:rsidRPr="001C3A63" w:rsidRDefault="0003272C" w:rsidP="004750B0">
      <w:pPr>
        <w:snapToGrid w:val="0"/>
        <w:spacing w:before="50" w:after="50"/>
        <w:jc w:val="center"/>
        <w:rPr>
          <w:rFonts w:ascii="宋体" w:eastAsia="宋体" w:hAnsi="宋体" w:cs="Times New Roman"/>
          <w:sz w:val="24"/>
          <w:szCs w:val="24"/>
        </w:rPr>
      </w:pPr>
    </w:p>
    <w:p w:rsidR="0003272C" w:rsidRPr="001C3A63" w:rsidRDefault="0003272C" w:rsidP="004750B0">
      <w:pPr>
        <w:snapToGrid w:val="0"/>
        <w:spacing w:before="50" w:after="50"/>
        <w:jc w:val="center"/>
        <w:rPr>
          <w:rFonts w:ascii="宋体" w:eastAsia="宋体" w:hAnsi="宋体" w:cs="Times New Roman"/>
          <w:sz w:val="24"/>
          <w:szCs w:val="24"/>
        </w:rPr>
      </w:pPr>
    </w:p>
    <w:p w:rsidR="0003272C" w:rsidRPr="001C3A63" w:rsidRDefault="0003272C" w:rsidP="004750B0">
      <w:pPr>
        <w:snapToGrid w:val="0"/>
        <w:spacing w:before="50" w:after="50"/>
        <w:jc w:val="center"/>
        <w:rPr>
          <w:rFonts w:ascii="宋体" w:eastAsia="宋体" w:hAnsi="宋体" w:cs="Times New Roman"/>
          <w:sz w:val="24"/>
          <w:szCs w:val="24"/>
        </w:rPr>
      </w:pPr>
    </w:p>
    <w:p w:rsidR="0003272C" w:rsidRPr="001C3A63" w:rsidRDefault="0003272C" w:rsidP="004750B0">
      <w:pPr>
        <w:snapToGrid w:val="0"/>
        <w:spacing w:before="50" w:after="50"/>
        <w:jc w:val="center"/>
        <w:rPr>
          <w:rFonts w:ascii="宋体" w:eastAsia="宋体" w:hAnsi="宋体" w:cs="Times New Roman"/>
          <w:sz w:val="24"/>
          <w:szCs w:val="24"/>
        </w:rPr>
      </w:pPr>
    </w:p>
    <w:p w:rsidR="0003272C" w:rsidRPr="001C3A63" w:rsidRDefault="0003272C" w:rsidP="004750B0">
      <w:pPr>
        <w:snapToGrid w:val="0"/>
        <w:spacing w:before="50" w:after="50"/>
        <w:jc w:val="center"/>
        <w:rPr>
          <w:rFonts w:ascii="宋体" w:eastAsia="宋体" w:hAnsi="宋体" w:cs="Times New Roman"/>
          <w:sz w:val="24"/>
          <w:szCs w:val="24"/>
        </w:rPr>
      </w:pPr>
    </w:p>
    <w:p w:rsidR="0003272C" w:rsidRPr="001C3A63" w:rsidRDefault="0003272C" w:rsidP="0003272C">
      <w:pPr>
        <w:snapToGrid w:val="0"/>
        <w:spacing w:before="50" w:after="50"/>
        <w:jc w:val="center"/>
        <w:rPr>
          <w:rFonts w:ascii="宋体" w:eastAsia="宋体" w:hAnsi="宋体" w:cs="Times New Roman"/>
          <w:b/>
          <w:sz w:val="28"/>
          <w:szCs w:val="28"/>
        </w:rPr>
      </w:pPr>
      <w:r w:rsidRPr="001C3A63">
        <w:rPr>
          <w:rFonts w:ascii="宋体" w:eastAsia="宋体" w:hAnsi="宋体" w:cs="Times New Roman" w:hint="eastAsia"/>
          <w:b/>
          <w:sz w:val="28"/>
          <w:szCs w:val="28"/>
        </w:rPr>
        <w:t>B分标开标一览表</w:t>
      </w:r>
    </w:p>
    <w:p w:rsidR="0003272C" w:rsidRPr="001C3A63" w:rsidRDefault="0003272C" w:rsidP="0003272C">
      <w:pPr>
        <w:snapToGrid w:val="0"/>
        <w:spacing w:line="360" w:lineRule="exact"/>
        <w:rPr>
          <w:rFonts w:ascii="宋体" w:eastAsia="宋体" w:hAnsi="宋体" w:cs="Times New Roman"/>
          <w:sz w:val="24"/>
          <w:szCs w:val="24"/>
        </w:rPr>
      </w:pPr>
      <w:r w:rsidRPr="001C3A63">
        <w:rPr>
          <w:rFonts w:ascii="宋体" w:eastAsia="宋体" w:hAnsi="宋体" w:cs="Times New Roman" w:hint="eastAsia"/>
          <w:sz w:val="24"/>
          <w:szCs w:val="24"/>
        </w:rPr>
        <w:t>项目名称：</w:t>
      </w:r>
      <w:r w:rsidRPr="001C3A63">
        <w:rPr>
          <w:rFonts w:ascii="宋体" w:eastAsia="宋体" w:hAnsi="宋体" w:cs="Times New Roman" w:hint="eastAsia"/>
          <w:sz w:val="24"/>
          <w:szCs w:val="24"/>
          <w:u w:val="single"/>
        </w:rPr>
        <w:t xml:space="preserve">                       </w:t>
      </w:r>
    </w:p>
    <w:p w:rsidR="0003272C" w:rsidRPr="001C3A63" w:rsidRDefault="0003272C" w:rsidP="0003272C">
      <w:pPr>
        <w:snapToGrid w:val="0"/>
        <w:spacing w:line="360" w:lineRule="exact"/>
        <w:rPr>
          <w:rFonts w:ascii="宋体" w:eastAsia="宋体" w:hAnsi="宋体" w:cs="Times New Roman"/>
          <w:sz w:val="24"/>
          <w:szCs w:val="24"/>
          <w:u w:val="single"/>
        </w:rPr>
      </w:pPr>
      <w:r w:rsidRPr="001C3A63">
        <w:rPr>
          <w:rFonts w:ascii="宋体" w:eastAsia="宋体" w:hAnsi="宋体" w:cs="Times New Roman" w:hint="eastAsia"/>
          <w:sz w:val="24"/>
          <w:szCs w:val="24"/>
        </w:rPr>
        <w:t>项目编号：</w:t>
      </w:r>
      <w:r w:rsidRPr="001C3A63">
        <w:rPr>
          <w:rFonts w:ascii="宋体" w:eastAsia="宋体" w:hAnsi="宋体" w:cs="Times New Roman" w:hint="eastAsia"/>
          <w:sz w:val="24"/>
          <w:szCs w:val="24"/>
          <w:u w:val="single"/>
        </w:rPr>
        <w:t xml:space="preserve">                       </w:t>
      </w:r>
    </w:p>
    <w:p w:rsidR="0003272C" w:rsidRPr="001C3A63" w:rsidRDefault="0003272C" w:rsidP="0003272C">
      <w:pPr>
        <w:snapToGrid w:val="0"/>
        <w:spacing w:line="360" w:lineRule="exact"/>
        <w:rPr>
          <w:rFonts w:ascii="宋体" w:eastAsia="宋体" w:hAnsi="宋体" w:cs="Times New Roman"/>
          <w:sz w:val="24"/>
          <w:szCs w:val="24"/>
        </w:rPr>
      </w:pPr>
      <w:r w:rsidRPr="001C3A63">
        <w:rPr>
          <w:rFonts w:ascii="宋体" w:eastAsia="宋体" w:hAnsi="宋体" w:cs="Times New Roman" w:hint="eastAsia"/>
          <w:sz w:val="24"/>
          <w:szCs w:val="24"/>
        </w:rPr>
        <w:t>投标人名称：</w:t>
      </w:r>
      <w:r w:rsidRPr="001C3A63">
        <w:rPr>
          <w:rFonts w:ascii="宋体" w:eastAsia="宋体" w:hAnsi="宋体" w:cs="Times New Roman" w:hint="eastAsia"/>
          <w:sz w:val="24"/>
          <w:szCs w:val="24"/>
          <w:u w:val="single"/>
        </w:rPr>
        <w:t xml:space="preserve">                     </w:t>
      </w:r>
    </w:p>
    <w:p w:rsidR="0003272C" w:rsidRPr="001C3A63" w:rsidRDefault="0003272C" w:rsidP="0003272C">
      <w:pPr>
        <w:snapToGrid w:val="0"/>
        <w:spacing w:line="360" w:lineRule="exact"/>
        <w:rPr>
          <w:rFonts w:ascii="宋体" w:eastAsia="宋体" w:hAnsi="宋体" w:cs="Times New Roman"/>
          <w:sz w:val="24"/>
          <w:szCs w:val="24"/>
        </w:rPr>
      </w:pPr>
      <w:r w:rsidRPr="001C3A63">
        <w:rPr>
          <w:rFonts w:ascii="宋体" w:eastAsia="宋体" w:hAnsi="宋体" w:cs="Times New Roman" w:hint="eastAsia"/>
          <w:sz w:val="24"/>
          <w:szCs w:val="24"/>
        </w:rPr>
        <w:t>分标：</w:t>
      </w:r>
      <w:r w:rsidRPr="001C3A63">
        <w:rPr>
          <w:rFonts w:ascii="宋体" w:eastAsia="宋体" w:hAnsi="宋体" w:cs="Times New Roman" w:hint="eastAsia"/>
          <w:sz w:val="24"/>
          <w:szCs w:val="24"/>
          <w:u w:val="single"/>
        </w:rPr>
        <w:t xml:space="preserve">       </w:t>
      </w:r>
      <w:r w:rsidRPr="001C3A63">
        <w:rPr>
          <w:rFonts w:ascii="宋体" w:eastAsia="宋体" w:hAnsi="宋体" w:cs="Times New Roman" w:hint="eastAsia"/>
          <w:sz w:val="24"/>
          <w:szCs w:val="24"/>
        </w:rPr>
        <w:t xml:space="preserve">                                         单位：人民币（元）</w:t>
      </w:r>
    </w:p>
    <w:tbl>
      <w:tblPr>
        <w:tblW w:w="10660" w:type="dxa"/>
        <w:tblInd w:w="93" w:type="dxa"/>
        <w:tblLook w:val="04A0" w:firstRow="1" w:lastRow="0" w:firstColumn="1" w:lastColumn="0" w:noHBand="0" w:noVBand="1"/>
      </w:tblPr>
      <w:tblGrid>
        <w:gridCol w:w="740"/>
        <w:gridCol w:w="720"/>
        <w:gridCol w:w="580"/>
        <w:gridCol w:w="1380"/>
        <w:gridCol w:w="1080"/>
        <w:gridCol w:w="1240"/>
        <w:gridCol w:w="2180"/>
        <w:gridCol w:w="1180"/>
        <w:gridCol w:w="1560"/>
      </w:tblGrid>
      <w:tr w:rsidR="001C3A63" w:rsidRPr="001C3A63" w:rsidTr="001C3A63">
        <w:trPr>
          <w:trHeight w:val="375"/>
        </w:trPr>
        <w:tc>
          <w:tcPr>
            <w:tcW w:w="1066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03272C" w:rsidRPr="001C3A63" w:rsidRDefault="0003272C" w:rsidP="001C3A63">
            <w:pPr>
              <w:widowControl/>
              <w:jc w:val="center"/>
              <w:rPr>
                <w:rFonts w:ascii="宋体" w:eastAsia="宋体" w:hAnsi="宋体" w:cs="宋体"/>
                <w:kern w:val="0"/>
                <w:sz w:val="32"/>
                <w:szCs w:val="32"/>
              </w:rPr>
            </w:pPr>
            <w:r w:rsidRPr="001C3A63">
              <w:rPr>
                <w:rFonts w:ascii="宋体" w:eastAsia="宋体" w:hAnsi="宋体" w:cs="宋体" w:hint="eastAsia"/>
                <w:kern w:val="0"/>
                <w:sz w:val="32"/>
                <w:szCs w:val="32"/>
              </w:rPr>
              <w:t>B分标开标一览表</w:t>
            </w:r>
          </w:p>
        </w:tc>
      </w:tr>
      <w:tr w:rsidR="001C3A63" w:rsidRPr="001C3A63" w:rsidTr="001C3A63">
        <w:trPr>
          <w:trHeight w:val="54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序号</w:t>
            </w:r>
          </w:p>
        </w:tc>
        <w:tc>
          <w:tcPr>
            <w:tcW w:w="72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类型</w:t>
            </w:r>
          </w:p>
        </w:tc>
        <w:tc>
          <w:tcPr>
            <w:tcW w:w="5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台站数量</w:t>
            </w:r>
          </w:p>
        </w:tc>
        <w:tc>
          <w:tcPr>
            <w:tcW w:w="5880" w:type="dxa"/>
            <w:gridSpan w:val="4"/>
            <w:tcBorders>
              <w:top w:val="single" w:sz="4" w:space="0" w:color="auto"/>
              <w:left w:val="nil"/>
              <w:bottom w:val="single" w:sz="4" w:space="0" w:color="auto"/>
              <w:right w:val="single" w:sz="4" w:space="0" w:color="000000"/>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单个设备报价</w:t>
            </w:r>
          </w:p>
        </w:tc>
        <w:tc>
          <w:tcPr>
            <w:tcW w:w="11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台站设备总价</w:t>
            </w:r>
          </w:p>
        </w:tc>
        <w:tc>
          <w:tcPr>
            <w:tcW w:w="156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left"/>
              <w:rPr>
                <w:rFonts w:ascii="宋体" w:eastAsia="宋体" w:hAnsi="宋体" w:cs="宋体"/>
                <w:kern w:val="0"/>
                <w:sz w:val="22"/>
              </w:rPr>
            </w:pPr>
            <w:r w:rsidRPr="001C3A63">
              <w:rPr>
                <w:rFonts w:ascii="宋体" w:eastAsia="宋体" w:hAnsi="宋体" w:cs="宋体" w:hint="eastAsia"/>
                <w:kern w:val="0"/>
                <w:sz w:val="22"/>
              </w:rPr>
              <w:t>投标总报价</w:t>
            </w:r>
          </w:p>
        </w:tc>
      </w:tr>
      <w:tr w:rsidR="001C3A63" w:rsidRPr="001C3A63" w:rsidTr="001C3A63">
        <w:trPr>
          <w:trHeight w:val="33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72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5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设备</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数量</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单价</w:t>
            </w:r>
          </w:p>
        </w:tc>
        <w:tc>
          <w:tcPr>
            <w:tcW w:w="21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小计（数量*单价）</w:t>
            </w:r>
          </w:p>
        </w:tc>
        <w:tc>
          <w:tcPr>
            <w:tcW w:w="11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合计</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r>
      <w:tr w:rsidR="001C3A63" w:rsidRPr="001C3A63" w:rsidTr="001C3A63">
        <w:trPr>
          <w:trHeight w:val="55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2</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发射数字电视调频台站</w:t>
            </w:r>
          </w:p>
        </w:tc>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23</w:t>
            </w: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室外恒温机柜</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val="restart"/>
            <w:tcBorders>
              <w:top w:val="nil"/>
              <w:left w:val="single" w:sz="4" w:space="0" w:color="auto"/>
              <w:bottom w:val="single" w:sz="4" w:space="0" w:color="000000"/>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54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3</w:t>
            </w:r>
          </w:p>
        </w:tc>
        <w:tc>
          <w:tcPr>
            <w:tcW w:w="72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DTMB地面数字电视发射机</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2</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55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4</w:t>
            </w:r>
          </w:p>
        </w:tc>
        <w:tc>
          <w:tcPr>
            <w:tcW w:w="72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数字电视1+1切换器</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40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5</w:t>
            </w:r>
          </w:p>
        </w:tc>
        <w:tc>
          <w:tcPr>
            <w:tcW w:w="72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调频发射机</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8</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57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6</w:t>
            </w:r>
          </w:p>
        </w:tc>
        <w:tc>
          <w:tcPr>
            <w:tcW w:w="72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调频3+1主备机切换器</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2</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40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7</w:t>
            </w:r>
          </w:p>
        </w:tc>
        <w:tc>
          <w:tcPr>
            <w:tcW w:w="72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信源交换机</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57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8</w:t>
            </w:r>
          </w:p>
        </w:tc>
        <w:tc>
          <w:tcPr>
            <w:tcW w:w="72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监控路由交换机</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40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9</w:t>
            </w:r>
          </w:p>
        </w:tc>
        <w:tc>
          <w:tcPr>
            <w:tcW w:w="72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8路IP解码器</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57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10</w:t>
            </w:r>
          </w:p>
        </w:tc>
        <w:tc>
          <w:tcPr>
            <w:tcW w:w="72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总电源避雷器</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40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11</w:t>
            </w:r>
          </w:p>
        </w:tc>
        <w:tc>
          <w:tcPr>
            <w:tcW w:w="72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系统集成</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55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12</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发射数字电视台站</w:t>
            </w:r>
          </w:p>
        </w:tc>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26</w:t>
            </w: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室外恒温机柜</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val="restart"/>
            <w:tcBorders>
              <w:top w:val="nil"/>
              <w:left w:val="single" w:sz="4" w:space="0" w:color="auto"/>
              <w:bottom w:val="single" w:sz="4" w:space="0" w:color="000000"/>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84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13</w:t>
            </w:r>
          </w:p>
        </w:tc>
        <w:tc>
          <w:tcPr>
            <w:tcW w:w="72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DTMB地面数字电视发射机</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2</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57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14</w:t>
            </w:r>
          </w:p>
        </w:tc>
        <w:tc>
          <w:tcPr>
            <w:tcW w:w="72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数字电视1+1切换器</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40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15</w:t>
            </w:r>
          </w:p>
        </w:tc>
        <w:tc>
          <w:tcPr>
            <w:tcW w:w="72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信源交换机</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54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16</w:t>
            </w:r>
          </w:p>
        </w:tc>
        <w:tc>
          <w:tcPr>
            <w:tcW w:w="72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监控路由交换机</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40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17</w:t>
            </w:r>
          </w:p>
        </w:tc>
        <w:tc>
          <w:tcPr>
            <w:tcW w:w="72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8路IP解码器</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55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lastRenderedPageBreak/>
              <w:t>18</w:t>
            </w:r>
          </w:p>
        </w:tc>
        <w:tc>
          <w:tcPr>
            <w:tcW w:w="72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总电源避雷器</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270"/>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19</w:t>
            </w:r>
          </w:p>
        </w:tc>
        <w:tc>
          <w:tcPr>
            <w:tcW w:w="72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5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3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系统集成</w:t>
            </w:r>
          </w:p>
        </w:tc>
        <w:tc>
          <w:tcPr>
            <w:tcW w:w="10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1</w:t>
            </w:r>
          </w:p>
        </w:tc>
        <w:tc>
          <w:tcPr>
            <w:tcW w:w="124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2180" w:type="dxa"/>
            <w:tcBorders>
              <w:top w:val="nil"/>
              <w:left w:val="nil"/>
              <w:bottom w:val="single" w:sz="4" w:space="0" w:color="auto"/>
              <w:right w:val="single" w:sz="4" w:space="0" w:color="auto"/>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c>
          <w:tcPr>
            <w:tcW w:w="118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c>
          <w:tcPr>
            <w:tcW w:w="1560" w:type="dxa"/>
            <w:vMerge/>
            <w:tcBorders>
              <w:top w:val="nil"/>
              <w:left w:val="single" w:sz="4" w:space="0" w:color="auto"/>
              <w:bottom w:val="single" w:sz="4" w:space="0" w:color="000000"/>
              <w:right w:val="single" w:sz="4" w:space="0" w:color="auto"/>
            </w:tcBorders>
            <w:vAlign w:val="center"/>
            <w:hideMark/>
          </w:tcPr>
          <w:p w:rsidR="0003272C" w:rsidRPr="001C3A63" w:rsidRDefault="0003272C" w:rsidP="001C3A63">
            <w:pPr>
              <w:widowControl/>
              <w:jc w:val="left"/>
              <w:rPr>
                <w:rFonts w:ascii="宋体" w:eastAsia="宋体" w:hAnsi="宋体" w:cs="宋体"/>
                <w:kern w:val="0"/>
                <w:sz w:val="22"/>
              </w:rPr>
            </w:pPr>
          </w:p>
        </w:tc>
      </w:tr>
      <w:tr w:rsidR="001C3A63" w:rsidRPr="001C3A63" w:rsidTr="001C3A63">
        <w:trPr>
          <w:trHeight w:val="767"/>
        </w:trPr>
        <w:tc>
          <w:tcPr>
            <w:tcW w:w="10660" w:type="dxa"/>
            <w:gridSpan w:val="9"/>
            <w:tcBorders>
              <w:top w:val="single" w:sz="4" w:space="0" w:color="auto"/>
              <w:left w:val="single" w:sz="4" w:space="0" w:color="auto"/>
              <w:bottom w:val="single" w:sz="4" w:space="0" w:color="auto"/>
              <w:right w:val="single" w:sz="4" w:space="0" w:color="000000"/>
            </w:tcBorders>
            <w:shd w:val="clear" w:color="auto" w:fill="auto"/>
            <w:hideMark/>
          </w:tcPr>
          <w:p w:rsidR="0003272C" w:rsidRPr="001C3A63" w:rsidRDefault="0003272C" w:rsidP="001C3A63">
            <w:pPr>
              <w:jc w:val="left"/>
              <w:rPr>
                <w:rFonts w:ascii="宋体" w:eastAsia="宋体" w:hAnsi="宋体" w:cs="Times New Roman"/>
                <w:spacing w:val="20"/>
                <w:sz w:val="28"/>
                <w:szCs w:val="28"/>
                <w:u w:val="single"/>
              </w:rPr>
            </w:pPr>
            <w:r w:rsidRPr="001C3A63">
              <w:rPr>
                <w:rFonts w:ascii="宋体" w:eastAsia="宋体" w:hAnsi="宋体" w:cs="Times New Roman" w:hint="eastAsia"/>
                <w:sz w:val="28"/>
                <w:szCs w:val="28"/>
                <w:u w:val="single"/>
              </w:rPr>
              <w:t xml:space="preserve"> B </w:t>
            </w:r>
            <w:r w:rsidRPr="001C3A63">
              <w:rPr>
                <w:rFonts w:ascii="宋体" w:eastAsia="宋体" w:hAnsi="宋体" w:cs="Times New Roman" w:hint="eastAsia"/>
                <w:sz w:val="28"/>
                <w:szCs w:val="28"/>
              </w:rPr>
              <w:t>分标</w:t>
            </w:r>
            <w:r w:rsidRPr="001C3A63">
              <w:rPr>
                <w:rFonts w:ascii="宋体" w:eastAsia="宋体" w:hAnsi="宋体" w:cs="Times New Roman" w:hint="eastAsia"/>
                <w:spacing w:val="20"/>
                <w:sz w:val="28"/>
                <w:szCs w:val="28"/>
              </w:rPr>
              <w:t>投标总报价：人民币</w:t>
            </w:r>
            <w:r w:rsidRPr="001C3A63">
              <w:rPr>
                <w:rFonts w:ascii="宋体" w:eastAsia="宋体" w:hAnsi="宋体" w:cs="Times New Roman" w:hint="eastAsia"/>
                <w:spacing w:val="20"/>
                <w:sz w:val="28"/>
                <w:szCs w:val="28"/>
                <w:u w:val="single"/>
              </w:rPr>
              <w:t xml:space="preserve">                </w:t>
            </w:r>
            <w:r w:rsidRPr="001C3A63">
              <w:rPr>
                <w:rFonts w:ascii="宋体" w:eastAsia="宋体" w:hAnsi="宋体" w:cs="Times New Roman" w:hint="eastAsia"/>
                <w:spacing w:val="20"/>
                <w:sz w:val="28"/>
                <w:szCs w:val="28"/>
              </w:rPr>
              <w:t>元（￥</w:t>
            </w:r>
            <w:r w:rsidRPr="001C3A63">
              <w:rPr>
                <w:rFonts w:ascii="宋体" w:eastAsia="宋体" w:hAnsi="宋体" w:cs="Times New Roman" w:hint="eastAsia"/>
                <w:spacing w:val="20"/>
                <w:sz w:val="28"/>
                <w:szCs w:val="28"/>
                <w:u w:val="single"/>
              </w:rPr>
              <w:t xml:space="preserve">       </w:t>
            </w:r>
            <w:r w:rsidRPr="001C3A63">
              <w:rPr>
                <w:rFonts w:ascii="宋体" w:eastAsia="宋体" w:hAnsi="宋体" w:cs="Times New Roman" w:hint="eastAsia"/>
                <w:spacing w:val="20"/>
                <w:sz w:val="28"/>
                <w:szCs w:val="28"/>
              </w:rPr>
              <w:t>）</w:t>
            </w:r>
          </w:p>
        </w:tc>
      </w:tr>
      <w:tr w:rsidR="001C3A63" w:rsidRPr="001C3A63" w:rsidTr="001C3A63">
        <w:trPr>
          <w:trHeight w:val="1080"/>
        </w:trPr>
        <w:tc>
          <w:tcPr>
            <w:tcW w:w="1066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03272C" w:rsidRPr="001C3A63" w:rsidRDefault="0003272C" w:rsidP="001C3A63">
            <w:pPr>
              <w:widowControl/>
              <w:jc w:val="center"/>
              <w:rPr>
                <w:rFonts w:ascii="宋体" w:eastAsia="宋体" w:hAnsi="宋体" w:cs="宋体"/>
                <w:kern w:val="0"/>
                <w:sz w:val="22"/>
              </w:rPr>
            </w:pPr>
            <w:r w:rsidRPr="001C3A63">
              <w:rPr>
                <w:rFonts w:ascii="宋体" w:eastAsia="宋体" w:hAnsi="宋体" w:cs="宋体" w:hint="eastAsia"/>
                <w:kern w:val="0"/>
                <w:sz w:val="22"/>
              </w:rPr>
              <w:t>填报说明：1.单价：填报单台设备的价格；2.小计：填报单个台站单台设备的价格*单个台站该类型设备的数量；3.台站设备总价：填报该类型台站的总价；4.投标总报价：填报投标总价；5.所有报价含税。</w:t>
            </w:r>
          </w:p>
        </w:tc>
      </w:tr>
    </w:tbl>
    <w:p w:rsidR="0003272C" w:rsidRPr="001C3A63" w:rsidRDefault="0003272C" w:rsidP="0003272C">
      <w:pPr>
        <w:snapToGrid w:val="0"/>
        <w:spacing w:before="50" w:after="50" w:line="320" w:lineRule="exact"/>
        <w:jc w:val="left"/>
        <w:rPr>
          <w:rFonts w:ascii="宋体" w:eastAsia="宋体" w:hAnsi="宋体" w:cs="Times New Roman"/>
          <w:sz w:val="24"/>
          <w:szCs w:val="24"/>
        </w:rPr>
      </w:pPr>
    </w:p>
    <w:p w:rsidR="0003272C" w:rsidRPr="001C3A63" w:rsidRDefault="0003272C" w:rsidP="0003272C">
      <w:pPr>
        <w:snapToGrid w:val="0"/>
        <w:spacing w:before="50" w:after="50" w:line="320" w:lineRule="exact"/>
        <w:jc w:val="left"/>
        <w:rPr>
          <w:rFonts w:ascii="宋体" w:eastAsia="宋体" w:hAnsi="宋体" w:cs="Times New Roman"/>
          <w:sz w:val="24"/>
          <w:szCs w:val="24"/>
        </w:rPr>
      </w:pPr>
      <w:r w:rsidRPr="001C3A63">
        <w:rPr>
          <w:rFonts w:ascii="宋体" w:eastAsia="宋体" w:hAnsi="宋体" w:cs="Times New Roman" w:hint="eastAsia"/>
          <w:sz w:val="24"/>
          <w:szCs w:val="24"/>
        </w:rPr>
        <w:t>注：</w:t>
      </w:r>
    </w:p>
    <w:p w:rsidR="0003272C" w:rsidRPr="001C3A63" w:rsidRDefault="0003272C" w:rsidP="0003272C">
      <w:pPr>
        <w:snapToGrid w:val="0"/>
        <w:spacing w:before="50" w:after="50" w:line="320" w:lineRule="exact"/>
        <w:ind w:firstLineChars="200" w:firstLine="480"/>
        <w:jc w:val="left"/>
        <w:rPr>
          <w:rFonts w:ascii="宋体" w:eastAsia="宋体" w:hAnsi="宋体" w:cs="Times New Roman"/>
          <w:sz w:val="24"/>
          <w:szCs w:val="24"/>
        </w:rPr>
      </w:pPr>
      <w:r w:rsidRPr="001C3A63">
        <w:rPr>
          <w:rFonts w:ascii="宋体" w:eastAsia="宋体" w:hAnsi="宋体" w:cs="Times New Roman" w:hint="eastAsia"/>
          <w:sz w:val="24"/>
          <w:szCs w:val="24"/>
        </w:rPr>
        <w:t>1、报价一经涂改，应在涂改处加盖单位公章或者由法定代表人或委托代理人签字或盖章，否则其投标作无效标处理。</w:t>
      </w:r>
    </w:p>
    <w:p w:rsidR="0003272C" w:rsidRPr="001C3A63" w:rsidRDefault="0003272C" w:rsidP="0003272C">
      <w:pPr>
        <w:snapToGrid w:val="0"/>
        <w:spacing w:before="50" w:after="50" w:line="320" w:lineRule="exact"/>
        <w:ind w:firstLineChars="200" w:firstLine="480"/>
        <w:jc w:val="left"/>
        <w:rPr>
          <w:rFonts w:ascii="宋体" w:eastAsia="宋体" w:hAnsi="宋体" w:cs="Times New Roman"/>
          <w:sz w:val="24"/>
          <w:szCs w:val="24"/>
        </w:rPr>
      </w:pPr>
      <w:r w:rsidRPr="001C3A63">
        <w:rPr>
          <w:rFonts w:ascii="宋体" w:eastAsia="宋体" w:hAnsi="宋体" w:cs="Times New Roman" w:hint="eastAsia"/>
          <w:sz w:val="24"/>
          <w:szCs w:val="24"/>
        </w:rPr>
        <w:t>2、凡需用专用耗材的专用设备类采购项目，应按招标文件规定的耗材量或按耗材的常规试用量提供报价。</w:t>
      </w:r>
    </w:p>
    <w:p w:rsidR="0003272C" w:rsidRPr="001C3A63" w:rsidRDefault="0003272C" w:rsidP="0003272C">
      <w:pPr>
        <w:snapToGrid w:val="0"/>
        <w:spacing w:before="50" w:after="50" w:line="320" w:lineRule="exact"/>
        <w:ind w:firstLineChars="200" w:firstLine="480"/>
        <w:jc w:val="left"/>
        <w:rPr>
          <w:rFonts w:ascii="宋体" w:eastAsia="宋体" w:hAnsi="宋体" w:cs="Times New Roman"/>
          <w:sz w:val="24"/>
          <w:szCs w:val="24"/>
        </w:rPr>
      </w:pPr>
      <w:r w:rsidRPr="001C3A63">
        <w:rPr>
          <w:rFonts w:ascii="宋体" w:eastAsia="宋体" w:hAnsi="宋体" w:cs="Times New Roman" w:hint="eastAsia"/>
          <w:sz w:val="24"/>
          <w:szCs w:val="24"/>
        </w:rPr>
        <w:t>3、投标费用包括项目实施所需的人工费、服务费、运输费、安装调试费、购买及制作标书费、税费及其他一切费用。</w:t>
      </w:r>
    </w:p>
    <w:p w:rsidR="0003272C" w:rsidRPr="001C3A63" w:rsidRDefault="0003272C" w:rsidP="0003272C">
      <w:pPr>
        <w:snapToGrid w:val="0"/>
        <w:spacing w:before="50" w:after="50" w:line="320" w:lineRule="exact"/>
        <w:ind w:firstLineChars="200" w:firstLine="480"/>
        <w:jc w:val="left"/>
        <w:rPr>
          <w:rFonts w:ascii="宋体" w:eastAsia="宋体" w:hAnsi="宋体" w:cs="Times New Roman"/>
          <w:sz w:val="24"/>
          <w:szCs w:val="24"/>
        </w:rPr>
      </w:pPr>
      <w:r w:rsidRPr="001C3A63">
        <w:rPr>
          <w:rFonts w:ascii="宋体" w:eastAsia="宋体" w:hAnsi="宋体" w:cs="Times New Roman" w:hint="eastAsia"/>
          <w:sz w:val="24"/>
          <w:szCs w:val="24"/>
        </w:rPr>
        <w:t>4、以上报价应与“投标报价明细表”中的投标报价相一致。</w:t>
      </w:r>
    </w:p>
    <w:p w:rsidR="0003272C" w:rsidRPr="001C3A63" w:rsidRDefault="0003272C" w:rsidP="0003272C">
      <w:pPr>
        <w:snapToGrid w:val="0"/>
        <w:spacing w:before="50" w:after="50" w:line="320" w:lineRule="exact"/>
        <w:ind w:firstLineChars="200" w:firstLine="480"/>
        <w:rPr>
          <w:rFonts w:ascii="宋体" w:eastAsia="宋体" w:hAnsi="宋体" w:cs="Times New Roman"/>
          <w:sz w:val="24"/>
          <w:szCs w:val="24"/>
        </w:rPr>
      </w:pPr>
      <w:r w:rsidRPr="001C3A63">
        <w:rPr>
          <w:rFonts w:ascii="宋体" w:eastAsia="宋体" w:hAnsi="宋体" w:cs="Times New Roman" w:hint="eastAsia"/>
          <w:sz w:val="24"/>
          <w:szCs w:val="24"/>
        </w:rPr>
        <w:t>5、此表请单独装信封放入投标文件袋，信封封面请注明项目编号、标项、投标人名称及“开标一览表”字样。</w:t>
      </w:r>
    </w:p>
    <w:p w:rsidR="0003272C" w:rsidRPr="001C3A63" w:rsidRDefault="0003272C" w:rsidP="0003272C">
      <w:pPr>
        <w:snapToGrid w:val="0"/>
        <w:spacing w:before="50" w:after="50" w:line="320" w:lineRule="exact"/>
        <w:ind w:firstLineChars="200" w:firstLine="480"/>
        <w:rPr>
          <w:rFonts w:ascii="宋体" w:eastAsia="宋体" w:hAnsi="宋体" w:cs="Times New Roman"/>
          <w:sz w:val="24"/>
          <w:szCs w:val="24"/>
        </w:rPr>
      </w:pPr>
    </w:p>
    <w:p w:rsidR="0003272C" w:rsidRPr="001C3A63" w:rsidRDefault="0003272C" w:rsidP="0003272C">
      <w:pPr>
        <w:snapToGrid w:val="0"/>
        <w:spacing w:before="50" w:after="50" w:line="320" w:lineRule="exact"/>
        <w:rPr>
          <w:rFonts w:ascii="宋体" w:eastAsia="宋体" w:hAnsi="宋体" w:cs="Times New Roman"/>
          <w:sz w:val="24"/>
          <w:szCs w:val="24"/>
          <w:u w:val="single"/>
        </w:rPr>
      </w:pPr>
      <w:r w:rsidRPr="001C3A63">
        <w:rPr>
          <w:rFonts w:ascii="宋体" w:eastAsia="宋体" w:hAnsi="宋体" w:cs="Times New Roman" w:hint="eastAsia"/>
          <w:sz w:val="24"/>
          <w:szCs w:val="24"/>
        </w:rPr>
        <w:t>法定代表人或委托代理人签名：</w:t>
      </w:r>
      <w:r w:rsidRPr="001C3A63">
        <w:rPr>
          <w:rFonts w:ascii="宋体" w:eastAsia="宋体" w:hAnsi="宋体" w:cs="Times New Roman" w:hint="eastAsia"/>
          <w:sz w:val="24"/>
          <w:szCs w:val="24"/>
          <w:u w:val="single"/>
        </w:rPr>
        <w:t xml:space="preserve">               </w:t>
      </w:r>
    </w:p>
    <w:p w:rsidR="0003272C" w:rsidRPr="001C3A63" w:rsidRDefault="0003272C" w:rsidP="0003272C">
      <w:pPr>
        <w:snapToGrid w:val="0"/>
        <w:spacing w:before="50" w:after="50" w:line="320" w:lineRule="exact"/>
        <w:rPr>
          <w:rFonts w:ascii="宋体" w:eastAsia="宋体" w:hAnsi="宋体" w:cs="Times New Roman"/>
          <w:sz w:val="24"/>
          <w:szCs w:val="24"/>
        </w:rPr>
      </w:pPr>
      <w:r w:rsidRPr="001C3A63">
        <w:rPr>
          <w:rFonts w:ascii="宋体" w:eastAsia="宋体" w:hAnsi="宋体" w:cs="Times New Roman" w:hint="eastAsia"/>
          <w:sz w:val="24"/>
          <w:szCs w:val="24"/>
        </w:rPr>
        <w:t>投标人盖章：</w:t>
      </w:r>
      <w:r w:rsidRPr="001C3A63">
        <w:rPr>
          <w:rFonts w:ascii="宋体" w:eastAsia="宋体" w:hAnsi="宋体" w:cs="Times New Roman" w:hint="eastAsia"/>
          <w:sz w:val="24"/>
          <w:szCs w:val="24"/>
          <w:u w:val="single"/>
        </w:rPr>
        <w:t xml:space="preserve">                 </w:t>
      </w:r>
    </w:p>
    <w:p w:rsidR="0003272C" w:rsidRPr="001C3A63" w:rsidRDefault="0003272C" w:rsidP="0003272C">
      <w:pPr>
        <w:snapToGrid w:val="0"/>
        <w:spacing w:before="50" w:after="50" w:line="320" w:lineRule="exact"/>
        <w:rPr>
          <w:rFonts w:ascii="宋体" w:eastAsia="宋体" w:hAnsi="宋体" w:cs="Times New Roman"/>
          <w:sz w:val="24"/>
          <w:szCs w:val="24"/>
          <w:u w:val="single"/>
        </w:rPr>
      </w:pPr>
      <w:r w:rsidRPr="001C3A63">
        <w:rPr>
          <w:rFonts w:ascii="宋体" w:eastAsia="宋体" w:hAnsi="宋体" w:cs="Times New Roman" w:hint="eastAsia"/>
          <w:sz w:val="24"/>
          <w:szCs w:val="24"/>
        </w:rPr>
        <w:t>日期：</w:t>
      </w:r>
      <w:r w:rsidRPr="001C3A63">
        <w:rPr>
          <w:rFonts w:ascii="宋体" w:eastAsia="宋体" w:hAnsi="宋体" w:cs="Times New Roman" w:hint="eastAsia"/>
          <w:sz w:val="24"/>
          <w:szCs w:val="24"/>
          <w:u w:val="single"/>
        </w:rPr>
        <w:t xml:space="preserve">                       </w:t>
      </w:r>
    </w:p>
    <w:p w:rsidR="0003272C" w:rsidRPr="001C3A63" w:rsidRDefault="0003272C" w:rsidP="0003272C">
      <w:pPr>
        <w:snapToGrid w:val="0"/>
        <w:spacing w:before="50" w:after="50"/>
        <w:jc w:val="center"/>
        <w:rPr>
          <w:rFonts w:ascii="宋体" w:eastAsia="宋体" w:hAnsi="宋体" w:cs="Times New Roman"/>
          <w:b/>
          <w:sz w:val="28"/>
          <w:szCs w:val="28"/>
        </w:rPr>
      </w:pPr>
      <w:r w:rsidRPr="001C3A63">
        <w:rPr>
          <w:rFonts w:ascii="宋体" w:eastAsia="宋体" w:hAnsi="宋体" w:cs="Times New Roman"/>
          <w:sz w:val="24"/>
          <w:szCs w:val="24"/>
        </w:rPr>
        <w:br w:type="page"/>
      </w:r>
      <w:r w:rsidRPr="001C3A63">
        <w:rPr>
          <w:rFonts w:ascii="宋体" w:eastAsia="宋体" w:hAnsi="宋体" w:cs="Times New Roman" w:hint="eastAsia"/>
          <w:b/>
          <w:sz w:val="28"/>
          <w:szCs w:val="28"/>
        </w:rPr>
        <w:lastRenderedPageBreak/>
        <w:t>C分标开标一览表</w:t>
      </w:r>
    </w:p>
    <w:p w:rsidR="0003272C" w:rsidRPr="001C3A63" w:rsidRDefault="0003272C" w:rsidP="0003272C">
      <w:pPr>
        <w:snapToGrid w:val="0"/>
        <w:spacing w:line="360" w:lineRule="exact"/>
        <w:rPr>
          <w:rFonts w:ascii="宋体" w:eastAsia="宋体" w:hAnsi="宋体" w:cs="Times New Roman"/>
          <w:sz w:val="24"/>
          <w:szCs w:val="24"/>
        </w:rPr>
      </w:pPr>
      <w:r w:rsidRPr="001C3A63">
        <w:rPr>
          <w:rFonts w:ascii="宋体" w:eastAsia="宋体" w:hAnsi="宋体" w:cs="Times New Roman" w:hint="eastAsia"/>
          <w:sz w:val="24"/>
          <w:szCs w:val="24"/>
        </w:rPr>
        <w:t>项目名称：</w:t>
      </w:r>
      <w:r w:rsidRPr="001C3A63">
        <w:rPr>
          <w:rFonts w:ascii="宋体" w:eastAsia="宋体" w:hAnsi="宋体" w:cs="Times New Roman" w:hint="eastAsia"/>
          <w:sz w:val="24"/>
          <w:szCs w:val="24"/>
          <w:u w:val="single"/>
        </w:rPr>
        <w:t xml:space="preserve">                       </w:t>
      </w:r>
    </w:p>
    <w:p w:rsidR="0003272C" w:rsidRPr="001C3A63" w:rsidRDefault="0003272C" w:rsidP="0003272C">
      <w:pPr>
        <w:snapToGrid w:val="0"/>
        <w:spacing w:line="360" w:lineRule="exact"/>
        <w:rPr>
          <w:rFonts w:ascii="宋体" w:eastAsia="宋体" w:hAnsi="宋体" w:cs="Times New Roman"/>
          <w:sz w:val="24"/>
          <w:szCs w:val="24"/>
          <w:u w:val="single"/>
        </w:rPr>
      </w:pPr>
      <w:r w:rsidRPr="001C3A63">
        <w:rPr>
          <w:rFonts w:ascii="宋体" w:eastAsia="宋体" w:hAnsi="宋体" w:cs="Times New Roman" w:hint="eastAsia"/>
          <w:sz w:val="24"/>
          <w:szCs w:val="24"/>
        </w:rPr>
        <w:t>项目编号：</w:t>
      </w:r>
      <w:r w:rsidRPr="001C3A63">
        <w:rPr>
          <w:rFonts w:ascii="宋体" w:eastAsia="宋体" w:hAnsi="宋体" w:cs="Times New Roman" w:hint="eastAsia"/>
          <w:sz w:val="24"/>
          <w:szCs w:val="24"/>
          <w:u w:val="single"/>
        </w:rPr>
        <w:t xml:space="preserve">                       </w:t>
      </w:r>
    </w:p>
    <w:p w:rsidR="0003272C" w:rsidRPr="001C3A63" w:rsidRDefault="0003272C" w:rsidP="0003272C">
      <w:pPr>
        <w:snapToGrid w:val="0"/>
        <w:spacing w:line="360" w:lineRule="exact"/>
        <w:rPr>
          <w:rFonts w:ascii="宋体" w:eastAsia="宋体" w:hAnsi="宋体" w:cs="Times New Roman"/>
          <w:sz w:val="24"/>
          <w:szCs w:val="24"/>
        </w:rPr>
      </w:pPr>
      <w:r w:rsidRPr="001C3A63">
        <w:rPr>
          <w:rFonts w:ascii="宋体" w:eastAsia="宋体" w:hAnsi="宋体" w:cs="Times New Roman" w:hint="eastAsia"/>
          <w:sz w:val="24"/>
          <w:szCs w:val="24"/>
        </w:rPr>
        <w:t>投标人名称：</w:t>
      </w:r>
      <w:r w:rsidRPr="001C3A63">
        <w:rPr>
          <w:rFonts w:ascii="宋体" w:eastAsia="宋体" w:hAnsi="宋体" w:cs="Times New Roman" w:hint="eastAsia"/>
          <w:sz w:val="24"/>
          <w:szCs w:val="24"/>
          <w:u w:val="single"/>
        </w:rPr>
        <w:t xml:space="preserve">                     </w:t>
      </w:r>
    </w:p>
    <w:p w:rsidR="0003272C" w:rsidRPr="001C3A63" w:rsidRDefault="0003272C" w:rsidP="0003272C">
      <w:pPr>
        <w:snapToGrid w:val="0"/>
        <w:spacing w:line="360" w:lineRule="exact"/>
        <w:rPr>
          <w:rFonts w:ascii="宋体" w:eastAsia="宋体" w:hAnsi="宋体" w:cs="Times New Roman"/>
          <w:sz w:val="24"/>
          <w:szCs w:val="24"/>
        </w:rPr>
      </w:pPr>
      <w:r w:rsidRPr="001C3A63">
        <w:rPr>
          <w:rFonts w:ascii="宋体" w:eastAsia="宋体" w:hAnsi="宋体" w:cs="Times New Roman" w:hint="eastAsia"/>
          <w:sz w:val="24"/>
          <w:szCs w:val="24"/>
        </w:rPr>
        <w:t>分标：</w:t>
      </w:r>
      <w:r w:rsidRPr="001C3A63">
        <w:rPr>
          <w:rFonts w:ascii="宋体" w:eastAsia="宋体" w:hAnsi="宋体" w:cs="Times New Roman" w:hint="eastAsia"/>
          <w:sz w:val="24"/>
          <w:szCs w:val="24"/>
          <w:u w:val="single"/>
        </w:rPr>
        <w:t xml:space="preserve">       </w:t>
      </w:r>
      <w:r w:rsidRPr="001C3A63">
        <w:rPr>
          <w:rFonts w:ascii="宋体" w:eastAsia="宋体" w:hAnsi="宋体" w:cs="Times New Roman" w:hint="eastAsia"/>
          <w:sz w:val="24"/>
          <w:szCs w:val="24"/>
        </w:rPr>
        <w:t xml:space="preserve">                                         单位：人民币（元）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9"/>
        <w:gridCol w:w="1620"/>
        <w:gridCol w:w="1080"/>
        <w:gridCol w:w="1440"/>
        <w:gridCol w:w="1620"/>
        <w:gridCol w:w="1260"/>
        <w:gridCol w:w="1440"/>
      </w:tblGrid>
      <w:tr w:rsidR="001C3A63" w:rsidRPr="001C3A63" w:rsidTr="001C3A63">
        <w:trPr>
          <w:trHeight w:val="673"/>
          <w:jc w:val="center"/>
        </w:trPr>
        <w:tc>
          <w:tcPr>
            <w:tcW w:w="859" w:type="dxa"/>
            <w:tcBorders>
              <w:top w:val="single" w:sz="4" w:space="0" w:color="auto"/>
              <w:left w:val="single" w:sz="4" w:space="0" w:color="auto"/>
              <w:bottom w:val="single" w:sz="4" w:space="0" w:color="auto"/>
              <w:right w:val="single" w:sz="4" w:space="0" w:color="auto"/>
            </w:tcBorders>
            <w:vAlign w:val="center"/>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r w:rsidRPr="001C3A63">
              <w:rPr>
                <w:rFonts w:ascii="宋体" w:eastAsia="宋体" w:hAnsi="宋体" w:cs="Times New Roman" w:hint="eastAsia"/>
                <w:sz w:val="28"/>
                <w:szCs w:val="28"/>
              </w:rPr>
              <w:t>序号</w:t>
            </w:r>
          </w:p>
        </w:tc>
        <w:tc>
          <w:tcPr>
            <w:tcW w:w="1620" w:type="dxa"/>
            <w:tcBorders>
              <w:top w:val="single" w:sz="4" w:space="0" w:color="auto"/>
              <w:left w:val="single" w:sz="4" w:space="0" w:color="auto"/>
              <w:bottom w:val="single" w:sz="4" w:space="0" w:color="auto"/>
              <w:right w:val="single" w:sz="4" w:space="0" w:color="auto"/>
            </w:tcBorders>
            <w:vAlign w:val="center"/>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z w:val="28"/>
                <w:szCs w:val="28"/>
              </w:rPr>
            </w:pPr>
            <w:r w:rsidRPr="001C3A63">
              <w:rPr>
                <w:rFonts w:ascii="宋体" w:eastAsia="宋体" w:hAnsi="宋体" w:cs="Times New Roman" w:hint="eastAsia"/>
                <w:sz w:val="28"/>
                <w:szCs w:val="28"/>
              </w:rPr>
              <w:t>货物名称</w:t>
            </w:r>
          </w:p>
        </w:tc>
        <w:tc>
          <w:tcPr>
            <w:tcW w:w="1080" w:type="dxa"/>
            <w:tcBorders>
              <w:top w:val="single" w:sz="4" w:space="0" w:color="auto"/>
              <w:left w:val="single" w:sz="4" w:space="0" w:color="auto"/>
              <w:bottom w:val="single" w:sz="4" w:space="0" w:color="auto"/>
              <w:right w:val="single" w:sz="4" w:space="0" w:color="auto"/>
            </w:tcBorders>
            <w:vAlign w:val="center"/>
          </w:tcPr>
          <w:p w:rsidR="0003272C" w:rsidRPr="001C3A63" w:rsidRDefault="0003272C" w:rsidP="001C3A63">
            <w:pPr>
              <w:snapToGrid w:val="0"/>
              <w:spacing w:before="50" w:after="50" w:line="400" w:lineRule="exact"/>
              <w:jc w:val="center"/>
              <w:rPr>
                <w:rFonts w:ascii="宋体" w:eastAsia="宋体" w:hAnsi="宋体" w:cs="Times New Roman"/>
                <w:sz w:val="28"/>
                <w:szCs w:val="28"/>
              </w:rPr>
            </w:pPr>
            <w:r w:rsidRPr="001C3A63">
              <w:rPr>
                <w:rFonts w:ascii="宋体" w:eastAsia="宋体" w:hAnsi="宋体" w:cs="Times New Roman" w:hint="eastAsia"/>
                <w:sz w:val="28"/>
                <w:szCs w:val="28"/>
              </w:rPr>
              <w:t>品牌</w:t>
            </w:r>
          </w:p>
        </w:tc>
        <w:tc>
          <w:tcPr>
            <w:tcW w:w="1440" w:type="dxa"/>
            <w:tcBorders>
              <w:top w:val="single" w:sz="4" w:space="0" w:color="auto"/>
              <w:left w:val="single" w:sz="4" w:space="0" w:color="auto"/>
              <w:bottom w:val="single" w:sz="4" w:space="0" w:color="auto"/>
              <w:right w:val="single" w:sz="4" w:space="0" w:color="auto"/>
            </w:tcBorders>
            <w:vAlign w:val="center"/>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z w:val="28"/>
                <w:szCs w:val="28"/>
              </w:rPr>
            </w:pPr>
            <w:r w:rsidRPr="001C3A63">
              <w:rPr>
                <w:rFonts w:ascii="宋体" w:eastAsia="宋体" w:hAnsi="宋体" w:cs="Times New Roman" w:hint="eastAsia"/>
                <w:sz w:val="28"/>
                <w:szCs w:val="28"/>
              </w:rPr>
              <w:t>规格型号</w:t>
            </w:r>
          </w:p>
        </w:tc>
        <w:tc>
          <w:tcPr>
            <w:tcW w:w="1620" w:type="dxa"/>
            <w:tcBorders>
              <w:top w:val="single" w:sz="4" w:space="0" w:color="auto"/>
              <w:left w:val="single" w:sz="4" w:space="0" w:color="auto"/>
              <w:bottom w:val="single" w:sz="4" w:space="0" w:color="auto"/>
              <w:right w:val="single" w:sz="4" w:space="0" w:color="auto"/>
            </w:tcBorders>
            <w:vAlign w:val="center"/>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z w:val="28"/>
                <w:szCs w:val="28"/>
              </w:rPr>
            </w:pPr>
            <w:r w:rsidRPr="001C3A63">
              <w:rPr>
                <w:rFonts w:ascii="宋体" w:eastAsia="宋体" w:hAnsi="宋体" w:cs="Times New Roman" w:hint="eastAsia"/>
                <w:sz w:val="28"/>
                <w:szCs w:val="28"/>
              </w:rPr>
              <w:t>单位及数量</w:t>
            </w:r>
          </w:p>
        </w:tc>
        <w:tc>
          <w:tcPr>
            <w:tcW w:w="1260" w:type="dxa"/>
            <w:tcBorders>
              <w:top w:val="single" w:sz="4" w:space="0" w:color="auto"/>
              <w:left w:val="single" w:sz="4" w:space="0" w:color="auto"/>
              <w:bottom w:val="single" w:sz="4" w:space="0" w:color="auto"/>
              <w:right w:val="single" w:sz="4" w:space="0" w:color="auto"/>
            </w:tcBorders>
            <w:vAlign w:val="center"/>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z w:val="28"/>
                <w:szCs w:val="28"/>
              </w:rPr>
            </w:pPr>
            <w:r w:rsidRPr="001C3A63">
              <w:rPr>
                <w:rFonts w:ascii="宋体" w:eastAsia="宋体" w:hAnsi="宋体" w:cs="Times New Roman" w:hint="eastAsia"/>
                <w:sz w:val="28"/>
                <w:szCs w:val="28"/>
              </w:rPr>
              <w:t>单价</w:t>
            </w:r>
          </w:p>
        </w:tc>
        <w:tc>
          <w:tcPr>
            <w:tcW w:w="1440" w:type="dxa"/>
            <w:tcBorders>
              <w:top w:val="single" w:sz="4" w:space="0" w:color="auto"/>
              <w:left w:val="single" w:sz="4" w:space="0" w:color="auto"/>
              <w:bottom w:val="single" w:sz="4" w:space="0" w:color="auto"/>
              <w:right w:val="single" w:sz="4" w:space="0" w:color="auto"/>
            </w:tcBorders>
            <w:vAlign w:val="center"/>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z w:val="28"/>
                <w:szCs w:val="28"/>
              </w:rPr>
            </w:pPr>
            <w:r w:rsidRPr="001C3A63">
              <w:rPr>
                <w:rFonts w:ascii="宋体" w:eastAsia="宋体" w:hAnsi="宋体" w:cs="Times New Roman" w:hint="eastAsia"/>
                <w:sz w:val="28"/>
                <w:szCs w:val="28"/>
              </w:rPr>
              <w:t>金额</w:t>
            </w:r>
          </w:p>
        </w:tc>
      </w:tr>
      <w:tr w:rsidR="001C3A63" w:rsidRPr="001C3A63" w:rsidTr="001C3A63">
        <w:trPr>
          <w:trHeight w:val="851"/>
          <w:jc w:val="center"/>
        </w:trPr>
        <w:tc>
          <w:tcPr>
            <w:tcW w:w="859"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r w:rsidRPr="001C3A63">
              <w:rPr>
                <w:rFonts w:ascii="宋体" w:eastAsia="宋体" w:hAnsi="宋体" w:cs="Times New Roman" w:hint="eastAsia"/>
                <w:spacing w:val="20"/>
                <w:sz w:val="28"/>
                <w:szCs w:val="28"/>
              </w:rPr>
              <w:t>1</w:t>
            </w:r>
          </w:p>
        </w:tc>
        <w:tc>
          <w:tcPr>
            <w:tcW w:w="1620"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p>
        </w:tc>
        <w:tc>
          <w:tcPr>
            <w:tcW w:w="1080"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p>
        </w:tc>
        <w:tc>
          <w:tcPr>
            <w:tcW w:w="1440"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p>
        </w:tc>
        <w:tc>
          <w:tcPr>
            <w:tcW w:w="1620"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p>
        </w:tc>
        <w:tc>
          <w:tcPr>
            <w:tcW w:w="1260"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p>
        </w:tc>
        <w:tc>
          <w:tcPr>
            <w:tcW w:w="1440"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p>
        </w:tc>
      </w:tr>
      <w:tr w:rsidR="001C3A63" w:rsidRPr="001C3A63" w:rsidTr="001C3A63">
        <w:trPr>
          <w:trHeight w:val="851"/>
          <w:jc w:val="center"/>
        </w:trPr>
        <w:tc>
          <w:tcPr>
            <w:tcW w:w="859"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r w:rsidRPr="001C3A63">
              <w:rPr>
                <w:rFonts w:ascii="宋体" w:eastAsia="宋体" w:hAnsi="宋体" w:cs="Times New Roman" w:hint="eastAsia"/>
                <w:spacing w:val="20"/>
                <w:sz w:val="28"/>
                <w:szCs w:val="28"/>
              </w:rPr>
              <w:t>2</w:t>
            </w:r>
          </w:p>
        </w:tc>
        <w:tc>
          <w:tcPr>
            <w:tcW w:w="1620"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p>
        </w:tc>
        <w:tc>
          <w:tcPr>
            <w:tcW w:w="1080"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p>
        </w:tc>
        <w:tc>
          <w:tcPr>
            <w:tcW w:w="1440"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p>
        </w:tc>
        <w:tc>
          <w:tcPr>
            <w:tcW w:w="1620"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p>
        </w:tc>
        <w:tc>
          <w:tcPr>
            <w:tcW w:w="1260"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p>
        </w:tc>
        <w:tc>
          <w:tcPr>
            <w:tcW w:w="1440"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p>
        </w:tc>
      </w:tr>
      <w:tr w:rsidR="001C3A63" w:rsidRPr="001C3A63" w:rsidTr="001C3A63">
        <w:trPr>
          <w:trHeight w:val="851"/>
          <w:jc w:val="center"/>
        </w:trPr>
        <w:tc>
          <w:tcPr>
            <w:tcW w:w="859"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r w:rsidRPr="001C3A63">
              <w:rPr>
                <w:rFonts w:ascii="宋体" w:eastAsia="宋体" w:hAnsi="宋体" w:cs="Times New Roman" w:hint="eastAsia"/>
                <w:spacing w:val="20"/>
                <w:sz w:val="28"/>
                <w:szCs w:val="28"/>
              </w:rPr>
              <w:t>3</w:t>
            </w:r>
          </w:p>
        </w:tc>
        <w:tc>
          <w:tcPr>
            <w:tcW w:w="1620"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p>
        </w:tc>
        <w:tc>
          <w:tcPr>
            <w:tcW w:w="1080"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p>
        </w:tc>
        <w:tc>
          <w:tcPr>
            <w:tcW w:w="1440"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p>
        </w:tc>
        <w:tc>
          <w:tcPr>
            <w:tcW w:w="1620"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p>
        </w:tc>
        <w:tc>
          <w:tcPr>
            <w:tcW w:w="1260"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p>
        </w:tc>
        <w:tc>
          <w:tcPr>
            <w:tcW w:w="1440"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p>
        </w:tc>
      </w:tr>
      <w:tr w:rsidR="001C3A63" w:rsidRPr="001C3A63" w:rsidTr="001C3A63">
        <w:trPr>
          <w:trHeight w:val="851"/>
          <w:jc w:val="center"/>
        </w:trPr>
        <w:tc>
          <w:tcPr>
            <w:tcW w:w="859"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r w:rsidRPr="001C3A63">
              <w:rPr>
                <w:rFonts w:ascii="宋体" w:eastAsia="宋体" w:hAnsi="宋体" w:cs="Times New Roman" w:hint="eastAsia"/>
                <w:spacing w:val="20"/>
                <w:sz w:val="28"/>
                <w:szCs w:val="28"/>
              </w:rPr>
              <w:t>…</w:t>
            </w:r>
          </w:p>
        </w:tc>
        <w:tc>
          <w:tcPr>
            <w:tcW w:w="1620"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p>
        </w:tc>
        <w:tc>
          <w:tcPr>
            <w:tcW w:w="1080"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p>
        </w:tc>
        <w:tc>
          <w:tcPr>
            <w:tcW w:w="1440"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p>
        </w:tc>
        <w:tc>
          <w:tcPr>
            <w:tcW w:w="1620"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p>
        </w:tc>
        <w:tc>
          <w:tcPr>
            <w:tcW w:w="1260"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p>
        </w:tc>
        <w:tc>
          <w:tcPr>
            <w:tcW w:w="1440"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p>
        </w:tc>
      </w:tr>
      <w:tr w:rsidR="001C3A63" w:rsidRPr="001C3A63" w:rsidTr="001C3A63">
        <w:trPr>
          <w:trHeight w:val="851"/>
          <w:jc w:val="center"/>
        </w:trPr>
        <w:tc>
          <w:tcPr>
            <w:tcW w:w="859"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r w:rsidRPr="001C3A63">
              <w:rPr>
                <w:rFonts w:ascii="宋体" w:eastAsia="宋体" w:hAnsi="宋体" w:cs="Times New Roman" w:hint="eastAsia"/>
                <w:spacing w:val="20"/>
                <w:sz w:val="28"/>
                <w:szCs w:val="28"/>
              </w:rPr>
              <w:t>N</w:t>
            </w:r>
          </w:p>
        </w:tc>
        <w:tc>
          <w:tcPr>
            <w:tcW w:w="1620"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p>
        </w:tc>
        <w:tc>
          <w:tcPr>
            <w:tcW w:w="1080"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p>
        </w:tc>
        <w:tc>
          <w:tcPr>
            <w:tcW w:w="1440"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p>
        </w:tc>
        <w:tc>
          <w:tcPr>
            <w:tcW w:w="1620"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p>
        </w:tc>
        <w:tc>
          <w:tcPr>
            <w:tcW w:w="1260"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p>
        </w:tc>
        <w:tc>
          <w:tcPr>
            <w:tcW w:w="1440" w:type="dxa"/>
            <w:tcBorders>
              <w:top w:val="single" w:sz="4" w:space="0" w:color="auto"/>
              <w:left w:val="single" w:sz="4" w:space="0" w:color="auto"/>
              <w:bottom w:val="single" w:sz="4" w:space="0" w:color="auto"/>
              <w:right w:val="single" w:sz="4" w:space="0" w:color="auto"/>
            </w:tcBorders>
          </w:tcPr>
          <w:p w:rsidR="0003272C" w:rsidRPr="001C3A63" w:rsidRDefault="0003272C" w:rsidP="001C3A63">
            <w:pPr>
              <w:tabs>
                <w:tab w:val="left" w:pos="1418"/>
              </w:tabs>
              <w:snapToGrid w:val="0"/>
              <w:spacing w:before="50" w:after="50" w:line="400" w:lineRule="exact"/>
              <w:jc w:val="center"/>
              <w:rPr>
                <w:rFonts w:ascii="宋体" w:eastAsia="宋体" w:hAnsi="宋体" w:cs="Times New Roman"/>
                <w:spacing w:val="20"/>
                <w:sz w:val="28"/>
                <w:szCs w:val="28"/>
              </w:rPr>
            </w:pPr>
          </w:p>
        </w:tc>
      </w:tr>
      <w:tr w:rsidR="001C3A63" w:rsidRPr="001C3A63" w:rsidTr="001C3A63">
        <w:trPr>
          <w:trHeight w:val="1090"/>
          <w:jc w:val="center"/>
        </w:trPr>
        <w:tc>
          <w:tcPr>
            <w:tcW w:w="9319" w:type="dxa"/>
            <w:gridSpan w:val="7"/>
            <w:tcBorders>
              <w:top w:val="single" w:sz="4" w:space="0" w:color="auto"/>
              <w:left w:val="single" w:sz="4" w:space="0" w:color="auto"/>
              <w:bottom w:val="single" w:sz="4" w:space="0" w:color="auto"/>
              <w:right w:val="single" w:sz="4" w:space="0" w:color="auto"/>
            </w:tcBorders>
            <w:vAlign w:val="center"/>
          </w:tcPr>
          <w:p w:rsidR="0003272C" w:rsidRPr="001C3A63" w:rsidRDefault="0003272C" w:rsidP="001C3A63">
            <w:pPr>
              <w:tabs>
                <w:tab w:val="left" w:pos="1418"/>
              </w:tabs>
              <w:snapToGrid w:val="0"/>
              <w:spacing w:before="50" w:after="50" w:line="400" w:lineRule="exact"/>
              <w:rPr>
                <w:rFonts w:ascii="宋体" w:eastAsia="宋体" w:hAnsi="宋体" w:cs="Times New Roman"/>
                <w:spacing w:val="20"/>
                <w:sz w:val="28"/>
                <w:szCs w:val="28"/>
              </w:rPr>
            </w:pPr>
            <w:r w:rsidRPr="001C3A63">
              <w:rPr>
                <w:rFonts w:ascii="宋体" w:eastAsia="宋体" w:hAnsi="宋体" w:cs="Times New Roman" w:hint="eastAsia"/>
                <w:sz w:val="28"/>
                <w:szCs w:val="28"/>
                <w:u w:val="single"/>
              </w:rPr>
              <w:t xml:space="preserve">    </w:t>
            </w:r>
            <w:r w:rsidRPr="001C3A63">
              <w:rPr>
                <w:rFonts w:ascii="宋体" w:eastAsia="宋体" w:hAnsi="宋体" w:cs="Times New Roman" w:hint="eastAsia"/>
                <w:sz w:val="28"/>
                <w:szCs w:val="28"/>
              </w:rPr>
              <w:t>分标</w:t>
            </w:r>
            <w:r w:rsidRPr="001C3A63">
              <w:rPr>
                <w:rFonts w:ascii="宋体" w:eastAsia="宋体" w:hAnsi="宋体" w:cs="Times New Roman" w:hint="eastAsia"/>
                <w:spacing w:val="20"/>
                <w:sz w:val="28"/>
                <w:szCs w:val="28"/>
              </w:rPr>
              <w:t>投标总报价：人民币</w:t>
            </w:r>
            <w:r w:rsidRPr="001C3A63">
              <w:rPr>
                <w:rFonts w:ascii="宋体" w:eastAsia="宋体" w:hAnsi="宋体" w:cs="Times New Roman" w:hint="eastAsia"/>
                <w:spacing w:val="20"/>
                <w:sz w:val="28"/>
                <w:szCs w:val="28"/>
                <w:u w:val="single"/>
              </w:rPr>
              <w:t xml:space="preserve">                </w:t>
            </w:r>
            <w:r w:rsidRPr="001C3A63">
              <w:rPr>
                <w:rFonts w:ascii="宋体" w:eastAsia="宋体" w:hAnsi="宋体" w:cs="Times New Roman" w:hint="eastAsia"/>
                <w:spacing w:val="20"/>
                <w:sz w:val="28"/>
                <w:szCs w:val="28"/>
              </w:rPr>
              <w:t>（</w:t>
            </w:r>
            <w:r w:rsidRPr="001C3A63">
              <w:rPr>
                <w:rFonts w:ascii="宋体" w:eastAsia="宋体" w:hAnsi="宋体" w:cs="Times New Roman" w:hint="eastAsia"/>
                <w:spacing w:val="20"/>
                <w:sz w:val="28"/>
                <w:szCs w:val="28"/>
                <w:u w:val="single"/>
              </w:rPr>
              <w:t xml:space="preserve">       </w:t>
            </w:r>
            <w:r w:rsidRPr="001C3A63">
              <w:rPr>
                <w:rFonts w:ascii="宋体" w:eastAsia="宋体" w:hAnsi="宋体" w:cs="Times New Roman" w:hint="eastAsia"/>
                <w:spacing w:val="20"/>
                <w:sz w:val="28"/>
                <w:szCs w:val="28"/>
              </w:rPr>
              <w:t>元）</w:t>
            </w:r>
          </w:p>
        </w:tc>
      </w:tr>
      <w:tr w:rsidR="001C3A63" w:rsidRPr="001C3A63" w:rsidTr="001C3A63">
        <w:trPr>
          <w:trHeight w:val="935"/>
          <w:jc w:val="center"/>
        </w:trPr>
        <w:tc>
          <w:tcPr>
            <w:tcW w:w="9319" w:type="dxa"/>
            <w:gridSpan w:val="7"/>
            <w:tcBorders>
              <w:top w:val="single" w:sz="4" w:space="0" w:color="auto"/>
              <w:left w:val="single" w:sz="4" w:space="0" w:color="auto"/>
              <w:bottom w:val="single" w:sz="4" w:space="0" w:color="auto"/>
              <w:right w:val="single" w:sz="4" w:space="0" w:color="auto"/>
            </w:tcBorders>
            <w:vAlign w:val="center"/>
          </w:tcPr>
          <w:p w:rsidR="0003272C" w:rsidRPr="001C3A63" w:rsidRDefault="0003272C" w:rsidP="001C3A63">
            <w:pPr>
              <w:tabs>
                <w:tab w:val="left" w:pos="1418"/>
              </w:tabs>
              <w:snapToGrid w:val="0"/>
              <w:spacing w:before="50" w:after="50" w:line="400" w:lineRule="exact"/>
              <w:rPr>
                <w:rFonts w:ascii="宋体" w:eastAsia="宋体" w:hAnsi="宋体" w:cs="Times New Roman"/>
                <w:spacing w:val="20"/>
                <w:sz w:val="28"/>
                <w:szCs w:val="28"/>
              </w:rPr>
            </w:pPr>
            <w:r w:rsidRPr="001C3A63">
              <w:rPr>
                <w:rFonts w:ascii="宋体" w:eastAsia="宋体" w:hAnsi="宋体" w:cs="Times New Roman"/>
                <w:spacing w:val="20"/>
                <w:sz w:val="28"/>
                <w:szCs w:val="28"/>
              </w:rPr>
              <w:t>交付使用时间</w:t>
            </w:r>
            <w:r w:rsidRPr="001C3A63">
              <w:rPr>
                <w:rFonts w:ascii="宋体" w:eastAsia="宋体" w:hAnsi="宋体" w:cs="Times New Roman" w:hint="eastAsia"/>
                <w:spacing w:val="20"/>
                <w:sz w:val="28"/>
                <w:szCs w:val="28"/>
              </w:rPr>
              <w:t>：</w:t>
            </w:r>
          </w:p>
        </w:tc>
      </w:tr>
    </w:tbl>
    <w:p w:rsidR="0003272C" w:rsidRPr="001C3A63" w:rsidRDefault="0003272C" w:rsidP="0003272C">
      <w:pPr>
        <w:snapToGrid w:val="0"/>
        <w:spacing w:before="50" w:after="50" w:line="320" w:lineRule="exact"/>
        <w:jc w:val="left"/>
        <w:rPr>
          <w:rFonts w:ascii="宋体" w:eastAsia="宋体" w:hAnsi="宋体" w:cs="Times New Roman"/>
          <w:sz w:val="24"/>
          <w:szCs w:val="24"/>
        </w:rPr>
      </w:pPr>
      <w:r w:rsidRPr="001C3A63">
        <w:rPr>
          <w:rFonts w:ascii="宋体" w:eastAsia="宋体" w:hAnsi="宋体" w:cs="Times New Roman" w:hint="eastAsia"/>
          <w:sz w:val="24"/>
          <w:szCs w:val="24"/>
        </w:rPr>
        <w:t>注：</w:t>
      </w:r>
    </w:p>
    <w:p w:rsidR="0003272C" w:rsidRPr="001C3A63" w:rsidRDefault="0003272C" w:rsidP="0003272C">
      <w:pPr>
        <w:snapToGrid w:val="0"/>
        <w:spacing w:before="50" w:after="50" w:line="320" w:lineRule="exact"/>
        <w:ind w:firstLineChars="200" w:firstLine="480"/>
        <w:jc w:val="left"/>
        <w:rPr>
          <w:rFonts w:ascii="宋体" w:eastAsia="宋体" w:hAnsi="宋体" w:cs="Times New Roman"/>
          <w:sz w:val="24"/>
          <w:szCs w:val="24"/>
        </w:rPr>
      </w:pPr>
      <w:r w:rsidRPr="001C3A63">
        <w:rPr>
          <w:rFonts w:ascii="宋体" w:eastAsia="宋体" w:hAnsi="宋体" w:cs="Times New Roman" w:hint="eastAsia"/>
          <w:sz w:val="24"/>
          <w:szCs w:val="24"/>
        </w:rPr>
        <w:t>1、报价一经涂改，应在涂改处加盖单位公章或者由法定代表人或委托代理人签字或盖章，否则其投标作无效标处理。</w:t>
      </w:r>
    </w:p>
    <w:p w:rsidR="0003272C" w:rsidRPr="001C3A63" w:rsidRDefault="0003272C" w:rsidP="0003272C">
      <w:pPr>
        <w:snapToGrid w:val="0"/>
        <w:spacing w:before="50" w:after="50" w:line="320" w:lineRule="exact"/>
        <w:ind w:firstLineChars="200" w:firstLine="480"/>
        <w:jc w:val="left"/>
        <w:rPr>
          <w:rFonts w:ascii="宋体" w:eastAsia="宋体" w:hAnsi="宋体" w:cs="Times New Roman"/>
          <w:sz w:val="24"/>
          <w:szCs w:val="24"/>
        </w:rPr>
      </w:pPr>
      <w:r w:rsidRPr="001C3A63">
        <w:rPr>
          <w:rFonts w:ascii="宋体" w:eastAsia="宋体" w:hAnsi="宋体" w:cs="Times New Roman" w:hint="eastAsia"/>
          <w:sz w:val="24"/>
          <w:szCs w:val="24"/>
        </w:rPr>
        <w:t>2、凡需用专用耗材的专用设备类采购项目，应按招标文件规定的耗材量或按耗材的常规试用量提供报价。</w:t>
      </w:r>
    </w:p>
    <w:p w:rsidR="0003272C" w:rsidRPr="001C3A63" w:rsidRDefault="0003272C" w:rsidP="0003272C">
      <w:pPr>
        <w:snapToGrid w:val="0"/>
        <w:spacing w:before="50" w:after="50" w:line="320" w:lineRule="exact"/>
        <w:ind w:firstLineChars="200" w:firstLine="480"/>
        <w:jc w:val="left"/>
        <w:rPr>
          <w:rFonts w:ascii="宋体" w:eastAsia="宋体" w:hAnsi="宋体" w:cs="Times New Roman"/>
          <w:sz w:val="24"/>
          <w:szCs w:val="24"/>
        </w:rPr>
      </w:pPr>
      <w:r w:rsidRPr="001C3A63">
        <w:rPr>
          <w:rFonts w:ascii="宋体" w:eastAsia="宋体" w:hAnsi="宋体" w:cs="Times New Roman" w:hint="eastAsia"/>
          <w:sz w:val="24"/>
          <w:szCs w:val="24"/>
        </w:rPr>
        <w:t>3、投标费用包括项目实施所需的人工费、服务费、运输费、安装调试费、购买及制作标书费、税费及其他一切费用。</w:t>
      </w:r>
    </w:p>
    <w:p w:rsidR="0003272C" w:rsidRPr="001C3A63" w:rsidRDefault="0003272C" w:rsidP="0003272C">
      <w:pPr>
        <w:snapToGrid w:val="0"/>
        <w:spacing w:before="50" w:after="50" w:line="320" w:lineRule="exact"/>
        <w:ind w:firstLineChars="200" w:firstLine="480"/>
        <w:jc w:val="left"/>
        <w:rPr>
          <w:rFonts w:ascii="宋体" w:eastAsia="宋体" w:hAnsi="宋体" w:cs="Times New Roman"/>
          <w:sz w:val="24"/>
          <w:szCs w:val="24"/>
        </w:rPr>
      </w:pPr>
      <w:r w:rsidRPr="001C3A63">
        <w:rPr>
          <w:rFonts w:ascii="宋体" w:eastAsia="宋体" w:hAnsi="宋体" w:cs="Times New Roman" w:hint="eastAsia"/>
          <w:sz w:val="24"/>
          <w:szCs w:val="24"/>
        </w:rPr>
        <w:t>4、以上报价应与“投标报价明细表”中的投标报价相一致。</w:t>
      </w:r>
    </w:p>
    <w:p w:rsidR="0003272C" w:rsidRPr="001C3A63" w:rsidRDefault="0003272C" w:rsidP="0003272C">
      <w:pPr>
        <w:snapToGrid w:val="0"/>
        <w:spacing w:before="50" w:after="50" w:line="320" w:lineRule="exact"/>
        <w:ind w:firstLineChars="200" w:firstLine="480"/>
        <w:rPr>
          <w:rFonts w:ascii="宋体" w:eastAsia="宋体" w:hAnsi="宋体" w:cs="Times New Roman"/>
          <w:sz w:val="24"/>
          <w:szCs w:val="24"/>
        </w:rPr>
      </w:pPr>
      <w:r w:rsidRPr="001C3A63">
        <w:rPr>
          <w:rFonts w:ascii="宋体" w:eastAsia="宋体" w:hAnsi="宋体" w:cs="Times New Roman" w:hint="eastAsia"/>
          <w:sz w:val="24"/>
          <w:szCs w:val="24"/>
        </w:rPr>
        <w:t>5、此表请单独装信封放入投标文件袋，信封封面请注明项目编号、标项、投标人名称及“开标一览表”字样。</w:t>
      </w:r>
    </w:p>
    <w:p w:rsidR="0003272C" w:rsidRPr="001C3A63" w:rsidRDefault="0003272C" w:rsidP="0003272C">
      <w:pPr>
        <w:snapToGrid w:val="0"/>
        <w:spacing w:before="50" w:after="50" w:line="320" w:lineRule="exact"/>
        <w:ind w:firstLineChars="200" w:firstLine="480"/>
        <w:rPr>
          <w:rFonts w:ascii="宋体" w:eastAsia="宋体" w:hAnsi="宋体" w:cs="Times New Roman"/>
          <w:sz w:val="24"/>
          <w:szCs w:val="24"/>
        </w:rPr>
      </w:pPr>
    </w:p>
    <w:p w:rsidR="0003272C" w:rsidRPr="001C3A63" w:rsidRDefault="0003272C" w:rsidP="0003272C">
      <w:pPr>
        <w:snapToGrid w:val="0"/>
        <w:spacing w:before="50" w:after="50" w:line="320" w:lineRule="exact"/>
        <w:rPr>
          <w:rFonts w:ascii="宋体" w:eastAsia="宋体" w:hAnsi="宋体" w:cs="Times New Roman"/>
          <w:sz w:val="24"/>
          <w:szCs w:val="24"/>
          <w:u w:val="single"/>
        </w:rPr>
      </w:pPr>
      <w:r w:rsidRPr="001C3A63">
        <w:rPr>
          <w:rFonts w:ascii="宋体" w:eastAsia="宋体" w:hAnsi="宋体" w:cs="Times New Roman" w:hint="eastAsia"/>
          <w:sz w:val="24"/>
          <w:szCs w:val="24"/>
        </w:rPr>
        <w:t>法定代表人或委托代理人签名：</w:t>
      </w:r>
      <w:r w:rsidRPr="001C3A63">
        <w:rPr>
          <w:rFonts w:ascii="宋体" w:eastAsia="宋体" w:hAnsi="宋体" w:cs="Times New Roman" w:hint="eastAsia"/>
          <w:sz w:val="24"/>
          <w:szCs w:val="24"/>
          <w:u w:val="single"/>
        </w:rPr>
        <w:t xml:space="preserve">               </w:t>
      </w:r>
    </w:p>
    <w:p w:rsidR="0003272C" w:rsidRPr="001C3A63" w:rsidRDefault="0003272C" w:rsidP="0003272C">
      <w:pPr>
        <w:snapToGrid w:val="0"/>
        <w:spacing w:before="50" w:after="50" w:line="320" w:lineRule="exact"/>
        <w:rPr>
          <w:rFonts w:ascii="宋体" w:eastAsia="宋体" w:hAnsi="宋体" w:cs="Times New Roman"/>
          <w:sz w:val="24"/>
          <w:szCs w:val="24"/>
        </w:rPr>
      </w:pPr>
      <w:r w:rsidRPr="001C3A63">
        <w:rPr>
          <w:rFonts w:ascii="宋体" w:eastAsia="宋体" w:hAnsi="宋体" w:cs="Times New Roman" w:hint="eastAsia"/>
          <w:sz w:val="24"/>
          <w:szCs w:val="24"/>
        </w:rPr>
        <w:t>投标人盖章：</w:t>
      </w:r>
      <w:r w:rsidRPr="001C3A63">
        <w:rPr>
          <w:rFonts w:ascii="宋体" w:eastAsia="宋体" w:hAnsi="宋体" w:cs="Times New Roman" w:hint="eastAsia"/>
          <w:sz w:val="24"/>
          <w:szCs w:val="24"/>
          <w:u w:val="single"/>
        </w:rPr>
        <w:t xml:space="preserve">                 </w:t>
      </w:r>
    </w:p>
    <w:p w:rsidR="0003272C" w:rsidRPr="001C3A63" w:rsidRDefault="0003272C" w:rsidP="0003272C">
      <w:pPr>
        <w:snapToGrid w:val="0"/>
        <w:spacing w:before="50" w:after="50" w:line="320" w:lineRule="exact"/>
        <w:rPr>
          <w:rFonts w:ascii="宋体" w:eastAsia="宋体" w:hAnsi="宋体" w:cs="Times New Roman"/>
          <w:sz w:val="24"/>
          <w:szCs w:val="24"/>
          <w:u w:val="single"/>
        </w:rPr>
      </w:pPr>
      <w:r w:rsidRPr="001C3A63">
        <w:rPr>
          <w:rFonts w:ascii="宋体" w:eastAsia="宋体" w:hAnsi="宋体" w:cs="Times New Roman" w:hint="eastAsia"/>
          <w:sz w:val="24"/>
          <w:szCs w:val="24"/>
        </w:rPr>
        <w:t>日期：</w:t>
      </w:r>
      <w:r w:rsidRPr="001C3A63">
        <w:rPr>
          <w:rFonts w:ascii="宋体" w:eastAsia="宋体" w:hAnsi="宋体" w:cs="Times New Roman" w:hint="eastAsia"/>
          <w:sz w:val="24"/>
          <w:szCs w:val="24"/>
          <w:u w:val="single"/>
        </w:rPr>
        <w:t xml:space="preserve">                       </w:t>
      </w:r>
    </w:p>
    <w:p w:rsidR="004750B0" w:rsidRPr="001C3A63" w:rsidRDefault="004750B0" w:rsidP="0003272C">
      <w:pPr>
        <w:snapToGrid w:val="0"/>
        <w:spacing w:before="50" w:after="50"/>
        <w:rPr>
          <w:rFonts w:ascii="宋体" w:eastAsia="宋体" w:hAnsi="宋体" w:cs="Times New Roman"/>
          <w:b/>
          <w:sz w:val="32"/>
          <w:szCs w:val="32"/>
        </w:rPr>
      </w:pPr>
      <w:r w:rsidRPr="001C3A63">
        <w:rPr>
          <w:rFonts w:ascii="宋体" w:eastAsia="宋体" w:hAnsi="宋体" w:cs="Times New Roman"/>
          <w:sz w:val="24"/>
          <w:szCs w:val="24"/>
        </w:rPr>
        <w:br w:type="page"/>
      </w:r>
      <w:r w:rsidRPr="001C3A63">
        <w:rPr>
          <w:rFonts w:ascii="宋体" w:eastAsia="宋体" w:hAnsi="宋体" w:cs="Times New Roman" w:hint="eastAsia"/>
          <w:b/>
          <w:sz w:val="32"/>
          <w:szCs w:val="32"/>
        </w:rPr>
        <w:lastRenderedPageBreak/>
        <w:t>三、其他文书、文件格式</w:t>
      </w:r>
    </w:p>
    <w:p w:rsidR="004750B0" w:rsidRPr="001C3A63" w:rsidRDefault="004750B0" w:rsidP="004750B0">
      <w:pPr>
        <w:tabs>
          <w:tab w:val="left" w:pos="606"/>
        </w:tabs>
        <w:rPr>
          <w:rFonts w:ascii="宋体" w:eastAsia="宋体" w:hAnsi="宋体" w:cs="Times New Roman"/>
          <w:b/>
          <w:spacing w:val="20"/>
          <w:sz w:val="28"/>
          <w:szCs w:val="28"/>
        </w:rPr>
      </w:pPr>
    </w:p>
    <w:p w:rsidR="004750B0" w:rsidRPr="001C3A63" w:rsidRDefault="004750B0" w:rsidP="004750B0">
      <w:pPr>
        <w:tabs>
          <w:tab w:val="left" w:pos="606"/>
        </w:tabs>
        <w:rPr>
          <w:rFonts w:ascii="宋体" w:eastAsia="宋体" w:hAnsi="宋体" w:cs="Times New Roman"/>
          <w:b/>
          <w:spacing w:val="20"/>
          <w:sz w:val="28"/>
          <w:szCs w:val="28"/>
        </w:rPr>
      </w:pPr>
      <w:r w:rsidRPr="001C3A63">
        <w:rPr>
          <w:rFonts w:ascii="宋体" w:eastAsia="宋体" w:hAnsi="宋体" w:cs="Times New Roman" w:hint="eastAsia"/>
          <w:b/>
          <w:spacing w:val="20"/>
          <w:sz w:val="28"/>
          <w:szCs w:val="28"/>
        </w:rPr>
        <w:t>1、联合投标协议书格式：</w:t>
      </w:r>
    </w:p>
    <w:p w:rsidR="004750B0" w:rsidRPr="001C3A63" w:rsidRDefault="004750B0" w:rsidP="004750B0">
      <w:pPr>
        <w:overflowPunct w:val="0"/>
        <w:spacing w:line="360" w:lineRule="auto"/>
        <w:jc w:val="center"/>
        <w:rPr>
          <w:rFonts w:ascii="宋体" w:eastAsia="宋体" w:hAnsi="宋体" w:cs="Times New Roman"/>
          <w:b/>
          <w:sz w:val="28"/>
          <w:szCs w:val="28"/>
        </w:rPr>
      </w:pPr>
    </w:p>
    <w:p w:rsidR="004750B0" w:rsidRPr="001C3A63" w:rsidRDefault="004750B0" w:rsidP="004750B0">
      <w:pPr>
        <w:overflowPunct w:val="0"/>
        <w:spacing w:line="360" w:lineRule="auto"/>
        <w:jc w:val="center"/>
        <w:rPr>
          <w:rFonts w:ascii="宋体" w:eastAsia="宋体" w:hAnsi="宋体" w:cs="Times New Roman"/>
          <w:b/>
          <w:sz w:val="32"/>
          <w:szCs w:val="32"/>
        </w:rPr>
      </w:pPr>
      <w:r w:rsidRPr="001C3A63">
        <w:rPr>
          <w:rFonts w:ascii="宋体" w:eastAsia="宋体" w:hAnsi="宋体" w:cs="Times New Roman" w:hint="eastAsia"/>
          <w:b/>
          <w:sz w:val="32"/>
          <w:szCs w:val="32"/>
        </w:rPr>
        <w:t>联合投标协议书</w:t>
      </w:r>
    </w:p>
    <w:p w:rsidR="004750B0" w:rsidRPr="001C3A63" w:rsidRDefault="004750B0" w:rsidP="004750B0">
      <w:pPr>
        <w:overflowPunct w:val="0"/>
        <w:spacing w:line="440" w:lineRule="exact"/>
        <w:ind w:firstLine="420"/>
        <w:rPr>
          <w:rFonts w:ascii="宋体" w:eastAsia="宋体" w:hAnsi="宋体" w:cs="Times New Roman"/>
          <w:sz w:val="24"/>
          <w:szCs w:val="24"/>
          <w:u w:val="single"/>
        </w:rPr>
      </w:pPr>
      <w:r w:rsidRPr="001C3A63">
        <w:rPr>
          <w:rFonts w:ascii="宋体" w:eastAsia="宋体" w:hAnsi="宋体" w:cs="Times New Roman" w:hint="eastAsia"/>
          <w:sz w:val="24"/>
          <w:szCs w:val="24"/>
        </w:rPr>
        <w:t>甲方：</w:t>
      </w:r>
      <w:r w:rsidRPr="001C3A63">
        <w:rPr>
          <w:rFonts w:ascii="宋体" w:eastAsia="宋体" w:hAnsi="宋体" w:cs="Times New Roman" w:hint="eastAsia"/>
          <w:sz w:val="24"/>
          <w:szCs w:val="24"/>
          <w:u w:val="single"/>
        </w:rPr>
        <w:t xml:space="preserve">                          </w:t>
      </w:r>
    </w:p>
    <w:p w:rsidR="004750B0" w:rsidRPr="001C3A63" w:rsidRDefault="004750B0" w:rsidP="004750B0">
      <w:pPr>
        <w:overflowPunct w:val="0"/>
        <w:spacing w:line="440" w:lineRule="exact"/>
        <w:ind w:firstLine="420"/>
        <w:rPr>
          <w:rFonts w:ascii="宋体" w:eastAsia="宋体" w:hAnsi="宋体" w:cs="Times New Roman"/>
          <w:sz w:val="24"/>
          <w:szCs w:val="24"/>
          <w:u w:val="single"/>
        </w:rPr>
      </w:pPr>
      <w:r w:rsidRPr="001C3A63">
        <w:rPr>
          <w:rFonts w:ascii="宋体" w:eastAsia="宋体" w:hAnsi="宋体" w:cs="Times New Roman" w:hint="eastAsia"/>
          <w:sz w:val="24"/>
          <w:szCs w:val="24"/>
        </w:rPr>
        <w:t>乙方：</w:t>
      </w:r>
      <w:r w:rsidRPr="001C3A63">
        <w:rPr>
          <w:rFonts w:ascii="宋体" w:eastAsia="宋体" w:hAnsi="宋体" w:cs="Times New Roman" w:hint="eastAsia"/>
          <w:sz w:val="24"/>
          <w:szCs w:val="24"/>
          <w:u w:val="single"/>
        </w:rPr>
        <w:t xml:space="preserve">                          </w:t>
      </w:r>
    </w:p>
    <w:p w:rsidR="004750B0" w:rsidRPr="001C3A63" w:rsidRDefault="004750B0" w:rsidP="004750B0">
      <w:pPr>
        <w:overflowPunct w:val="0"/>
        <w:spacing w:line="440" w:lineRule="exact"/>
        <w:ind w:firstLine="420"/>
        <w:rPr>
          <w:rFonts w:ascii="宋体" w:eastAsia="宋体" w:hAnsi="宋体" w:cs="Times New Roman"/>
          <w:sz w:val="24"/>
          <w:szCs w:val="24"/>
        </w:rPr>
      </w:pPr>
      <w:r w:rsidRPr="001C3A63">
        <w:rPr>
          <w:rFonts w:ascii="宋体" w:eastAsia="宋体" w:hAnsi="宋体" w:cs="Times New Roman" w:hint="eastAsia"/>
          <w:sz w:val="24"/>
          <w:szCs w:val="24"/>
        </w:rPr>
        <w:t>（如果有的话，可按甲、乙、丙、丁…序列增加）</w:t>
      </w:r>
    </w:p>
    <w:p w:rsidR="004750B0" w:rsidRPr="001C3A63" w:rsidRDefault="004750B0" w:rsidP="004750B0">
      <w:pPr>
        <w:overflowPunct w:val="0"/>
        <w:spacing w:line="440" w:lineRule="exact"/>
        <w:ind w:firstLineChars="200" w:firstLine="480"/>
        <w:rPr>
          <w:rFonts w:ascii="宋体" w:eastAsia="宋体" w:hAnsi="宋体" w:cs="Times New Roman"/>
          <w:sz w:val="24"/>
          <w:szCs w:val="24"/>
        </w:rPr>
      </w:pPr>
      <w:r w:rsidRPr="001C3A63">
        <w:rPr>
          <w:rFonts w:ascii="宋体" w:eastAsia="宋体" w:hAnsi="宋体" w:cs="Times New Roman" w:hint="eastAsia"/>
          <w:sz w:val="24"/>
          <w:szCs w:val="24"/>
        </w:rPr>
        <w:t xml:space="preserve">各方经协商，就响应 </w:t>
      </w:r>
      <w:r w:rsidRPr="001C3A63">
        <w:rPr>
          <w:rFonts w:ascii="宋体" w:eastAsia="宋体" w:hAnsi="宋体" w:cs="Times New Roman" w:hint="eastAsia"/>
          <w:sz w:val="24"/>
          <w:szCs w:val="24"/>
          <w:u w:val="single"/>
        </w:rPr>
        <w:t xml:space="preserve">                      </w:t>
      </w:r>
      <w:r w:rsidRPr="001C3A63">
        <w:rPr>
          <w:rFonts w:ascii="宋体" w:eastAsia="宋体" w:hAnsi="宋体" w:cs="Times New Roman" w:hint="eastAsia"/>
          <w:sz w:val="24"/>
          <w:szCs w:val="24"/>
        </w:rPr>
        <w:t>组织实施的</w:t>
      </w:r>
      <w:r w:rsidRPr="001C3A63">
        <w:rPr>
          <w:rFonts w:ascii="宋体" w:eastAsia="宋体" w:hAnsi="宋体" w:cs="Times New Roman" w:hint="eastAsia"/>
          <w:sz w:val="24"/>
          <w:szCs w:val="24"/>
          <w:u w:val="single"/>
        </w:rPr>
        <w:t xml:space="preserve">                    </w:t>
      </w:r>
      <w:r w:rsidRPr="001C3A63">
        <w:rPr>
          <w:rFonts w:ascii="宋体" w:eastAsia="宋体" w:hAnsi="宋体" w:cs="Times New Roman" w:hint="eastAsia"/>
          <w:sz w:val="24"/>
          <w:szCs w:val="24"/>
        </w:rPr>
        <w:t>项目（项目编号：</w:t>
      </w:r>
      <w:r w:rsidRPr="001C3A63">
        <w:rPr>
          <w:rFonts w:ascii="宋体" w:eastAsia="宋体" w:hAnsi="宋体" w:cs="Times New Roman" w:hint="eastAsia"/>
          <w:sz w:val="24"/>
          <w:szCs w:val="24"/>
          <w:u w:val="single"/>
        </w:rPr>
        <w:t xml:space="preserve">               </w:t>
      </w:r>
      <w:r w:rsidRPr="001C3A63">
        <w:rPr>
          <w:rFonts w:ascii="宋体" w:eastAsia="宋体" w:hAnsi="宋体" w:cs="Times New Roman" w:hint="eastAsia"/>
          <w:sz w:val="24"/>
          <w:szCs w:val="24"/>
        </w:rPr>
        <w:t>）的招标活动联合进行投标之事宜，达成如下协议：</w:t>
      </w:r>
    </w:p>
    <w:p w:rsidR="004750B0" w:rsidRPr="001C3A63" w:rsidRDefault="004750B0" w:rsidP="004750B0">
      <w:pPr>
        <w:overflowPunct w:val="0"/>
        <w:spacing w:line="440" w:lineRule="exact"/>
        <w:ind w:firstLine="420"/>
        <w:rPr>
          <w:rFonts w:ascii="宋体" w:eastAsia="宋体" w:hAnsi="宋体" w:cs="Times New Roman"/>
          <w:sz w:val="24"/>
          <w:szCs w:val="24"/>
        </w:rPr>
      </w:pPr>
      <w:r w:rsidRPr="001C3A63">
        <w:rPr>
          <w:rFonts w:ascii="宋体" w:eastAsia="宋体" w:hAnsi="宋体" w:cs="Times New Roman" w:hint="eastAsia"/>
          <w:sz w:val="24"/>
          <w:szCs w:val="24"/>
        </w:rPr>
        <w:t xml:space="preserve">一、各方一致决定，以 </w:t>
      </w:r>
      <w:r w:rsidRPr="001C3A63">
        <w:rPr>
          <w:rFonts w:ascii="宋体" w:eastAsia="宋体" w:hAnsi="宋体" w:cs="Times New Roman" w:hint="eastAsia"/>
          <w:sz w:val="24"/>
          <w:szCs w:val="24"/>
          <w:u w:val="single"/>
        </w:rPr>
        <w:t xml:space="preserve">                           </w:t>
      </w:r>
      <w:r w:rsidRPr="001C3A63">
        <w:rPr>
          <w:rFonts w:ascii="宋体" w:eastAsia="宋体" w:hAnsi="宋体" w:cs="Times New Roman" w:hint="eastAsia"/>
          <w:sz w:val="24"/>
          <w:szCs w:val="24"/>
        </w:rPr>
        <w:t>为主办人进行投标，并按照招标文件的规定分别提交资格审查文件。</w:t>
      </w:r>
    </w:p>
    <w:p w:rsidR="004750B0" w:rsidRPr="001C3A63" w:rsidRDefault="004750B0" w:rsidP="004750B0">
      <w:pPr>
        <w:overflowPunct w:val="0"/>
        <w:spacing w:line="440" w:lineRule="exact"/>
        <w:ind w:firstLine="420"/>
        <w:rPr>
          <w:rFonts w:ascii="宋体" w:eastAsia="宋体" w:hAnsi="宋体" w:cs="Times New Roman"/>
          <w:sz w:val="24"/>
          <w:szCs w:val="24"/>
        </w:rPr>
      </w:pPr>
      <w:r w:rsidRPr="001C3A63">
        <w:rPr>
          <w:rFonts w:ascii="宋体" w:eastAsia="宋体" w:hAnsi="宋体" w:cs="Times New Roman" w:hint="eastAsia"/>
          <w:sz w:val="24"/>
          <w:szCs w:val="24"/>
        </w:rPr>
        <w:t>二、在本次投标过程中，主办人的</w:t>
      </w:r>
      <w:r w:rsidRPr="001C3A63">
        <w:rPr>
          <w:rFonts w:ascii="宋体" w:eastAsia="宋体" w:hAnsi="宋体" w:cs="Times New Roman" w:hint="eastAsia"/>
          <w:sz w:val="24"/>
          <w:szCs w:val="24"/>
          <w:u w:val="single"/>
        </w:rPr>
        <w:t>法定代表人或委托代理人</w:t>
      </w:r>
      <w:r w:rsidRPr="001C3A63">
        <w:rPr>
          <w:rFonts w:ascii="宋体" w:eastAsia="宋体" w:hAnsi="宋体" w:cs="Times New Roman" w:hint="eastAsia"/>
          <w:sz w:val="24"/>
          <w:szCs w:val="24"/>
        </w:rPr>
        <w:t>根据招标文件规定及投标内容而对采购人所作的任何合法承诺，包括书面澄清及响应等均对联合投标各方产生约束力。如果中标并签订合同，则联合投标各方将共同履行对采购人所负有的全部义务并就采购合同约定的事项对采购人承担连带责任。</w:t>
      </w:r>
    </w:p>
    <w:p w:rsidR="004750B0" w:rsidRPr="001C3A63" w:rsidRDefault="004750B0" w:rsidP="004750B0">
      <w:pPr>
        <w:overflowPunct w:val="0"/>
        <w:spacing w:line="440" w:lineRule="exact"/>
        <w:ind w:firstLine="420"/>
        <w:rPr>
          <w:rFonts w:ascii="宋体" w:eastAsia="宋体" w:hAnsi="宋体" w:cs="Times New Roman"/>
          <w:sz w:val="24"/>
          <w:szCs w:val="24"/>
        </w:rPr>
      </w:pPr>
      <w:r w:rsidRPr="001C3A63">
        <w:rPr>
          <w:rFonts w:ascii="宋体" w:eastAsia="宋体" w:hAnsi="宋体" w:cs="Times New Roman" w:hint="eastAsia"/>
          <w:sz w:val="24"/>
          <w:szCs w:val="24"/>
        </w:rPr>
        <w:t>三、联合投标其余各方保证对主办人为响应本次招标而提供的产品和服务提供全部质量保证及售后服务支持。</w:t>
      </w:r>
    </w:p>
    <w:p w:rsidR="004750B0" w:rsidRPr="001C3A63" w:rsidRDefault="004750B0" w:rsidP="004750B0">
      <w:pPr>
        <w:overflowPunct w:val="0"/>
        <w:spacing w:line="440" w:lineRule="exact"/>
        <w:ind w:firstLine="420"/>
        <w:jc w:val="left"/>
        <w:rPr>
          <w:rFonts w:ascii="宋体" w:eastAsia="宋体" w:hAnsi="宋体" w:cs="Times New Roman"/>
          <w:sz w:val="24"/>
          <w:szCs w:val="24"/>
          <w:u w:val="single"/>
        </w:rPr>
      </w:pPr>
      <w:r w:rsidRPr="001C3A63">
        <w:rPr>
          <w:rFonts w:ascii="宋体" w:eastAsia="宋体" w:hAnsi="宋体" w:cs="Times New Roman" w:hint="eastAsia"/>
          <w:sz w:val="24"/>
          <w:szCs w:val="24"/>
        </w:rPr>
        <w:t>四、本次联合投标中，甲方承担的工作和义务为：</w:t>
      </w:r>
      <w:r w:rsidRPr="001C3A63">
        <w:rPr>
          <w:rFonts w:ascii="宋体" w:eastAsia="宋体" w:hAnsi="宋体" w:cs="Times New Roman" w:hint="eastAsia"/>
          <w:sz w:val="24"/>
          <w:szCs w:val="24"/>
          <w:u w:val="single"/>
        </w:rPr>
        <w:t xml:space="preserve">                               </w:t>
      </w:r>
      <w:r w:rsidRPr="001C3A63">
        <w:rPr>
          <w:rFonts w:ascii="宋体" w:eastAsia="宋体" w:hAnsi="宋体" w:cs="Times New Roman" w:hint="eastAsia"/>
          <w:sz w:val="24"/>
          <w:szCs w:val="24"/>
        </w:rPr>
        <w:t>，乙方承担的工作和义务为：</w:t>
      </w:r>
      <w:r w:rsidRPr="001C3A63">
        <w:rPr>
          <w:rFonts w:ascii="宋体" w:eastAsia="宋体" w:hAnsi="宋体" w:cs="Times New Roman" w:hint="eastAsia"/>
          <w:sz w:val="24"/>
          <w:szCs w:val="24"/>
          <w:u w:val="single"/>
        </w:rPr>
        <w:t xml:space="preserve">                                             </w:t>
      </w:r>
    </w:p>
    <w:p w:rsidR="004750B0" w:rsidRPr="001C3A63" w:rsidRDefault="004750B0" w:rsidP="004750B0">
      <w:pPr>
        <w:overflowPunct w:val="0"/>
        <w:spacing w:line="440" w:lineRule="exact"/>
        <w:ind w:firstLine="420"/>
        <w:rPr>
          <w:rFonts w:ascii="宋体" w:eastAsia="宋体" w:hAnsi="宋体" w:cs="Times New Roman"/>
          <w:sz w:val="24"/>
          <w:szCs w:val="24"/>
        </w:rPr>
      </w:pPr>
      <w:r w:rsidRPr="001C3A63">
        <w:rPr>
          <w:rFonts w:ascii="宋体" w:eastAsia="宋体" w:hAnsi="宋体" w:cs="Times New Roman" w:hint="eastAsia"/>
          <w:sz w:val="24"/>
          <w:szCs w:val="24"/>
        </w:rPr>
        <w:t>五、有关本次联合投标的其他事宜：</w:t>
      </w:r>
    </w:p>
    <w:p w:rsidR="004750B0" w:rsidRPr="001C3A63" w:rsidRDefault="004750B0" w:rsidP="004750B0">
      <w:pPr>
        <w:overflowPunct w:val="0"/>
        <w:spacing w:line="440" w:lineRule="exact"/>
        <w:ind w:firstLine="420"/>
        <w:rPr>
          <w:rFonts w:ascii="宋体" w:eastAsia="宋体" w:hAnsi="宋体" w:cs="Times New Roman"/>
          <w:sz w:val="24"/>
          <w:szCs w:val="24"/>
        </w:rPr>
      </w:pPr>
      <w:r w:rsidRPr="001C3A63">
        <w:rPr>
          <w:rFonts w:ascii="宋体" w:eastAsia="宋体" w:hAnsi="宋体" w:cs="Times New Roman" w:hint="eastAsia"/>
          <w:sz w:val="24"/>
          <w:szCs w:val="24"/>
        </w:rPr>
        <w:t>六、本协议提交采购代理机构后，联合投标各方不得以任何形式对上述实质内容进行修改或撤销。</w:t>
      </w:r>
    </w:p>
    <w:p w:rsidR="004750B0" w:rsidRPr="001C3A63" w:rsidRDefault="004750B0" w:rsidP="004750B0">
      <w:pPr>
        <w:overflowPunct w:val="0"/>
        <w:spacing w:line="440" w:lineRule="exact"/>
        <w:ind w:firstLine="420"/>
        <w:rPr>
          <w:rFonts w:ascii="宋体" w:eastAsia="宋体" w:hAnsi="宋体" w:cs="Times New Roman"/>
          <w:sz w:val="24"/>
          <w:szCs w:val="24"/>
        </w:rPr>
      </w:pPr>
      <w:r w:rsidRPr="001C3A63">
        <w:rPr>
          <w:rFonts w:ascii="宋体" w:eastAsia="宋体" w:hAnsi="宋体" w:cs="Times New Roman" w:hint="eastAsia"/>
          <w:sz w:val="24"/>
          <w:szCs w:val="24"/>
        </w:rPr>
        <w:t>七、本协议一式</w:t>
      </w:r>
      <w:r w:rsidRPr="001C3A63">
        <w:rPr>
          <w:rFonts w:ascii="宋体" w:eastAsia="宋体" w:hAnsi="宋体" w:cs="Times New Roman" w:hint="eastAsia"/>
          <w:sz w:val="24"/>
          <w:szCs w:val="24"/>
          <w:u w:val="single"/>
        </w:rPr>
        <w:t xml:space="preserve">        </w:t>
      </w:r>
      <w:r w:rsidRPr="001C3A63">
        <w:rPr>
          <w:rFonts w:ascii="宋体" w:eastAsia="宋体" w:hAnsi="宋体" w:cs="Times New Roman" w:hint="eastAsia"/>
          <w:sz w:val="24"/>
          <w:szCs w:val="24"/>
        </w:rPr>
        <w:t>份，签约各方各持一份，交政府采购管理部门及采购代理机构各一份。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444"/>
      </w:tblGrid>
      <w:tr w:rsidR="001C3A63" w:rsidRPr="001C3A63" w:rsidTr="00E77F1D">
        <w:trPr>
          <w:trHeight w:val="2482"/>
          <w:jc w:val="center"/>
        </w:trPr>
        <w:tc>
          <w:tcPr>
            <w:tcW w:w="4819" w:type="dxa"/>
            <w:vAlign w:val="center"/>
          </w:tcPr>
          <w:p w:rsidR="004750B0" w:rsidRPr="001C3A63" w:rsidRDefault="004750B0" w:rsidP="004750B0">
            <w:pPr>
              <w:overflowPunct w:val="0"/>
              <w:spacing w:line="700" w:lineRule="exact"/>
              <w:rPr>
                <w:rFonts w:ascii="宋体" w:eastAsia="宋体" w:hAnsi="宋体" w:cs="Times New Roman"/>
                <w:sz w:val="24"/>
                <w:szCs w:val="24"/>
              </w:rPr>
            </w:pPr>
            <w:r w:rsidRPr="001C3A63">
              <w:rPr>
                <w:rFonts w:ascii="宋体" w:eastAsia="宋体" w:hAnsi="宋体" w:cs="Times New Roman" w:hint="eastAsia"/>
                <w:sz w:val="24"/>
                <w:szCs w:val="24"/>
              </w:rPr>
              <w:t>甲方单位：          （公章）</w:t>
            </w:r>
          </w:p>
          <w:p w:rsidR="004750B0" w:rsidRPr="001C3A63" w:rsidRDefault="004750B0" w:rsidP="004750B0">
            <w:pPr>
              <w:overflowPunct w:val="0"/>
              <w:spacing w:line="700" w:lineRule="exact"/>
              <w:rPr>
                <w:rFonts w:ascii="宋体" w:eastAsia="宋体" w:hAnsi="宋体" w:cs="Times New Roman"/>
                <w:sz w:val="24"/>
                <w:szCs w:val="24"/>
              </w:rPr>
            </w:pPr>
            <w:r w:rsidRPr="001C3A63">
              <w:rPr>
                <w:rFonts w:ascii="宋体" w:eastAsia="宋体" w:hAnsi="宋体" w:cs="Times New Roman" w:hint="eastAsia"/>
                <w:sz w:val="24"/>
                <w:szCs w:val="24"/>
              </w:rPr>
              <w:t>法定代表人：（签章）</w:t>
            </w:r>
          </w:p>
          <w:p w:rsidR="004750B0" w:rsidRPr="001C3A63" w:rsidRDefault="004750B0" w:rsidP="004750B0">
            <w:pPr>
              <w:overflowPunct w:val="0"/>
              <w:spacing w:line="700" w:lineRule="exact"/>
              <w:rPr>
                <w:rFonts w:ascii="宋体" w:eastAsia="宋体" w:hAnsi="宋体" w:cs="Times New Roman"/>
                <w:sz w:val="24"/>
                <w:szCs w:val="24"/>
              </w:rPr>
            </w:pPr>
            <w:r w:rsidRPr="001C3A63">
              <w:rPr>
                <w:rFonts w:ascii="宋体" w:eastAsia="宋体" w:hAnsi="宋体" w:cs="Times New Roman" w:hint="eastAsia"/>
                <w:sz w:val="24"/>
                <w:szCs w:val="24"/>
              </w:rPr>
              <w:t>日期：    年   月   日</w:t>
            </w:r>
          </w:p>
        </w:tc>
        <w:tc>
          <w:tcPr>
            <w:tcW w:w="4444" w:type="dxa"/>
            <w:vAlign w:val="center"/>
          </w:tcPr>
          <w:p w:rsidR="004750B0" w:rsidRPr="001C3A63" w:rsidRDefault="004750B0" w:rsidP="004750B0">
            <w:pPr>
              <w:overflowPunct w:val="0"/>
              <w:spacing w:line="700" w:lineRule="exact"/>
              <w:rPr>
                <w:rFonts w:ascii="宋体" w:eastAsia="宋体" w:hAnsi="宋体" w:cs="Times New Roman"/>
                <w:sz w:val="24"/>
                <w:szCs w:val="24"/>
              </w:rPr>
            </w:pPr>
            <w:r w:rsidRPr="001C3A63">
              <w:rPr>
                <w:rFonts w:ascii="宋体" w:eastAsia="宋体" w:hAnsi="宋体" w:cs="Times New Roman" w:hint="eastAsia"/>
                <w:sz w:val="24"/>
                <w:szCs w:val="24"/>
              </w:rPr>
              <w:t>乙方单位：           （公章）</w:t>
            </w:r>
          </w:p>
          <w:p w:rsidR="004750B0" w:rsidRPr="001C3A63" w:rsidRDefault="004750B0" w:rsidP="004750B0">
            <w:pPr>
              <w:overflowPunct w:val="0"/>
              <w:spacing w:line="700" w:lineRule="exact"/>
              <w:rPr>
                <w:rFonts w:ascii="宋体" w:eastAsia="宋体" w:hAnsi="宋体" w:cs="Times New Roman"/>
                <w:sz w:val="24"/>
                <w:szCs w:val="24"/>
              </w:rPr>
            </w:pPr>
            <w:r w:rsidRPr="001C3A63">
              <w:rPr>
                <w:rFonts w:ascii="宋体" w:eastAsia="宋体" w:hAnsi="宋体" w:cs="Times New Roman" w:hint="eastAsia"/>
                <w:sz w:val="24"/>
                <w:szCs w:val="24"/>
              </w:rPr>
              <w:t>法定代表人：（签章）</w:t>
            </w:r>
          </w:p>
          <w:p w:rsidR="004750B0" w:rsidRPr="001C3A63" w:rsidRDefault="004750B0" w:rsidP="004750B0">
            <w:pPr>
              <w:overflowPunct w:val="0"/>
              <w:spacing w:line="700" w:lineRule="exact"/>
              <w:rPr>
                <w:rFonts w:ascii="宋体" w:eastAsia="宋体" w:hAnsi="宋体" w:cs="Times New Roman"/>
                <w:sz w:val="24"/>
                <w:szCs w:val="24"/>
              </w:rPr>
            </w:pPr>
            <w:r w:rsidRPr="001C3A63">
              <w:rPr>
                <w:rFonts w:ascii="宋体" w:eastAsia="宋体" w:hAnsi="宋体" w:cs="Times New Roman" w:hint="eastAsia"/>
                <w:sz w:val="24"/>
                <w:szCs w:val="24"/>
              </w:rPr>
              <w:t>日期：   年   月   日</w:t>
            </w:r>
          </w:p>
        </w:tc>
      </w:tr>
    </w:tbl>
    <w:p w:rsidR="004750B0" w:rsidRPr="001C3A63" w:rsidRDefault="004750B0" w:rsidP="004750B0">
      <w:pPr>
        <w:overflowPunct w:val="0"/>
        <w:spacing w:line="440" w:lineRule="exact"/>
        <w:rPr>
          <w:rFonts w:ascii="宋体" w:eastAsia="宋体" w:hAnsi="宋体" w:cs="Times New Roman"/>
          <w:b/>
          <w:sz w:val="28"/>
          <w:szCs w:val="28"/>
        </w:rPr>
      </w:pPr>
      <w:r w:rsidRPr="001C3A63">
        <w:rPr>
          <w:rFonts w:ascii="宋体" w:eastAsia="宋体" w:hAnsi="宋体" w:cs="Times New Roman"/>
          <w:b/>
          <w:sz w:val="28"/>
          <w:szCs w:val="28"/>
        </w:rPr>
        <w:br w:type="page"/>
      </w:r>
      <w:r w:rsidRPr="001C3A63">
        <w:rPr>
          <w:rFonts w:ascii="宋体" w:eastAsia="宋体" w:hAnsi="宋体" w:cs="Times New Roman" w:hint="eastAsia"/>
          <w:b/>
          <w:sz w:val="28"/>
          <w:szCs w:val="28"/>
        </w:rPr>
        <w:lastRenderedPageBreak/>
        <w:t>2、联合投标授权委托书格式：</w:t>
      </w:r>
    </w:p>
    <w:p w:rsidR="004750B0" w:rsidRPr="001C3A63" w:rsidRDefault="004750B0" w:rsidP="004750B0">
      <w:pPr>
        <w:overflowPunct w:val="0"/>
        <w:spacing w:line="440" w:lineRule="exact"/>
        <w:ind w:firstLine="420"/>
        <w:jc w:val="center"/>
        <w:rPr>
          <w:rFonts w:ascii="宋体" w:eastAsia="宋体" w:hAnsi="宋体" w:cs="Times New Roman"/>
          <w:sz w:val="28"/>
          <w:szCs w:val="28"/>
        </w:rPr>
      </w:pPr>
    </w:p>
    <w:p w:rsidR="004750B0" w:rsidRPr="001C3A63" w:rsidRDefault="004750B0" w:rsidP="004750B0">
      <w:pPr>
        <w:overflowPunct w:val="0"/>
        <w:spacing w:line="440" w:lineRule="exact"/>
        <w:ind w:firstLine="420"/>
        <w:jc w:val="center"/>
        <w:rPr>
          <w:rFonts w:ascii="宋体" w:eastAsia="宋体" w:hAnsi="宋体" w:cs="Times New Roman"/>
          <w:sz w:val="28"/>
          <w:szCs w:val="28"/>
        </w:rPr>
      </w:pPr>
    </w:p>
    <w:p w:rsidR="004750B0" w:rsidRPr="001C3A63" w:rsidRDefault="004750B0" w:rsidP="004750B0">
      <w:pPr>
        <w:overflowPunct w:val="0"/>
        <w:spacing w:line="440" w:lineRule="exact"/>
        <w:ind w:firstLine="420"/>
        <w:jc w:val="center"/>
        <w:rPr>
          <w:rFonts w:ascii="宋体" w:eastAsia="宋体" w:hAnsi="宋体" w:cs="Times New Roman"/>
          <w:b/>
          <w:sz w:val="32"/>
          <w:szCs w:val="32"/>
        </w:rPr>
      </w:pPr>
      <w:r w:rsidRPr="001C3A63">
        <w:rPr>
          <w:rFonts w:ascii="宋体" w:eastAsia="宋体" w:hAnsi="宋体" w:cs="Times New Roman" w:hint="eastAsia"/>
          <w:b/>
          <w:sz w:val="32"/>
          <w:szCs w:val="32"/>
        </w:rPr>
        <w:t>联合投标授权委托书</w:t>
      </w:r>
    </w:p>
    <w:p w:rsidR="004750B0" w:rsidRPr="001C3A63" w:rsidRDefault="004750B0" w:rsidP="004750B0">
      <w:pPr>
        <w:overflowPunct w:val="0"/>
        <w:spacing w:line="500" w:lineRule="exact"/>
        <w:rPr>
          <w:rFonts w:ascii="宋体" w:eastAsia="宋体" w:hAnsi="宋体" w:cs="Times New Roman"/>
          <w:sz w:val="28"/>
          <w:szCs w:val="28"/>
        </w:rPr>
      </w:pPr>
    </w:p>
    <w:p w:rsidR="004750B0" w:rsidRPr="001C3A63" w:rsidRDefault="004750B0" w:rsidP="004750B0">
      <w:pPr>
        <w:overflowPunct w:val="0"/>
        <w:spacing w:line="500" w:lineRule="exact"/>
        <w:ind w:firstLine="420"/>
        <w:rPr>
          <w:rFonts w:ascii="宋体" w:eastAsia="宋体" w:hAnsi="宋体" w:cs="Times New Roman"/>
          <w:sz w:val="28"/>
          <w:szCs w:val="28"/>
        </w:rPr>
      </w:pPr>
      <w:r w:rsidRPr="001C3A63">
        <w:rPr>
          <w:rFonts w:ascii="宋体" w:eastAsia="宋体" w:hAnsi="宋体" w:cs="Times New Roman" w:hint="eastAsia"/>
          <w:sz w:val="28"/>
          <w:szCs w:val="28"/>
        </w:rPr>
        <w:t xml:space="preserve"> 本授权委托书声明：根据 </w:t>
      </w:r>
      <w:r w:rsidRPr="001C3A63">
        <w:rPr>
          <w:rFonts w:ascii="宋体" w:eastAsia="宋体" w:hAnsi="宋体" w:cs="Times New Roman" w:hint="eastAsia"/>
          <w:sz w:val="28"/>
          <w:szCs w:val="28"/>
          <w:u w:val="single"/>
        </w:rPr>
        <w:t xml:space="preserve">               </w:t>
      </w:r>
      <w:r w:rsidRPr="001C3A63">
        <w:rPr>
          <w:rFonts w:ascii="宋体" w:eastAsia="宋体" w:hAnsi="宋体" w:cs="Times New Roman" w:hint="eastAsia"/>
          <w:sz w:val="28"/>
          <w:szCs w:val="28"/>
        </w:rPr>
        <w:t>与</w:t>
      </w:r>
      <w:r w:rsidRPr="001C3A63">
        <w:rPr>
          <w:rFonts w:ascii="宋体" w:eastAsia="宋体" w:hAnsi="宋体" w:cs="Times New Roman" w:hint="eastAsia"/>
          <w:sz w:val="28"/>
          <w:szCs w:val="28"/>
          <w:u w:val="single"/>
        </w:rPr>
        <w:t xml:space="preserve">                 </w:t>
      </w:r>
      <w:r w:rsidRPr="001C3A63">
        <w:rPr>
          <w:rFonts w:ascii="宋体" w:eastAsia="宋体" w:hAnsi="宋体" w:cs="Times New Roman" w:hint="eastAsia"/>
          <w:sz w:val="28"/>
          <w:szCs w:val="28"/>
        </w:rPr>
        <w:t>签订的《联合投标协议书》的内容，主办人</w:t>
      </w:r>
      <w:r w:rsidRPr="001C3A63">
        <w:rPr>
          <w:rFonts w:ascii="宋体" w:eastAsia="宋体" w:hAnsi="宋体" w:cs="Times New Roman" w:hint="eastAsia"/>
          <w:sz w:val="28"/>
          <w:szCs w:val="28"/>
          <w:u w:val="single"/>
        </w:rPr>
        <w:t xml:space="preserve">              </w:t>
      </w:r>
      <w:r w:rsidRPr="001C3A63">
        <w:rPr>
          <w:rFonts w:ascii="宋体" w:eastAsia="宋体" w:hAnsi="宋体" w:cs="Times New Roman" w:hint="eastAsia"/>
          <w:sz w:val="28"/>
          <w:szCs w:val="28"/>
        </w:rPr>
        <w:t>的法定代表人</w:t>
      </w:r>
      <w:r w:rsidRPr="001C3A63">
        <w:rPr>
          <w:rFonts w:ascii="宋体" w:eastAsia="宋体" w:hAnsi="宋体" w:cs="Times New Roman" w:hint="eastAsia"/>
          <w:sz w:val="28"/>
          <w:szCs w:val="28"/>
          <w:u w:val="single"/>
        </w:rPr>
        <w:t xml:space="preserve">       </w:t>
      </w:r>
      <w:r w:rsidRPr="001C3A63">
        <w:rPr>
          <w:rFonts w:ascii="宋体" w:eastAsia="宋体" w:hAnsi="宋体" w:cs="Times New Roman" w:hint="eastAsia"/>
          <w:sz w:val="28"/>
          <w:szCs w:val="28"/>
        </w:rPr>
        <w:t xml:space="preserve">现授权 </w:t>
      </w:r>
      <w:r w:rsidRPr="001C3A63">
        <w:rPr>
          <w:rFonts w:ascii="宋体" w:eastAsia="宋体" w:hAnsi="宋体" w:cs="Times New Roman" w:hint="eastAsia"/>
          <w:sz w:val="28"/>
          <w:szCs w:val="28"/>
          <w:u w:val="single"/>
        </w:rPr>
        <w:t xml:space="preserve">                  </w:t>
      </w:r>
      <w:r w:rsidRPr="001C3A63">
        <w:rPr>
          <w:rFonts w:ascii="宋体" w:eastAsia="宋体" w:hAnsi="宋体" w:cs="Times New Roman" w:hint="eastAsia"/>
          <w:sz w:val="28"/>
          <w:szCs w:val="28"/>
        </w:rPr>
        <w:t xml:space="preserve"> 为联合投标代理人，代理人在投标、开标、评标、合同谈判过程中所签署的一切文件和处理与这有关的一切事务， 联合投标各方均予以认可并遵守。</w:t>
      </w:r>
    </w:p>
    <w:p w:rsidR="004750B0" w:rsidRPr="001C3A63" w:rsidRDefault="004750B0" w:rsidP="004750B0">
      <w:pPr>
        <w:overflowPunct w:val="0"/>
        <w:spacing w:line="500" w:lineRule="exact"/>
        <w:ind w:firstLineChars="200" w:firstLine="560"/>
        <w:rPr>
          <w:rFonts w:ascii="宋体" w:eastAsia="宋体" w:hAnsi="宋体" w:cs="Times New Roman"/>
          <w:sz w:val="28"/>
          <w:szCs w:val="28"/>
        </w:rPr>
      </w:pPr>
      <w:r w:rsidRPr="001C3A63">
        <w:rPr>
          <w:rFonts w:ascii="宋体" w:eastAsia="宋体" w:hAnsi="宋体" w:cs="Times New Roman" w:hint="eastAsia"/>
          <w:sz w:val="28"/>
          <w:szCs w:val="28"/>
        </w:rPr>
        <w:t>特此委托。</w:t>
      </w:r>
    </w:p>
    <w:p w:rsidR="004750B0" w:rsidRPr="001C3A63" w:rsidRDefault="004750B0" w:rsidP="004750B0">
      <w:pPr>
        <w:overflowPunct w:val="0"/>
        <w:spacing w:line="500" w:lineRule="exact"/>
        <w:ind w:firstLineChars="200" w:firstLine="560"/>
        <w:rPr>
          <w:rFonts w:ascii="宋体" w:eastAsia="宋体" w:hAnsi="宋体" w:cs="Times New Roman"/>
          <w:sz w:val="28"/>
          <w:szCs w:val="28"/>
        </w:rPr>
      </w:pPr>
    </w:p>
    <w:p w:rsidR="004750B0" w:rsidRPr="001C3A63" w:rsidRDefault="004750B0" w:rsidP="004750B0">
      <w:pPr>
        <w:overflowPunct w:val="0"/>
        <w:spacing w:line="500" w:lineRule="exact"/>
        <w:ind w:firstLineChars="200" w:firstLine="560"/>
        <w:rPr>
          <w:rFonts w:ascii="宋体" w:eastAsia="宋体" w:hAnsi="宋体" w:cs="Times New Roman"/>
          <w:sz w:val="28"/>
          <w:szCs w:val="28"/>
        </w:rPr>
      </w:pPr>
    </w:p>
    <w:p w:rsidR="004750B0" w:rsidRPr="001C3A63" w:rsidRDefault="004750B0" w:rsidP="004750B0">
      <w:pPr>
        <w:overflowPunct w:val="0"/>
        <w:spacing w:line="500" w:lineRule="exact"/>
        <w:ind w:firstLineChars="200" w:firstLine="560"/>
        <w:rPr>
          <w:rFonts w:ascii="宋体" w:eastAsia="宋体" w:hAnsi="宋体" w:cs="Times New Roman"/>
          <w:sz w:val="28"/>
          <w:szCs w:val="28"/>
        </w:rPr>
      </w:pPr>
      <w:r w:rsidRPr="001C3A63">
        <w:rPr>
          <w:rFonts w:ascii="宋体" w:eastAsia="宋体" w:hAnsi="宋体" w:cs="Times New Roman" w:hint="eastAsia"/>
          <w:sz w:val="28"/>
          <w:szCs w:val="28"/>
        </w:rPr>
        <w:t>授权人（签字）：</w:t>
      </w:r>
    </w:p>
    <w:p w:rsidR="004750B0" w:rsidRPr="001C3A63" w:rsidRDefault="004750B0" w:rsidP="004750B0">
      <w:pPr>
        <w:overflowPunct w:val="0"/>
        <w:spacing w:line="500" w:lineRule="exact"/>
        <w:ind w:firstLineChars="200" w:firstLine="560"/>
        <w:rPr>
          <w:rFonts w:ascii="宋体" w:eastAsia="宋体" w:hAnsi="宋体" w:cs="Times New Roman"/>
          <w:sz w:val="28"/>
          <w:szCs w:val="28"/>
        </w:rPr>
      </w:pPr>
      <w:r w:rsidRPr="001C3A63">
        <w:rPr>
          <w:rFonts w:ascii="宋体" w:eastAsia="宋体" w:hAnsi="宋体" w:cs="Times New Roman" w:hint="eastAsia"/>
          <w:sz w:val="28"/>
          <w:szCs w:val="28"/>
        </w:rPr>
        <w:t>日期：    年  月  日</w:t>
      </w:r>
    </w:p>
    <w:p w:rsidR="004750B0" w:rsidRPr="001C3A63" w:rsidRDefault="004750B0" w:rsidP="004750B0">
      <w:pPr>
        <w:overflowPunct w:val="0"/>
        <w:spacing w:line="500" w:lineRule="exact"/>
        <w:ind w:firstLineChars="200" w:firstLine="560"/>
        <w:rPr>
          <w:rFonts w:ascii="宋体" w:eastAsia="宋体" w:hAnsi="宋体" w:cs="Times New Roman"/>
          <w:sz w:val="28"/>
          <w:szCs w:val="28"/>
        </w:rPr>
      </w:pPr>
    </w:p>
    <w:p w:rsidR="004750B0" w:rsidRPr="001C3A63" w:rsidRDefault="004750B0" w:rsidP="004750B0">
      <w:pPr>
        <w:overflowPunct w:val="0"/>
        <w:spacing w:line="500" w:lineRule="exact"/>
        <w:ind w:firstLineChars="200" w:firstLine="560"/>
        <w:rPr>
          <w:rFonts w:ascii="宋体" w:eastAsia="宋体" w:hAnsi="宋体" w:cs="Times New Roman"/>
          <w:sz w:val="28"/>
          <w:szCs w:val="28"/>
        </w:rPr>
      </w:pPr>
      <w:r w:rsidRPr="001C3A63">
        <w:rPr>
          <w:rFonts w:ascii="宋体" w:eastAsia="宋体" w:hAnsi="宋体" w:cs="Times New Roman" w:hint="eastAsia"/>
          <w:sz w:val="28"/>
          <w:szCs w:val="28"/>
        </w:rPr>
        <w:t>被授权人（签字）：</w:t>
      </w:r>
    </w:p>
    <w:p w:rsidR="004750B0" w:rsidRPr="001C3A63" w:rsidRDefault="004750B0" w:rsidP="004750B0">
      <w:pPr>
        <w:overflowPunct w:val="0"/>
        <w:spacing w:line="500" w:lineRule="exact"/>
        <w:ind w:firstLineChars="200" w:firstLine="560"/>
        <w:rPr>
          <w:rFonts w:ascii="宋体" w:eastAsia="宋体" w:hAnsi="宋体" w:cs="Times New Roman"/>
          <w:sz w:val="28"/>
          <w:szCs w:val="28"/>
        </w:rPr>
      </w:pPr>
      <w:r w:rsidRPr="001C3A63">
        <w:rPr>
          <w:rFonts w:ascii="宋体" w:eastAsia="宋体" w:hAnsi="宋体" w:cs="Times New Roman" w:hint="eastAsia"/>
          <w:sz w:val="28"/>
          <w:szCs w:val="28"/>
        </w:rPr>
        <w:t>日期：    年  月  日</w:t>
      </w:r>
    </w:p>
    <w:p w:rsidR="004750B0" w:rsidRPr="001C3A63" w:rsidRDefault="004750B0" w:rsidP="004750B0">
      <w:pPr>
        <w:rPr>
          <w:rFonts w:ascii="宋体" w:eastAsia="宋体" w:hAnsi="宋体" w:cs="Times New Roman"/>
          <w:szCs w:val="24"/>
        </w:rPr>
      </w:pPr>
      <w:r w:rsidRPr="001C3A63">
        <w:rPr>
          <w:rFonts w:ascii="宋体" w:eastAsia="宋体" w:hAnsi="宋体" w:cs="Times New Roman" w:hint="eastAsia"/>
          <w:szCs w:val="24"/>
        </w:rPr>
        <w:t xml:space="preserve"> </w:t>
      </w:r>
    </w:p>
    <w:p w:rsidR="004750B0" w:rsidRPr="001C3A63" w:rsidRDefault="004750B0" w:rsidP="004750B0">
      <w:pPr>
        <w:rPr>
          <w:rFonts w:ascii="宋体" w:eastAsia="宋体" w:hAnsi="宋体" w:cs="Times New Roman"/>
          <w:szCs w:val="24"/>
        </w:rPr>
      </w:pPr>
      <w:r w:rsidRPr="001C3A63">
        <w:rPr>
          <w:rFonts w:ascii="宋体" w:eastAsia="宋体" w:hAnsi="宋体" w:cs="Times New Roman" w:hint="eastAsia"/>
          <w:szCs w:val="24"/>
        </w:rPr>
        <w:t xml:space="preserve"> </w:t>
      </w:r>
    </w:p>
    <w:p w:rsidR="004750B0" w:rsidRPr="001C3A63" w:rsidRDefault="004750B0" w:rsidP="004750B0">
      <w:pPr>
        <w:overflowPunct w:val="0"/>
        <w:spacing w:line="440" w:lineRule="exact"/>
        <w:rPr>
          <w:rFonts w:ascii="宋体" w:eastAsia="宋体" w:hAnsi="宋体" w:cs="Times New Roman"/>
          <w:b/>
          <w:sz w:val="28"/>
          <w:szCs w:val="28"/>
        </w:rPr>
      </w:pPr>
      <w:r w:rsidRPr="001C3A63">
        <w:rPr>
          <w:rFonts w:ascii="宋体" w:eastAsia="宋体" w:hAnsi="宋体" w:cs="Times New Roman"/>
          <w:szCs w:val="20"/>
        </w:rPr>
        <w:br w:type="page"/>
      </w:r>
      <w:r w:rsidRPr="001C3A63">
        <w:rPr>
          <w:rFonts w:ascii="宋体" w:eastAsia="宋体" w:hAnsi="宋体" w:cs="Times New Roman" w:hint="eastAsia"/>
          <w:b/>
          <w:sz w:val="28"/>
          <w:szCs w:val="28"/>
        </w:rPr>
        <w:lastRenderedPageBreak/>
        <w:t>附表：现场考察确认表格式</w:t>
      </w:r>
    </w:p>
    <w:p w:rsidR="004750B0" w:rsidRPr="001C3A63" w:rsidRDefault="004750B0" w:rsidP="004750B0">
      <w:pPr>
        <w:overflowPunct w:val="0"/>
        <w:spacing w:line="440" w:lineRule="exact"/>
        <w:rPr>
          <w:rFonts w:ascii="宋体" w:eastAsia="宋体" w:hAnsi="宋体" w:cs="Times New Roman"/>
          <w:b/>
          <w:sz w:val="28"/>
          <w:szCs w:val="28"/>
        </w:rPr>
      </w:pPr>
    </w:p>
    <w:p w:rsidR="004750B0" w:rsidRPr="001C3A63" w:rsidRDefault="004750B0" w:rsidP="004750B0">
      <w:pPr>
        <w:jc w:val="center"/>
        <w:rPr>
          <w:rFonts w:ascii="宋体" w:eastAsia="宋体" w:hAnsi="宋体" w:cs="宋体"/>
          <w:b/>
          <w:bCs/>
          <w:kern w:val="0"/>
          <w:sz w:val="32"/>
          <w:szCs w:val="32"/>
        </w:rPr>
      </w:pPr>
      <w:r w:rsidRPr="001C3A63">
        <w:rPr>
          <w:rFonts w:ascii="宋体" w:eastAsia="宋体" w:hAnsi="宋体" w:cs="宋体" w:hint="eastAsia"/>
          <w:b/>
          <w:bCs/>
          <w:spacing w:val="-6"/>
          <w:kern w:val="0"/>
          <w:sz w:val="32"/>
          <w:szCs w:val="32"/>
          <w:u w:val="single"/>
        </w:rPr>
        <w:t xml:space="preserve">                                       </w:t>
      </w:r>
      <w:r w:rsidRPr="001C3A63">
        <w:rPr>
          <w:rFonts w:ascii="宋体" w:eastAsia="宋体" w:hAnsi="宋体" w:cs="宋体" w:hint="eastAsia"/>
          <w:b/>
          <w:bCs/>
          <w:kern w:val="0"/>
          <w:sz w:val="32"/>
          <w:szCs w:val="32"/>
        </w:rPr>
        <w:t>项目</w:t>
      </w:r>
    </w:p>
    <w:p w:rsidR="004750B0" w:rsidRPr="001C3A63" w:rsidRDefault="004750B0" w:rsidP="004750B0">
      <w:pPr>
        <w:jc w:val="center"/>
        <w:rPr>
          <w:rFonts w:ascii="宋体" w:eastAsia="宋体" w:hAnsi="宋体" w:cs="宋体"/>
          <w:b/>
          <w:bCs/>
          <w:kern w:val="0"/>
          <w:sz w:val="32"/>
          <w:szCs w:val="32"/>
        </w:rPr>
      </w:pPr>
      <w:r w:rsidRPr="001C3A63">
        <w:rPr>
          <w:rFonts w:ascii="宋体" w:eastAsia="宋体" w:hAnsi="宋体" w:cs="宋体" w:hint="eastAsia"/>
          <w:b/>
          <w:bCs/>
          <w:kern w:val="0"/>
          <w:sz w:val="32"/>
          <w:szCs w:val="32"/>
        </w:rPr>
        <w:t>现场考察确认表</w:t>
      </w:r>
    </w:p>
    <w:p w:rsidR="004750B0" w:rsidRPr="001C3A63" w:rsidRDefault="004750B0" w:rsidP="004750B0">
      <w:pPr>
        <w:jc w:val="center"/>
        <w:rPr>
          <w:rFonts w:ascii="宋体" w:eastAsia="宋体" w:hAnsi="宋体" w:cs="宋体"/>
          <w:sz w:val="22"/>
        </w:rPr>
      </w:pPr>
    </w:p>
    <w:tbl>
      <w:tblPr>
        <w:tblW w:w="0" w:type="auto"/>
        <w:jc w:val="center"/>
        <w:tblLayout w:type="fixed"/>
        <w:tblLook w:val="0000" w:firstRow="0" w:lastRow="0" w:firstColumn="0" w:lastColumn="0" w:noHBand="0" w:noVBand="0"/>
      </w:tblPr>
      <w:tblGrid>
        <w:gridCol w:w="1198"/>
        <w:gridCol w:w="1943"/>
        <w:gridCol w:w="5977"/>
      </w:tblGrid>
      <w:tr w:rsidR="001C3A63" w:rsidRPr="001C3A63" w:rsidTr="00E77F1D">
        <w:trPr>
          <w:trHeight w:val="680"/>
          <w:jc w:val="center"/>
        </w:trPr>
        <w:tc>
          <w:tcPr>
            <w:tcW w:w="1198" w:type="dxa"/>
            <w:vMerge w:val="restart"/>
            <w:tcBorders>
              <w:top w:val="single" w:sz="6" w:space="0" w:color="auto"/>
              <w:left w:val="single" w:sz="6" w:space="0" w:color="auto"/>
              <w:bottom w:val="single" w:sz="6" w:space="0" w:color="auto"/>
              <w:right w:val="single" w:sz="6" w:space="0" w:color="auto"/>
            </w:tcBorders>
            <w:vAlign w:val="center"/>
          </w:tcPr>
          <w:p w:rsidR="004750B0" w:rsidRPr="001C3A63" w:rsidRDefault="004750B0" w:rsidP="004750B0">
            <w:pPr>
              <w:widowControl/>
              <w:jc w:val="center"/>
              <w:rPr>
                <w:rFonts w:ascii="宋体" w:eastAsia="宋体" w:hAnsi="宋体" w:cs="宋体"/>
                <w:b/>
                <w:bCs/>
                <w:kern w:val="0"/>
                <w:sz w:val="22"/>
              </w:rPr>
            </w:pPr>
            <w:r w:rsidRPr="001C3A63">
              <w:rPr>
                <w:rFonts w:ascii="宋体" w:eastAsia="宋体" w:hAnsi="宋体" w:cs="宋体" w:hint="eastAsia"/>
                <w:b/>
                <w:bCs/>
                <w:kern w:val="0"/>
                <w:sz w:val="22"/>
              </w:rPr>
              <w:t>投标单位考察人员信息</w:t>
            </w:r>
          </w:p>
        </w:tc>
        <w:tc>
          <w:tcPr>
            <w:tcW w:w="1943" w:type="dxa"/>
            <w:tcBorders>
              <w:top w:val="single" w:sz="4" w:space="0" w:color="auto"/>
              <w:left w:val="single" w:sz="6" w:space="0" w:color="auto"/>
              <w:bottom w:val="single" w:sz="4" w:space="0" w:color="auto"/>
              <w:right w:val="single" w:sz="6" w:space="0" w:color="auto"/>
            </w:tcBorders>
            <w:vAlign w:val="center"/>
          </w:tcPr>
          <w:p w:rsidR="004750B0" w:rsidRPr="001C3A63" w:rsidRDefault="004750B0" w:rsidP="004750B0">
            <w:pPr>
              <w:widowControl/>
              <w:jc w:val="center"/>
              <w:rPr>
                <w:rFonts w:ascii="宋体" w:eastAsia="宋体" w:hAnsi="宋体" w:cs="宋体"/>
                <w:kern w:val="0"/>
                <w:sz w:val="22"/>
              </w:rPr>
            </w:pPr>
            <w:r w:rsidRPr="001C3A63">
              <w:rPr>
                <w:rFonts w:ascii="宋体" w:eastAsia="宋体" w:hAnsi="宋体" w:cs="宋体" w:hint="eastAsia"/>
                <w:b/>
                <w:bCs/>
                <w:kern w:val="0"/>
                <w:sz w:val="22"/>
              </w:rPr>
              <w:t>姓名</w:t>
            </w:r>
          </w:p>
        </w:tc>
        <w:tc>
          <w:tcPr>
            <w:tcW w:w="5977" w:type="dxa"/>
            <w:tcBorders>
              <w:top w:val="single" w:sz="4" w:space="0" w:color="auto"/>
              <w:left w:val="single" w:sz="6" w:space="0" w:color="auto"/>
              <w:bottom w:val="single" w:sz="4" w:space="0" w:color="auto"/>
              <w:right w:val="single" w:sz="4" w:space="0" w:color="auto"/>
            </w:tcBorders>
            <w:vAlign w:val="center"/>
          </w:tcPr>
          <w:p w:rsidR="004750B0" w:rsidRPr="001C3A63" w:rsidRDefault="004750B0" w:rsidP="004750B0">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p w:rsidR="004750B0" w:rsidRPr="001C3A63" w:rsidRDefault="004750B0" w:rsidP="004750B0">
            <w:pPr>
              <w:widowControl/>
              <w:jc w:val="center"/>
              <w:rPr>
                <w:rFonts w:ascii="宋体" w:eastAsia="宋体" w:hAnsi="宋体" w:cs="宋体"/>
                <w:kern w:val="0"/>
                <w:sz w:val="22"/>
              </w:rPr>
            </w:pPr>
            <w:r w:rsidRPr="001C3A63">
              <w:rPr>
                <w:rFonts w:ascii="宋体" w:eastAsia="宋体" w:hAnsi="宋体" w:cs="宋体" w:hint="eastAsia"/>
                <w:kern w:val="0"/>
                <w:sz w:val="22"/>
              </w:rPr>
              <w:t xml:space="preserve">　</w:t>
            </w:r>
          </w:p>
        </w:tc>
      </w:tr>
      <w:tr w:rsidR="001C3A63" w:rsidRPr="001C3A63" w:rsidTr="00E77F1D">
        <w:trPr>
          <w:trHeight w:val="680"/>
          <w:jc w:val="center"/>
        </w:trPr>
        <w:tc>
          <w:tcPr>
            <w:tcW w:w="1198" w:type="dxa"/>
            <w:vMerge/>
            <w:tcBorders>
              <w:top w:val="single" w:sz="6" w:space="0" w:color="auto"/>
              <w:left w:val="single" w:sz="6" w:space="0" w:color="auto"/>
              <w:bottom w:val="single" w:sz="6" w:space="0" w:color="auto"/>
              <w:right w:val="single" w:sz="6" w:space="0" w:color="auto"/>
            </w:tcBorders>
            <w:vAlign w:val="center"/>
          </w:tcPr>
          <w:p w:rsidR="004750B0" w:rsidRPr="001C3A63" w:rsidRDefault="004750B0" w:rsidP="004750B0">
            <w:pPr>
              <w:widowControl/>
              <w:jc w:val="center"/>
              <w:rPr>
                <w:rFonts w:ascii="宋体" w:eastAsia="宋体" w:hAnsi="宋体" w:cs="宋体"/>
                <w:b/>
                <w:bCs/>
                <w:kern w:val="0"/>
                <w:sz w:val="22"/>
              </w:rPr>
            </w:pPr>
          </w:p>
        </w:tc>
        <w:tc>
          <w:tcPr>
            <w:tcW w:w="1943" w:type="dxa"/>
            <w:tcBorders>
              <w:top w:val="single" w:sz="4" w:space="0" w:color="auto"/>
              <w:left w:val="single" w:sz="6" w:space="0" w:color="auto"/>
              <w:bottom w:val="single" w:sz="4" w:space="0" w:color="auto"/>
              <w:right w:val="single" w:sz="4" w:space="0" w:color="auto"/>
            </w:tcBorders>
            <w:vAlign w:val="center"/>
          </w:tcPr>
          <w:p w:rsidR="004750B0" w:rsidRPr="001C3A63" w:rsidRDefault="004750B0" w:rsidP="004750B0">
            <w:pPr>
              <w:widowControl/>
              <w:jc w:val="center"/>
              <w:rPr>
                <w:rFonts w:ascii="宋体" w:eastAsia="宋体" w:hAnsi="宋体" w:cs="宋体"/>
                <w:kern w:val="0"/>
                <w:sz w:val="22"/>
              </w:rPr>
            </w:pPr>
            <w:r w:rsidRPr="001C3A63">
              <w:rPr>
                <w:rFonts w:ascii="宋体" w:eastAsia="宋体" w:hAnsi="宋体" w:cs="宋体" w:hint="eastAsia"/>
                <w:b/>
                <w:kern w:val="0"/>
                <w:sz w:val="22"/>
              </w:rPr>
              <w:t>投标单位名称</w:t>
            </w:r>
          </w:p>
        </w:tc>
        <w:tc>
          <w:tcPr>
            <w:tcW w:w="5977" w:type="dxa"/>
            <w:tcBorders>
              <w:top w:val="single" w:sz="4" w:space="0" w:color="auto"/>
              <w:left w:val="nil"/>
              <w:bottom w:val="single" w:sz="4" w:space="0" w:color="auto"/>
              <w:right w:val="single" w:sz="4" w:space="0" w:color="auto"/>
            </w:tcBorders>
            <w:vAlign w:val="center"/>
          </w:tcPr>
          <w:p w:rsidR="004750B0" w:rsidRPr="001C3A63" w:rsidRDefault="004750B0" w:rsidP="004750B0">
            <w:pPr>
              <w:widowControl/>
              <w:jc w:val="center"/>
              <w:rPr>
                <w:rFonts w:ascii="宋体" w:eastAsia="宋体" w:hAnsi="宋体" w:cs="宋体"/>
                <w:kern w:val="0"/>
                <w:sz w:val="22"/>
              </w:rPr>
            </w:pPr>
          </w:p>
        </w:tc>
      </w:tr>
      <w:tr w:rsidR="001C3A63" w:rsidRPr="001C3A63" w:rsidTr="00E77F1D">
        <w:trPr>
          <w:trHeight w:val="680"/>
          <w:jc w:val="center"/>
        </w:trPr>
        <w:tc>
          <w:tcPr>
            <w:tcW w:w="1198" w:type="dxa"/>
            <w:vMerge/>
            <w:tcBorders>
              <w:top w:val="single" w:sz="6" w:space="0" w:color="auto"/>
              <w:left w:val="single" w:sz="6" w:space="0" w:color="auto"/>
              <w:bottom w:val="single" w:sz="6" w:space="0" w:color="auto"/>
              <w:right w:val="single" w:sz="6" w:space="0" w:color="auto"/>
            </w:tcBorders>
            <w:vAlign w:val="center"/>
          </w:tcPr>
          <w:p w:rsidR="004750B0" w:rsidRPr="001C3A63" w:rsidRDefault="004750B0" w:rsidP="004750B0">
            <w:pPr>
              <w:widowControl/>
              <w:jc w:val="center"/>
              <w:rPr>
                <w:rFonts w:ascii="宋体" w:eastAsia="宋体" w:hAnsi="宋体" w:cs="宋体"/>
                <w:b/>
                <w:bCs/>
                <w:kern w:val="0"/>
                <w:sz w:val="22"/>
              </w:rPr>
            </w:pPr>
          </w:p>
        </w:tc>
        <w:tc>
          <w:tcPr>
            <w:tcW w:w="1943" w:type="dxa"/>
            <w:tcBorders>
              <w:top w:val="nil"/>
              <w:left w:val="single" w:sz="6" w:space="0" w:color="auto"/>
              <w:bottom w:val="single" w:sz="4" w:space="0" w:color="auto"/>
              <w:right w:val="single" w:sz="4" w:space="0" w:color="auto"/>
            </w:tcBorders>
            <w:vAlign w:val="center"/>
          </w:tcPr>
          <w:p w:rsidR="004750B0" w:rsidRPr="001C3A63" w:rsidRDefault="004750B0" w:rsidP="004750B0">
            <w:pPr>
              <w:widowControl/>
              <w:jc w:val="center"/>
              <w:rPr>
                <w:rFonts w:ascii="宋体" w:eastAsia="宋体" w:hAnsi="宋体" w:cs="宋体"/>
                <w:kern w:val="0"/>
                <w:sz w:val="22"/>
              </w:rPr>
            </w:pPr>
            <w:r w:rsidRPr="001C3A63">
              <w:rPr>
                <w:rFonts w:ascii="宋体" w:eastAsia="宋体" w:hAnsi="宋体" w:cs="宋体" w:hint="eastAsia"/>
                <w:b/>
                <w:kern w:val="0"/>
                <w:sz w:val="22"/>
              </w:rPr>
              <w:t>有效的工作证件</w:t>
            </w:r>
          </w:p>
        </w:tc>
        <w:tc>
          <w:tcPr>
            <w:tcW w:w="5977" w:type="dxa"/>
            <w:tcBorders>
              <w:top w:val="nil"/>
              <w:left w:val="nil"/>
              <w:bottom w:val="single" w:sz="4" w:space="0" w:color="auto"/>
              <w:right w:val="single" w:sz="4" w:space="0" w:color="auto"/>
            </w:tcBorders>
            <w:vAlign w:val="center"/>
          </w:tcPr>
          <w:p w:rsidR="004750B0" w:rsidRPr="001C3A63" w:rsidRDefault="004750B0" w:rsidP="004750B0">
            <w:pPr>
              <w:widowControl/>
              <w:jc w:val="center"/>
              <w:rPr>
                <w:rFonts w:ascii="宋体" w:eastAsia="宋体" w:hAnsi="宋体" w:cs="宋体"/>
                <w:kern w:val="0"/>
                <w:sz w:val="22"/>
              </w:rPr>
            </w:pPr>
          </w:p>
        </w:tc>
      </w:tr>
      <w:tr w:rsidR="001C3A63" w:rsidRPr="001C3A63" w:rsidTr="00E77F1D">
        <w:trPr>
          <w:trHeight w:val="680"/>
          <w:jc w:val="center"/>
        </w:trPr>
        <w:tc>
          <w:tcPr>
            <w:tcW w:w="1198" w:type="dxa"/>
            <w:vMerge/>
            <w:tcBorders>
              <w:top w:val="single" w:sz="6" w:space="0" w:color="auto"/>
              <w:left w:val="single" w:sz="6" w:space="0" w:color="auto"/>
              <w:bottom w:val="single" w:sz="6" w:space="0" w:color="auto"/>
              <w:right w:val="single" w:sz="6" w:space="0" w:color="auto"/>
            </w:tcBorders>
            <w:vAlign w:val="center"/>
          </w:tcPr>
          <w:p w:rsidR="004750B0" w:rsidRPr="001C3A63" w:rsidRDefault="004750B0" w:rsidP="004750B0">
            <w:pPr>
              <w:widowControl/>
              <w:jc w:val="center"/>
              <w:rPr>
                <w:rFonts w:ascii="宋体" w:eastAsia="宋体" w:hAnsi="宋体" w:cs="宋体"/>
                <w:b/>
                <w:bCs/>
                <w:kern w:val="0"/>
                <w:sz w:val="22"/>
              </w:rPr>
            </w:pPr>
          </w:p>
        </w:tc>
        <w:tc>
          <w:tcPr>
            <w:tcW w:w="1943" w:type="dxa"/>
            <w:tcBorders>
              <w:top w:val="nil"/>
              <w:left w:val="single" w:sz="6" w:space="0" w:color="auto"/>
              <w:bottom w:val="single" w:sz="4" w:space="0" w:color="auto"/>
              <w:right w:val="single" w:sz="4" w:space="0" w:color="auto"/>
            </w:tcBorders>
            <w:vAlign w:val="center"/>
          </w:tcPr>
          <w:p w:rsidR="004750B0" w:rsidRPr="001C3A63" w:rsidRDefault="004750B0" w:rsidP="004750B0">
            <w:pPr>
              <w:widowControl/>
              <w:jc w:val="center"/>
              <w:rPr>
                <w:rFonts w:ascii="宋体" w:eastAsia="宋体" w:hAnsi="宋体" w:cs="宋体"/>
                <w:b/>
                <w:kern w:val="0"/>
                <w:sz w:val="22"/>
              </w:rPr>
            </w:pPr>
            <w:r w:rsidRPr="001C3A63">
              <w:rPr>
                <w:rFonts w:ascii="宋体" w:eastAsia="宋体" w:hAnsi="宋体" w:cs="宋体" w:hint="eastAsia"/>
                <w:b/>
                <w:kern w:val="0"/>
                <w:sz w:val="22"/>
              </w:rPr>
              <w:t>身份证号码</w:t>
            </w:r>
          </w:p>
        </w:tc>
        <w:tc>
          <w:tcPr>
            <w:tcW w:w="5977" w:type="dxa"/>
            <w:tcBorders>
              <w:top w:val="nil"/>
              <w:left w:val="nil"/>
              <w:bottom w:val="single" w:sz="4" w:space="0" w:color="auto"/>
              <w:right w:val="single" w:sz="4" w:space="0" w:color="auto"/>
            </w:tcBorders>
            <w:vAlign w:val="center"/>
          </w:tcPr>
          <w:p w:rsidR="004750B0" w:rsidRPr="001C3A63" w:rsidRDefault="004750B0" w:rsidP="004750B0">
            <w:pPr>
              <w:widowControl/>
              <w:jc w:val="center"/>
              <w:rPr>
                <w:rFonts w:ascii="宋体" w:eastAsia="宋体" w:hAnsi="宋体" w:cs="宋体"/>
                <w:kern w:val="0"/>
                <w:sz w:val="22"/>
              </w:rPr>
            </w:pPr>
          </w:p>
        </w:tc>
      </w:tr>
      <w:tr w:rsidR="001C3A63" w:rsidRPr="001C3A63" w:rsidTr="00E77F1D">
        <w:trPr>
          <w:trHeight w:val="680"/>
          <w:jc w:val="center"/>
        </w:trPr>
        <w:tc>
          <w:tcPr>
            <w:tcW w:w="1198" w:type="dxa"/>
            <w:vMerge/>
            <w:tcBorders>
              <w:top w:val="single" w:sz="6" w:space="0" w:color="auto"/>
              <w:left w:val="single" w:sz="6" w:space="0" w:color="auto"/>
              <w:bottom w:val="single" w:sz="6" w:space="0" w:color="auto"/>
              <w:right w:val="single" w:sz="6" w:space="0" w:color="auto"/>
            </w:tcBorders>
            <w:vAlign w:val="center"/>
          </w:tcPr>
          <w:p w:rsidR="004750B0" w:rsidRPr="001C3A63" w:rsidRDefault="004750B0" w:rsidP="004750B0">
            <w:pPr>
              <w:widowControl/>
              <w:jc w:val="center"/>
              <w:rPr>
                <w:rFonts w:ascii="宋体" w:eastAsia="宋体" w:hAnsi="宋体" w:cs="宋体"/>
                <w:b/>
                <w:bCs/>
                <w:kern w:val="0"/>
                <w:sz w:val="22"/>
              </w:rPr>
            </w:pPr>
          </w:p>
        </w:tc>
        <w:tc>
          <w:tcPr>
            <w:tcW w:w="1943" w:type="dxa"/>
            <w:tcBorders>
              <w:top w:val="nil"/>
              <w:left w:val="single" w:sz="6" w:space="0" w:color="auto"/>
              <w:bottom w:val="single" w:sz="4" w:space="0" w:color="auto"/>
              <w:right w:val="single" w:sz="4" w:space="0" w:color="auto"/>
            </w:tcBorders>
            <w:vAlign w:val="center"/>
          </w:tcPr>
          <w:p w:rsidR="004750B0" w:rsidRPr="001C3A63" w:rsidRDefault="004750B0" w:rsidP="004750B0">
            <w:pPr>
              <w:widowControl/>
              <w:jc w:val="center"/>
              <w:rPr>
                <w:rFonts w:ascii="宋体" w:eastAsia="宋体" w:hAnsi="宋体" w:cs="宋体"/>
                <w:b/>
                <w:kern w:val="0"/>
                <w:sz w:val="22"/>
              </w:rPr>
            </w:pPr>
            <w:r w:rsidRPr="001C3A63">
              <w:rPr>
                <w:rFonts w:ascii="宋体" w:eastAsia="宋体" w:hAnsi="宋体" w:cs="宋体" w:hint="eastAsia"/>
                <w:b/>
                <w:kern w:val="0"/>
                <w:sz w:val="22"/>
              </w:rPr>
              <w:t>联系方式</w:t>
            </w:r>
          </w:p>
        </w:tc>
        <w:tc>
          <w:tcPr>
            <w:tcW w:w="5977" w:type="dxa"/>
            <w:tcBorders>
              <w:top w:val="nil"/>
              <w:left w:val="nil"/>
              <w:bottom w:val="single" w:sz="4" w:space="0" w:color="auto"/>
              <w:right w:val="single" w:sz="4" w:space="0" w:color="auto"/>
            </w:tcBorders>
            <w:vAlign w:val="center"/>
          </w:tcPr>
          <w:p w:rsidR="004750B0" w:rsidRPr="001C3A63" w:rsidRDefault="004750B0" w:rsidP="004750B0">
            <w:pPr>
              <w:widowControl/>
              <w:jc w:val="center"/>
              <w:rPr>
                <w:rFonts w:ascii="宋体" w:eastAsia="宋体" w:hAnsi="宋体" w:cs="宋体"/>
                <w:kern w:val="0"/>
                <w:sz w:val="22"/>
              </w:rPr>
            </w:pPr>
          </w:p>
        </w:tc>
      </w:tr>
      <w:tr w:rsidR="001C3A63" w:rsidRPr="001C3A63" w:rsidTr="00E77F1D">
        <w:trPr>
          <w:trHeight w:val="4767"/>
          <w:jc w:val="center"/>
        </w:trPr>
        <w:tc>
          <w:tcPr>
            <w:tcW w:w="1198" w:type="dxa"/>
            <w:tcBorders>
              <w:top w:val="single" w:sz="6" w:space="0" w:color="auto"/>
              <w:left w:val="single" w:sz="6" w:space="0" w:color="auto"/>
              <w:bottom w:val="single" w:sz="6" w:space="0" w:color="auto"/>
              <w:right w:val="single" w:sz="6" w:space="0" w:color="auto"/>
            </w:tcBorders>
            <w:vAlign w:val="center"/>
          </w:tcPr>
          <w:p w:rsidR="004750B0" w:rsidRPr="001C3A63" w:rsidRDefault="004750B0" w:rsidP="004750B0">
            <w:pPr>
              <w:widowControl/>
              <w:jc w:val="center"/>
              <w:rPr>
                <w:rFonts w:ascii="宋体" w:eastAsia="宋体" w:hAnsi="宋体" w:cs="宋体"/>
                <w:b/>
                <w:bCs/>
                <w:kern w:val="0"/>
                <w:sz w:val="22"/>
              </w:rPr>
            </w:pPr>
            <w:r w:rsidRPr="001C3A63">
              <w:rPr>
                <w:rFonts w:ascii="宋体" w:eastAsia="宋体" w:hAnsi="宋体" w:cs="宋体" w:hint="eastAsia"/>
                <w:b/>
                <w:bCs/>
                <w:kern w:val="0"/>
                <w:sz w:val="22"/>
              </w:rPr>
              <w:t>现场考察情况说明</w:t>
            </w:r>
          </w:p>
        </w:tc>
        <w:tc>
          <w:tcPr>
            <w:tcW w:w="7920" w:type="dxa"/>
            <w:gridSpan w:val="2"/>
            <w:tcBorders>
              <w:top w:val="nil"/>
              <w:left w:val="single" w:sz="6" w:space="0" w:color="auto"/>
              <w:right w:val="single" w:sz="4" w:space="0" w:color="auto"/>
            </w:tcBorders>
            <w:vAlign w:val="center"/>
          </w:tcPr>
          <w:p w:rsidR="004750B0" w:rsidRPr="001C3A63" w:rsidRDefault="004750B0" w:rsidP="004750B0">
            <w:pPr>
              <w:widowControl/>
              <w:jc w:val="center"/>
              <w:rPr>
                <w:rFonts w:ascii="宋体" w:eastAsia="宋体" w:hAnsi="宋体" w:cs="宋体"/>
                <w:kern w:val="0"/>
                <w:sz w:val="22"/>
              </w:rPr>
            </w:pPr>
          </w:p>
        </w:tc>
      </w:tr>
      <w:tr w:rsidR="001C3A63" w:rsidRPr="001C3A63" w:rsidTr="00E77F1D">
        <w:trPr>
          <w:trHeight w:val="2464"/>
          <w:jc w:val="center"/>
        </w:trPr>
        <w:tc>
          <w:tcPr>
            <w:tcW w:w="9118" w:type="dxa"/>
            <w:gridSpan w:val="3"/>
            <w:tcBorders>
              <w:top w:val="single" w:sz="4" w:space="0" w:color="auto"/>
              <w:left w:val="single" w:sz="4" w:space="0" w:color="auto"/>
              <w:bottom w:val="single" w:sz="4" w:space="0" w:color="auto"/>
              <w:right w:val="single" w:sz="4" w:space="0" w:color="000000"/>
            </w:tcBorders>
            <w:vAlign w:val="bottom"/>
          </w:tcPr>
          <w:p w:rsidR="004750B0" w:rsidRPr="001C3A63" w:rsidRDefault="004750B0" w:rsidP="004750B0">
            <w:pPr>
              <w:widowControl/>
              <w:rPr>
                <w:rFonts w:ascii="宋体" w:eastAsia="宋体" w:hAnsi="宋体" w:cs="宋体"/>
                <w:b/>
                <w:bCs/>
                <w:kern w:val="0"/>
                <w:sz w:val="22"/>
                <w:u w:val="single"/>
              </w:rPr>
            </w:pPr>
            <w:r w:rsidRPr="001C3A63">
              <w:rPr>
                <w:rFonts w:ascii="宋体" w:eastAsia="宋体" w:hAnsi="宋体" w:cs="宋体" w:hint="eastAsia"/>
                <w:b/>
                <w:kern w:val="0"/>
                <w:sz w:val="22"/>
              </w:rPr>
              <w:t>采购单位：</w:t>
            </w:r>
            <w:r w:rsidRPr="001C3A63">
              <w:rPr>
                <w:rFonts w:ascii="宋体" w:eastAsia="宋体" w:hAnsi="宋体" w:cs="宋体" w:hint="eastAsia"/>
                <w:b/>
                <w:bCs/>
                <w:kern w:val="0"/>
                <w:sz w:val="22"/>
                <w:u w:val="single"/>
              </w:rPr>
              <w:t xml:space="preserve">                            </w:t>
            </w:r>
            <w:r w:rsidRPr="001C3A63">
              <w:rPr>
                <w:rFonts w:ascii="宋体" w:eastAsia="宋体" w:hAnsi="宋体" w:cs="宋体" w:hint="eastAsia"/>
                <w:b/>
                <w:bCs/>
                <w:kern w:val="0"/>
                <w:sz w:val="22"/>
              </w:rPr>
              <w:t>（盖章）          经办人签字：</w:t>
            </w:r>
            <w:r w:rsidRPr="001C3A63">
              <w:rPr>
                <w:rFonts w:ascii="宋体" w:eastAsia="宋体" w:hAnsi="宋体" w:cs="宋体" w:hint="eastAsia"/>
                <w:b/>
                <w:bCs/>
                <w:kern w:val="0"/>
                <w:sz w:val="22"/>
                <w:u w:val="single"/>
              </w:rPr>
              <w:t xml:space="preserve">                </w:t>
            </w:r>
          </w:p>
          <w:p w:rsidR="004750B0" w:rsidRPr="001C3A63" w:rsidRDefault="004750B0" w:rsidP="004750B0">
            <w:pPr>
              <w:widowControl/>
              <w:rPr>
                <w:rFonts w:ascii="宋体" w:eastAsia="宋体" w:hAnsi="宋体" w:cs="宋体"/>
                <w:b/>
                <w:bCs/>
                <w:kern w:val="0"/>
                <w:sz w:val="22"/>
                <w:u w:val="single"/>
              </w:rPr>
            </w:pPr>
          </w:p>
          <w:p w:rsidR="004750B0" w:rsidRPr="001C3A63" w:rsidRDefault="004750B0" w:rsidP="004750B0">
            <w:pPr>
              <w:widowControl/>
              <w:rPr>
                <w:rFonts w:ascii="宋体" w:eastAsia="宋体" w:hAnsi="宋体" w:cs="宋体"/>
                <w:kern w:val="0"/>
                <w:sz w:val="22"/>
              </w:rPr>
            </w:pPr>
            <w:r w:rsidRPr="001C3A63">
              <w:rPr>
                <w:rFonts w:ascii="宋体" w:eastAsia="宋体" w:hAnsi="宋体" w:cs="宋体" w:hint="eastAsia"/>
                <w:b/>
                <w:bCs/>
                <w:kern w:val="0"/>
                <w:sz w:val="22"/>
              </w:rPr>
              <w:t xml:space="preserve">                                                   </w:t>
            </w:r>
          </w:p>
        </w:tc>
      </w:tr>
      <w:tr w:rsidR="004750B0" w:rsidRPr="001C3A63" w:rsidTr="00E77F1D">
        <w:trPr>
          <w:trHeight w:val="924"/>
          <w:jc w:val="center"/>
        </w:trPr>
        <w:tc>
          <w:tcPr>
            <w:tcW w:w="9118" w:type="dxa"/>
            <w:gridSpan w:val="3"/>
            <w:tcBorders>
              <w:top w:val="single" w:sz="4" w:space="0" w:color="auto"/>
              <w:left w:val="single" w:sz="4" w:space="0" w:color="auto"/>
              <w:bottom w:val="single" w:sz="4" w:space="0" w:color="auto"/>
              <w:right w:val="single" w:sz="4" w:space="0" w:color="000000"/>
            </w:tcBorders>
            <w:vAlign w:val="center"/>
          </w:tcPr>
          <w:p w:rsidR="004750B0" w:rsidRPr="001C3A63" w:rsidRDefault="004750B0" w:rsidP="004750B0">
            <w:pPr>
              <w:widowControl/>
              <w:jc w:val="left"/>
              <w:rPr>
                <w:rFonts w:ascii="宋体" w:eastAsia="宋体" w:hAnsi="宋体" w:cs="宋体"/>
                <w:kern w:val="0"/>
                <w:sz w:val="22"/>
              </w:rPr>
            </w:pPr>
            <w:r w:rsidRPr="001C3A63">
              <w:rPr>
                <w:rFonts w:ascii="宋体" w:eastAsia="宋体" w:hAnsi="宋体" w:cs="宋体" w:hint="eastAsia"/>
                <w:kern w:val="0"/>
                <w:sz w:val="22"/>
              </w:rPr>
              <w:t>说明：此表一式两份，投标单位一份，采购单位一份。</w:t>
            </w:r>
          </w:p>
        </w:tc>
      </w:tr>
    </w:tbl>
    <w:p w:rsidR="00B559C5" w:rsidRPr="001C3A63" w:rsidRDefault="00B559C5" w:rsidP="00B559C5">
      <w:pPr>
        <w:rPr>
          <w:rFonts w:ascii="宋体" w:eastAsia="宋体" w:hAnsi="宋体"/>
        </w:rPr>
      </w:pPr>
    </w:p>
    <w:p w:rsidR="00840FDD" w:rsidRPr="001C3A63" w:rsidRDefault="00840FDD" w:rsidP="00840FDD">
      <w:pPr>
        <w:spacing w:line="360" w:lineRule="auto"/>
        <w:jc w:val="left"/>
        <w:rPr>
          <w:rFonts w:ascii="宋体" w:hAnsi="宋体"/>
          <w:b/>
          <w:sz w:val="24"/>
        </w:rPr>
      </w:pPr>
      <w:r w:rsidRPr="001C3A63">
        <w:rPr>
          <w:rFonts w:ascii="宋体" w:eastAsia="宋体" w:hAnsi="宋体" w:hint="eastAsia"/>
          <w:b/>
          <w:sz w:val="24"/>
          <w:szCs w:val="24"/>
        </w:rPr>
        <w:lastRenderedPageBreak/>
        <w:t>附参考文档：</w:t>
      </w:r>
      <w:r w:rsidRPr="001C3A63">
        <w:rPr>
          <w:rFonts w:ascii="宋体" w:hAnsi="宋体" w:hint="eastAsia"/>
          <w:b/>
          <w:sz w:val="24"/>
        </w:rPr>
        <w:t>预付款保函格式</w:t>
      </w:r>
    </w:p>
    <w:p w:rsidR="00840FDD" w:rsidRPr="001C3A63" w:rsidRDefault="00840FDD" w:rsidP="00840FDD">
      <w:pPr>
        <w:spacing w:line="360" w:lineRule="auto"/>
        <w:jc w:val="left"/>
        <w:rPr>
          <w:rFonts w:ascii="宋体" w:hAnsi="宋体"/>
          <w:b/>
          <w:sz w:val="24"/>
        </w:rPr>
      </w:pPr>
    </w:p>
    <w:p w:rsidR="00840FDD" w:rsidRPr="001C3A63" w:rsidRDefault="00840FDD" w:rsidP="00840FDD">
      <w:pPr>
        <w:spacing w:line="300" w:lineRule="auto"/>
        <w:ind w:left="4675" w:firstLine="425"/>
        <w:rPr>
          <w:rFonts w:ascii="宋体" w:hAnsi="宋体"/>
          <w:szCs w:val="32"/>
        </w:rPr>
      </w:pPr>
    </w:p>
    <w:p w:rsidR="00840FDD" w:rsidRPr="001C3A63" w:rsidRDefault="00840FDD" w:rsidP="00840FDD">
      <w:pPr>
        <w:spacing w:line="300" w:lineRule="auto"/>
        <w:ind w:left="4675" w:firstLine="425"/>
        <w:rPr>
          <w:rFonts w:ascii="宋体" w:hAnsi="宋体"/>
          <w:szCs w:val="32"/>
        </w:rPr>
      </w:pPr>
    </w:p>
    <w:p w:rsidR="00840FDD" w:rsidRPr="001C3A63" w:rsidRDefault="00840FDD" w:rsidP="00840FDD">
      <w:pPr>
        <w:spacing w:line="300" w:lineRule="auto"/>
        <w:ind w:left="4675" w:hanging="4675"/>
        <w:jc w:val="center"/>
        <w:rPr>
          <w:rFonts w:ascii="宋体" w:hAnsi="宋体"/>
          <w:b/>
          <w:sz w:val="32"/>
          <w:szCs w:val="32"/>
        </w:rPr>
      </w:pPr>
      <w:r w:rsidRPr="001C3A63">
        <w:rPr>
          <w:rFonts w:ascii="宋体" w:hAnsi="宋体" w:hint="eastAsia"/>
          <w:b/>
          <w:sz w:val="32"/>
          <w:szCs w:val="32"/>
        </w:rPr>
        <w:t>预付款保函</w:t>
      </w:r>
      <w:r w:rsidRPr="001C3A63">
        <w:rPr>
          <w:rFonts w:ascii="宋体" w:hAnsi="宋体" w:hint="eastAsia"/>
          <w:b/>
          <w:sz w:val="24"/>
        </w:rPr>
        <w:t>（参考格式）</w:t>
      </w:r>
    </w:p>
    <w:p w:rsidR="00840FDD" w:rsidRPr="001C3A63" w:rsidRDefault="00840FDD" w:rsidP="00840FDD">
      <w:pPr>
        <w:spacing w:line="300" w:lineRule="auto"/>
        <w:ind w:left="4675" w:hanging="4675"/>
        <w:jc w:val="center"/>
        <w:rPr>
          <w:rFonts w:ascii="宋体" w:hAnsi="宋体"/>
          <w:sz w:val="32"/>
          <w:szCs w:val="32"/>
        </w:rPr>
      </w:pPr>
      <w:r w:rsidRPr="001C3A63">
        <w:rPr>
          <w:rFonts w:ascii="宋体" w:hAnsi="宋体" w:hint="eastAsia"/>
          <w:b/>
          <w:sz w:val="24"/>
        </w:rPr>
        <w:t>（合同签订后卖方提供保函给买方正式确认）</w:t>
      </w:r>
    </w:p>
    <w:p w:rsidR="00840FDD" w:rsidRPr="001C3A63" w:rsidRDefault="00840FDD" w:rsidP="00840FDD">
      <w:pPr>
        <w:spacing w:line="300" w:lineRule="auto"/>
        <w:ind w:left="4675" w:firstLine="425"/>
        <w:rPr>
          <w:rFonts w:ascii="宋体" w:hAnsi="宋体"/>
          <w:szCs w:val="32"/>
        </w:rPr>
      </w:pPr>
    </w:p>
    <w:p w:rsidR="00840FDD" w:rsidRPr="001C3A63" w:rsidRDefault="00840FDD" w:rsidP="00840FDD">
      <w:pPr>
        <w:spacing w:line="300" w:lineRule="auto"/>
        <w:ind w:left="4675" w:firstLine="425"/>
        <w:rPr>
          <w:rFonts w:ascii="宋体" w:hAnsi="宋体"/>
          <w:szCs w:val="32"/>
        </w:rPr>
      </w:pPr>
      <w:r w:rsidRPr="001C3A63">
        <w:rPr>
          <w:rFonts w:ascii="宋体" w:hAnsi="宋体" w:hint="eastAsia"/>
          <w:szCs w:val="32"/>
        </w:rPr>
        <w:t>保函编号：</w:t>
      </w:r>
    </w:p>
    <w:p w:rsidR="00840FDD" w:rsidRPr="001C3A63" w:rsidRDefault="00840FDD" w:rsidP="00840FDD">
      <w:pPr>
        <w:spacing w:line="300" w:lineRule="auto"/>
        <w:ind w:left="4675" w:firstLine="425"/>
        <w:rPr>
          <w:rFonts w:ascii="宋体" w:hAnsi="宋体"/>
          <w:szCs w:val="32"/>
          <w:u w:val="single"/>
        </w:rPr>
      </w:pPr>
      <w:r w:rsidRPr="001C3A63">
        <w:rPr>
          <w:rFonts w:ascii="宋体" w:hAnsi="宋体" w:hint="eastAsia"/>
          <w:szCs w:val="32"/>
        </w:rPr>
        <w:t xml:space="preserve">开立日期：  年   月   日 </w:t>
      </w:r>
    </w:p>
    <w:p w:rsidR="00840FDD" w:rsidRPr="001C3A63" w:rsidRDefault="00840FDD" w:rsidP="00840FDD">
      <w:pPr>
        <w:spacing w:line="300" w:lineRule="auto"/>
        <w:rPr>
          <w:rFonts w:ascii="宋体" w:hAnsi="宋体"/>
          <w:szCs w:val="32"/>
          <w:u w:val="single"/>
        </w:rPr>
      </w:pPr>
      <w:r w:rsidRPr="001C3A63">
        <w:rPr>
          <w:rFonts w:ascii="宋体" w:hAnsi="宋体" w:hint="eastAsia"/>
          <w:szCs w:val="32"/>
        </w:rPr>
        <w:t>致：</w:t>
      </w:r>
      <w:r w:rsidRPr="001C3A63">
        <w:rPr>
          <w:rFonts w:ascii="宋体" w:hAnsi="宋体" w:hint="eastAsia"/>
          <w:szCs w:val="32"/>
          <w:u w:val="single"/>
        </w:rPr>
        <w:t xml:space="preserve">      (买方名称)       </w:t>
      </w:r>
    </w:p>
    <w:p w:rsidR="00840FDD" w:rsidRPr="001C3A63" w:rsidRDefault="00840FDD" w:rsidP="00840FDD">
      <w:pPr>
        <w:spacing w:line="300" w:lineRule="auto"/>
        <w:rPr>
          <w:rFonts w:ascii="宋体" w:hAnsi="宋体"/>
          <w:szCs w:val="32"/>
        </w:rPr>
      </w:pPr>
      <w:r w:rsidRPr="001C3A63">
        <w:rPr>
          <w:rFonts w:ascii="宋体" w:hAnsi="宋体" w:hint="eastAsia"/>
          <w:szCs w:val="32"/>
          <w:u w:val="single"/>
        </w:rPr>
        <w:t xml:space="preserve">    (合同名称)         </w:t>
      </w:r>
    </w:p>
    <w:p w:rsidR="00840FDD" w:rsidRPr="001C3A63" w:rsidRDefault="00840FDD" w:rsidP="00840FDD">
      <w:pPr>
        <w:spacing w:line="300" w:lineRule="auto"/>
        <w:rPr>
          <w:rFonts w:ascii="宋体" w:hAnsi="宋体"/>
          <w:szCs w:val="32"/>
        </w:rPr>
      </w:pPr>
    </w:p>
    <w:p w:rsidR="00840FDD" w:rsidRPr="001C3A63" w:rsidRDefault="00840FDD" w:rsidP="00840FDD">
      <w:pPr>
        <w:spacing w:line="300" w:lineRule="auto"/>
        <w:rPr>
          <w:rFonts w:ascii="宋体" w:hAnsi="宋体"/>
          <w:szCs w:val="32"/>
        </w:rPr>
      </w:pPr>
      <w:r w:rsidRPr="001C3A63">
        <w:rPr>
          <w:rFonts w:ascii="宋体" w:hAnsi="宋体" w:hint="eastAsia"/>
          <w:szCs w:val="32"/>
        </w:rPr>
        <w:t>先生们和／或女士们：</w:t>
      </w:r>
    </w:p>
    <w:p w:rsidR="00840FDD" w:rsidRPr="001C3A63" w:rsidRDefault="00840FDD" w:rsidP="00840FDD">
      <w:pPr>
        <w:spacing w:line="300" w:lineRule="auto"/>
        <w:rPr>
          <w:rFonts w:ascii="宋体" w:hAnsi="宋体"/>
          <w:szCs w:val="32"/>
        </w:rPr>
      </w:pPr>
      <w:r w:rsidRPr="001C3A63">
        <w:rPr>
          <w:rFonts w:ascii="宋体" w:hAnsi="宋体" w:hint="eastAsia"/>
          <w:szCs w:val="32"/>
        </w:rPr>
        <w:t xml:space="preserve">    根据合同</w:t>
      </w:r>
      <w:proofErr w:type="gramStart"/>
      <w:r w:rsidRPr="001C3A63">
        <w:rPr>
          <w:rFonts w:ascii="宋体" w:hAnsi="宋体" w:hint="eastAsia"/>
          <w:szCs w:val="32"/>
        </w:rPr>
        <w:t>条款第</w:t>
      </w:r>
      <w:proofErr w:type="gramEnd"/>
      <w:r w:rsidRPr="001C3A63">
        <w:rPr>
          <w:rFonts w:ascii="宋体" w:hAnsi="宋体" w:hint="eastAsia"/>
          <w:szCs w:val="32"/>
        </w:rPr>
        <w:t xml:space="preserve">  条中的规定，</w:t>
      </w:r>
      <w:r w:rsidRPr="001C3A63">
        <w:rPr>
          <w:rFonts w:ascii="宋体" w:hAnsi="宋体" w:hint="eastAsia"/>
          <w:szCs w:val="32"/>
          <w:u w:val="single"/>
        </w:rPr>
        <w:t xml:space="preserve">  (卖方名称、地址)  </w:t>
      </w:r>
      <w:r w:rsidRPr="001C3A63">
        <w:rPr>
          <w:rFonts w:ascii="宋体" w:hAnsi="宋体" w:hint="eastAsia"/>
          <w:szCs w:val="32"/>
        </w:rPr>
        <w:t>(以下简称“卖方”)，向买方提交总额为</w:t>
      </w:r>
      <w:r w:rsidRPr="001C3A63">
        <w:rPr>
          <w:rFonts w:ascii="宋体" w:hAnsi="宋体" w:hint="eastAsia"/>
          <w:szCs w:val="32"/>
          <w:u w:val="single"/>
        </w:rPr>
        <w:t xml:space="preserve">    (以文字和数字表示的保函金额)   </w:t>
      </w:r>
      <w:r w:rsidRPr="001C3A63">
        <w:rPr>
          <w:rFonts w:ascii="宋体" w:hAnsi="宋体" w:hint="eastAsia"/>
          <w:szCs w:val="32"/>
        </w:rPr>
        <w:t xml:space="preserve"> 的银行保函，以保证卖方将正确和忠实地履行所述的合同条款。</w:t>
      </w:r>
    </w:p>
    <w:p w:rsidR="00840FDD" w:rsidRPr="001C3A63" w:rsidRDefault="00840FDD" w:rsidP="00840FDD">
      <w:pPr>
        <w:spacing w:line="300" w:lineRule="auto"/>
        <w:rPr>
          <w:rFonts w:ascii="宋体" w:hAnsi="宋体"/>
          <w:szCs w:val="32"/>
        </w:rPr>
      </w:pPr>
    </w:p>
    <w:p w:rsidR="00840FDD" w:rsidRPr="001C3A63" w:rsidRDefault="00840FDD" w:rsidP="00840FDD">
      <w:pPr>
        <w:spacing w:line="300" w:lineRule="auto"/>
        <w:rPr>
          <w:rFonts w:ascii="宋体" w:hAnsi="宋体"/>
          <w:szCs w:val="32"/>
        </w:rPr>
      </w:pPr>
      <w:r w:rsidRPr="001C3A63">
        <w:rPr>
          <w:rFonts w:ascii="宋体" w:hAnsi="宋体" w:hint="eastAsia"/>
          <w:szCs w:val="32"/>
        </w:rPr>
        <w:t xml:space="preserve">    我行，</w:t>
      </w:r>
      <w:r w:rsidRPr="001C3A63">
        <w:rPr>
          <w:rFonts w:ascii="宋体" w:hAnsi="宋体" w:hint="eastAsia"/>
          <w:szCs w:val="32"/>
          <w:u w:val="single"/>
        </w:rPr>
        <w:t xml:space="preserve">     (银行名称)    </w:t>
      </w:r>
      <w:r w:rsidRPr="001C3A63">
        <w:rPr>
          <w:rFonts w:ascii="宋体" w:hAnsi="宋体" w:hint="eastAsia"/>
          <w:szCs w:val="32"/>
        </w:rPr>
        <w:t>，根据卖方的要求，无条件地和不可撤销地同意作为第一责任人而不仅仅作为保证人，保证在收到买方的第一次要求就支付给买方不超过</w:t>
      </w:r>
      <w:r w:rsidRPr="001C3A63">
        <w:rPr>
          <w:rFonts w:ascii="宋体" w:hAnsi="宋体" w:hint="eastAsia"/>
          <w:szCs w:val="32"/>
          <w:u w:val="single"/>
        </w:rPr>
        <w:t xml:space="preserve">   (以文字和数字表示的保函金额)    </w:t>
      </w:r>
      <w:r w:rsidRPr="001C3A63">
        <w:rPr>
          <w:rFonts w:ascii="宋体" w:hAnsi="宋体" w:hint="eastAsia"/>
          <w:szCs w:val="32"/>
        </w:rPr>
        <w:t>的金额，我行无权反对和不需要先向卖方索赔。</w:t>
      </w:r>
    </w:p>
    <w:p w:rsidR="00840FDD" w:rsidRPr="001C3A63" w:rsidRDefault="00840FDD" w:rsidP="00840FDD">
      <w:pPr>
        <w:spacing w:line="300" w:lineRule="auto"/>
        <w:rPr>
          <w:rFonts w:ascii="宋体" w:hAnsi="宋体"/>
          <w:szCs w:val="32"/>
        </w:rPr>
      </w:pPr>
    </w:p>
    <w:p w:rsidR="00840FDD" w:rsidRPr="001C3A63" w:rsidRDefault="00840FDD" w:rsidP="00840FDD">
      <w:pPr>
        <w:spacing w:line="300" w:lineRule="auto"/>
        <w:ind w:firstLineChars="200" w:firstLine="420"/>
        <w:rPr>
          <w:rFonts w:ascii="宋体" w:hAnsi="宋体"/>
          <w:szCs w:val="32"/>
        </w:rPr>
      </w:pPr>
      <w:r w:rsidRPr="001C3A63">
        <w:rPr>
          <w:rFonts w:ascii="宋体" w:hAnsi="宋体" w:hint="eastAsia"/>
          <w:szCs w:val="32"/>
        </w:rPr>
        <w:t xml:space="preserve">我行进而同意，双方同意的对将要履行的合同条款或合同文件的更改、增补或修改均不能免除我行在本保函下的任何责任。我行在此表示上述更改、增补或修改无需通知我行。  </w:t>
      </w:r>
    </w:p>
    <w:p w:rsidR="00840FDD" w:rsidRPr="001C3A63" w:rsidRDefault="00840FDD" w:rsidP="00840FDD">
      <w:pPr>
        <w:rPr>
          <w:rFonts w:ascii="宋体" w:hAnsi="宋体"/>
          <w:szCs w:val="32"/>
        </w:rPr>
      </w:pPr>
    </w:p>
    <w:p w:rsidR="00840FDD" w:rsidRPr="001C3A63" w:rsidRDefault="00840FDD" w:rsidP="00840FDD">
      <w:pPr>
        <w:rPr>
          <w:rFonts w:ascii="宋体" w:hAnsi="宋体"/>
          <w:b/>
          <w:szCs w:val="32"/>
        </w:rPr>
      </w:pPr>
      <w:r w:rsidRPr="001C3A63">
        <w:rPr>
          <w:rFonts w:ascii="宋体" w:hAnsi="宋体" w:hint="eastAsia"/>
          <w:b/>
          <w:szCs w:val="32"/>
        </w:rPr>
        <w:t>本保函自卖方收到预付款（开立）之日起生效，有效期至  年  月  日（日期大写：  年 月  日）止。任何索款要求应在上述有效期内送达我行。有效期满，无论保函原件是否退回至我行，保函自动失效；保函原件已被退回至我行的，无论有效期是否届满，保函自动失效。</w:t>
      </w:r>
    </w:p>
    <w:p w:rsidR="00840FDD" w:rsidRPr="001C3A63" w:rsidRDefault="00840FDD" w:rsidP="00840FDD">
      <w:pPr>
        <w:rPr>
          <w:rFonts w:ascii="宋体" w:hAnsi="宋体"/>
          <w:b/>
        </w:rPr>
      </w:pPr>
      <w:r w:rsidRPr="001C3A63">
        <w:rPr>
          <w:rFonts w:ascii="宋体" w:hAnsi="宋体" w:hint="eastAsia"/>
          <w:b/>
          <w:szCs w:val="32"/>
        </w:rPr>
        <w:t xml:space="preserve">    （以下空白）</w:t>
      </w:r>
    </w:p>
    <w:p w:rsidR="00840FDD" w:rsidRPr="001C3A63" w:rsidRDefault="00840FDD" w:rsidP="00840FDD">
      <w:pPr>
        <w:spacing w:line="300" w:lineRule="auto"/>
        <w:ind w:firstLineChars="150" w:firstLine="315"/>
        <w:rPr>
          <w:rFonts w:ascii="宋体" w:hAnsi="宋体"/>
          <w:szCs w:val="32"/>
        </w:rPr>
      </w:pPr>
    </w:p>
    <w:p w:rsidR="00840FDD" w:rsidRPr="001C3A63" w:rsidRDefault="00840FDD" w:rsidP="00840FDD">
      <w:pPr>
        <w:spacing w:line="300" w:lineRule="auto"/>
        <w:ind w:firstLineChars="150" w:firstLine="315"/>
        <w:rPr>
          <w:rFonts w:ascii="宋体" w:hAnsi="宋体"/>
          <w:szCs w:val="32"/>
        </w:rPr>
      </w:pPr>
    </w:p>
    <w:p w:rsidR="00840FDD" w:rsidRPr="001C3A63" w:rsidRDefault="00840FDD" w:rsidP="00840FDD">
      <w:pPr>
        <w:spacing w:line="300" w:lineRule="auto"/>
        <w:ind w:firstLineChars="150" w:firstLine="315"/>
        <w:rPr>
          <w:rFonts w:ascii="宋体" w:hAnsi="宋体"/>
          <w:szCs w:val="32"/>
        </w:rPr>
      </w:pPr>
      <w:r w:rsidRPr="001C3A63">
        <w:rPr>
          <w:rFonts w:ascii="宋体" w:hAnsi="宋体" w:hint="eastAsia"/>
          <w:szCs w:val="32"/>
        </w:rPr>
        <w:t>保证人签字、盖章：_________________</w:t>
      </w:r>
    </w:p>
    <w:p w:rsidR="00840FDD" w:rsidRPr="001C3A63" w:rsidRDefault="00840FDD" w:rsidP="00840FDD">
      <w:pPr>
        <w:spacing w:line="300" w:lineRule="auto"/>
        <w:rPr>
          <w:rFonts w:ascii="宋体" w:hAnsi="宋体"/>
          <w:szCs w:val="32"/>
          <w:u w:val="single"/>
        </w:rPr>
      </w:pPr>
      <w:r w:rsidRPr="001C3A63">
        <w:rPr>
          <w:rFonts w:ascii="宋体" w:hAnsi="宋体" w:hint="eastAsia"/>
          <w:szCs w:val="32"/>
          <w:u w:val="single"/>
        </w:rPr>
        <w:t xml:space="preserve">    (银行名称)    </w:t>
      </w:r>
    </w:p>
    <w:p w:rsidR="00840FDD" w:rsidRPr="001C3A63" w:rsidRDefault="00840FDD" w:rsidP="00840FDD">
      <w:pPr>
        <w:spacing w:line="360" w:lineRule="atLeast"/>
        <w:ind w:firstLineChars="200" w:firstLine="420"/>
        <w:rPr>
          <w:rFonts w:ascii="宋体" w:hAnsi="宋体"/>
          <w:szCs w:val="21"/>
        </w:rPr>
      </w:pPr>
      <w:r w:rsidRPr="001C3A63">
        <w:rPr>
          <w:rFonts w:ascii="宋体" w:hAnsi="宋体" w:hint="eastAsia"/>
          <w:u w:val="single"/>
        </w:rPr>
        <w:t xml:space="preserve">     (地址)  </w:t>
      </w:r>
    </w:p>
    <w:p w:rsidR="00840FDD" w:rsidRPr="001C3A63" w:rsidRDefault="00840FDD" w:rsidP="00B559C5">
      <w:pPr>
        <w:rPr>
          <w:rFonts w:ascii="宋体" w:eastAsia="宋体" w:hAnsi="宋体"/>
        </w:rPr>
      </w:pPr>
    </w:p>
    <w:sectPr w:rsidR="00840FDD" w:rsidRPr="001C3A63" w:rsidSect="00993630">
      <w:pgSz w:w="11906" w:h="16838"/>
      <w:pgMar w:top="1134" w:right="1134" w:bottom="1134" w:left="1134"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B4EDD7B" w15:done="0"/>
  <w15:commentEx w15:paraId="6487D228" w15:done="0"/>
  <w15:commentEx w15:paraId="4996395F" w15:done="0"/>
  <w15:commentEx w15:paraId="2323E07C" w15:done="0"/>
  <w15:commentEx w15:paraId="3267A8E6" w15:done="0"/>
  <w15:commentEx w15:paraId="4DC74DB4" w15:done="0"/>
  <w15:commentEx w15:paraId="71FCDD89" w15:done="0"/>
  <w15:commentEx w15:paraId="0CCBC73C" w15:done="0"/>
  <w15:commentEx w15:paraId="222B8F77" w15:done="0"/>
  <w15:commentEx w15:paraId="7C2B87FE" w15:done="0"/>
  <w15:commentEx w15:paraId="2D0D16B8" w15:done="0"/>
  <w15:commentEx w15:paraId="6A2D613D" w15:done="0"/>
  <w15:commentEx w15:paraId="69F85D8A" w15:done="0"/>
  <w15:commentEx w15:paraId="7829650D" w15:done="0"/>
  <w15:commentEx w15:paraId="67168F78" w15:done="0"/>
  <w15:commentEx w15:paraId="678AD039" w15:done="0"/>
  <w15:commentEx w15:paraId="53630E8C" w15:done="0"/>
  <w15:commentEx w15:paraId="1A31E3A8" w15:done="0"/>
  <w15:commentEx w15:paraId="06F772D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4EDD7B" w16cid:durableId="2254826E"/>
  <w16cid:commentId w16cid:paraId="6487D228" w16cid:durableId="2254826F"/>
  <w16cid:commentId w16cid:paraId="4996395F" w16cid:durableId="22548270"/>
  <w16cid:commentId w16cid:paraId="2323E07C" w16cid:durableId="22548271"/>
  <w16cid:commentId w16cid:paraId="3267A8E6" w16cid:durableId="22548272"/>
  <w16cid:commentId w16cid:paraId="4DC74DB4" w16cid:durableId="22548273"/>
  <w16cid:commentId w16cid:paraId="71FCDD89" w16cid:durableId="22548274"/>
  <w16cid:commentId w16cid:paraId="0CCBC73C" w16cid:durableId="22548275"/>
  <w16cid:commentId w16cid:paraId="222B8F77" w16cid:durableId="22548276"/>
  <w16cid:commentId w16cid:paraId="7C2B87FE" w16cid:durableId="22548277"/>
  <w16cid:commentId w16cid:paraId="2D0D16B8" w16cid:durableId="22548278"/>
  <w16cid:commentId w16cid:paraId="6A2D613D" w16cid:durableId="22548279"/>
  <w16cid:commentId w16cid:paraId="69F85D8A" w16cid:durableId="2254827A"/>
  <w16cid:commentId w16cid:paraId="7829650D" w16cid:durableId="2254827B"/>
  <w16cid:commentId w16cid:paraId="67168F78" w16cid:durableId="2254827C"/>
  <w16cid:commentId w16cid:paraId="678AD039" w16cid:durableId="2254827D"/>
  <w16cid:commentId w16cid:paraId="53630E8C" w16cid:durableId="22548810"/>
  <w16cid:commentId w16cid:paraId="1A31E3A8" w16cid:durableId="22548977"/>
  <w16cid:commentId w16cid:paraId="06F772DC" w16cid:durableId="22548A2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9AA" w:rsidRDefault="00B919AA">
      <w:r>
        <w:separator/>
      </w:r>
    </w:p>
  </w:endnote>
  <w:endnote w:type="continuationSeparator" w:id="0">
    <w:p w:rsidR="00B919AA" w:rsidRDefault="00B91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Open Sans">
    <w:altName w:val="Verdana"/>
    <w:charset w:val="00"/>
    <w:family w:val="swiss"/>
    <w:pitch w:val="variable"/>
    <w:sig w:usb0="00000001"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楷体_GB2312">
    <w:altName w:val="楷体"/>
    <w:charset w:val="86"/>
    <w:family w:val="modern"/>
    <w:pitch w:val="fixed"/>
    <w:sig w:usb0="00000001" w:usb1="080E0000" w:usb2="00000010" w:usb3="00000000" w:csb0="00040000" w:csb1="00000000"/>
  </w:font>
  <w:font w:name="Ђˎ̥">
    <w:altName w:val="Times New Roman"/>
    <w:charset w:val="00"/>
    <w:family w:val="roman"/>
    <w:pitch w:val="default"/>
    <w:sig w:usb0="00000000" w:usb1="00000000" w:usb2="00000000" w:usb3="00000000" w:csb0="00040001" w:csb1="00000000"/>
  </w:font>
  <w:font w:name="方正小标宋简体">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新宋体">
    <w:panose1 w:val="02010609030101010101"/>
    <w:charset w:val="86"/>
    <w:family w:val="modern"/>
    <w:pitch w:val="fixed"/>
    <w:sig w:usb0="00000003" w:usb1="288F0000" w:usb2="00000016" w:usb3="00000000" w:csb0="00040001" w:csb1="00000000"/>
  </w:font>
  <w:font w:name="(使用中文字体)">
    <w:altName w:val="宋体"/>
    <w:charset w:val="86"/>
    <w:family w:val="roman"/>
    <w:pitch w:val="default"/>
    <w:sig w:usb0="00000000" w:usb1="00000000" w:usb2="00000000" w:usb3="00000000" w:csb0="00040001" w:csb1="00000000"/>
  </w:font>
  <w:font w:name="MS Reference Specialty">
    <w:panose1 w:val="050005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Segoe UI Emoji">
    <w:altName w:val="Segoe UI Symbol"/>
    <w:charset w:val="00"/>
    <w:family w:val="swiss"/>
    <w:pitch w:val="variable"/>
    <w:sig w:usb0="00000003" w:usb1="02000000" w:usb2="00000000" w:usb3="00000000" w:csb0="00000001" w:csb1="00000000"/>
  </w:font>
  <w:font w:name="仿宋">
    <w:panose1 w:val="02010609060101010101"/>
    <w:charset w:val="86"/>
    <w:family w:val="modern"/>
    <w:pitch w:val="fixed"/>
    <w:sig w:usb0="800002BF" w:usb1="38CF7CFA" w:usb2="00000016" w:usb3="00000000" w:csb0="00040001" w:csb1="00000000"/>
  </w:font>
  <w:font w:name="å®‹ä½“">
    <w:altName w:val="Arial"/>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26B" w:rsidRDefault="00A0726B">
    <w:pPr>
      <w:pStyle w:val="af"/>
      <w:framePr w:wrap="around" w:vAnchor="text" w:hAnchor="margin" w:xAlign="center" w:y="1"/>
      <w:rPr>
        <w:rStyle w:val="afb"/>
      </w:rPr>
    </w:pPr>
    <w:r>
      <w:fldChar w:fldCharType="begin"/>
    </w:r>
    <w:r>
      <w:rPr>
        <w:rStyle w:val="afb"/>
      </w:rPr>
      <w:instrText xml:space="preserve">PAGE  </w:instrText>
    </w:r>
    <w:r>
      <w:fldChar w:fldCharType="end"/>
    </w:r>
  </w:p>
  <w:p w:rsidR="00A0726B" w:rsidRDefault="00A0726B">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26B" w:rsidRDefault="00A0726B">
    <w:pPr>
      <w:pStyle w:val="af"/>
      <w:framePr w:wrap="around" w:vAnchor="text" w:hAnchor="margin" w:xAlign="center" w:y="1"/>
      <w:rPr>
        <w:rStyle w:val="afb"/>
      </w:rPr>
    </w:pPr>
    <w:r>
      <w:fldChar w:fldCharType="begin"/>
    </w:r>
    <w:r>
      <w:rPr>
        <w:rStyle w:val="afb"/>
      </w:rPr>
      <w:instrText xml:space="preserve">PAGE  </w:instrText>
    </w:r>
    <w:r>
      <w:fldChar w:fldCharType="separate"/>
    </w:r>
    <w:r w:rsidR="00B81573">
      <w:rPr>
        <w:rStyle w:val="afb"/>
        <w:noProof/>
      </w:rPr>
      <w:t>185</w:t>
    </w:r>
    <w:r>
      <w:fldChar w:fldCharType="end"/>
    </w:r>
  </w:p>
  <w:p w:rsidR="00A0726B" w:rsidRDefault="00A0726B">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26B" w:rsidRDefault="00A0726B">
    <w:pPr>
      <w:pStyle w:val="af"/>
      <w:ind w:right="360"/>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9AA" w:rsidRDefault="00B919AA">
      <w:r>
        <w:separator/>
      </w:r>
    </w:p>
  </w:footnote>
  <w:footnote w:type="continuationSeparator" w:id="0">
    <w:p w:rsidR="00B919AA" w:rsidRDefault="00B919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BC8572"/>
    <w:multiLevelType w:val="singleLevel"/>
    <w:tmpl w:val="93BC8572"/>
    <w:lvl w:ilvl="0">
      <w:start w:val="1"/>
      <w:numFmt w:val="decimal"/>
      <w:suff w:val="nothing"/>
      <w:lvlText w:val="（%1）"/>
      <w:lvlJc w:val="left"/>
    </w:lvl>
  </w:abstractNum>
  <w:abstractNum w:abstractNumId="1">
    <w:nsid w:val="D3F385BD"/>
    <w:multiLevelType w:val="singleLevel"/>
    <w:tmpl w:val="D3F385BD"/>
    <w:lvl w:ilvl="0">
      <w:start w:val="5"/>
      <w:numFmt w:val="decimal"/>
      <w:suff w:val="nothing"/>
      <w:lvlText w:val="%1、"/>
      <w:lvlJc w:val="left"/>
      <w:pPr>
        <w:ind w:left="800" w:firstLine="0"/>
      </w:pPr>
    </w:lvl>
  </w:abstractNum>
  <w:abstractNum w:abstractNumId="2">
    <w:nsid w:val="0000000B"/>
    <w:multiLevelType w:val="singleLevel"/>
    <w:tmpl w:val="0000000B"/>
    <w:lvl w:ilvl="0">
      <w:start w:val="9"/>
      <w:numFmt w:val="decimal"/>
      <w:suff w:val="nothing"/>
      <w:lvlText w:val="%1、"/>
      <w:lvlJc w:val="left"/>
      <w:rPr>
        <w:rFonts w:cs="Times New Roman"/>
      </w:rPr>
    </w:lvl>
  </w:abstractNum>
  <w:abstractNum w:abstractNumId="3">
    <w:nsid w:val="0000002C"/>
    <w:multiLevelType w:val="multilevel"/>
    <w:tmpl w:val="0000002C"/>
    <w:lvl w:ilvl="0">
      <w:start w:val="1"/>
      <w:numFmt w:val="decimal"/>
      <w:lvlText w:val="%1)"/>
      <w:lvlJc w:val="left"/>
      <w:pPr>
        <w:tabs>
          <w:tab w:val="num" w:pos="1200"/>
        </w:tabs>
        <w:ind w:left="120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D48453B"/>
    <w:multiLevelType w:val="multilevel"/>
    <w:tmpl w:val="0D48453B"/>
    <w:lvl w:ilvl="0">
      <w:start w:val="1"/>
      <w:numFmt w:val="decimal"/>
      <w:lvlText w:val="%1）"/>
      <w:lvlJc w:val="left"/>
      <w:pPr>
        <w:ind w:left="1140" w:hanging="360"/>
      </w:pPr>
      <w:rPr>
        <w:rFonts w:hint="default"/>
      </w:r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5">
    <w:nsid w:val="0D58221F"/>
    <w:multiLevelType w:val="multilevel"/>
    <w:tmpl w:val="0D58221F"/>
    <w:lvl w:ilvl="0">
      <w:start w:val="1"/>
      <w:numFmt w:val="decimal"/>
      <w:lvlText w:val="%1）"/>
      <w:lvlJc w:val="left"/>
      <w:pPr>
        <w:ind w:left="1140" w:hanging="360"/>
      </w:pPr>
      <w:rPr>
        <w:rFonts w:hint="default"/>
      </w:rPr>
    </w:lvl>
    <w:lvl w:ilvl="1">
      <w:start w:val="1"/>
      <w:numFmt w:val="lowerLetter"/>
      <w:lvlText w:val="%2)"/>
      <w:lvlJc w:val="left"/>
      <w:pPr>
        <w:ind w:left="1620" w:hanging="420"/>
      </w:pPr>
    </w:lvl>
    <w:lvl w:ilvl="2">
      <w:start w:val="1"/>
      <w:numFmt w:val="lowerRoman"/>
      <w:lvlText w:val="%3."/>
      <w:lvlJc w:val="right"/>
      <w:pPr>
        <w:ind w:left="2040" w:hanging="420"/>
      </w:pPr>
    </w:lvl>
    <w:lvl w:ilvl="3">
      <w:start w:val="1"/>
      <w:numFmt w:val="decimal"/>
      <w:lvlText w:val="%4."/>
      <w:lvlJc w:val="left"/>
      <w:pPr>
        <w:ind w:left="2460" w:hanging="420"/>
      </w:pPr>
    </w:lvl>
    <w:lvl w:ilvl="4">
      <w:start w:val="1"/>
      <w:numFmt w:val="lowerLetter"/>
      <w:lvlText w:val="%5)"/>
      <w:lvlJc w:val="left"/>
      <w:pPr>
        <w:ind w:left="2880" w:hanging="420"/>
      </w:pPr>
    </w:lvl>
    <w:lvl w:ilvl="5">
      <w:start w:val="1"/>
      <w:numFmt w:val="lowerRoman"/>
      <w:lvlText w:val="%6."/>
      <w:lvlJc w:val="right"/>
      <w:pPr>
        <w:ind w:left="3300" w:hanging="420"/>
      </w:pPr>
    </w:lvl>
    <w:lvl w:ilvl="6">
      <w:start w:val="1"/>
      <w:numFmt w:val="decimal"/>
      <w:lvlText w:val="%7."/>
      <w:lvlJc w:val="left"/>
      <w:pPr>
        <w:ind w:left="3720" w:hanging="420"/>
      </w:pPr>
    </w:lvl>
    <w:lvl w:ilvl="7">
      <w:start w:val="1"/>
      <w:numFmt w:val="lowerLetter"/>
      <w:lvlText w:val="%8)"/>
      <w:lvlJc w:val="left"/>
      <w:pPr>
        <w:ind w:left="4140" w:hanging="420"/>
      </w:pPr>
    </w:lvl>
    <w:lvl w:ilvl="8">
      <w:start w:val="1"/>
      <w:numFmt w:val="lowerRoman"/>
      <w:lvlText w:val="%9."/>
      <w:lvlJc w:val="right"/>
      <w:pPr>
        <w:ind w:left="4560" w:hanging="420"/>
      </w:pPr>
    </w:lvl>
  </w:abstractNum>
  <w:abstractNum w:abstractNumId="6">
    <w:nsid w:val="0E9F0EF2"/>
    <w:multiLevelType w:val="multilevel"/>
    <w:tmpl w:val="0E9F0EF2"/>
    <w:lvl w:ilvl="0">
      <w:start w:val="1"/>
      <w:numFmt w:val="lowerLetter"/>
      <w:lvlText w:val="%1)"/>
      <w:lvlJc w:val="left"/>
      <w:pPr>
        <w:tabs>
          <w:tab w:val="num" w:pos="600"/>
        </w:tabs>
        <w:ind w:left="600" w:hanging="420"/>
      </w:pPr>
    </w:lvl>
    <w:lvl w:ilvl="1">
      <w:start w:val="1"/>
      <w:numFmt w:val="lowerLetter"/>
      <w:lvlText w:val="%2)"/>
      <w:lvlJc w:val="left"/>
      <w:pPr>
        <w:tabs>
          <w:tab w:val="num" w:pos="1020"/>
        </w:tabs>
        <w:ind w:left="1020" w:hanging="420"/>
      </w:pPr>
    </w:lvl>
    <w:lvl w:ilvl="2">
      <w:start w:val="1"/>
      <w:numFmt w:val="lowerRoman"/>
      <w:lvlText w:val="%3."/>
      <w:lvlJc w:val="right"/>
      <w:pPr>
        <w:tabs>
          <w:tab w:val="num" w:pos="1440"/>
        </w:tabs>
        <w:ind w:left="1440" w:hanging="420"/>
      </w:pPr>
    </w:lvl>
    <w:lvl w:ilvl="3">
      <w:start w:val="1"/>
      <w:numFmt w:val="decimal"/>
      <w:lvlText w:val="%4."/>
      <w:lvlJc w:val="left"/>
      <w:pPr>
        <w:tabs>
          <w:tab w:val="num" w:pos="1860"/>
        </w:tabs>
        <w:ind w:left="1860" w:hanging="420"/>
      </w:pPr>
    </w:lvl>
    <w:lvl w:ilvl="4">
      <w:start w:val="1"/>
      <w:numFmt w:val="lowerLetter"/>
      <w:lvlText w:val="%5)"/>
      <w:lvlJc w:val="left"/>
      <w:pPr>
        <w:tabs>
          <w:tab w:val="num" w:pos="2280"/>
        </w:tabs>
        <w:ind w:left="2280" w:hanging="420"/>
      </w:pPr>
    </w:lvl>
    <w:lvl w:ilvl="5">
      <w:start w:val="1"/>
      <w:numFmt w:val="lowerRoman"/>
      <w:lvlText w:val="%6."/>
      <w:lvlJc w:val="right"/>
      <w:pPr>
        <w:tabs>
          <w:tab w:val="num" w:pos="2700"/>
        </w:tabs>
        <w:ind w:left="2700" w:hanging="420"/>
      </w:pPr>
    </w:lvl>
    <w:lvl w:ilvl="6">
      <w:start w:val="1"/>
      <w:numFmt w:val="decimal"/>
      <w:lvlText w:val="%7."/>
      <w:lvlJc w:val="left"/>
      <w:pPr>
        <w:tabs>
          <w:tab w:val="num" w:pos="3120"/>
        </w:tabs>
        <w:ind w:left="3120" w:hanging="420"/>
      </w:pPr>
    </w:lvl>
    <w:lvl w:ilvl="7">
      <w:start w:val="1"/>
      <w:numFmt w:val="lowerLetter"/>
      <w:lvlText w:val="%8)"/>
      <w:lvlJc w:val="left"/>
      <w:pPr>
        <w:tabs>
          <w:tab w:val="num" w:pos="3540"/>
        </w:tabs>
        <w:ind w:left="3540" w:hanging="420"/>
      </w:pPr>
    </w:lvl>
    <w:lvl w:ilvl="8">
      <w:start w:val="1"/>
      <w:numFmt w:val="lowerRoman"/>
      <w:lvlText w:val="%9."/>
      <w:lvlJc w:val="right"/>
      <w:pPr>
        <w:tabs>
          <w:tab w:val="num" w:pos="3960"/>
        </w:tabs>
        <w:ind w:left="3960" w:hanging="420"/>
      </w:pPr>
    </w:lvl>
  </w:abstractNum>
  <w:abstractNum w:abstractNumId="7">
    <w:nsid w:val="23233276"/>
    <w:multiLevelType w:val="multilevel"/>
    <w:tmpl w:val="23233276"/>
    <w:lvl w:ilvl="0">
      <w:start w:val="1"/>
      <w:numFmt w:val="lowerLetter"/>
      <w:lvlText w:val="%1)"/>
      <w:lvlJc w:val="left"/>
      <w:pPr>
        <w:tabs>
          <w:tab w:val="num" w:pos="600"/>
        </w:tabs>
        <w:ind w:left="600" w:hanging="420"/>
      </w:pPr>
    </w:lvl>
    <w:lvl w:ilvl="1">
      <w:start w:val="1"/>
      <w:numFmt w:val="lowerLetter"/>
      <w:lvlText w:val="%2)"/>
      <w:lvlJc w:val="left"/>
      <w:pPr>
        <w:tabs>
          <w:tab w:val="num" w:pos="1020"/>
        </w:tabs>
        <w:ind w:left="1020" w:hanging="420"/>
      </w:pPr>
    </w:lvl>
    <w:lvl w:ilvl="2">
      <w:start w:val="1"/>
      <w:numFmt w:val="lowerRoman"/>
      <w:lvlText w:val="%3."/>
      <w:lvlJc w:val="right"/>
      <w:pPr>
        <w:tabs>
          <w:tab w:val="num" w:pos="1440"/>
        </w:tabs>
        <w:ind w:left="1440" w:hanging="420"/>
      </w:pPr>
    </w:lvl>
    <w:lvl w:ilvl="3">
      <w:start w:val="1"/>
      <w:numFmt w:val="decimal"/>
      <w:lvlText w:val="%4."/>
      <w:lvlJc w:val="left"/>
      <w:pPr>
        <w:tabs>
          <w:tab w:val="num" w:pos="1860"/>
        </w:tabs>
        <w:ind w:left="1860" w:hanging="420"/>
      </w:pPr>
    </w:lvl>
    <w:lvl w:ilvl="4">
      <w:start w:val="1"/>
      <w:numFmt w:val="lowerLetter"/>
      <w:lvlText w:val="%5)"/>
      <w:lvlJc w:val="left"/>
      <w:pPr>
        <w:tabs>
          <w:tab w:val="num" w:pos="2280"/>
        </w:tabs>
        <w:ind w:left="2280" w:hanging="420"/>
      </w:pPr>
    </w:lvl>
    <w:lvl w:ilvl="5">
      <w:start w:val="1"/>
      <w:numFmt w:val="lowerRoman"/>
      <w:lvlText w:val="%6."/>
      <w:lvlJc w:val="right"/>
      <w:pPr>
        <w:tabs>
          <w:tab w:val="num" w:pos="2700"/>
        </w:tabs>
        <w:ind w:left="2700" w:hanging="420"/>
      </w:pPr>
    </w:lvl>
    <w:lvl w:ilvl="6">
      <w:start w:val="1"/>
      <w:numFmt w:val="decimal"/>
      <w:lvlText w:val="%7."/>
      <w:lvlJc w:val="left"/>
      <w:pPr>
        <w:tabs>
          <w:tab w:val="num" w:pos="3120"/>
        </w:tabs>
        <w:ind w:left="3120" w:hanging="420"/>
      </w:pPr>
    </w:lvl>
    <w:lvl w:ilvl="7">
      <w:start w:val="1"/>
      <w:numFmt w:val="lowerLetter"/>
      <w:lvlText w:val="%8)"/>
      <w:lvlJc w:val="left"/>
      <w:pPr>
        <w:tabs>
          <w:tab w:val="num" w:pos="3540"/>
        </w:tabs>
        <w:ind w:left="3540" w:hanging="420"/>
      </w:pPr>
    </w:lvl>
    <w:lvl w:ilvl="8">
      <w:start w:val="1"/>
      <w:numFmt w:val="lowerRoman"/>
      <w:lvlText w:val="%9."/>
      <w:lvlJc w:val="right"/>
      <w:pPr>
        <w:tabs>
          <w:tab w:val="num" w:pos="3960"/>
        </w:tabs>
        <w:ind w:left="3960" w:hanging="420"/>
      </w:pPr>
    </w:lvl>
  </w:abstractNum>
  <w:abstractNum w:abstractNumId="8">
    <w:nsid w:val="243960D0"/>
    <w:multiLevelType w:val="multilevel"/>
    <w:tmpl w:val="243960D0"/>
    <w:lvl w:ilvl="0">
      <w:start w:val="1"/>
      <w:numFmt w:val="lowerLetter"/>
      <w:lvlText w:val="%1)"/>
      <w:lvlJc w:val="left"/>
      <w:pPr>
        <w:tabs>
          <w:tab w:val="num" w:pos="600"/>
        </w:tabs>
        <w:ind w:left="60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282662D6"/>
    <w:multiLevelType w:val="multilevel"/>
    <w:tmpl w:val="282662D6"/>
    <w:lvl w:ilvl="0">
      <w:start w:val="1"/>
      <w:numFmt w:val="lowerLetter"/>
      <w:lvlText w:val="%1)"/>
      <w:lvlJc w:val="left"/>
      <w:pPr>
        <w:tabs>
          <w:tab w:val="num" w:pos="420"/>
        </w:tabs>
        <w:ind w:left="420" w:hanging="420"/>
      </w:pPr>
    </w:lvl>
    <w:lvl w:ilvl="1">
      <w:start w:val="1"/>
      <w:numFmt w:val="lowerLetter"/>
      <w:lvlText w:val="%2)"/>
      <w:lvlJc w:val="left"/>
      <w:pPr>
        <w:tabs>
          <w:tab w:val="num" w:pos="600"/>
        </w:tabs>
        <w:ind w:left="600" w:hanging="420"/>
      </w:pPr>
    </w:lvl>
    <w:lvl w:ilvl="2">
      <w:start w:val="1"/>
      <w:numFmt w:val="lowerLetter"/>
      <w:lvlText w:val="（%3)"/>
      <w:lvlJc w:val="left"/>
      <w:pPr>
        <w:tabs>
          <w:tab w:val="num" w:pos="1560"/>
        </w:tabs>
        <w:ind w:left="1560" w:hanging="720"/>
      </w:pPr>
      <w:rPr>
        <w:rFonts w:hint="default"/>
      </w:rPr>
    </w:lvl>
    <w:lvl w:ilvl="3">
      <w:start w:val="2"/>
      <w:numFmt w:val="lowerLetter"/>
      <w:lvlText w:val="(%4)"/>
      <w:lvlJc w:val="left"/>
      <w:pPr>
        <w:tabs>
          <w:tab w:val="num" w:pos="1620"/>
        </w:tabs>
        <w:ind w:left="1620" w:hanging="360"/>
      </w:pPr>
      <w:rPr>
        <w:rFonts w:hint="default"/>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nsid w:val="2AEE1ACD"/>
    <w:multiLevelType w:val="multilevel"/>
    <w:tmpl w:val="2AEE1ACD"/>
    <w:lvl w:ilvl="0">
      <w:start w:val="1"/>
      <w:numFmt w:val="decimal"/>
      <w:lvlText w:val="%1、"/>
      <w:lvlJc w:val="left"/>
      <w:pPr>
        <w:tabs>
          <w:tab w:val="num" w:pos="323"/>
        </w:tabs>
        <w:ind w:left="323" w:hanging="323"/>
      </w:pPr>
      <w:rPr>
        <w:color w:val="00000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475C45D7"/>
    <w:multiLevelType w:val="multilevel"/>
    <w:tmpl w:val="475C45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4F511537"/>
    <w:multiLevelType w:val="singleLevel"/>
    <w:tmpl w:val="0000000B"/>
    <w:lvl w:ilvl="0">
      <w:start w:val="9"/>
      <w:numFmt w:val="decimal"/>
      <w:suff w:val="nothing"/>
      <w:lvlText w:val="%1、"/>
      <w:lvlJc w:val="left"/>
      <w:rPr>
        <w:rFonts w:cs="Times New Roman"/>
      </w:rPr>
    </w:lvl>
  </w:abstractNum>
  <w:abstractNum w:abstractNumId="13">
    <w:nsid w:val="50C31B15"/>
    <w:multiLevelType w:val="multilevel"/>
    <w:tmpl w:val="50C31B15"/>
    <w:lvl w:ilvl="0">
      <w:start w:val="1"/>
      <w:numFmt w:val="lowerLetter"/>
      <w:lvlText w:val="%1)"/>
      <w:lvlJc w:val="left"/>
      <w:pPr>
        <w:tabs>
          <w:tab w:val="num" w:pos="600"/>
        </w:tabs>
        <w:ind w:left="600" w:hanging="420"/>
      </w:pPr>
    </w:lvl>
    <w:lvl w:ilvl="1">
      <w:start w:val="1"/>
      <w:numFmt w:val="lowerLetter"/>
      <w:lvlText w:val="(%2)"/>
      <w:lvlJc w:val="left"/>
      <w:pPr>
        <w:tabs>
          <w:tab w:val="num" w:pos="1020"/>
        </w:tabs>
        <w:ind w:left="1020" w:hanging="420"/>
      </w:pPr>
      <w:rPr>
        <w:rFonts w:hint="default"/>
      </w:rPr>
    </w:lvl>
    <w:lvl w:ilvl="2">
      <w:start w:val="6"/>
      <w:numFmt w:val="lowerLetter"/>
      <w:lvlText w:val="(%3）"/>
      <w:lvlJc w:val="left"/>
      <w:pPr>
        <w:tabs>
          <w:tab w:val="num" w:pos="2400"/>
        </w:tabs>
        <w:ind w:left="2400" w:hanging="1380"/>
      </w:pPr>
      <w:rPr>
        <w:rFonts w:hint="default"/>
      </w:rPr>
    </w:lvl>
    <w:lvl w:ilvl="3">
      <w:start w:val="1"/>
      <w:numFmt w:val="decimal"/>
      <w:lvlText w:val="%4."/>
      <w:lvlJc w:val="left"/>
      <w:pPr>
        <w:tabs>
          <w:tab w:val="num" w:pos="1860"/>
        </w:tabs>
        <w:ind w:left="1860" w:hanging="420"/>
      </w:pPr>
    </w:lvl>
    <w:lvl w:ilvl="4">
      <w:start w:val="1"/>
      <w:numFmt w:val="lowerLetter"/>
      <w:lvlText w:val="%5)"/>
      <w:lvlJc w:val="left"/>
      <w:pPr>
        <w:tabs>
          <w:tab w:val="num" w:pos="2280"/>
        </w:tabs>
        <w:ind w:left="2280" w:hanging="420"/>
      </w:pPr>
    </w:lvl>
    <w:lvl w:ilvl="5">
      <w:start w:val="1"/>
      <w:numFmt w:val="lowerRoman"/>
      <w:lvlText w:val="%6."/>
      <w:lvlJc w:val="right"/>
      <w:pPr>
        <w:tabs>
          <w:tab w:val="num" w:pos="2700"/>
        </w:tabs>
        <w:ind w:left="2700" w:hanging="420"/>
      </w:pPr>
    </w:lvl>
    <w:lvl w:ilvl="6">
      <w:start w:val="1"/>
      <w:numFmt w:val="decimal"/>
      <w:lvlText w:val="%7."/>
      <w:lvlJc w:val="left"/>
      <w:pPr>
        <w:tabs>
          <w:tab w:val="num" w:pos="3120"/>
        </w:tabs>
        <w:ind w:left="3120" w:hanging="420"/>
      </w:pPr>
    </w:lvl>
    <w:lvl w:ilvl="7">
      <w:start w:val="1"/>
      <w:numFmt w:val="lowerLetter"/>
      <w:lvlText w:val="%8)"/>
      <w:lvlJc w:val="left"/>
      <w:pPr>
        <w:tabs>
          <w:tab w:val="num" w:pos="3540"/>
        </w:tabs>
        <w:ind w:left="3540" w:hanging="420"/>
      </w:pPr>
    </w:lvl>
    <w:lvl w:ilvl="8">
      <w:start w:val="1"/>
      <w:numFmt w:val="lowerRoman"/>
      <w:lvlText w:val="%9."/>
      <w:lvlJc w:val="right"/>
      <w:pPr>
        <w:tabs>
          <w:tab w:val="num" w:pos="3960"/>
        </w:tabs>
        <w:ind w:left="3960" w:hanging="420"/>
      </w:pPr>
    </w:lvl>
  </w:abstractNum>
  <w:abstractNum w:abstractNumId="14">
    <w:nsid w:val="571D4694"/>
    <w:multiLevelType w:val="multilevel"/>
    <w:tmpl w:val="571D4694"/>
    <w:lvl w:ilvl="0">
      <w:start w:val="1"/>
      <w:numFmt w:val="lowerLetter"/>
      <w:lvlText w:val="%1)"/>
      <w:lvlJc w:val="left"/>
      <w:pPr>
        <w:tabs>
          <w:tab w:val="num" w:pos="600"/>
        </w:tabs>
        <w:ind w:left="600" w:hanging="420"/>
      </w:pPr>
    </w:lvl>
    <w:lvl w:ilvl="1">
      <w:start w:val="1"/>
      <w:numFmt w:val="lowerLetter"/>
      <w:lvlText w:val="%2)"/>
      <w:lvlJc w:val="left"/>
      <w:pPr>
        <w:tabs>
          <w:tab w:val="num" w:pos="1020"/>
        </w:tabs>
        <w:ind w:left="1020" w:hanging="420"/>
      </w:pPr>
    </w:lvl>
    <w:lvl w:ilvl="2">
      <w:start w:val="1"/>
      <w:numFmt w:val="lowerRoman"/>
      <w:lvlText w:val="%3."/>
      <w:lvlJc w:val="right"/>
      <w:pPr>
        <w:tabs>
          <w:tab w:val="num" w:pos="1440"/>
        </w:tabs>
        <w:ind w:left="1440" w:hanging="420"/>
      </w:pPr>
    </w:lvl>
    <w:lvl w:ilvl="3">
      <w:start w:val="1"/>
      <w:numFmt w:val="decimal"/>
      <w:lvlText w:val="%4."/>
      <w:lvlJc w:val="left"/>
      <w:pPr>
        <w:tabs>
          <w:tab w:val="num" w:pos="1860"/>
        </w:tabs>
        <w:ind w:left="1860" w:hanging="420"/>
      </w:pPr>
    </w:lvl>
    <w:lvl w:ilvl="4">
      <w:start w:val="1"/>
      <w:numFmt w:val="lowerLetter"/>
      <w:lvlText w:val="%5)"/>
      <w:lvlJc w:val="left"/>
      <w:pPr>
        <w:tabs>
          <w:tab w:val="num" w:pos="2280"/>
        </w:tabs>
        <w:ind w:left="2280" w:hanging="420"/>
      </w:pPr>
    </w:lvl>
    <w:lvl w:ilvl="5">
      <w:start w:val="1"/>
      <w:numFmt w:val="lowerRoman"/>
      <w:lvlText w:val="%6."/>
      <w:lvlJc w:val="right"/>
      <w:pPr>
        <w:tabs>
          <w:tab w:val="num" w:pos="2700"/>
        </w:tabs>
        <w:ind w:left="2700" w:hanging="420"/>
      </w:pPr>
    </w:lvl>
    <w:lvl w:ilvl="6">
      <w:start w:val="1"/>
      <w:numFmt w:val="decimal"/>
      <w:lvlText w:val="%7."/>
      <w:lvlJc w:val="left"/>
      <w:pPr>
        <w:tabs>
          <w:tab w:val="num" w:pos="3120"/>
        </w:tabs>
        <w:ind w:left="3120" w:hanging="420"/>
      </w:pPr>
    </w:lvl>
    <w:lvl w:ilvl="7">
      <w:start w:val="1"/>
      <w:numFmt w:val="lowerLetter"/>
      <w:lvlText w:val="%8)"/>
      <w:lvlJc w:val="left"/>
      <w:pPr>
        <w:tabs>
          <w:tab w:val="num" w:pos="3540"/>
        </w:tabs>
        <w:ind w:left="3540" w:hanging="420"/>
      </w:pPr>
    </w:lvl>
    <w:lvl w:ilvl="8">
      <w:start w:val="1"/>
      <w:numFmt w:val="lowerRoman"/>
      <w:lvlText w:val="%9."/>
      <w:lvlJc w:val="right"/>
      <w:pPr>
        <w:tabs>
          <w:tab w:val="num" w:pos="3960"/>
        </w:tabs>
        <w:ind w:left="3960" w:hanging="420"/>
      </w:pPr>
    </w:lvl>
  </w:abstractNum>
  <w:abstractNum w:abstractNumId="15">
    <w:nsid w:val="57C44A41"/>
    <w:multiLevelType w:val="singleLevel"/>
    <w:tmpl w:val="57C44A41"/>
    <w:lvl w:ilvl="0">
      <w:start w:val="1"/>
      <w:numFmt w:val="decimal"/>
      <w:lvlText w:val="%1)"/>
      <w:lvlJc w:val="left"/>
      <w:pPr>
        <w:ind w:left="425" w:hanging="425"/>
      </w:pPr>
    </w:lvl>
  </w:abstractNum>
  <w:abstractNum w:abstractNumId="16">
    <w:nsid w:val="57C44A6D"/>
    <w:multiLevelType w:val="singleLevel"/>
    <w:tmpl w:val="57C44A6D"/>
    <w:lvl w:ilvl="0">
      <w:start w:val="1"/>
      <w:numFmt w:val="decimal"/>
      <w:lvlText w:val="%1)"/>
      <w:lvlJc w:val="left"/>
      <w:pPr>
        <w:ind w:left="425" w:hanging="425"/>
      </w:pPr>
    </w:lvl>
  </w:abstractNum>
  <w:abstractNum w:abstractNumId="17">
    <w:nsid w:val="57C44AFA"/>
    <w:multiLevelType w:val="singleLevel"/>
    <w:tmpl w:val="57C44AFA"/>
    <w:lvl w:ilvl="0">
      <w:start w:val="1"/>
      <w:numFmt w:val="decimal"/>
      <w:lvlText w:val="%1)"/>
      <w:lvlJc w:val="left"/>
      <w:pPr>
        <w:ind w:left="425" w:hanging="425"/>
      </w:pPr>
    </w:lvl>
  </w:abstractNum>
  <w:abstractNum w:abstractNumId="18">
    <w:nsid w:val="57C44B30"/>
    <w:multiLevelType w:val="singleLevel"/>
    <w:tmpl w:val="57C44B30"/>
    <w:lvl w:ilvl="0">
      <w:start w:val="1"/>
      <w:numFmt w:val="decimal"/>
      <w:lvlText w:val="%1)"/>
      <w:lvlJc w:val="left"/>
      <w:pPr>
        <w:ind w:left="425" w:hanging="425"/>
      </w:pPr>
    </w:lvl>
  </w:abstractNum>
  <w:abstractNum w:abstractNumId="19">
    <w:nsid w:val="5E2F0005"/>
    <w:multiLevelType w:val="multilevel"/>
    <w:tmpl w:val="5E2F0005"/>
    <w:lvl w:ilvl="0">
      <w:start w:val="1"/>
      <w:numFmt w:val="decimal"/>
      <w:lvlText w:val="%1."/>
      <w:lvlJc w:val="left"/>
      <w:pPr>
        <w:tabs>
          <w:tab w:val="num" w:pos="963"/>
        </w:tabs>
        <w:ind w:left="963" w:hanging="420"/>
      </w:pPr>
      <w:rPr>
        <w:rFonts w:ascii="宋体" w:eastAsia="宋体" w:hAnsi="宋体"/>
      </w:rPr>
    </w:lvl>
    <w:lvl w:ilvl="1">
      <w:start w:val="1"/>
      <w:numFmt w:val="decimal"/>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0">
    <w:nsid w:val="62011E25"/>
    <w:multiLevelType w:val="multilevel"/>
    <w:tmpl w:val="62011E2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64893394"/>
    <w:multiLevelType w:val="multilevel"/>
    <w:tmpl w:val="64893394"/>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2">
    <w:nsid w:val="6CAC3EBA"/>
    <w:multiLevelType w:val="multilevel"/>
    <w:tmpl w:val="6CAC3EBA"/>
    <w:lvl w:ilvl="0">
      <w:start w:val="1"/>
      <w:numFmt w:val="lowerLetter"/>
      <w:lvlText w:val="%1)"/>
      <w:lvlJc w:val="left"/>
      <w:pPr>
        <w:tabs>
          <w:tab w:val="num" w:pos="600"/>
        </w:tabs>
        <w:ind w:left="600" w:hanging="420"/>
      </w:pPr>
    </w:lvl>
    <w:lvl w:ilvl="1">
      <w:start w:val="1"/>
      <w:numFmt w:val="lowerLetter"/>
      <w:lvlText w:val="%2)"/>
      <w:lvlJc w:val="left"/>
      <w:pPr>
        <w:tabs>
          <w:tab w:val="num" w:pos="1020"/>
        </w:tabs>
        <w:ind w:left="1020" w:hanging="420"/>
      </w:pPr>
    </w:lvl>
    <w:lvl w:ilvl="2">
      <w:start w:val="1"/>
      <w:numFmt w:val="lowerRoman"/>
      <w:lvlText w:val="%3."/>
      <w:lvlJc w:val="right"/>
      <w:pPr>
        <w:tabs>
          <w:tab w:val="num" w:pos="1440"/>
        </w:tabs>
        <w:ind w:left="1440" w:hanging="420"/>
      </w:pPr>
    </w:lvl>
    <w:lvl w:ilvl="3">
      <w:start w:val="1"/>
      <w:numFmt w:val="decimal"/>
      <w:lvlText w:val="%4."/>
      <w:lvlJc w:val="left"/>
      <w:pPr>
        <w:tabs>
          <w:tab w:val="num" w:pos="1860"/>
        </w:tabs>
        <w:ind w:left="1860" w:hanging="420"/>
      </w:pPr>
    </w:lvl>
    <w:lvl w:ilvl="4">
      <w:start w:val="1"/>
      <w:numFmt w:val="lowerLetter"/>
      <w:lvlText w:val="%5)"/>
      <w:lvlJc w:val="left"/>
      <w:pPr>
        <w:tabs>
          <w:tab w:val="num" w:pos="2280"/>
        </w:tabs>
        <w:ind w:left="2280" w:hanging="420"/>
      </w:pPr>
    </w:lvl>
    <w:lvl w:ilvl="5">
      <w:start w:val="1"/>
      <w:numFmt w:val="lowerRoman"/>
      <w:lvlText w:val="%6."/>
      <w:lvlJc w:val="right"/>
      <w:pPr>
        <w:tabs>
          <w:tab w:val="num" w:pos="2700"/>
        </w:tabs>
        <w:ind w:left="2700" w:hanging="420"/>
      </w:pPr>
    </w:lvl>
    <w:lvl w:ilvl="6">
      <w:start w:val="1"/>
      <w:numFmt w:val="decimal"/>
      <w:lvlText w:val="%7."/>
      <w:lvlJc w:val="left"/>
      <w:pPr>
        <w:tabs>
          <w:tab w:val="num" w:pos="3120"/>
        </w:tabs>
        <w:ind w:left="3120" w:hanging="420"/>
      </w:pPr>
    </w:lvl>
    <w:lvl w:ilvl="7">
      <w:start w:val="1"/>
      <w:numFmt w:val="lowerLetter"/>
      <w:lvlText w:val="%8)"/>
      <w:lvlJc w:val="left"/>
      <w:pPr>
        <w:tabs>
          <w:tab w:val="num" w:pos="3540"/>
        </w:tabs>
        <w:ind w:left="3540" w:hanging="420"/>
      </w:pPr>
    </w:lvl>
    <w:lvl w:ilvl="8">
      <w:start w:val="1"/>
      <w:numFmt w:val="lowerRoman"/>
      <w:lvlText w:val="%9."/>
      <w:lvlJc w:val="right"/>
      <w:pPr>
        <w:tabs>
          <w:tab w:val="num" w:pos="3960"/>
        </w:tabs>
        <w:ind w:left="3960" w:hanging="420"/>
      </w:pPr>
    </w:lvl>
  </w:abstractNum>
  <w:num w:numId="1">
    <w:abstractNumId w:val="21"/>
  </w:num>
  <w:num w:numId="2">
    <w:abstractNumId w:val="1"/>
  </w:num>
  <w:num w:numId="3">
    <w:abstractNumId w:val="3"/>
  </w:num>
  <w:num w:numId="4">
    <w:abstractNumId w:val="20"/>
  </w:num>
  <w:num w:numId="5">
    <w:abstractNumId w:val="15"/>
    <w:lvlOverride w:ilvl="0">
      <w:startOverride w:val="1"/>
    </w:lvlOverride>
  </w:num>
  <w:num w:numId="6">
    <w:abstractNumId w:val="16"/>
    <w:lvlOverride w:ilvl="0">
      <w:startOverride w:val="1"/>
    </w:lvlOverride>
  </w:num>
  <w:num w:numId="7">
    <w:abstractNumId w:val="17"/>
    <w:lvlOverride w:ilvl="0">
      <w:startOverride w:val="1"/>
    </w:lvlOverride>
  </w:num>
  <w:num w:numId="8">
    <w:abstractNumId w:val="18"/>
    <w:lvlOverride w:ilvl="0">
      <w:startOverride w:val="1"/>
    </w:lvlOverride>
  </w:num>
  <w:num w:numId="9">
    <w:abstractNumId w:val="0"/>
  </w:num>
  <w:num w:numId="10">
    <w:abstractNumId w:val="19"/>
  </w:num>
  <w:num w:numId="11">
    <w:abstractNumId w:val="11"/>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6"/>
  </w:num>
  <w:num w:numId="15">
    <w:abstractNumId w:val="8"/>
  </w:num>
  <w:num w:numId="16">
    <w:abstractNumId w:val="22"/>
  </w:num>
  <w:num w:numId="17">
    <w:abstractNumId w:val="13"/>
  </w:num>
  <w:num w:numId="18">
    <w:abstractNumId w:val="7"/>
  </w:num>
  <w:num w:numId="19">
    <w:abstractNumId w:val="9"/>
  </w:num>
  <w:num w:numId="20">
    <w:abstractNumId w:val="14"/>
  </w:num>
  <w:num w:numId="21">
    <w:abstractNumId w:val="12"/>
  </w:num>
  <w:num w:numId="22">
    <w:abstractNumId w:val="5"/>
  </w:num>
  <w:num w:numId="23">
    <w:abstractNumId w:val="4"/>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sywy">
    <w15:presenceInfo w15:providerId="None" w15:userId="lsyw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B55"/>
    <w:rsid w:val="00013A7F"/>
    <w:rsid w:val="0003272C"/>
    <w:rsid w:val="00036457"/>
    <w:rsid w:val="000660AF"/>
    <w:rsid w:val="000756FA"/>
    <w:rsid w:val="00076080"/>
    <w:rsid w:val="00091E8B"/>
    <w:rsid w:val="000C6FB2"/>
    <w:rsid w:val="000F59C3"/>
    <w:rsid w:val="000F6B65"/>
    <w:rsid w:val="00102EEA"/>
    <w:rsid w:val="00130FE2"/>
    <w:rsid w:val="00141E61"/>
    <w:rsid w:val="0014255A"/>
    <w:rsid w:val="0014469A"/>
    <w:rsid w:val="001525A7"/>
    <w:rsid w:val="00156B4A"/>
    <w:rsid w:val="0016765D"/>
    <w:rsid w:val="001815E0"/>
    <w:rsid w:val="001C3A63"/>
    <w:rsid w:val="001D4CCB"/>
    <w:rsid w:val="001E094F"/>
    <w:rsid w:val="001F5132"/>
    <w:rsid w:val="002004C2"/>
    <w:rsid w:val="0021587A"/>
    <w:rsid w:val="00237B42"/>
    <w:rsid w:val="00264745"/>
    <w:rsid w:val="002A38CB"/>
    <w:rsid w:val="002B7A0B"/>
    <w:rsid w:val="002B7B31"/>
    <w:rsid w:val="002D48BA"/>
    <w:rsid w:val="002D719C"/>
    <w:rsid w:val="002E220A"/>
    <w:rsid w:val="00305F8F"/>
    <w:rsid w:val="00325EB4"/>
    <w:rsid w:val="003439B0"/>
    <w:rsid w:val="003531CA"/>
    <w:rsid w:val="003545E1"/>
    <w:rsid w:val="00371F36"/>
    <w:rsid w:val="003754C6"/>
    <w:rsid w:val="003802D2"/>
    <w:rsid w:val="003A3A7A"/>
    <w:rsid w:val="003A7327"/>
    <w:rsid w:val="003B6353"/>
    <w:rsid w:val="003B6F5A"/>
    <w:rsid w:val="003D770F"/>
    <w:rsid w:val="003E211F"/>
    <w:rsid w:val="003E5D15"/>
    <w:rsid w:val="003E5D1D"/>
    <w:rsid w:val="003F5CFC"/>
    <w:rsid w:val="00405A91"/>
    <w:rsid w:val="00406663"/>
    <w:rsid w:val="00416B55"/>
    <w:rsid w:val="00441767"/>
    <w:rsid w:val="0046300E"/>
    <w:rsid w:val="004750B0"/>
    <w:rsid w:val="0048078E"/>
    <w:rsid w:val="004A3699"/>
    <w:rsid w:val="004A6C3C"/>
    <w:rsid w:val="004F24FF"/>
    <w:rsid w:val="004F2C49"/>
    <w:rsid w:val="0050174E"/>
    <w:rsid w:val="005425E2"/>
    <w:rsid w:val="00545C5E"/>
    <w:rsid w:val="00565FFF"/>
    <w:rsid w:val="00572AD5"/>
    <w:rsid w:val="00586F41"/>
    <w:rsid w:val="005D1084"/>
    <w:rsid w:val="005E095E"/>
    <w:rsid w:val="006004ED"/>
    <w:rsid w:val="0064122A"/>
    <w:rsid w:val="0065145D"/>
    <w:rsid w:val="00661161"/>
    <w:rsid w:val="00661928"/>
    <w:rsid w:val="00666419"/>
    <w:rsid w:val="00691F8D"/>
    <w:rsid w:val="006A11AD"/>
    <w:rsid w:val="006E0E37"/>
    <w:rsid w:val="006E2FEA"/>
    <w:rsid w:val="006F7860"/>
    <w:rsid w:val="007028C0"/>
    <w:rsid w:val="00723BE9"/>
    <w:rsid w:val="00780484"/>
    <w:rsid w:val="007C1112"/>
    <w:rsid w:val="00800B86"/>
    <w:rsid w:val="008032B2"/>
    <w:rsid w:val="00822975"/>
    <w:rsid w:val="00826491"/>
    <w:rsid w:val="00840FDD"/>
    <w:rsid w:val="008448E9"/>
    <w:rsid w:val="00881A26"/>
    <w:rsid w:val="0089223F"/>
    <w:rsid w:val="008A7CB2"/>
    <w:rsid w:val="008C26C6"/>
    <w:rsid w:val="008C5B47"/>
    <w:rsid w:val="008D2FB5"/>
    <w:rsid w:val="008D31E5"/>
    <w:rsid w:val="008E135F"/>
    <w:rsid w:val="0091049B"/>
    <w:rsid w:val="0093225D"/>
    <w:rsid w:val="009379F7"/>
    <w:rsid w:val="0094323B"/>
    <w:rsid w:val="00951E1E"/>
    <w:rsid w:val="00956FF7"/>
    <w:rsid w:val="00970D89"/>
    <w:rsid w:val="009813B8"/>
    <w:rsid w:val="00993630"/>
    <w:rsid w:val="009C767B"/>
    <w:rsid w:val="009D486D"/>
    <w:rsid w:val="00A02705"/>
    <w:rsid w:val="00A0726B"/>
    <w:rsid w:val="00A14390"/>
    <w:rsid w:val="00A20974"/>
    <w:rsid w:val="00A37D41"/>
    <w:rsid w:val="00A97D58"/>
    <w:rsid w:val="00AB1B4B"/>
    <w:rsid w:val="00AC19FE"/>
    <w:rsid w:val="00AE42B7"/>
    <w:rsid w:val="00AF1BD7"/>
    <w:rsid w:val="00B02013"/>
    <w:rsid w:val="00B04C82"/>
    <w:rsid w:val="00B50564"/>
    <w:rsid w:val="00B552F7"/>
    <w:rsid w:val="00B559C5"/>
    <w:rsid w:val="00B767BD"/>
    <w:rsid w:val="00B81573"/>
    <w:rsid w:val="00B919AA"/>
    <w:rsid w:val="00BA41C4"/>
    <w:rsid w:val="00BD1994"/>
    <w:rsid w:val="00BF0E37"/>
    <w:rsid w:val="00BF694B"/>
    <w:rsid w:val="00C20A21"/>
    <w:rsid w:val="00C21DCA"/>
    <w:rsid w:val="00C422DC"/>
    <w:rsid w:val="00C4607D"/>
    <w:rsid w:val="00C46428"/>
    <w:rsid w:val="00C50967"/>
    <w:rsid w:val="00C7439D"/>
    <w:rsid w:val="00CD7D93"/>
    <w:rsid w:val="00D30D38"/>
    <w:rsid w:val="00D53C32"/>
    <w:rsid w:val="00D55F0B"/>
    <w:rsid w:val="00D7401F"/>
    <w:rsid w:val="00D86FA1"/>
    <w:rsid w:val="00D878C8"/>
    <w:rsid w:val="00D902F7"/>
    <w:rsid w:val="00DA3CA4"/>
    <w:rsid w:val="00DB18F3"/>
    <w:rsid w:val="00DF3662"/>
    <w:rsid w:val="00E04F4F"/>
    <w:rsid w:val="00E11C07"/>
    <w:rsid w:val="00E131BA"/>
    <w:rsid w:val="00E57B35"/>
    <w:rsid w:val="00E62119"/>
    <w:rsid w:val="00E77F1D"/>
    <w:rsid w:val="00EA3998"/>
    <w:rsid w:val="00EB5F24"/>
    <w:rsid w:val="00EF2262"/>
    <w:rsid w:val="00F843C0"/>
    <w:rsid w:val="00F8544D"/>
    <w:rsid w:val="00FB1672"/>
    <w:rsid w:val="00FE6DED"/>
    <w:rsid w:val="00FF06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qFormat="1"/>
    <w:lsdException w:name="header" w:qFormat="1"/>
    <w:lsdException w:name="footer" w:qFormat="1"/>
    <w:lsdException w:name="caption" w:uiPriority="0" w:qFormat="1"/>
    <w:lsdException w:name="annotation reference" w:qFormat="1"/>
    <w:lsdException w:name="page number" w:uiPriority="0"/>
    <w:lsdException w:name="List" w:uiPriority="0"/>
    <w:lsdException w:name="List Number" w:uiPriority="0"/>
    <w:lsdException w:name="List 2" w:uiPriority="0"/>
    <w:lsdException w:name="List 5" w:uiPriority="0"/>
    <w:lsdException w:name="List Number 3"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Strong" w:semiHidden="0" w:uiPriority="0" w:unhideWhenUsed="0" w:qFormat="1"/>
    <w:lsdException w:name="Emphasis" w:semiHidden="0" w:uiPriority="0" w:unhideWhenUsed="0" w:qFormat="1"/>
    <w:lsdException w:name="Document Map" w:uiPriority="0"/>
    <w:lsdException w:name="Plain Text" w:qFormat="1"/>
    <w:lsdException w:name="Normal (Web)" w:uiPriority="0" w:qFormat="1"/>
    <w:lsdException w:name="HTML Code" w:uiPriority="0"/>
    <w:lsdException w:name="HTML Preformatted" w:uiPriority="0"/>
    <w:lsdException w:name="annotation subject" w:qFormat="1"/>
    <w:lsdException w:name="Balloon Text"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45E1"/>
    <w:pPr>
      <w:widowControl w:val="0"/>
      <w:jc w:val="both"/>
    </w:pPr>
  </w:style>
  <w:style w:type="paragraph" w:styleId="1">
    <w:name w:val="heading 1"/>
    <w:basedOn w:val="a"/>
    <w:next w:val="a"/>
    <w:link w:val="1Char3"/>
    <w:qFormat/>
    <w:rsid w:val="00416B55"/>
    <w:pPr>
      <w:keepLines/>
      <w:adjustRightInd w:val="0"/>
      <w:spacing w:before="120" w:after="60"/>
      <w:textAlignment w:val="baseline"/>
      <w:outlineLvl w:val="0"/>
    </w:pPr>
    <w:rPr>
      <w:rFonts w:ascii="Times New Roman" w:eastAsia="宋体" w:hAnsi="Times New Roman" w:cs="Times New Roman"/>
      <w:b/>
      <w:color w:val="000000"/>
      <w:w w:val="90"/>
      <w:kern w:val="32"/>
      <w:sz w:val="30"/>
      <w:szCs w:val="20"/>
    </w:rPr>
  </w:style>
  <w:style w:type="paragraph" w:styleId="2">
    <w:name w:val="heading 2"/>
    <w:basedOn w:val="a"/>
    <w:next w:val="a"/>
    <w:link w:val="2Char1"/>
    <w:uiPriority w:val="9"/>
    <w:qFormat/>
    <w:rsid w:val="00416B55"/>
    <w:pPr>
      <w:pBdr>
        <w:top w:val="single" w:sz="24" w:space="0" w:color="DBE5F1"/>
        <w:left w:val="single" w:sz="24" w:space="0" w:color="DBE5F1"/>
        <w:bottom w:val="single" w:sz="24" w:space="0" w:color="DBE5F1"/>
        <w:right w:val="single" w:sz="24" w:space="0" w:color="DBE5F1"/>
      </w:pBdr>
      <w:shd w:val="clear" w:color="auto" w:fill="DBE5F1"/>
      <w:outlineLvl w:val="1"/>
    </w:pPr>
    <w:rPr>
      <w:rFonts w:ascii="Open Sans" w:eastAsia="宋体" w:hAnsi="Open Sans" w:cs="Open Sans"/>
      <w:b/>
      <w:caps/>
      <w:spacing w:val="15"/>
      <w:sz w:val="32"/>
      <w:szCs w:val="24"/>
    </w:rPr>
  </w:style>
  <w:style w:type="paragraph" w:styleId="3">
    <w:name w:val="heading 3"/>
    <w:basedOn w:val="a"/>
    <w:next w:val="a"/>
    <w:link w:val="3Char1"/>
    <w:qFormat/>
    <w:rsid w:val="00416B55"/>
    <w:pPr>
      <w:pBdr>
        <w:bottom w:val="single" w:sz="24" w:space="1" w:color="4F81BD"/>
      </w:pBdr>
      <w:spacing w:before="300"/>
      <w:outlineLvl w:val="2"/>
    </w:pPr>
    <w:rPr>
      <w:rFonts w:ascii="Open Sans" w:eastAsia="宋体" w:hAnsi="Open Sans" w:cs="Open Sans"/>
      <w:b/>
      <w:caps/>
      <w:color w:val="243F61"/>
      <w:spacing w:val="-15"/>
      <w:sz w:val="30"/>
      <w:szCs w:val="24"/>
    </w:rPr>
  </w:style>
  <w:style w:type="paragraph" w:styleId="4">
    <w:name w:val="heading 4"/>
    <w:basedOn w:val="a"/>
    <w:next w:val="a"/>
    <w:link w:val="4Char1"/>
    <w:uiPriority w:val="9"/>
    <w:qFormat/>
    <w:rsid w:val="00416B55"/>
    <w:pPr>
      <w:pBdr>
        <w:bottom w:val="dashed" w:sz="6" w:space="1" w:color="4F81BD"/>
      </w:pBdr>
      <w:spacing w:before="200" w:afterLines="50"/>
      <w:outlineLvl w:val="3"/>
    </w:pPr>
    <w:rPr>
      <w:rFonts w:ascii="Open Sans" w:eastAsia="宋体" w:hAnsi="Open Sans" w:cs="Open Sans"/>
      <w:b/>
      <w:caps/>
      <w:color w:val="366091"/>
      <w:spacing w:val="10"/>
      <w:szCs w:val="24"/>
    </w:rPr>
  </w:style>
  <w:style w:type="paragraph" w:styleId="5">
    <w:name w:val="heading 5"/>
    <w:basedOn w:val="a"/>
    <w:next w:val="a0"/>
    <w:link w:val="5Char"/>
    <w:qFormat/>
    <w:rsid w:val="004750B0"/>
    <w:pPr>
      <w:keepNext/>
      <w:keepLines/>
      <w:spacing w:before="280" w:after="290" w:line="376" w:lineRule="auto"/>
      <w:ind w:left="800"/>
      <w:outlineLvl w:val="4"/>
    </w:pPr>
    <w:rPr>
      <w:rFonts w:ascii="Times New Roman" w:eastAsia="宋体" w:hAnsi="Times New Roman" w:cs="Times New Roman"/>
      <w:b/>
      <w:sz w:val="28"/>
      <w:szCs w:val="24"/>
    </w:rPr>
  </w:style>
  <w:style w:type="paragraph" w:styleId="6">
    <w:name w:val="heading 6"/>
    <w:basedOn w:val="a"/>
    <w:next w:val="a0"/>
    <w:link w:val="6Char"/>
    <w:qFormat/>
    <w:rsid w:val="004750B0"/>
    <w:pPr>
      <w:keepNext/>
      <w:keepLines/>
      <w:spacing w:before="240" w:after="64" w:line="320" w:lineRule="auto"/>
      <w:ind w:left="800"/>
      <w:outlineLvl w:val="5"/>
    </w:pPr>
    <w:rPr>
      <w:rFonts w:ascii="Arial" w:eastAsia="黑体" w:hAnsi="Arial" w:cs="Times New Roman"/>
      <w:b/>
      <w:sz w:val="24"/>
      <w:szCs w:val="24"/>
    </w:rPr>
  </w:style>
  <w:style w:type="paragraph" w:styleId="7">
    <w:name w:val="heading 7"/>
    <w:basedOn w:val="a"/>
    <w:next w:val="a0"/>
    <w:link w:val="7Char"/>
    <w:qFormat/>
    <w:rsid w:val="004750B0"/>
    <w:pPr>
      <w:keepNext/>
      <w:keepLines/>
      <w:spacing w:before="240" w:after="64" w:line="320" w:lineRule="auto"/>
      <w:ind w:left="800"/>
      <w:outlineLvl w:val="6"/>
    </w:pPr>
    <w:rPr>
      <w:rFonts w:ascii="Times New Roman" w:eastAsia="宋体" w:hAnsi="Times New Roman" w:cs="Times New Roman"/>
      <w:b/>
      <w:sz w:val="24"/>
      <w:szCs w:val="24"/>
    </w:rPr>
  </w:style>
  <w:style w:type="paragraph" w:styleId="8">
    <w:name w:val="heading 8"/>
    <w:basedOn w:val="a"/>
    <w:next w:val="a0"/>
    <w:link w:val="8Char"/>
    <w:qFormat/>
    <w:rsid w:val="004750B0"/>
    <w:pPr>
      <w:keepNext/>
      <w:keepLines/>
      <w:spacing w:before="240" w:after="64" w:line="320" w:lineRule="auto"/>
      <w:ind w:left="800"/>
      <w:outlineLvl w:val="7"/>
    </w:pPr>
    <w:rPr>
      <w:rFonts w:ascii="Arial" w:eastAsia="黑体" w:hAnsi="Arial" w:cs="Times New Roman"/>
      <w:sz w:val="24"/>
      <w:szCs w:val="24"/>
    </w:rPr>
  </w:style>
  <w:style w:type="paragraph" w:styleId="9">
    <w:name w:val="heading 9"/>
    <w:basedOn w:val="a"/>
    <w:next w:val="a0"/>
    <w:link w:val="9Char"/>
    <w:qFormat/>
    <w:rsid w:val="004750B0"/>
    <w:pPr>
      <w:keepNext/>
      <w:keepLines/>
      <w:spacing w:before="240" w:after="64" w:line="320" w:lineRule="auto"/>
      <w:ind w:left="800"/>
      <w:outlineLvl w:val="8"/>
    </w:pPr>
    <w:rPr>
      <w:rFonts w:ascii="Arial" w:eastAsia="黑体" w:hAnsi="Arial" w:cs="Times New Roman"/>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qFormat/>
    <w:rsid w:val="00416B55"/>
    <w:rPr>
      <w:b/>
      <w:bCs/>
      <w:kern w:val="44"/>
      <w:sz w:val="44"/>
      <w:szCs w:val="44"/>
    </w:rPr>
  </w:style>
  <w:style w:type="character" w:customStyle="1" w:styleId="2Char1">
    <w:name w:val="标题 2 Char1"/>
    <w:basedOn w:val="a1"/>
    <w:link w:val="2"/>
    <w:rsid w:val="00416B55"/>
    <w:rPr>
      <w:rFonts w:ascii="Open Sans" w:eastAsia="宋体" w:hAnsi="Open Sans" w:cs="Open Sans"/>
      <w:b/>
      <w:caps/>
      <w:spacing w:val="15"/>
      <w:sz w:val="32"/>
      <w:szCs w:val="24"/>
      <w:shd w:val="clear" w:color="auto" w:fill="DBE5F1"/>
    </w:rPr>
  </w:style>
  <w:style w:type="character" w:customStyle="1" w:styleId="3Char1">
    <w:name w:val="标题 3 Char1"/>
    <w:basedOn w:val="a1"/>
    <w:link w:val="3"/>
    <w:rsid w:val="00416B55"/>
    <w:rPr>
      <w:rFonts w:ascii="Open Sans" w:eastAsia="宋体" w:hAnsi="Open Sans" w:cs="Open Sans"/>
      <w:b/>
      <w:caps/>
      <w:color w:val="243F61"/>
      <w:spacing w:val="-15"/>
      <w:sz w:val="30"/>
      <w:szCs w:val="24"/>
    </w:rPr>
  </w:style>
  <w:style w:type="character" w:customStyle="1" w:styleId="4Char1">
    <w:name w:val="标题 4 Char1"/>
    <w:basedOn w:val="a1"/>
    <w:link w:val="4"/>
    <w:uiPriority w:val="9"/>
    <w:rsid w:val="00416B55"/>
    <w:rPr>
      <w:rFonts w:ascii="Open Sans" w:eastAsia="宋体" w:hAnsi="Open Sans" w:cs="Open Sans"/>
      <w:b/>
      <w:caps/>
      <w:color w:val="366091"/>
      <w:spacing w:val="10"/>
      <w:szCs w:val="24"/>
    </w:rPr>
  </w:style>
  <w:style w:type="numbering" w:customStyle="1" w:styleId="10">
    <w:name w:val="无列表1"/>
    <w:next w:val="a3"/>
    <w:uiPriority w:val="99"/>
    <w:semiHidden/>
    <w:unhideWhenUsed/>
    <w:rsid w:val="00416B55"/>
  </w:style>
  <w:style w:type="character" w:customStyle="1" w:styleId="Char3">
    <w:name w:val="正文文本 Char3"/>
    <w:link w:val="a4"/>
    <w:uiPriority w:val="99"/>
    <w:qFormat/>
    <w:rsid w:val="00416B55"/>
    <w:rPr>
      <w:rFonts w:ascii="Open Sans" w:eastAsia="宋体" w:hAnsi="Open Sans" w:cs="Open Sans"/>
      <w:szCs w:val="24"/>
    </w:rPr>
  </w:style>
  <w:style w:type="character" w:styleId="a5">
    <w:name w:val="annotation reference"/>
    <w:uiPriority w:val="99"/>
    <w:unhideWhenUsed/>
    <w:qFormat/>
    <w:rsid w:val="00416B55"/>
    <w:rPr>
      <w:sz w:val="21"/>
      <w:szCs w:val="21"/>
    </w:rPr>
  </w:style>
  <w:style w:type="character" w:customStyle="1" w:styleId="Char4">
    <w:name w:val="纯文本 Char4"/>
    <w:aliases w:val="普通文字 Char Char6,普通文字 Char7,纯文本 Char Char Char6,普通文字 Char Char Char6,正 文 1 Char5,普通文字1 Char3,普通文字2 Char5,普通文字3 Char5,普通文字4 Char5,普通文字5 Char5,普通文字6 Char5,普通文字11 Char5,普通文字21 Char5,普通文字31 Char5,普通文字41 Char5,普通文字7 Char5,纯文本 Char1 Char Char Char2"/>
    <w:link w:val="a6"/>
    <w:qFormat/>
    <w:rsid w:val="00416B55"/>
    <w:rPr>
      <w:rFonts w:ascii="宋体" w:eastAsia="宋体" w:hAnsi="Courier New" w:cs="Courier New"/>
      <w:szCs w:val="21"/>
    </w:rPr>
  </w:style>
  <w:style w:type="character" w:customStyle="1" w:styleId="Char2">
    <w:name w:val="批注主题 Char2"/>
    <w:link w:val="a7"/>
    <w:uiPriority w:val="99"/>
    <w:qFormat/>
    <w:rsid w:val="00416B55"/>
    <w:rPr>
      <w:rFonts w:eastAsia="Times New Roman" w:cs="Open Sans"/>
      <w:b/>
      <w:bCs/>
    </w:rPr>
  </w:style>
  <w:style w:type="character" w:customStyle="1" w:styleId="CharChar">
    <w:name w:val="一级条标题 Char Char"/>
    <w:link w:val="a8"/>
    <w:qFormat/>
    <w:rsid w:val="00416B55"/>
    <w:rPr>
      <w:rFonts w:ascii="黑体" w:eastAsia="黑体"/>
    </w:rPr>
  </w:style>
  <w:style w:type="character" w:customStyle="1" w:styleId="Char20">
    <w:name w:val="批注框文本 Char2"/>
    <w:link w:val="a9"/>
    <w:uiPriority w:val="99"/>
    <w:qFormat/>
    <w:rsid w:val="00416B55"/>
    <w:rPr>
      <w:rFonts w:ascii="Open Sans" w:eastAsia="宋体" w:hAnsi="Open Sans" w:cs="Open Sans"/>
      <w:sz w:val="18"/>
      <w:szCs w:val="18"/>
    </w:rPr>
  </w:style>
  <w:style w:type="character" w:styleId="aa">
    <w:name w:val="Hyperlink"/>
    <w:uiPriority w:val="99"/>
    <w:qFormat/>
    <w:rsid w:val="00416B55"/>
    <w:rPr>
      <w:color w:val="0000FF"/>
      <w:u w:val="single"/>
    </w:rPr>
  </w:style>
  <w:style w:type="character" w:customStyle="1" w:styleId="Char1">
    <w:name w:val="列出段落 Char1"/>
    <w:link w:val="ab"/>
    <w:qFormat/>
    <w:rsid w:val="00416B55"/>
    <w:rPr>
      <w:rFonts w:ascii="Times New Roman" w:eastAsia="宋体" w:hAnsi="Times New Roman" w:cs="Times New Roman"/>
      <w:szCs w:val="24"/>
    </w:rPr>
  </w:style>
  <w:style w:type="character" w:customStyle="1" w:styleId="Char">
    <w:name w:val="批注文字 Char"/>
    <w:uiPriority w:val="99"/>
    <w:qFormat/>
    <w:locked/>
    <w:rsid w:val="00416B55"/>
    <w:rPr>
      <w:rFonts w:eastAsia="Times New Roman" w:cs="Times New Roman"/>
    </w:rPr>
  </w:style>
  <w:style w:type="character" w:customStyle="1" w:styleId="font01">
    <w:name w:val="font01"/>
    <w:qFormat/>
    <w:rsid w:val="00416B55"/>
    <w:rPr>
      <w:rFonts w:ascii="Arial" w:hAnsi="Arial" w:cs="Arial"/>
      <w:b/>
      <w:color w:val="000000"/>
      <w:sz w:val="18"/>
      <w:szCs w:val="18"/>
      <w:u w:val="none"/>
    </w:rPr>
  </w:style>
  <w:style w:type="character" w:customStyle="1" w:styleId="CharChar0">
    <w:name w:val="段 Char Char"/>
    <w:qFormat/>
    <w:rsid w:val="00416B55"/>
    <w:rPr>
      <w:rFonts w:ascii="宋体" w:eastAsia="宋体" w:hAnsi="Times New Roman" w:cs="Times New Roman"/>
      <w:kern w:val="0"/>
      <w:szCs w:val="20"/>
    </w:rPr>
  </w:style>
  <w:style w:type="character" w:customStyle="1" w:styleId="Char10">
    <w:name w:val="正文文本 Char1"/>
    <w:qFormat/>
    <w:locked/>
    <w:rsid w:val="00416B55"/>
    <w:rPr>
      <w:szCs w:val="24"/>
    </w:rPr>
  </w:style>
  <w:style w:type="character" w:customStyle="1" w:styleId="Char0">
    <w:name w:val="纯文本 Char"/>
    <w:qFormat/>
    <w:rsid w:val="00416B55"/>
    <w:rPr>
      <w:rFonts w:ascii="宋体" w:eastAsia="宋体" w:hAnsi="Courier New" w:cs="Courier New"/>
      <w:szCs w:val="21"/>
    </w:rPr>
  </w:style>
  <w:style w:type="character" w:customStyle="1" w:styleId="1Char3">
    <w:name w:val="标题 1 Char3"/>
    <w:link w:val="1"/>
    <w:qFormat/>
    <w:rsid w:val="00416B55"/>
    <w:rPr>
      <w:rFonts w:ascii="Times New Roman" w:eastAsia="宋体" w:hAnsi="Times New Roman" w:cs="Times New Roman"/>
      <w:b/>
      <w:color w:val="000000"/>
      <w:w w:val="90"/>
      <w:kern w:val="32"/>
      <w:sz w:val="30"/>
      <w:szCs w:val="20"/>
    </w:rPr>
  </w:style>
  <w:style w:type="character" w:customStyle="1" w:styleId="CharChar1">
    <w:name w:val="二级条标题 Char Char"/>
    <w:link w:val="ac"/>
    <w:qFormat/>
    <w:rsid w:val="00416B55"/>
    <w:rPr>
      <w:rFonts w:ascii="黑体" w:eastAsia="黑体"/>
    </w:rPr>
  </w:style>
  <w:style w:type="character" w:customStyle="1" w:styleId="Char30">
    <w:name w:val="批注文字 Char3"/>
    <w:link w:val="ad"/>
    <w:uiPriority w:val="99"/>
    <w:qFormat/>
    <w:rsid w:val="00416B55"/>
    <w:rPr>
      <w:rFonts w:ascii="Open Sans" w:eastAsia="宋体" w:hAnsi="Open Sans" w:cs="Open Sans"/>
      <w:szCs w:val="24"/>
    </w:rPr>
  </w:style>
  <w:style w:type="character" w:customStyle="1" w:styleId="Char21">
    <w:name w:val="页眉 Char2"/>
    <w:link w:val="ae"/>
    <w:uiPriority w:val="99"/>
    <w:qFormat/>
    <w:rsid w:val="00416B55"/>
    <w:rPr>
      <w:rFonts w:ascii="Open Sans" w:eastAsia="宋体" w:hAnsi="Open Sans" w:cs="Open Sans"/>
      <w:sz w:val="18"/>
      <w:szCs w:val="18"/>
    </w:rPr>
  </w:style>
  <w:style w:type="character" w:customStyle="1" w:styleId="Char22">
    <w:name w:val="页脚 Char2"/>
    <w:link w:val="af"/>
    <w:uiPriority w:val="99"/>
    <w:qFormat/>
    <w:rsid w:val="00416B55"/>
    <w:rPr>
      <w:rFonts w:ascii="Open Sans" w:eastAsia="宋体" w:hAnsi="Open Sans" w:cs="Open Sans"/>
      <w:sz w:val="18"/>
      <w:szCs w:val="18"/>
    </w:rPr>
  </w:style>
  <w:style w:type="character" w:customStyle="1" w:styleId="Char5">
    <w:name w:val="段 Char"/>
    <w:link w:val="af0"/>
    <w:qFormat/>
    <w:locked/>
    <w:rsid w:val="00416B55"/>
    <w:rPr>
      <w:rFonts w:ascii="宋体"/>
    </w:rPr>
  </w:style>
  <w:style w:type="paragraph" w:styleId="af1">
    <w:name w:val="Normal (Web)"/>
    <w:basedOn w:val="a"/>
    <w:qFormat/>
    <w:rsid w:val="00416B55"/>
    <w:pPr>
      <w:widowControl/>
      <w:spacing w:before="100" w:beforeAutospacing="1" w:after="100" w:afterAutospacing="1"/>
      <w:jc w:val="left"/>
    </w:pPr>
    <w:rPr>
      <w:rFonts w:ascii="Calibri Light" w:eastAsia="宋体" w:hAnsi="Calibri Light" w:cs="Open Sans"/>
      <w:kern w:val="0"/>
      <w:sz w:val="24"/>
      <w:szCs w:val="24"/>
    </w:rPr>
  </w:style>
  <w:style w:type="paragraph" w:customStyle="1" w:styleId="11">
    <w:name w:val="纯文本1"/>
    <w:basedOn w:val="a"/>
    <w:qFormat/>
    <w:rsid w:val="00416B55"/>
    <w:rPr>
      <w:rFonts w:ascii="宋体" w:eastAsia="宋体" w:hAnsi="Courier New" w:cs="Courier New"/>
      <w:szCs w:val="21"/>
    </w:rPr>
  </w:style>
  <w:style w:type="paragraph" w:customStyle="1" w:styleId="abstract">
    <w:name w:val="abstract"/>
    <w:basedOn w:val="a"/>
    <w:next w:val="a"/>
    <w:rsid w:val="00416B55"/>
    <w:pPr>
      <w:spacing w:before="120" w:after="120"/>
      <w:ind w:left="1440" w:right="1440"/>
    </w:pPr>
    <w:rPr>
      <w:rFonts w:ascii="Book Antiqua" w:eastAsia="宋体" w:hAnsi="Book Antiqua" w:cs="Times New Roman"/>
      <w:i/>
      <w:sz w:val="20"/>
      <w:szCs w:val="24"/>
      <w:lang w:eastAsia="en-US"/>
    </w:rPr>
  </w:style>
  <w:style w:type="paragraph" w:styleId="ad">
    <w:name w:val="annotation text"/>
    <w:basedOn w:val="a"/>
    <w:link w:val="Char30"/>
    <w:uiPriority w:val="99"/>
    <w:qFormat/>
    <w:rsid w:val="00416B55"/>
    <w:pPr>
      <w:jc w:val="left"/>
    </w:pPr>
    <w:rPr>
      <w:rFonts w:ascii="Open Sans" w:eastAsia="宋体" w:hAnsi="Open Sans" w:cs="Open Sans"/>
      <w:szCs w:val="24"/>
    </w:rPr>
  </w:style>
  <w:style w:type="character" w:customStyle="1" w:styleId="Char11">
    <w:name w:val="批注文字 Char1"/>
    <w:basedOn w:val="a1"/>
    <w:uiPriority w:val="99"/>
    <w:rsid w:val="00416B55"/>
  </w:style>
  <w:style w:type="paragraph" w:styleId="ae">
    <w:name w:val="header"/>
    <w:basedOn w:val="a"/>
    <w:link w:val="Char21"/>
    <w:uiPriority w:val="99"/>
    <w:unhideWhenUsed/>
    <w:qFormat/>
    <w:rsid w:val="00416B55"/>
    <w:pPr>
      <w:pBdr>
        <w:bottom w:val="single" w:sz="6" w:space="1" w:color="auto"/>
      </w:pBdr>
      <w:tabs>
        <w:tab w:val="center" w:pos="4153"/>
        <w:tab w:val="right" w:pos="8306"/>
      </w:tabs>
      <w:snapToGrid w:val="0"/>
      <w:jc w:val="center"/>
    </w:pPr>
    <w:rPr>
      <w:rFonts w:ascii="Open Sans" w:eastAsia="宋体" w:hAnsi="Open Sans" w:cs="Open Sans"/>
      <w:sz w:val="18"/>
      <w:szCs w:val="18"/>
    </w:rPr>
  </w:style>
  <w:style w:type="character" w:customStyle="1" w:styleId="Char6">
    <w:name w:val="页眉 Char"/>
    <w:basedOn w:val="a1"/>
    <w:uiPriority w:val="99"/>
    <w:rsid w:val="00416B55"/>
    <w:rPr>
      <w:sz w:val="18"/>
      <w:szCs w:val="18"/>
    </w:rPr>
  </w:style>
  <w:style w:type="paragraph" w:styleId="a9">
    <w:name w:val="Balloon Text"/>
    <w:basedOn w:val="a"/>
    <w:link w:val="Char20"/>
    <w:uiPriority w:val="99"/>
    <w:unhideWhenUsed/>
    <w:qFormat/>
    <w:rsid w:val="00416B55"/>
    <w:rPr>
      <w:rFonts w:ascii="Open Sans" w:eastAsia="宋体" w:hAnsi="Open Sans" w:cs="Open Sans"/>
      <w:sz w:val="18"/>
      <w:szCs w:val="18"/>
    </w:rPr>
  </w:style>
  <w:style w:type="character" w:customStyle="1" w:styleId="Char7">
    <w:name w:val="批注框文本 Char"/>
    <w:basedOn w:val="a1"/>
    <w:uiPriority w:val="99"/>
    <w:rsid w:val="00416B55"/>
    <w:rPr>
      <w:sz w:val="18"/>
      <w:szCs w:val="18"/>
    </w:rPr>
  </w:style>
  <w:style w:type="paragraph" w:styleId="af">
    <w:name w:val="footer"/>
    <w:basedOn w:val="a"/>
    <w:link w:val="Char22"/>
    <w:uiPriority w:val="99"/>
    <w:unhideWhenUsed/>
    <w:qFormat/>
    <w:rsid w:val="00416B55"/>
    <w:pPr>
      <w:tabs>
        <w:tab w:val="center" w:pos="4153"/>
        <w:tab w:val="right" w:pos="8306"/>
      </w:tabs>
      <w:snapToGrid w:val="0"/>
      <w:jc w:val="left"/>
    </w:pPr>
    <w:rPr>
      <w:rFonts w:ascii="Open Sans" w:eastAsia="宋体" w:hAnsi="Open Sans" w:cs="Open Sans"/>
      <w:sz w:val="18"/>
      <w:szCs w:val="18"/>
    </w:rPr>
  </w:style>
  <w:style w:type="character" w:customStyle="1" w:styleId="Char8">
    <w:name w:val="页脚 Char"/>
    <w:basedOn w:val="a1"/>
    <w:uiPriority w:val="99"/>
    <w:rsid w:val="00416B55"/>
    <w:rPr>
      <w:sz w:val="18"/>
      <w:szCs w:val="18"/>
    </w:rPr>
  </w:style>
  <w:style w:type="paragraph" w:styleId="a4">
    <w:name w:val="Body Text"/>
    <w:basedOn w:val="a"/>
    <w:link w:val="Char3"/>
    <w:uiPriority w:val="99"/>
    <w:unhideWhenUsed/>
    <w:qFormat/>
    <w:rsid w:val="00416B55"/>
    <w:pPr>
      <w:jc w:val="center"/>
    </w:pPr>
    <w:rPr>
      <w:rFonts w:ascii="Open Sans" w:eastAsia="宋体" w:hAnsi="Open Sans" w:cs="Open Sans"/>
      <w:szCs w:val="24"/>
    </w:rPr>
  </w:style>
  <w:style w:type="character" w:customStyle="1" w:styleId="Char9">
    <w:name w:val="正文文本 Char"/>
    <w:basedOn w:val="a1"/>
    <w:uiPriority w:val="99"/>
    <w:semiHidden/>
    <w:rsid w:val="00416B55"/>
  </w:style>
  <w:style w:type="paragraph" w:styleId="a6">
    <w:name w:val="Plain Text"/>
    <w:aliases w:val="普通文字 Char,普通文字,纯文本 Char Char,普通文字 Char Char,正 文 1,普通文字1,普通文字2,普通文字3,普通文字4,普通文字5,普通文字6,普通文字11,普通文字21,普通文字31,普通文字41,普通文字7,纯文本 Char1 Char Char,纯文本 Char Char Char Char,纯文本 Char Char1,纯文本 Char1 Char,纯文本 Char Char Char,Texte,小,普通文字 Char + 居中,文字缩进,s"/>
    <w:basedOn w:val="a"/>
    <w:link w:val="Char4"/>
    <w:uiPriority w:val="99"/>
    <w:qFormat/>
    <w:rsid w:val="00416B55"/>
    <w:rPr>
      <w:rFonts w:ascii="宋体" w:eastAsia="宋体" w:hAnsi="Courier New" w:cs="Courier New"/>
      <w:szCs w:val="21"/>
    </w:rPr>
  </w:style>
  <w:style w:type="character" w:customStyle="1" w:styleId="Char12">
    <w:name w:val="纯文本 Char1"/>
    <w:aliases w:val="普通文字 Char Char3,普通文字 Char4,纯文本 Char Char Char3,纯文本 Char Char4,普通文字 Char Char Char3,正 文 1 Char2,普通文字1 Char1,普通文字2 Char2,普通文字3 Char2,普通文字4 Char2,普通文字5 Char2,普通文字6 Char2,普通文字11 Char2,普通文字21 Char2,普通文字31 Char2,普通文字41 Char2,普通文字7 Char2,Texte Char1"/>
    <w:basedOn w:val="a1"/>
    <w:uiPriority w:val="99"/>
    <w:rsid w:val="00416B55"/>
    <w:rPr>
      <w:rFonts w:ascii="宋体" w:eastAsia="宋体" w:hAnsi="Courier New" w:cs="Courier New"/>
      <w:szCs w:val="21"/>
    </w:rPr>
  </w:style>
  <w:style w:type="paragraph" w:styleId="af2">
    <w:name w:val="Title"/>
    <w:basedOn w:val="a"/>
    <w:link w:val="Char23"/>
    <w:qFormat/>
    <w:rsid w:val="00416B55"/>
    <w:pPr>
      <w:spacing w:before="240" w:after="60"/>
      <w:jc w:val="center"/>
      <w:outlineLvl w:val="0"/>
    </w:pPr>
    <w:rPr>
      <w:rFonts w:ascii="Open Sans" w:eastAsia="宋体" w:hAnsi="Open Sans" w:cs="Verdana"/>
      <w:b/>
      <w:bCs/>
      <w:sz w:val="32"/>
      <w:szCs w:val="32"/>
    </w:rPr>
  </w:style>
  <w:style w:type="character" w:customStyle="1" w:styleId="Char23">
    <w:name w:val="标题 Char2"/>
    <w:basedOn w:val="a1"/>
    <w:link w:val="af2"/>
    <w:rsid w:val="00416B55"/>
    <w:rPr>
      <w:rFonts w:ascii="Open Sans" w:eastAsia="宋体" w:hAnsi="Open Sans" w:cs="Verdana"/>
      <w:b/>
      <w:bCs/>
      <w:sz w:val="32"/>
      <w:szCs w:val="32"/>
    </w:rPr>
  </w:style>
  <w:style w:type="paragraph" w:customStyle="1" w:styleId="110">
    <w:name w:val="列出段落11"/>
    <w:basedOn w:val="a"/>
    <w:qFormat/>
    <w:rsid w:val="00416B55"/>
    <w:pPr>
      <w:ind w:firstLineChars="200" w:firstLine="420"/>
    </w:pPr>
    <w:rPr>
      <w:rFonts w:ascii="Times New Roman" w:eastAsia="宋体" w:hAnsi="Times New Roman" w:cs="Times New Roman"/>
      <w:szCs w:val="20"/>
    </w:rPr>
  </w:style>
  <w:style w:type="paragraph" w:styleId="a7">
    <w:name w:val="annotation subject"/>
    <w:basedOn w:val="ad"/>
    <w:next w:val="ad"/>
    <w:link w:val="Char2"/>
    <w:uiPriority w:val="99"/>
    <w:unhideWhenUsed/>
    <w:qFormat/>
    <w:rsid w:val="00416B55"/>
    <w:rPr>
      <w:rFonts w:asciiTheme="minorHAnsi" w:eastAsia="Times New Roman" w:hAnsiTheme="minorHAnsi"/>
      <w:b/>
      <w:bCs/>
      <w:szCs w:val="22"/>
    </w:rPr>
  </w:style>
  <w:style w:type="character" w:customStyle="1" w:styleId="Chara">
    <w:name w:val="批注主题 Char"/>
    <w:basedOn w:val="Char11"/>
    <w:uiPriority w:val="99"/>
    <w:rsid w:val="00416B55"/>
    <w:rPr>
      <w:b/>
      <w:bCs/>
    </w:rPr>
  </w:style>
  <w:style w:type="paragraph" w:customStyle="1" w:styleId="af3">
    <w:name w:val="缺省文本"/>
    <w:basedOn w:val="a"/>
    <w:qFormat/>
    <w:rsid w:val="00416B55"/>
    <w:pPr>
      <w:autoSpaceDE w:val="0"/>
      <w:autoSpaceDN w:val="0"/>
      <w:adjustRightInd w:val="0"/>
      <w:jc w:val="left"/>
    </w:pPr>
    <w:rPr>
      <w:rFonts w:ascii="仿宋_GB2312" w:eastAsia="仿宋_GB2312" w:hAnsi="Times New Roman" w:cs="Times New Roman"/>
      <w:kern w:val="0"/>
      <w:sz w:val="24"/>
      <w:szCs w:val="20"/>
    </w:rPr>
  </w:style>
  <w:style w:type="paragraph" w:customStyle="1" w:styleId="Default">
    <w:name w:val="Default"/>
    <w:qFormat/>
    <w:rsid w:val="00416B55"/>
    <w:pPr>
      <w:widowControl w:val="0"/>
      <w:autoSpaceDE w:val="0"/>
      <w:autoSpaceDN w:val="0"/>
      <w:adjustRightInd w:val="0"/>
    </w:pPr>
    <w:rPr>
      <w:rFonts w:ascii="Wingdings" w:eastAsia="宋体" w:hAnsi="Wingdings" w:cs="Wingdings"/>
      <w:color w:val="000000"/>
      <w:kern w:val="0"/>
      <w:sz w:val="24"/>
      <w:szCs w:val="24"/>
    </w:rPr>
  </w:style>
  <w:style w:type="paragraph" w:customStyle="1" w:styleId="TableParagraph">
    <w:name w:val="Table Paragraph"/>
    <w:basedOn w:val="a"/>
    <w:uiPriority w:val="1"/>
    <w:qFormat/>
    <w:rsid w:val="00416B55"/>
    <w:pPr>
      <w:spacing w:line="292" w:lineRule="exact"/>
    </w:pPr>
    <w:rPr>
      <w:rFonts w:ascii="微软雅黑" w:eastAsia="微软雅黑" w:hAnsi="微软雅黑" w:cs="微软雅黑"/>
      <w:szCs w:val="24"/>
      <w:lang w:val="zh-CN" w:bidi="zh-CN"/>
    </w:rPr>
  </w:style>
  <w:style w:type="paragraph" w:customStyle="1" w:styleId="111">
    <w:name w:val="纯文本11"/>
    <w:basedOn w:val="a"/>
    <w:qFormat/>
    <w:rsid w:val="00416B55"/>
    <w:pPr>
      <w:suppressAutoHyphens/>
    </w:pPr>
    <w:rPr>
      <w:rFonts w:ascii="宋体" w:eastAsia="宋体" w:hAnsi="宋体" w:cs="Calibri"/>
      <w:kern w:val="1"/>
      <w:sz w:val="20"/>
      <w:szCs w:val="21"/>
      <w:lang w:eastAsia="ar-SA"/>
    </w:rPr>
  </w:style>
  <w:style w:type="paragraph" w:customStyle="1" w:styleId="12">
    <w:name w:val="列出段落1"/>
    <w:basedOn w:val="a"/>
    <w:qFormat/>
    <w:rsid w:val="00416B55"/>
    <w:pPr>
      <w:ind w:firstLineChars="200" w:firstLine="420"/>
    </w:pPr>
    <w:rPr>
      <w:rFonts w:ascii="Calibri" w:eastAsia="宋体" w:hAnsi="Calibri" w:cs="Open Sans"/>
    </w:rPr>
  </w:style>
  <w:style w:type="paragraph" w:customStyle="1" w:styleId="Style2">
    <w:name w:val="_Style 2"/>
    <w:basedOn w:val="a"/>
    <w:qFormat/>
    <w:rsid w:val="00416B55"/>
    <w:pPr>
      <w:ind w:firstLineChars="200" w:firstLine="420"/>
    </w:pPr>
    <w:rPr>
      <w:rFonts w:ascii="Open Sans" w:eastAsia="宋体" w:hAnsi="Open Sans" w:cs="Open Sans"/>
      <w:kern w:val="0"/>
      <w:sz w:val="20"/>
      <w:szCs w:val="24"/>
    </w:rPr>
  </w:style>
  <w:style w:type="paragraph" w:customStyle="1" w:styleId="a8">
    <w:name w:val="一级条标题"/>
    <w:basedOn w:val="a"/>
    <w:next w:val="a"/>
    <w:link w:val="CharChar"/>
    <w:qFormat/>
    <w:rsid w:val="00416B55"/>
    <w:pPr>
      <w:widowControl/>
      <w:ind w:left="1680" w:hanging="420"/>
      <w:outlineLvl w:val="2"/>
    </w:pPr>
    <w:rPr>
      <w:rFonts w:ascii="黑体" w:eastAsia="黑体"/>
    </w:rPr>
  </w:style>
  <w:style w:type="paragraph" w:customStyle="1" w:styleId="30">
    <w:name w:val="纯文本3"/>
    <w:basedOn w:val="a"/>
    <w:qFormat/>
    <w:rsid w:val="00416B55"/>
    <w:rPr>
      <w:rFonts w:ascii="宋体" w:eastAsia="宋体" w:hAnsi="Courier New" w:cs="Times New Roman"/>
      <w:szCs w:val="20"/>
    </w:rPr>
  </w:style>
  <w:style w:type="paragraph" w:customStyle="1" w:styleId="2A">
    <w:name w:val="样式 标题 2 _A"/>
    <w:basedOn w:val="2"/>
    <w:qFormat/>
    <w:rsid w:val="00416B55"/>
    <w:pPr>
      <w:tabs>
        <w:tab w:val="left" w:pos="567"/>
      </w:tabs>
      <w:spacing w:after="20" w:line="415" w:lineRule="auto"/>
      <w:ind w:left="567" w:hanging="567"/>
    </w:pPr>
    <w:rPr>
      <w:rFonts w:ascii="楷体_GB2312" w:eastAsia="楷体_GB2312" w:hAnsi="楷体_GB2312" w:cs="宋体"/>
      <w:kern w:val="44"/>
    </w:rPr>
  </w:style>
  <w:style w:type="paragraph" w:customStyle="1" w:styleId="af4">
    <w:name w:val="样式 二级条标题 + 两端对齐"/>
    <w:basedOn w:val="a"/>
    <w:qFormat/>
    <w:rsid w:val="00416B55"/>
    <w:pPr>
      <w:widowControl/>
      <w:jc w:val="left"/>
      <w:outlineLvl w:val="3"/>
    </w:pPr>
    <w:rPr>
      <w:rFonts w:ascii="Times New Roman" w:eastAsia="黑体" w:hAnsi="Calibri" w:cs="宋体"/>
      <w:kern w:val="0"/>
      <w:szCs w:val="20"/>
    </w:rPr>
  </w:style>
  <w:style w:type="paragraph" w:customStyle="1" w:styleId="1A">
    <w:name w:val="样式 标题 1_A"/>
    <w:basedOn w:val="1"/>
    <w:qFormat/>
    <w:rsid w:val="00416B55"/>
    <w:pPr>
      <w:spacing w:before="0"/>
    </w:pPr>
    <w:rPr>
      <w:rFonts w:ascii="楷体_GB2312" w:eastAsia="楷体_GB2312" w:hAnsi="楷体_GB2312"/>
    </w:rPr>
  </w:style>
  <w:style w:type="paragraph" w:customStyle="1" w:styleId="ac">
    <w:name w:val="二级条标题"/>
    <w:basedOn w:val="a"/>
    <w:next w:val="a"/>
    <w:link w:val="CharChar1"/>
    <w:qFormat/>
    <w:rsid w:val="00416B55"/>
    <w:pPr>
      <w:widowControl/>
      <w:ind w:left="2100" w:hanging="420"/>
      <w:outlineLvl w:val="3"/>
    </w:pPr>
    <w:rPr>
      <w:rFonts w:ascii="黑体" w:eastAsia="黑体"/>
    </w:rPr>
  </w:style>
  <w:style w:type="paragraph" w:customStyle="1" w:styleId="13">
    <w:name w:val="列表段落1"/>
    <w:basedOn w:val="a"/>
    <w:uiPriority w:val="34"/>
    <w:qFormat/>
    <w:rsid w:val="00416B55"/>
    <w:pPr>
      <w:ind w:firstLineChars="200" w:firstLine="420"/>
    </w:pPr>
    <w:rPr>
      <w:rFonts w:ascii="Open Sans" w:eastAsia="宋体" w:hAnsi="Open Sans" w:cs="Open Sans"/>
      <w:szCs w:val="24"/>
    </w:rPr>
  </w:style>
  <w:style w:type="paragraph" w:customStyle="1" w:styleId="1A037">
    <w:name w:val="样式 样式 标题 1_A + 右侧:  0.37 厘米"/>
    <w:basedOn w:val="1A"/>
    <w:qFormat/>
    <w:rsid w:val="00416B55"/>
    <w:pPr>
      <w:tabs>
        <w:tab w:val="left" w:pos="425"/>
      </w:tabs>
      <w:ind w:left="425" w:right="210" w:hanging="425"/>
    </w:pPr>
    <w:rPr>
      <w:rFonts w:cs="宋体"/>
    </w:rPr>
  </w:style>
  <w:style w:type="paragraph" w:customStyle="1" w:styleId="af5">
    <w:name w:val="正文表标题"/>
    <w:next w:val="af0"/>
    <w:qFormat/>
    <w:rsid w:val="00416B55"/>
    <w:pPr>
      <w:tabs>
        <w:tab w:val="left" w:pos="1620"/>
      </w:tabs>
      <w:ind w:left="1620" w:hanging="348"/>
      <w:jc w:val="center"/>
    </w:pPr>
    <w:rPr>
      <w:rFonts w:ascii="黑体" w:eastAsia="黑体" w:hAnsi="Times New Roman" w:cs="Times New Roman"/>
      <w:kern w:val="0"/>
      <w:szCs w:val="20"/>
    </w:rPr>
  </w:style>
  <w:style w:type="paragraph" w:customStyle="1" w:styleId="af0">
    <w:name w:val="段"/>
    <w:link w:val="Char5"/>
    <w:qFormat/>
    <w:rsid w:val="00416B55"/>
    <w:pPr>
      <w:autoSpaceDE w:val="0"/>
      <w:autoSpaceDN w:val="0"/>
      <w:ind w:firstLineChars="200" w:firstLine="200"/>
      <w:jc w:val="both"/>
    </w:pPr>
    <w:rPr>
      <w:rFonts w:ascii="宋体"/>
    </w:rPr>
  </w:style>
  <w:style w:type="table" w:styleId="af6">
    <w:name w:val="Table Grid"/>
    <w:basedOn w:val="a2"/>
    <w:uiPriority w:val="59"/>
    <w:qFormat/>
    <w:rsid w:val="00416B55"/>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1">
    <w:name w:val="标题 1 Char1"/>
    <w:qFormat/>
    <w:rsid w:val="00416B55"/>
    <w:rPr>
      <w:rFonts w:ascii="Verdana" w:eastAsia="Ђˎ̥" w:hAnsi="Verdana" w:cs="Verdana"/>
      <w:b/>
      <w:bCs/>
      <w:kern w:val="44"/>
      <w:sz w:val="44"/>
      <w:szCs w:val="44"/>
    </w:rPr>
  </w:style>
  <w:style w:type="paragraph" w:styleId="ab">
    <w:name w:val="List Paragraph"/>
    <w:basedOn w:val="a"/>
    <w:link w:val="Char1"/>
    <w:uiPriority w:val="34"/>
    <w:qFormat/>
    <w:rsid w:val="00416B55"/>
    <w:pPr>
      <w:ind w:firstLineChars="200" w:firstLine="420"/>
    </w:pPr>
    <w:rPr>
      <w:rFonts w:ascii="Times New Roman" w:eastAsia="宋体" w:hAnsi="Times New Roman" w:cs="Times New Roman"/>
      <w:szCs w:val="24"/>
    </w:rPr>
  </w:style>
  <w:style w:type="character" w:customStyle="1" w:styleId="aCharChar">
    <w:name w:val="a Char Char"/>
    <w:link w:val="af7"/>
    <w:qFormat/>
    <w:rsid w:val="00416B55"/>
    <w:rPr>
      <w:rFonts w:ascii="宋体" w:hAnsi="宋体"/>
      <w:szCs w:val="21"/>
    </w:rPr>
  </w:style>
  <w:style w:type="paragraph" w:customStyle="1" w:styleId="af7">
    <w:name w:val="a"/>
    <w:basedOn w:val="a"/>
    <w:link w:val="aCharChar"/>
    <w:qFormat/>
    <w:rsid w:val="00416B55"/>
    <w:pPr>
      <w:widowControl/>
      <w:autoSpaceDE w:val="0"/>
      <w:autoSpaceDN w:val="0"/>
      <w:ind w:firstLine="420"/>
    </w:pPr>
    <w:rPr>
      <w:rFonts w:ascii="宋体" w:hAnsi="宋体"/>
      <w:szCs w:val="21"/>
    </w:rPr>
  </w:style>
  <w:style w:type="character" w:customStyle="1" w:styleId="aChar">
    <w:name w:val="a Char"/>
    <w:qFormat/>
    <w:rsid w:val="00416B55"/>
    <w:rPr>
      <w:rFonts w:ascii="宋体" w:hAnsi="宋体"/>
      <w:szCs w:val="21"/>
      <w:lang w:bidi="ar-SA"/>
    </w:rPr>
  </w:style>
  <w:style w:type="paragraph" w:customStyle="1" w:styleId="31">
    <w:name w:val="列出段落3"/>
    <w:aliases w:val="符号列表"/>
    <w:basedOn w:val="a"/>
    <w:qFormat/>
    <w:rsid w:val="00416B55"/>
    <w:pPr>
      <w:ind w:firstLineChars="200" w:firstLine="420"/>
    </w:pPr>
    <w:rPr>
      <w:rFonts w:ascii="Times New Roman" w:eastAsia="宋体" w:hAnsi="Times New Roman" w:cs="Times New Roman"/>
      <w:szCs w:val="20"/>
    </w:rPr>
  </w:style>
  <w:style w:type="paragraph" w:customStyle="1" w:styleId="NewNew">
    <w:name w:val="普通(网站) New New"/>
    <w:rsid w:val="00416B55"/>
    <w:pPr>
      <w:spacing w:before="100" w:beforeAutospacing="1" w:after="100" w:afterAutospacing="1"/>
    </w:pPr>
    <w:rPr>
      <w:rFonts w:ascii="宋体" w:eastAsia="宋体" w:hAnsi="Times New Roman" w:cs="Times New Roman"/>
      <w:color w:val="000000"/>
      <w:kern w:val="0"/>
      <w:sz w:val="24"/>
      <w:szCs w:val="20"/>
    </w:rPr>
  </w:style>
  <w:style w:type="character" w:customStyle="1" w:styleId="Char50">
    <w:name w:val="纯文本 Char5"/>
    <w:rsid w:val="00416B55"/>
    <w:rPr>
      <w:rFonts w:ascii="宋体" w:hAnsi="Courier New" w:cs="Courier New"/>
      <w:kern w:val="2"/>
      <w:sz w:val="21"/>
      <w:szCs w:val="21"/>
    </w:rPr>
  </w:style>
  <w:style w:type="paragraph" w:styleId="90">
    <w:name w:val="toc 9"/>
    <w:basedOn w:val="a"/>
    <w:next w:val="a"/>
    <w:rsid w:val="00416B55"/>
    <w:pPr>
      <w:tabs>
        <w:tab w:val="right" w:leader="dot" w:pos="9185"/>
      </w:tabs>
      <w:adjustRightInd w:val="0"/>
      <w:spacing w:line="312" w:lineRule="atLeast"/>
      <w:ind w:left="3360"/>
      <w:textAlignment w:val="baseline"/>
    </w:pPr>
    <w:rPr>
      <w:rFonts w:ascii="Times New Roman" w:eastAsia="宋体" w:hAnsi="Times New Roman" w:cs="Times New Roman"/>
      <w:kern w:val="0"/>
      <w:szCs w:val="20"/>
    </w:rPr>
  </w:style>
  <w:style w:type="paragraph" w:customStyle="1" w:styleId="20">
    <w:name w:val="2"/>
    <w:rsid w:val="004750B0"/>
    <w:pPr>
      <w:widowControl w:val="0"/>
      <w:jc w:val="both"/>
    </w:pPr>
  </w:style>
  <w:style w:type="paragraph" w:customStyle="1" w:styleId="font5">
    <w:name w:val="font5"/>
    <w:basedOn w:val="a"/>
    <w:rsid w:val="00416B55"/>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
    <w:rsid w:val="00416B55"/>
    <w:pPr>
      <w:widowControl/>
      <w:spacing w:before="100" w:beforeAutospacing="1" w:after="100" w:afterAutospacing="1"/>
      <w:jc w:val="left"/>
    </w:pPr>
    <w:rPr>
      <w:rFonts w:ascii="宋体" w:eastAsia="宋体" w:hAnsi="宋体" w:cs="宋体"/>
      <w:kern w:val="0"/>
      <w:sz w:val="18"/>
      <w:szCs w:val="18"/>
    </w:rPr>
  </w:style>
  <w:style w:type="paragraph" w:customStyle="1" w:styleId="xl63">
    <w:name w:val="xl63"/>
    <w:basedOn w:val="a"/>
    <w:rsid w:val="00416B5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64">
    <w:name w:val="xl64"/>
    <w:basedOn w:val="a"/>
    <w:rsid w:val="00416B5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5">
    <w:name w:val="xl65"/>
    <w:basedOn w:val="a"/>
    <w:rsid w:val="00416B55"/>
    <w:pPr>
      <w:widowControl/>
      <w:spacing w:before="100" w:beforeAutospacing="1" w:after="100" w:afterAutospacing="1"/>
      <w:jc w:val="center"/>
    </w:pPr>
    <w:rPr>
      <w:rFonts w:ascii="方正小标宋简体" w:eastAsia="方正小标宋简体" w:hAnsi="宋体" w:cs="宋体"/>
      <w:b/>
      <w:bCs/>
      <w:kern w:val="0"/>
      <w:sz w:val="32"/>
      <w:szCs w:val="32"/>
    </w:rPr>
  </w:style>
  <w:style w:type="paragraph" w:customStyle="1" w:styleId="xl66">
    <w:name w:val="xl66"/>
    <w:basedOn w:val="a"/>
    <w:rsid w:val="00416B55"/>
    <w:pPr>
      <w:widowControl/>
      <w:pBdr>
        <w:bottom w:val="single" w:sz="8" w:space="0" w:color="auto"/>
        <w:right w:val="single" w:sz="8" w:space="0" w:color="auto"/>
      </w:pBdr>
      <w:spacing w:before="100" w:beforeAutospacing="1" w:after="100" w:afterAutospacing="1"/>
      <w:jc w:val="center"/>
    </w:pPr>
    <w:rPr>
      <w:rFonts w:ascii="仿宋_GB2312" w:eastAsia="仿宋_GB2312" w:hAnsi="宋体" w:cs="宋体"/>
      <w:color w:val="000000"/>
      <w:kern w:val="0"/>
      <w:sz w:val="18"/>
      <w:szCs w:val="18"/>
    </w:rPr>
  </w:style>
  <w:style w:type="paragraph" w:customStyle="1" w:styleId="xl67">
    <w:name w:val="xl67"/>
    <w:basedOn w:val="a"/>
    <w:rsid w:val="00416B55"/>
    <w:pPr>
      <w:widowControl/>
      <w:pBdr>
        <w:bottom w:val="single" w:sz="8" w:space="0" w:color="auto"/>
        <w:right w:val="single" w:sz="8" w:space="0" w:color="auto"/>
      </w:pBdr>
      <w:spacing w:before="100" w:beforeAutospacing="1" w:after="100" w:afterAutospacing="1"/>
      <w:jc w:val="center"/>
    </w:pPr>
    <w:rPr>
      <w:rFonts w:ascii="仿宋_GB2312" w:eastAsia="仿宋_GB2312" w:hAnsi="宋体" w:cs="宋体"/>
      <w:color w:val="000000"/>
      <w:kern w:val="0"/>
      <w:sz w:val="18"/>
      <w:szCs w:val="18"/>
    </w:rPr>
  </w:style>
  <w:style w:type="paragraph" w:customStyle="1" w:styleId="xl68">
    <w:name w:val="xl68"/>
    <w:basedOn w:val="a"/>
    <w:rsid w:val="00416B55"/>
    <w:pPr>
      <w:widowControl/>
      <w:pBdr>
        <w:bottom w:val="single" w:sz="8" w:space="0" w:color="auto"/>
        <w:right w:val="single" w:sz="8" w:space="0" w:color="auto"/>
      </w:pBdr>
      <w:spacing w:before="100" w:beforeAutospacing="1" w:after="100" w:afterAutospacing="1"/>
      <w:jc w:val="center"/>
    </w:pPr>
    <w:rPr>
      <w:rFonts w:ascii="宋体" w:eastAsia="宋体" w:hAnsi="宋体" w:cs="宋体"/>
      <w:color w:val="000000"/>
      <w:kern w:val="0"/>
      <w:sz w:val="18"/>
      <w:szCs w:val="18"/>
    </w:rPr>
  </w:style>
  <w:style w:type="paragraph" w:customStyle="1" w:styleId="xl69">
    <w:name w:val="xl69"/>
    <w:basedOn w:val="a"/>
    <w:rsid w:val="00416B5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b/>
      <w:bCs/>
      <w:color w:val="000000"/>
      <w:kern w:val="0"/>
      <w:sz w:val="18"/>
      <w:szCs w:val="18"/>
    </w:rPr>
  </w:style>
  <w:style w:type="paragraph" w:customStyle="1" w:styleId="xl70">
    <w:name w:val="xl70"/>
    <w:basedOn w:val="a"/>
    <w:rsid w:val="00416B5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color w:val="000000"/>
      <w:kern w:val="0"/>
      <w:sz w:val="18"/>
      <w:szCs w:val="18"/>
    </w:rPr>
  </w:style>
  <w:style w:type="paragraph" w:customStyle="1" w:styleId="xl71">
    <w:name w:val="xl71"/>
    <w:basedOn w:val="a"/>
    <w:rsid w:val="00416B55"/>
    <w:pPr>
      <w:widowControl/>
      <w:pBdr>
        <w:bottom w:val="single" w:sz="4" w:space="0" w:color="auto"/>
      </w:pBdr>
      <w:spacing w:before="100" w:beforeAutospacing="1" w:after="100" w:afterAutospacing="1"/>
      <w:jc w:val="center"/>
    </w:pPr>
    <w:rPr>
      <w:rFonts w:ascii="仿宋_GB2312" w:eastAsia="仿宋_GB2312" w:hAnsi="宋体" w:cs="宋体"/>
      <w:b/>
      <w:bCs/>
      <w:color w:val="000000"/>
      <w:kern w:val="0"/>
      <w:sz w:val="24"/>
      <w:szCs w:val="24"/>
    </w:rPr>
  </w:style>
  <w:style w:type="paragraph" w:customStyle="1" w:styleId="21">
    <w:name w:val="正文首行缩进2"/>
    <w:basedOn w:val="a"/>
    <w:rsid w:val="00416B55"/>
    <w:pPr>
      <w:ind w:firstLine="200"/>
    </w:pPr>
    <w:rPr>
      <w:rFonts w:ascii="Arial" w:eastAsia="宋体" w:hAnsi="Arial" w:cs="Times New Roman"/>
      <w:sz w:val="24"/>
      <w:szCs w:val="24"/>
    </w:rPr>
  </w:style>
  <w:style w:type="paragraph" w:styleId="af8">
    <w:name w:val="Revision"/>
    <w:hidden/>
    <w:uiPriority w:val="99"/>
    <w:semiHidden/>
    <w:rsid w:val="00416B55"/>
    <w:rPr>
      <w:rFonts w:ascii="Calibri" w:eastAsia="宋体" w:hAnsi="Calibri" w:cs="Times New Roman"/>
    </w:rPr>
  </w:style>
  <w:style w:type="character" w:styleId="af9">
    <w:name w:val="FollowedHyperlink"/>
    <w:basedOn w:val="a1"/>
    <w:uiPriority w:val="99"/>
    <w:semiHidden/>
    <w:unhideWhenUsed/>
    <w:rsid w:val="00416B55"/>
    <w:rPr>
      <w:color w:val="800080" w:themeColor="followedHyperlink"/>
      <w:u w:val="single"/>
    </w:rPr>
  </w:style>
  <w:style w:type="paragraph" w:styleId="14">
    <w:name w:val="toc 1"/>
    <w:basedOn w:val="a"/>
    <w:next w:val="a"/>
    <w:autoRedefine/>
    <w:uiPriority w:val="39"/>
    <w:unhideWhenUsed/>
    <w:rsid w:val="00993630"/>
  </w:style>
  <w:style w:type="numbering" w:customStyle="1" w:styleId="22">
    <w:name w:val="无列表2"/>
    <w:next w:val="a3"/>
    <w:uiPriority w:val="99"/>
    <w:semiHidden/>
    <w:unhideWhenUsed/>
    <w:rsid w:val="00993630"/>
  </w:style>
  <w:style w:type="table" w:customStyle="1" w:styleId="15">
    <w:name w:val="网格型1"/>
    <w:basedOn w:val="a2"/>
    <w:next w:val="af6"/>
    <w:uiPriority w:val="59"/>
    <w:qFormat/>
    <w:rsid w:val="00993630"/>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无列表3"/>
    <w:next w:val="a3"/>
    <w:uiPriority w:val="99"/>
    <w:semiHidden/>
    <w:unhideWhenUsed/>
    <w:rsid w:val="00305F8F"/>
  </w:style>
  <w:style w:type="table" w:customStyle="1" w:styleId="23">
    <w:name w:val="网格型2"/>
    <w:basedOn w:val="a2"/>
    <w:next w:val="af6"/>
    <w:uiPriority w:val="59"/>
    <w:qFormat/>
    <w:rsid w:val="00305F8F"/>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无列表4"/>
    <w:next w:val="a3"/>
    <w:uiPriority w:val="99"/>
    <w:semiHidden/>
    <w:unhideWhenUsed/>
    <w:rsid w:val="00305F8F"/>
  </w:style>
  <w:style w:type="table" w:customStyle="1" w:styleId="33">
    <w:name w:val="网格型3"/>
    <w:basedOn w:val="a2"/>
    <w:next w:val="af6"/>
    <w:uiPriority w:val="59"/>
    <w:qFormat/>
    <w:rsid w:val="00305F8F"/>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Body Text Indent"/>
    <w:basedOn w:val="a"/>
    <w:link w:val="Charb"/>
    <w:unhideWhenUsed/>
    <w:rsid w:val="004750B0"/>
    <w:pPr>
      <w:spacing w:after="120"/>
      <w:ind w:leftChars="200" w:left="420"/>
    </w:pPr>
  </w:style>
  <w:style w:type="character" w:customStyle="1" w:styleId="Charb">
    <w:name w:val="正文文本缩进 Char"/>
    <w:basedOn w:val="a1"/>
    <w:link w:val="afa"/>
    <w:rsid w:val="004750B0"/>
  </w:style>
  <w:style w:type="character" w:customStyle="1" w:styleId="5Char">
    <w:name w:val="标题 5 Char"/>
    <w:basedOn w:val="a1"/>
    <w:link w:val="5"/>
    <w:rsid w:val="004750B0"/>
    <w:rPr>
      <w:rFonts w:ascii="Times New Roman" w:eastAsia="宋体" w:hAnsi="Times New Roman" w:cs="Times New Roman"/>
      <w:b/>
      <w:sz w:val="28"/>
      <w:szCs w:val="24"/>
    </w:rPr>
  </w:style>
  <w:style w:type="character" w:customStyle="1" w:styleId="6Char">
    <w:name w:val="标题 6 Char"/>
    <w:basedOn w:val="a1"/>
    <w:link w:val="6"/>
    <w:rsid w:val="004750B0"/>
    <w:rPr>
      <w:rFonts w:ascii="Arial" w:eastAsia="黑体" w:hAnsi="Arial" w:cs="Times New Roman"/>
      <w:b/>
      <w:sz w:val="24"/>
      <w:szCs w:val="24"/>
    </w:rPr>
  </w:style>
  <w:style w:type="character" w:customStyle="1" w:styleId="7Char">
    <w:name w:val="标题 7 Char"/>
    <w:basedOn w:val="a1"/>
    <w:link w:val="7"/>
    <w:rsid w:val="004750B0"/>
    <w:rPr>
      <w:rFonts w:ascii="Times New Roman" w:eastAsia="宋体" w:hAnsi="Times New Roman" w:cs="Times New Roman"/>
      <w:b/>
      <w:sz w:val="24"/>
      <w:szCs w:val="24"/>
    </w:rPr>
  </w:style>
  <w:style w:type="character" w:customStyle="1" w:styleId="8Char">
    <w:name w:val="标题 8 Char"/>
    <w:basedOn w:val="a1"/>
    <w:link w:val="8"/>
    <w:rsid w:val="004750B0"/>
    <w:rPr>
      <w:rFonts w:ascii="Arial" w:eastAsia="黑体" w:hAnsi="Arial" w:cs="Times New Roman"/>
      <w:sz w:val="24"/>
      <w:szCs w:val="24"/>
    </w:rPr>
  </w:style>
  <w:style w:type="character" w:customStyle="1" w:styleId="9Char">
    <w:name w:val="标题 9 Char"/>
    <w:basedOn w:val="a1"/>
    <w:link w:val="9"/>
    <w:rsid w:val="004750B0"/>
    <w:rPr>
      <w:rFonts w:ascii="Arial" w:eastAsia="黑体" w:hAnsi="Arial" w:cs="Times New Roman"/>
      <w:szCs w:val="24"/>
    </w:rPr>
  </w:style>
  <w:style w:type="numbering" w:customStyle="1" w:styleId="50">
    <w:name w:val="无列表5"/>
    <w:next w:val="a3"/>
    <w:semiHidden/>
    <w:rsid w:val="004750B0"/>
  </w:style>
  <w:style w:type="character" w:styleId="afb">
    <w:name w:val="page number"/>
    <w:basedOn w:val="a1"/>
    <w:rsid w:val="004750B0"/>
  </w:style>
  <w:style w:type="character" w:customStyle="1" w:styleId="CharChar4">
    <w:name w:val="普通文字 Char Char4"/>
    <w:aliases w:val="普通文字 Char5,纯文本 Char Char Char4,纯文本 Char Char5,普通文字 Char Char Char4,正 文 1 Char3,普通文字1 Char4,普通文字2 Char3,普通文字3 Char3,普通文字4 Char3,普通文字5 Char3,普通文字6 Char3,普通文字11 Char3,普通文字21 Char3,普通文字31 Char3,普通文字41 Char3,普通文字7 Char3,纯文本 Char Char1 Char2"/>
    <w:rsid w:val="004750B0"/>
    <w:rPr>
      <w:rFonts w:ascii="宋体" w:eastAsia="宋体" w:hAnsi="Courier New" w:cs="Courier New"/>
      <w:kern w:val="2"/>
      <w:sz w:val="21"/>
      <w:szCs w:val="21"/>
      <w:lang w:val="en-US" w:eastAsia="zh-CN" w:bidi="ar-SA"/>
    </w:rPr>
  </w:style>
  <w:style w:type="character" w:customStyle="1" w:styleId="YANGChar">
    <w:name w:val="正文YANG Char"/>
    <w:link w:val="YANG"/>
    <w:rsid w:val="004750B0"/>
    <w:rPr>
      <w:rFonts w:ascii="Calibri" w:eastAsia="华文中宋" w:hAnsi="Calibri"/>
      <w:sz w:val="24"/>
      <w:szCs w:val="24"/>
    </w:rPr>
  </w:style>
  <w:style w:type="character" w:customStyle="1" w:styleId="NormalIndentCharChar">
    <w:name w:val="Normal Indent Char Char"/>
    <w:aliases w:val="Normal Indent Char1 Char Char,Normal Indent Char Char Char Char,Normal Indent Char1 Char Char Char Char,Normal Indent Char Char Char Char Char Char,Normal Indent Char1 Char Char Char Char Char Char,特点 Char Char Char,鋘drad Char"/>
    <w:rsid w:val="004750B0"/>
    <w:rPr>
      <w:rFonts w:eastAsia="宋体"/>
      <w:kern w:val="2"/>
      <w:sz w:val="21"/>
      <w:lang w:val="en-US" w:eastAsia="zh-CN"/>
    </w:rPr>
  </w:style>
  <w:style w:type="character" w:customStyle="1" w:styleId="1jiCharChar">
    <w:name w:val="1ji Char Char"/>
    <w:link w:val="1ji"/>
    <w:rsid w:val="004750B0"/>
    <w:rPr>
      <w:rFonts w:ascii="宋体" w:eastAsia="宋体" w:hAnsi="宋体"/>
      <w:b/>
      <w:bCs/>
      <w:kern w:val="44"/>
      <w:sz w:val="36"/>
      <w:szCs w:val="44"/>
    </w:rPr>
  </w:style>
  <w:style w:type="character" w:customStyle="1" w:styleId="Char31">
    <w:name w:val="纯文本 Char3"/>
    <w:aliases w:val="普通文字 Char Char8,普通文字 Char9,纯文本 Char Char Char8,普通文字 Char Char Char8,正 文 1 Char7,普通文字1 Char6,普通文字2 Char7,普通文字3 Char7,普通文字4 Char7,普通文字5 Char7,普通文字6 Char7,普通文字11 Char7,普通文字21 Char7,普通文字31 Char7,普通文字41 Char7,普通文字7 Char7,纯文本 Char1 Char Char Char1"/>
    <w:rsid w:val="004750B0"/>
    <w:rPr>
      <w:rFonts w:ascii="宋体" w:eastAsia="宋体" w:hAnsi="Courier New" w:cs="Courier New"/>
      <w:kern w:val="2"/>
      <w:sz w:val="21"/>
      <w:szCs w:val="21"/>
      <w:lang w:val="en-US" w:eastAsia="zh-CN" w:bidi="ar-SA"/>
    </w:rPr>
  </w:style>
  <w:style w:type="character" w:customStyle="1" w:styleId="CharChar10">
    <w:name w:val="普通文字 Char Char1"/>
    <w:aliases w:val="普通文字 Char1,纯文本 Char Char Char1,纯文本 Char Char2,普通文字 Char Char Char,正 文 1 Char,普通文字1 Char,普通文字2 Char,普通文字3 Char,普通文字4 Char,普通文字5 Char,普通文字6 Char,普通文字11 Char,普通文字21 Char,普通文字31 Char,普通文字41 Char,普通文字7 Char,纯文本 Char1 Char Char Char,Texte Char"/>
    <w:qFormat/>
    <w:rsid w:val="004750B0"/>
    <w:rPr>
      <w:rFonts w:ascii="宋体" w:eastAsia="宋体" w:hAnsi="Courier New" w:cs="Courier New"/>
      <w:kern w:val="2"/>
      <w:sz w:val="21"/>
      <w:szCs w:val="21"/>
      <w:lang w:val="en-US" w:eastAsia="zh-CN" w:bidi="ar-SA"/>
    </w:rPr>
  </w:style>
  <w:style w:type="character" w:customStyle="1" w:styleId="-1Char">
    <w:name w:val="彩色列表 - 着色 1 Char"/>
    <w:link w:val="-11"/>
    <w:uiPriority w:val="34"/>
    <w:rsid w:val="004750B0"/>
    <w:rPr>
      <w:sz w:val="24"/>
    </w:rPr>
  </w:style>
  <w:style w:type="character" w:customStyle="1" w:styleId="CharChar2">
    <w:name w:val="Char Char2"/>
    <w:rsid w:val="004750B0"/>
    <w:rPr>
      <w:rFonts w:eastAsia="宋体"/>
      <w:kern w:val="2"/>
      <w:sz w:val="21"/>
      <w:szCs w:val="24"/>
      <w:lang w:val="en-US" w:eastAsia="zh-CN" w:bidi="ar-SA"/>
    </w:rPr>
  </w:style>
  <w:style w:type="character" w:customStyle="1" w:styleId="CharChar5">
    <w:name w:val="普通文字 Char Char5"/>
    <w:aliases w:val="普通文字 Char6,纯文本 Char Char Char5,纯文本 Char Char6,普通文字 Char Char Char5,正 文 1 Char4,普通文字1 Char5,普通文字2 Char4,普通文字3 Char4,普通文字4 Char4,普通文字5 Char4,普通文字6 Char4,普通文字11 Char4,普通文字21 Char4,普通文字31 Char4,普通文字41 Char4,普通文字7 Char4,纯文本 Char Char1 Char3"/>
    <w:rsid w:val="004750B0"/>
    <w:rPr>
      <w:rFonts w:ascii="宋体" w:eastAsia="宋体" w:hAnsi="Courier New" w:cs="Courier New"/>
      <w:kern w:val="2"/>
      <w:sz w:val="21"/>
      <w:szCs w:val="21"/>
      <w:lang w:val="en-US" w:eastAsia="zh-CN" w:bidi="ar-SA"/>
    </w:rPr>
  </w:style>
  <w:style w:type="character" w:customStyle="1" w:styleId="062">
    <w:name w:val="062"/>
    <w:rsid w:val="004750B0"/>
    <w:rPr>
      <w:rFonts w:ascii="宋体" w:hAnsi="宋体"/>
      <w:b/>
      <w:bCs/>
      <w:sz w:val="32"/>
    </w:rPr>
  </w:style>
  <w:style w:type="character" w:styleId="HTML">
    <w:name w:val="HTML Code"/>
    <w:rsid w:val="004750B0"/>
    <w:rPr>
      <w:rFonts w:ascii="宋体" w:eastAsia="宋体" w:hAnsi="宋体" w:cs="宋体"/>
      <w:sz w:val="24"/>
      <w:szCs w:val="24"/>
    </w:rPr>
  </w:style>
  <w:style w:type="character" w:customStyle="1" w:styleId="apple-converted-space">
    <w:name w:val="apple-converted-space"/>
    <w:basedOn w:val="a1"/>
    <w:rsid w:val="004750B0"/>
  </w:style>
  <w:style w:type="character" w:customStyle="1" w:styleId="1jiCharCharChar">
    <w:name w:val="1ji Char Char Char"/>
    <w:rsid w:val="004750B0"/>
    <w:rPr>
      <w:rFonts w:ascii="宋体" w:eastAsia="宋体" w:hAnsi="宋体"/>
      <w:b/>
      <w:bCs/>
      <w:kern w:val="44"/>
      <w:sz w:val="36"/>
      <w:szCs w:val="44"/>
      <w:lang w:val="en-US" w:eastAsia="zh-CN" w:bidi="ar-SA"/>
    </w:rPr>
  </w:style>
  <w:style w:type="character" w:customStyle="1" w:styleId="1jiChar">
    <w:name w:val="1ji Char"/>
    <w:rsid w:val="004750B0"/>
    <w:rPr>
      <w:rFonts w:ascii="宋体" w:eastAsia="宋体" w:hAnsi="宋体"/>
      <w:b/>
      <w:bCs/>
      <w:kern w:val="44"/>
      <w:sz w:val="36"/>
      <w:szCs w:val="44"/>
      <w:lang w:val="en-US" w:eastAsia="zh-CN" w:bidi="ar-SA"/>
    </w:rPr>
  </w:style>
  <w:style w:type="character" w:styleId="afc">
    <w:name w:val="Strong"/>
    <w:qFormat/>
    <w:rsid w:val="004750B0"/>
    <w:rPr>
      <w:b/>
      <w:bCs/>
    </w:rPr>
  </w:style>
  <w:style w:type="character" w:customStyle="1" w:styleId="CharChar20">
    <w:name w:val="普通文字 Char Char2"/>
    <w:aliases w:val="普通文字 Char3,纯文本 Char Char Char2,纯文本 Char Char3,普通文字 Char Char Char2,正 文 1 Char1,普通文字1 Char2,普通文字2 Char1,普通文字3 Char1,普通文字4 Char1,普通文字5 Char1,普通文字6 Char1,普通文字11 Char1,普通文字21 Char1,普通文字31 Char1,普通文字41 Char1,普通文字7 Char1,纯文本 Char Char1 Char"/>
    <w:rsid w:val="004750B0"/>
    <w:rPr>
      <w:rFonts w:ascii="宋体" w:eastAsia="宋体" w:hAnsi="Courier New" w:cs="Courier New"/>
      <w:kern w:val="2"/>
      <w:sz w:val="21"/>
      <w:szCs w:val="21"/>
      <w:lang w:val="en-US" w:eastAsia="zh-CN" w:bidi="ar-SA"/>
    </w:rPr>
  </w:style>
  <w:style w:type="character" w:customStyle="1" w:styleId="Char1Char">
    <w:name w:val="普通文字 Char1 Char"/>
    <w:aliases w:val="普通文字 Char Char Char1,正 文 1 Char Char,普通文字1 Char Char,普通文字2 Char Char,普通文字3 Char Char,普通文字4 Char Char,普通文字5 Char Char,普通文字6 Char Char,普通文字11 Char Char,普通文字21 Char Char,普通文字31 Char Char,普通文字41 Char Char,普通文字7 Char Char,普通文字 Char2,普通文字1 Cha"/>
    <w:rsid w:val="004750B0"/>
    <w:rPr>
      <w:rFonts w:ascii="宋体" w:eastAsia="宋体" w:hAnsi="Courier New"/>
      <w:kern w:val="2"/>
      <w:sz w:val="21"/>
      <w:lang w:val="en-US" w:eastAsia="zh-CN" w:bidi="ar-SA"/>
    </w:rPr>
  </w:style>
  <w:style w:type="character" w:customStyle="1" w:styleId="CharChar21">
    <w:name w:val="Char Char21"/>
    <w:rsid w:val="004750B0"/>
    <w:rPr>
      <w:rFonts w:eastAsia="宋体"/>
      <w:kern w:val="2"/>
      <w:sz w:val="21"/>
      <w:szCs w:val="24"/>
      <w:lang w:val="en-US" w:eastAsia="zh-CN" w:bidi="ar-SA"/>
    </w:rPr>
  </w:style>
  <w:style w:type="character" w:customStyle="1" w:styleId="body1">
    <w:name w:val="body1"/>
    <w:rsid w:val="004750B0"/>
    <w:rPr>
      <w:rFonts w:ascii="Verdana" w:hAnsi="Verdana" w:hint="default"/>
      <w:b w:val="0"/>
      <w:bCs w:val="0"/>
      <w:i w:val="0"/>
      <w:iCs w:val="0"/>
      <w:color w:val="000000"/>
      <w:sz w:val="19"/>
      <w:szCs w:val="19"/>
    </w:rPr>
  </w:style>
  <w:style w:type="character" w:customStyle="1" w:styleId="CharChar100">
    <w:name w:val="Char Char10"/>
    <w:rsid w:val="004750B0"/>
    <w:rPr>
      <w:rFonts w:eastAsia="宋体"/>
      <w:b/>
      <w:bCs/>
      <w:kern w:val="44"/>
      <w:sz w:val="44"/>
      <w:szCs w:val="44"/>
      <w:lang w:val="en-US" w:eastAsia="zh-CN" w:bidi="ar-SA"/>
    </w:rPr>
  </w:style>
  <w:style w:type="character" w:styleId="afd">
    <w:name w:val="Emphasis"/>
    <w:qFormat/>
    <w:rsid w:val="004750B0"/>
    <w:rPr>
      <w:i w:val="0"/>
      <w:iCs w:val="0"/>
    </w:rPr>
  </w:style>
  <w:style w:type="character" w:customStyle="1" w:styleId="3Char">
    <w:name w:val="正文文本 3 Char"/>
    <w:link w:val="34"/>
    <w:rsid w:val="004750B0"/>
    <w:rPr>
      <w:rFonts w:eastAsia="宋体"/>
      <w:b/>
      <w:bCs/>
      <w:sz w:val="24"/>
      <w:szCs w:val="24"/>
    </w:rPr>
  </w:style>
  <w:style w:type="character" w:customStyle="1" w:styleId="YANGCharChar">
    <w:name w:val="正文YANG Char Char"/>
    <w:rsid w:val="004750B0"/>
    <w:rPr>
      <w:rFonts w:ascii="Calibri" w:eastAsia="华文中宋" w:hAnsi="Calibri"/>
      <w:kern w:val="2"/>
      <w:sz w:val="24"/>
      <w:szCs w:val="24"/>
      <w:lang w:val="en-US" w:eastAsia="zh-CN" w:bidi="ar-SA"/>
    </w:rPr>
  </w:style>
  <w:style w:type="character" w:customStyle="1" w:styleId="A40">
    <w:name w:val="A4"/>
    <w:rsid w:val="004750B0"/>
    <w:rPr>
      <w:rFonts w:ascii="新宋体" w:eastAsia="新宋体" w:hAnsi="新宋体" w:cs="新宋体" w:hint="eastAsia"/>
      <w:color w:val="000000"/>
    </w:rPr>
  </w:style>
  <w:style w:type="character" w:customStyle="1" w:styleId="CharChar101">
    <w:name w:val="Char Char101"/>
    <w:rsid w:val="004750B0"/>
    <w:rPr>
      <w:rFonts w:eastAsia="宋体"/>
      <w:b/>
      <w:bCs/>
      <w:kern w:val="44"/>
      <w:sz w:val="44"/>
      <w:szCs w:val="44"/>
      <w:lang w:val="en-US" w:eastAsia="zh-CN" w:bidi="ar-SA"/>
    </w:rPr>
  </w:style>
  <w:style w:type="character" w:customStyle="1" w:styleId="case31">
    <w:name w:val="case31"/>
    <w:rsid w:val="004750B0"/>
    <w:rPr>
      <w:rFonts w:hint="default"/>
      <w:sz w:val="21"/>
      <w:szCs w:val="21"/>
    </w:rPr>
  </w:style>
  <w:style w:type="character" w:customStyle="1" w:styleId="chart1">
    <w:name w:val="chart1"/>
    <w:rsid w:val="004750B0"/>
    <w:rPr>
      <w:rFonts w:ascii="Verdana" w:hAnsi="Verdana" w:hint="default"/>
      <w:b w:val="0"/>
      <w:bCs w:val="0"/>
      <w:i w:val="0"/>
      <w:iCs w:val="0"/>
      <w:color w:val="000000"/>
      <w:sz w:val="16"/>
      <w:szCs w:val="16"/>
    </w:rPr>
  </w:style>
  <w:style w:type="character" w:customStyle="1" w:styleId="CharChar7">
    <w:name w:val="普通文字 Char Char7"/>
    <w:aliases w:val="普通文字 Char8,纯文本 Char Char Char7,纯文本 Char Char8,普通文字 Char Char Char7,正 文 1 Char6,普通文字1 Char7,普通文字2 Char6,普通文字3 Char6,普通文字4 Char6,普通文字5 Char6,普通文字6 Char6,普通文字11 Char6,普通文字21 Char6,普通文字31 Char6,普通文字41 Char6,普通文字7 Char6,纯文本 Char Char1 Char4"/>
    <w:rsid w:val="004750B0"/>
    <w:rPr>
      <w:rFonts w:ascii="宋体" w:eastAsia="宋体" w:hAnsi="Courier New" w:cs="Courier New"/>
      <w:kern w:val="2"/>
      <w:sz w:val="21"/>
      <w:szCs w:val="21"/>
      <w:lang w:val="en-US" w:eastAsia="zh-CN" w:bidi="ar-SA"/>
    </w:rPr>
  </w:style>
  <w:style w:type="character" w:customStyle="1" w:styleId="param-nameparam-explain">
    <w:name w:val="param-name param-explain"/>
    <w:basedOn w:val="a1"/>
    <w:rsid w:val="004750B0"/>
  </w:style>
  <w:style w:type="paragraph" w:styleId="35">
    <w:name w:val="List Number 3"/>
    <w:basedOn w:val="a"/>
    <w:rsid w:val="004750B0"/>
    <w:pPr>
      <w:tabs>
        <w:tab w:val="num" w:pos="425"/>
        <w:tab w:val="left" w:pos="1200"/>
      </w:tabs>
      <w:ind w:left="425" w:hanging="425"/>
    </w:pPr>
    <w:rPr>
      <w:rFonts w:ascii="Times New Roman" w:eastAsia="宋体" w:hAnsi="Times New Roman" w:cs="Times New Roman"/>
      <w:szCs w:val="24"/>
    </w:rPr>
  </w:style>
  <w:style w:type="paragraph" w:customStyle="1" w:styleId="CharCharCharCharCharCharChar">
    <w:name w:val="Char Char Char Char Char Char Char"/>
    <w:basedOn w:val="a"/>
    <w:rsid w:val="004750B0"/>
    <w:rPr>
      <w:rFonts w:ascii="Times New Roman" w:eastAsia="宋体" w:hAnsi="Times New Roman" w:cs="Times New Roman"/>
      <w:szCs w:val="24"/>
    </w:rPr>
  </w:style>
  <w:style w:type="paragraph" w:styleId="24">
    <w:name w:val="List 2"/>
    <w:basedOn w:val="a"/>
    <w:rsid w:val="004750B0"/>
    <w:pPr>
      <w:ind w:leftChars="200" w:left="100" w:hangingChars="200" w:hanging="200"/>
    </w:pPr>
    <w:rPr>
      <w:rFonts w:ascii="Times New Roman" w:eastAsia="宋体" w:hAnsi="Times New Roman" w:cs="Times New Roman"/>
      <w:sz w:val="28"/>
      <w:szCs w:val="24"/>
    </w:rPr>
  </w:style>
  <w:style w:type="paragraph" w:customStyle="1" w:styleId="Style11">
    <w:name w:val="_Style 11"/>
    <w:basedOn w:val="a"/>
    <w:rsid w:val="004750B0"/>
    <w:rPr>
      <w:rFonts w:ascii="Times New Roman" w:eastAsia="宋体" w:hAnsi="Times New Roman" w:cs="Times New Roman"/>
      <w:szCs w:val="24"/>
    </w:rPr>
  </w:style>
  <w:style w:type="paragraph" w:customStyle="1" w:styleId="CharCharCharCharCharChar1Char">
    <w:name w:val="Char Char Char Char Char Char1 Char"/>
    <w:basedOn w:val="a"/>
    <w:rsid w:val="004750B0"/>
    <w:pPr>
      <w:widowControl/>
      <w:spacing w:line="240" w:lineRule="exact"/>
      <w:jc w:val="left"/>
    </w:pPr>
    <w:rPr>
      <w:rFonts w:ascii="Times New Roman" w:eastAsia="(使用中文字体)" w:hAnsi="Times New Roman" w:cs="MS Reference Specialty"/>
      <w:kern w:val="0"/>
      <w:szCs w:val="20"/>
      <w:lang w:eastAsia="en-US"/>
    </w:rPr>
  </w:style>
  <w:style w:type="paragraph" w:styleId="afe">
    <w:name w:val="Date"/>
    <w:basedOn w:val="a"/>
    <w:next w:val="a"/>
    <w:link w:val="Charc"/>
    <w:rsid w:val="004750B0"/>
    <w:pPr>
      <w:ind w:leftChars="2500" w:left="100"/>
    </w:pPr>
    <w:rPr>
      <w:rFonts w:ascii="宋体" w:eastAsia="宋体" w:hAnsi="Courier New" w:cs="Courier New"/>
      <w:szCs w:val="21"/>
    </w:rPr>
  </w:style>
  <w:style w:type="character" w:customStyle="1" w:styleId="Charc">
    <w:name w:val="日期 Char"/>
    <w:basedOn w:val="a1"/>
    <w:link w:val="afe"/>
    <w:qFormat/>
    <w:rsid w:val="004750B0"/>
    <w:rPr>
      <w:rFonts w:ascii="宋体" w:eastAsia="宋体" w:hAnsi="Courier New" w:cs="Courier New"/>
      <w:szCs w:val="21"/>
    </w:rPr>
  </w:style>
  <w:style w:type="paragraph" w:customStyle="1" w:styleId="CharChar2CharCharCharChar">
    <w:name w:val="Char Char2 Char Char Char Char"/>
    <w:basedOn w:val="a"/>
    <w:qFormat/>
    <w:rsid w:val="004750B0"/>
    <w:rPr>
      <w:rFonts w:ascii="Tahoma" w:eastAsia="宋体" w:hAnsi="Tahoma" w:cs="Times New Roman"/>
      <w:sz w:val="24"/>
      <w:szCs w:val="24"/>
      <w:u w:val="single"/>
    </w:rPr>
  </w:style>
  <w:style w:type="paragraph" w:styleId="36">
    <w:name w:val="toc 3"/>
    <w:basedOn w:val="a"/>
    <w:next w:val="a"/>
    <w:rsid w:val="004750B0"/>
    <w:pPr>
      <w:ind w:leftChars="400" w:left="840"/>
    </w:pPr>
    <w:rPr>
      <w:rFonts w:ascii="Times New Roman" w:eastAsia="宋体" w:hAnsi="Times New Roman" w:cs="Times New Roman"/>
      <w:szCs w:val="24"/>
    </w:rPr>
  </w:style>
  <w:style w:type="paragraph" w:styleId="25">
    <w:name w:val="Body Text 2"/>
    <w:basedOn w:val="a"/>
    <w:link w:val="2Char"/>
    <w:rsid w:val="004750B0"/>
    <w:pPr>
      <w:spacing w:after="120" w:line="480" w:lineRule="auto"/>
    </w:pPr>
    <w:rPr>
      <w:rFonts w:ascii="Times New Roman" w:eastAsia="宋体" w:hAnsi="Times New Roman" w:cs="Times New Roman"/>
      <w:szCs w:val="24"/>
    </w:rPr>
  </w:style>
  <w:style w:type="character" w:customStyle="1" w:styleId="2Char">
    <w:name w:val="正文文本 2 Char"/>
    <w:basedOn w:val="a1"/>
    <w:link w:val="25"/>
    <w:rsid w:val="004750B0"/>
    <w:rPr>
      <w:rFonts w:ascii="Times New Roman" w:eastAsia="宋体" w:hAnsi="Times New Roman" w:cs="Times New Roman"/>
      <w:szCs w:val="24"/>
    </w:rPr>
  </w:style>
  <w:style w:type="paragraph" w:customStyle="1" w:styleId="aff">
    <w:name w:val="表内文字"/>
    <w:basedOn w:val="a"/>
    <w:rsid w:val="004750B0"/>
    <w:pPr>
      <w:snapToGrid w:val="0"/>
      <w:spacing w:before="50" w:after="50"/>
      <w:jc w:val="center"/>
    </w:pPr>
    <w:rPr>
      <w:rFonts w:ascii="仿宋_GB2312" w:eastAsia="仿宋_GB2312" w:hAnsi="宋体" w:cs="Times New Roman"/>
      <w:b/>
      <w:color w:val="000000"/>
      <w:sz w:val="32"/>
      <w:szCs w:val="32"/>
    </w:rPr>
  </w:style>
  <w:style w:type="paragraph" w:customStyle="1" w:styleId="CharChar2CharChar">
    <w:name w:val="Char Char2 Char Char"/>
    <w:basedOn w:val="a"/>
    <w:rsid w:val="004750B0"/>
    <w:rPr>
      <w:rFonts w:ascii="Tahoma" w:eastAsia="宋体" w:hAnsi="Tahoma" w:cs="Times New Roman"/>
      <w:sz w:val="24"/>
      <w:szCs w:val="24"/>
      <w:u w:val="single"/>
    </w:rPr>
  </w:style>
  <w:style w:type="paragraph" w:customStyle="1" w:styleId="26">
    <w:name w:val="样式 首行缩进:  2 字符"/>
    <w:basedOn w:val="a"/>
    <w:rsid w:val="004750B0"/>
    <w:pPr>
      <w:spacing w:line="400" w:lineRule="exact"/>
      <w:ind w:firstLineChars="200" w:firstLine="200"/>
    </w:pPr>
    <w:rPr>
      <w:rFonts w:ascii="Times New Roman" w:eastAsia="宋体" w:hAnsi="Times New Roman" w:cs="宋体"/>
      <w:sz w:val="24"/>
      <w:szCs w:val="24"/>
    </w:rPr>
  </w:style>
  <w:style w:type="paragraph" w:customStyle="1" w:styleId="1ji">
    <w:name w:val="1ji"/>
    <w:basedOn w:val="1"/>
    <w:link w:val="1jiCharChar"/>
    <w:rsid w:val="004750B0"/>
    <w:pPr>
      <w:keepNext/>
      <w:keepLines w:val="0"/>
      <w:widowControl/>
      <w:adjustRightInd/>
      <w:spacing w:before="0" w:after="0"/>
      <w:jc w:val="center"/>
      <w:textAlignment w:val="auto"/>
    </w:pPr>
    <w:rPr>
      <w:rFonts w:ascii="宋体" w:hAnsi="宋体" w:cstheme="minorBidi"/>
      <w:bCs/>
      <w:color w:val="auto"/>
      <w:w w:val="100"/>
      <w:kern w:val="44"/>
      <w:sz w:val="36"/>
      <w:szCs w:val="44"/>
    </w:rPr>
  </w:style>
  <w:style w:type="paragraph" w:customStyle="1" w:styleId="2-2ji">
    <w:name w:val="2-2ji"/>
    <w:basedOn w:val="2"/>
    <w:rsid w:val="004750B0"/>
    <w:pPr>
      <w:keepNext/>
      <w:keepLines/>
      <w:pBdr>
        <w:top w:val="none" w:sz="0" w:space="0" w:color="auto"/>
        <w:left w:val="none" w:sz="0" w:space="0" w:color="auto"/>
        <w:bottom w:val="none" w:sz="0" w:space="0" w:color="auto"/>
        <w:right w:val="none" w:sz="0" w:space="0" w:color="auto"/>
      </w:pBdr>
      <w:shd w:val="clear" w:color="auto" w:fill="auto"/>
      <w:adjustRightInd w:val="0"/>
      <w:spacing w:line="360" w:lineRule="auto"/>
      <w:jc w:val="center"/>
      <w:textAlignment w:val="baseline"/>
    </w:pPr>
    <w:rPr>
      <w:rFonts w:ascii="宋体" w:hAnsi="宋体" w:cs="Times New Roman"/>
      <w:caps w:val="0"/>
      <w:spacing w:val="0"/>
      <w:kern w:val="0"/>
      <w:sz w:val="36"/>
      <w:szCs w:val="32"/>
    </w:rPr>
  </w:style>
  <w:style w:type="paragraph" w:customStyle="1" w:styleId="16">
    <w:name w:val="样式1"/>
    <w:basedOn w:val="a"/>
    <w:rsid w:val="004750B0"/>
    <w:pPr>
      <w:spacing w:before="120" w:after="120" w:line="300" w:lineRule="auto"/>
    </w:pPr>
    <w:rPr>
      <w:rFonts w:ascii="宋体" w:eastAsia="宋体" w:hAnsi="宋体" w:cs="Times New Roman"/>
      <w:b/>
      <w:sz w:val="24"/>
      <w:szCs w:val="20"/>
    </w:rPr>
  </w:style>
  <w:style w:type="paragraph" w:customStyle="1" w:styleId="2TimesNewRoman5020">
    <w:name w:val="样式 标题 2 + Times New Roman 四号 非加粗 段前: 5 磅 段后: 0 磅 行距: 固定值 20..."/>
    <w:basedOn w:val="2"/>
    <w:rsid w:val="004750B0"/>
    <w:pPr>
      <w:keepNext/>
      <w:keepLines/>
      <w:pBdr>
        <w:top w:val="none" w:sz="0" w:space="0" w:color="auto"/>
        <w:left w:val="none" w:sz="0" w:space="0" w:color="auto"/>
        <w:bottom w:val="none" w:sz="0" w:space="0" w:color="auto"/>
        <w:right w:val="none" w:sz="0" w:space="0" w:color="auto"/>
      </w:pBdr>
      <w:shd w:val="clear" w:color="auto" w:fill="auto"/>
      <w:spacing w:before="100" w:line="400" w:lineRule="exact"/>
    </w:pPr>
    <w:rPr>
      <w:rFonts w:ascii="Times New Roman" w:eastAsia="黑体" w:hAnsi="Times New Roman" w:cs="宋体"/>
      <w:b w:val="0"/>
      <w:caps w:val="0"/>
      <w:spacing w:val="0"/>
      <w:sz w:val="28"/>
      <w:szCs w:val="20"/>
    </w:rPr>
  </w:style>
  <w:style w:type="paragraph" w:customStyle="1" w:styleId="CharChar6">
    <w:name w:val="Char Char6"/>
    <w:basedOn w:val="a"/>
    <w:rsid w:val="004750B0"/>
    <w:rPr>
      <w:rFonts w:ascii="Tahoma" w:eastAsia="宋体" w:hAnsi="Tahoma" w:cs="Times New Roman"/>
      <w:sz w:val="24"/>
      <w:szCs w:val="24"/>
      <w:u w:val="single"/>
    </w:rPr>
  </w:style>
  <w:style w:type="paragraph" w:styleId="a0">
    <w:name w:val="Normal Indent"/>
    <w:basedOn w:val="a"/>
    <w:rsid w:val="004750B0"/>
    <w:pPr>
      <w:ind w:firstLine="420"/>
    </w:pPr>
    <w:rPr>
      <w:rFonts w:ascii="Times New Roman" w:eastAsia="宋体" w:hAnsi="Times New Roman" w:cs="Times New Roman"/>
      <w:szCs w:val="20"/>
    </w:rPr>
  </w:style>
  <w:style w:type="paragraph" w:customStyle="1" w:styleId="CharCharChar">
    <w:name w:val="Char Char Char"/>
    <w:basedOn w:val="a"/>
    <w:qFormat/>
    <w:rsid w:val="004750B0"/>
    <w:rPr>
      <w:rFonts w:ascii="Tahoma" w:eastAsia="宋体" w:hAnsi="Tahoma" w:cs="Times New Roman"/>
      <w:sz w:val="24"/>
      <w:szCs w:val="20"/>
    </w:rPr>
  </w:style>
  <w:style w:type="paragraph" w:styleId="27">
    <w:name w:val="Body Text Indent 2"/>
    <w:basedOn w:val="a"/>
    <w:link w:val="2Char0"/>
    <w:rsid w:val="004750B0"/>
    <w:pPr>
      <w:ind w:firstLine="630"/>
    </w:pPr>
    <w:rPr>
      <w:rFonts w:ascii="Times New Roman" w:eastAsia="宋体" w:hAnsi="Times New Roman" w:cs="Times New Roman"/>
      <w:sz w:val="32"/>
      <w:szCs w:val="20"/>
    </w:rPr>
  </w:style>
  <w:style w:type="character" w:customStyle="1" w:styleId="2Char0">
    <w:name w:val="正文文本缩进 2 Char"/>
    <w:basedOn w:val="a1"/>
    <w:link w:val="27"/>
    <w:qFormat/>
    <w:rsid w:val="004750B0"/>
    <w:rPr>
      <w:rFonts w:ascii="Times New Roman" w:eastAsia="宋体" w:hAnsi="Times New Roman" w:cs="Times New Roman"/>
      <w:sz w:val="32"/>
      <w:szCs w:val="20"/>
    </w:rPr>
  </w:style>
  <w:style w:type="paragraph" w:customStyle="1" w:styleId="17">
    <w:name w:val="无间隔1"/>
    <w:qFormat/>
    <w:rsid w:val="004750B0"/>
    <w:pPr>
      <w:widowControl w:val="0"/>
      <w:jc w:val="both"/>
    </w:pPr>
    <w:rPr>
      <w:rFonts w:ascii="Calibri" w:eastAsia="宋体" w:hAnsi="Calibri" w:cs="Times New Roman"/>
    </w:rPr>
  </w:style>
  <w:style w:type="paragraph" w:customStyle="1" w:styleId="CharChar2CharCharCharCharCharChar">
    <w:name w:val="Char Char2 Char Char Char Char Char Char"/>
    <w:basedOn w:val="a"/>
    <w:rsid w:val="004750B0"/>
    <w:rPr>
      <w:rFonts w:ascii="Tahoma" w:eastAsia="宋体" w:hAnsi="Tahoma" w:cs="Times New Roman"/>
      <w:sz w:val="24"/>
      <w:szCs w:val="20"/>
    </w:rPr>
  </w:style>
  <w:style w:type="paragraph" w:customStyle="1" w:styleId="CharChar2CharCharCharChar1CharChar">
    <w:name w:val="Char Char2 Char Char Char Char1 Char Char"/>
    <w:basedOn w:val="a"/>
    <w:rsid w:val="004750B0"/>
    <w:rPr>
      <w:rFonts w:ascii="Tahoma" w:eastAsia="宋体" w:hAnsi="Tahoma" w:cs="Times New Roman"/>
      <w:sz w:val="24"/>
      <w:szCs w:val="24"/>
      <w:u w:val="single"/>
    </w:rPr>
  </w:style>
  <w:style w:type="paragraph" w:styleId="34">
    <w:name w:val="Body Text 3"/>
    <w:basedOn w:val="a"/>
    <w:link w:val="3Char"/>
    <w:rsid w:val="004750B0"/>
    <w:pPr>
      <w:spacing w:line="500" w:lineRule="exact"/>
    </w:pPr>
    <w:rPr>
      <w:rFonts w:eastAsia="宋体"/>
      <w:b/>
      <w:bCs/>
      <w:sz w:val="24"/>
      <w:szCs w:val="24"/>
    </w:rPr>
  </w:style>
  <w:style w:type="character" w:customStyle="1" w:styleId="3Char10">
    <w:name w:val="正文文本 3 Char1"/>
    <w:basedOn w:val="a1"/>
    <w:uiPriority w:val="99"/>
    <w:semiHidden/>
    <w:rsid w:val="004750B0"/>
    <w:rPr>
      <w:sz w:val="16"/>
      <w:szCs w:val="16"/>
    </w:rPr>
  </w:style>
  <w:style w:type="paragraph" w:customStyle="1" w:styleId="28">
    <w:name w:val="列出段落2"/>
    <w:basedOn w:val="a"/>
    <w:qFormat/>
    <w:rsid w:val="004750B0"/>
    <w:pPr>
      <w:adjustRightInd w:val="0"/>
      <w:spacing w:line="360" w:lineRule="atLeast"/>
      <w:ind w:firstLineChars="200" w:firstLine="420"/>
      <w:jc w:val="left"/>
      <w:textAlignment w:val="baseline"/>
    </w:pPr>
    <w:rPr>
      <w:rFonts w:ascii="Times New Roman" w:eastAsia="宋体" w:hAnsi="Times New Roman" w:cs="Times New Roman"/>
      <w:kern w:val="0"/>
      <w:sz w:val="24"/>
      <w:szCs w:val="20"/>
    </w:rPr>
  </w:style>
  <w:style w:type="paragraph" w:styleId="aff0">
    <w:name w:val="Body Text First Indent"/>
    <w:basedOn w:val="a4"/>
    <w:link w:val="Chard"/>
    <w:rsid w:val="004750B0"/>
    <w:pPr>
      <w:spacing w:after="120"/>
      <w:ind w:firstLineChars="100" w:firstLine="420"/>
      <w:jc w:val="both"/>
    </w:pPr>
    <w:rPr>
      <w:rFonts w:ascii="Times New Roman" w:hAnsi="Times New Roman" w:cs="Times New Roman"/>
    </w:rPr>
  </w:style>
  <w:style w:type="character" w:customStyle="1" w:styleId="Chard">
    <w:name w:val="正文首行缩进 Char"/>
    <w:basedOn w:val="Char3"/>
    <w:link w:val="aff0"/>
    <w:rsid w:val="004750B0"/>
    <w:rPr>
      <w:rFonts w:ascii="Times New Roman" w:eastAsia="宋体" w:hAnsi="Times New Roman" w:cs="Times New Roman"/>
      <w:szCs w:val="24"/>
    </w:rPr>
  </w:style>
  <w:style w:type="paragraph" w:customStyle="1" w:styleId="aff1">
    <w:name w:val="正文段"/>
    <w:basedOn w:val="a"/>
    <w:qFormat/>
    <w:rsid w:val="004750B0"/>
    <w:pPr>
      <w:widowControl/>
      <w:snapToGrid w:val="0"/>
      <w:spacing w:afterLines="50"/>
      <w:ind w:firstLineChars="200" w:firstLine="200"/>
    </w:pPr>
    <w:rPr>
      <w:rFonts w:ascii="Times New Roman" w:eastAsia="宋体" w:hAnsi="Times New Roman" w:cs="Times New Roman"/>
      <w:kern w:val="0"/>
      <w:sz w:val="24"/>
      <w:szCs w:val="20"/>
    </w:rPr>
  </w:style>
  <w:style w:type="paragraph" w:customStyle="1" w:styleId="Char1CharCharCharCharCharChar1">
    <w:name w:val="Char1 Char Char Char Char Char Char1"/>
    <w:basedOn w:val="a"/>
    <w:rsid w:val="004750B0"/>
    <w:pPr>
      <w:widowControl/>
      <w:spacing w:after="160" w:line="240" w:lineRule="exact"/>
      <w:jc w:val="left"/>
    </w:pPr>
    <w:rPr>
      <w:rFonts w:ascii="Verdana" w:eastAsia="宋体" w:hAnsi="Verdana" w:cs="Times New Roman"/>
      <w:kern w:val="0"/>
      <w:sz w:val="20"/>
      <w:szCs w:val="20"/>
      <w:lang w:eastAsia="en-US"/>
    </w:rPr>
  </w:style>
  <w:style w:type="paragraph" w:customStyle="1" w:styleId="-110">
    <w:name w:val="彩色列表 - 强调文字颜色 11"/>
    <w:basedOn w:val="a"/>
    <w:qFormat/>
    <w:rsid w:val="004750B0"/>
    <w:pPr>
      <w:adjustRightInd w:val="0"/>
      <w:spacing w:line="360" w:lineRule="atLeast"/>
      <w:ind w:firstLineChars="200" w:firstLine="420"/>
      <w:jc w:val="left"/>
      <w:textAlignment w:val="baseline"/>
    </w:pPr>
    <w:rPr>
      <w:rFonts w:ascii="Times New Roman" w:eastAsia="宋体" w:hAnsi="Times New Roman" w:cs="Times New Roman"/>
      <w:kern w:val="0"/>
      <w:sz w:val="24"/>
      <w:szCs w:val="20"/>
    </w:rPr>
  </w:style>
  <w:style w:type="paragraph" w:customStyle="1" w:styleId="CharCharCharCharCharCharChar2">
    <w:name w:val="Char Char Char Char Char Char Char2"/>
    <w:basedOn w:val="a"/>
    <w:rsid w:val="004750B0"/>
    <w:rPr>
      <w:rFonts w:ascii="Times New Roman" w:eastAsia="宋体" w:hAnsi="Times New Roman" w:cs="Times New Roman"/>
      <w:szCs w:val="24"/>
    </w:rPr>
  </w:style>
  <w:style w:type="paragraph" w:styleId="HTML0">
    <w:name w:val="HTML Preformatted"/>
    <w:basedOn w:val="a"/>
    <w:link w:val="HTMLChar"/>
    <w:rsid w:val="004750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character" w:customStyle="1" w:styleId="HTMLChar">
    <w:name w:val="HTML 预设格式 Char"/>
    <w:basedOn w:val="a1"/>
    <w:link w:val="HTML0"/>
    <w:rsid w:val="004750B0"/>
    <w:rPr>
      <w:rFonts w:ascii="黑体" w:eastAsia="黑体" w:hAnsi="Courier New" w:cs="Courier New"/>
      <w:kern w:val="0"/>
      <w:sz w:val="20"/>
      <w:szCs w:val="20"/>
    </w:rPr>
  </w:style>
  <w:style w:type="paragraph" w:customStyle="1" w:styleId="CharChar2CharCharCharChar1">
    <w:name w:val="Char Char2 Char Char Char Char1"/>
    <w:basedOn w:val="a"/>
    <w:qFormat/>
    <w:rsid w:val="004750B0"/>
    <w:rPr>
      <w:rFonts w:ascii="Tahoma" w:eastAsia="宋体" w:hAnsi="Tahoma" w:cs="Times New Roman"/>
      <w:sz w:val="24"/>
      <w:szCs w:val="24"/>
      <w:u w:val="single"/>
    </w:rPr>
  </w:style>
  <w:style w:type="paragraph" w:customStyle="1" w:styleId="ParaCharCharCharCharCharCharCharCharCharChar">
    <w:name w:val="默认段落字体 Para Char Char Char Char Char Char Char Char Char Char"/>
    <w:basedOn w:val="a"/>
    <w:qFormat/>
    <w:rsid w:val="004750B0"/>
    <w:rPr>
      <w:rFonts w:ascii="Tahoma" w:eastAsia="宋体" w:hAnsi="Tahoma" w:cs="Times New Roman"/>
      <w:sz w:val="24"/>
      <w:szCs w:val="24"/>
      <w:u w:val="single"/>
    </w:rPr>
  </w:style>
  <w:style w:type="paragraph" w:styleId="70">
    <w:name w:val="toc 7"/>
    <w:basedOn w:val="a"/>
    <w:next w:val="a"/>
    <w:rsid w:val="004750B0"/>
    <w:pPr>
      <w:tabs>
        <w:tab w:val="right" w:leader="dot" w:pos="9185"/>
      </w:tabs>
      <w:adjustRightInd w:val="0"/>
      <w:spacing w:line="312" w:lineRule="atLeast"/>
      <w:ind w:left="2520"/>
      <w:textAlignment w:val="baseline"/>
    </w:pPr>
    <w:rPr>
      <w:rFonts w:ascii="Times New Roman" w:eastAsia="宋体" w:hAnsi="Times New Roman" w:cs="Times New Roman"/>
      <w:kern w:val="0"/>
      <w:szCs w:val="20"/>
    </w:rPr>
  </w:style>
  <w:style w:type="paragraph" w:styleId="37">
    <w:name w:val="Body Text Indent 3"/>
    <w:basedOn w:val="a"/>
    <w:link w:val="3Char0"/>
    <w:rsid w:val="004750B0"/>
    <w:pPr>
      <w:spacing w:after="120"/>
      <w:ind w:leftChars="200" w:left="420"/>
    </w:pPr>
    <w:rPr>
      <w:rFonts w:ascii="Times New Roman" w:eastAsia="宋体" w:hAnsi="Times New Roman" w:cs="Times New Roman"/>
      <w:sz w:val="16"/>
      <w:szCs w:val="16"/>
    </w:rPr>
  </w:style>
  <w:style w:type="character" w:customStyle="1" w:styleId="3Char0">
    <w:name w:val="正文文本缩进 3 Char"/>
    <w:basedOn w:val="a1"/>
    <w:link w:val="37"/>
    <w:qFormat/>
    <w:rsid w:val="004750B0"/>
    <w:rPr>
      <w:rFonts w:ascii="Times New Roman" w:eastAsia="宋体" w:hAnsi="Times New Roman" w:cs="Times New Roman"/>
      <w:sz w:val="16"/>
      <w:szCs w:val="16"/>
    </w:rPr>
  </w:style>
  <w:style w:type="paragraph" w:customStyle="1" w:styleId="YANG">
    <w:name w:val="正文YANG"/>
    <w:basedOn w:val="a"/>
    <w:link w:val="YANGChar"/>
    <w:qFormat/>
    <w:rsid w:val="004750B0"/>
    <w:rPr>
      <w:rFonts w:ascii="Calibri" w:eastAsia="华文中宋" w:hAnsi="Calibri"/>
      <w:sz w:val="24"/>
      <w:szCs w:val="24"/>
    </w:rPr>
  </w:style>
  <w:style w:type="paragraph" w:styleId="60">
    <w:name w:val="toc 6"/>
    <w:basedOn w:val="a"/>
    <w:next w:val="a"/>
    <w:rsid w:val="004750B0"/>
    <w:pPr>
      <w:tabs>
        <w:tab w:val="right" w:leader="dot" w:pos="9185"/>
      </w:tabs>
      <w:adjustRightInd w:val="0"/>
      <w:spacing w:line="312" w:lineRule="atLeast"/>
      <w:ind w:left="2100"/>
      <w:textAlignment w:val="baseline"/>
    </w:pPr>
    <w:rPr>
      <w:rFonts w:ascii="Times New Roman" w:eastAsia="宋体" w:hAnsi="Times New Roman" w:cs="Times New Roman"/>
      <w:kern w:val="0"/>
      <w:szCs w:val="20"/>
    </w:rPr>
  </w:style>
  <w:style w:type="paragraph" w:customStyle="1" w:styleId="444">
    <w:name w:val="444"/>
    <w:basedOn w:val="a"/>
    <w:rsid w:val="004750B0"/>
    <w:pPr>
      <w:adjustRightInd w:val="0"/>
      <w:spacing w:line="312" w:lineRule="atLeast"/>
      <w:jc w:val="center"/>
      <w:textAlignment w:val="baseline"/>
    </w:pPr>
    <w:rPr>
      <w:rFonts w:ascii="Times New Roman" w:eastAsia="宋体" w:hAnsi="Times New Roman" w:cs="Times New Roman"/>
      <w:b/>
      <w:kern w:val="0"/>
      <w:sz w:val="36"/>
      <w:szCs w:val="36"/>
    </w:rPr>
  </w:style>
  <w:style w:type="paragraph" w:customStyle="1" w:styleId="ParaCharCharCharChar">
    <w:name w:val="默认段落字体 Para Char Char Char Char"/>
    <w:basedOn w:val="a"/>
    <w:qFormat/>
    <w:rsid w:val="004750B0"/>
    <w:pPr>
      <w:spacing w:line="560" w:lineRule="exact"/>
      <w:ind w:firstLineChars="200" w:firstLine="640"/>
    </w:pPr>
    <w:rPr>
      <w:rFonts w:ascii="Times New Roman" w:eastAsia="仿宋_GB2312" w:hAnsi="Times New Roman" w:cs="Times New Roman"/>
      <w:kern w:val="0"/>
      <w:sz w:val="32"/>
      <w:szCs w:val="32"/>
    </w:rPr>
  </w:style>
  <w:style w:type="paragraph" w:customStyle="1" w:styleId="CharChar2CharChar1">
    <w:name w:val="Char Char2 Char Char1"/>
    <w:basedOn w:val="a"/>
    <w:rsid w:val="004750B0"/>
    <w:rPr>
      <w:rFonts w:ascii="Tahoma" w:eastAsia="宋体" w:hAnsi="Tahoma" w:cs="Times New Roman"/>
      <w:sz w:val="24"/>
      <w:szCs w:val="24"/>
      <w:u w:val="single"/>
    </w:rPr>
  </w:style>
  <w:style w:type="paragraph" w:customStyle="1" w:styleId="18">
    <w:name w:val="普通(网站)1"/>
    <w:basedOn w:val="a"/>
    <w:rsid w:val="004750B0"/>
    <w:pPr>
      <w:widowControl/>
      <w:spacing w:beforeLines="50" w:beforeAutospacing="1" w:afterLines="50" w:afterAutospacing="1"/>
      <w:ind w:firstLineChars="200" w:firstLine="200"/>
      <w:jc w:val="left"/>
    </w:pPr>
    <w:rPr>
      <w:rFonts w:ascii="宋体" w:eastAsia="宋体" w:hAnsi="宋体" w:cs="宋体"/>
      <w:kern w:val="0"/>
      <w:sz w:val="24"/>
      <w:szCs w:val="24"/>
    </w:rPr>
  </w:style>
  <w:style w:type="paragraph" w:customStyle="1" w:styleId="aff2">
    <w:name w:val="表格"/>
    <w:basedOn w:val="a"/>
    <w:rsid w:val="004750B0"/>
    <w:pPr>
      <w:spacing w:line="400" w:lineRule="exact"/>
    </w:pPr>
    <w:rPr>
      <w:rFonts w:ascii="Times New Roman" w:eastAsia="宋体" w:hAnsi="Times New Roman" w:cs="Times New Roman"/>
      <w:sz w:val="24"/>
      <w:szCs w:val="24"/>
    </w:rPr>
  </w:style>
  <w:style w:type="paragraph" w:styleId="29">
    <w:name w:val="toc 2"/>
    <w:basedOn w:val="a"/>
    <w:next w:val="a"/>
    <w:rsid w:val="004750B0"/>
    <w:pPr>
      <w:ind w:leftChars="200" w:left="420"/>
    </w:pPr>
    <w:rPr>
      <w:rFonts w:ascii="Times New Roman" w:eastAsia="宋体" w:hAnsi="Times New Roman" w:cs="Times New Roman"/>
      <w:szCs w:val="24"/>
    </w:rPr>
  </w:style>
  <w:style w:type="paragraph" w:styleId="aff3">
    <w:name w:val="Block Text"/>
    <w:basedOn w:val="a"/>
    <w:rsid w:val="004750B0"/>
    <w:pPr>
      <w:adjustRightInd w:val="0"/>
      <w:ind w:left="420" w:right="33"/>
      <w:jc w:val="left"/>
      <w:textAlignment w:val="baseline"/>
    </w:pPr>
    <w:rPr>
      <w:rFonts w:ascii="Times New Roman" w:eastAsia="宋体" w:hAnsi="Times New Roman" w:cs="Times New Roman"/>
      <w:kern w:val="0"/>
      <w:sz w:val="24"/>
      <w:szCs w:val="20"/>
    </w:rPr>
  </w:style>
  <w:style w:type="paragraph" w:styleId="19">
    <w:name w:val="index 1"/>
    <w:basedOn w:val="a"/>
    <w:next w:val="a"/>
    <w:rsid w:val="004750B0"/>
    <w:pPr>
      <w:spacing w:line="400" w:lineRule="exact"/>
      <w:ind w:firstLineChars="200" w:firstLine="420"/>
    </w:pPr>
    <w:rPr>
      <w:rFonts w:ascii="宋体" w:eastAsia="宋体" w:hAnsi="Courier New" w:cs="Times New Roman"/>
      <w:b/>
      <w:szCs w:val="20"/>
    </w:rPr>
  </w:style>
  <w:style w:type="paragraph" w:customStyle="1" w:styleId="ParaCharCharCharCharCharCharCharCharChar1CharCharCharChar">
    <w:name w:val="默认段落字体 Para Char Char Char Char Char Char Char Char Char1 Char Char Char Char"/>
    <w:basedOn w:val="a"/>
    <w:rsid w:val="004750B0"/>
    <w:rPr>
      <w:rFonts w:ascii="Tahoma" w:eastAsia="宋体" w:hAnsi="Tahoma" w:cs="Times New Roman"/>
      <w:sz w:val="24"/>
      <w:szCs w:val="20"/>
    </w:rPr>
  </w:style>
  <w:style w:type="paragraph" w:styleId="80">
    <w:name w:val="toc 8"/>
    <w:basedOn w:val="a"/>
    <w:next w:val="a"/>
    <w:rsid w:val="004750B0"/>
    <w:pPr>
      <w:tabs>
        <w:tab w:val="right" w:leader="dot" w:pos="9185"/>
      </w:tabs>
      <w:adjustRightInd w:val="0"/>
      <w:spacing w:line="312" w:lineRule="atLeast"/>
      <w:ind w:left="2940"/>
      <w:textAlignment w:val="baseline"/>
    </w:pPr>
    <w:rPr>
      <w:rFonts w:ascii="Times New Roman" w:eastAsia="宋体" w:hAnsi="Times New Roman" w:cs="Times New Roman"/>
      <w:kern w:val="0"/>
      <w:szCs w:val="20"/>
    </w:rPr>
  </w:style>
  <w:style w:type="paragraph" w:customStyle="1" w:styleId="CharChar2CharCharCharChar11">
    <w:name w:val="Char Char2 Char Char Char Char11"/>
    <w:basedOn w:val="a"/>
    <w:rsid w:val="004750B0"/>
    <w:rPr>
      <w:rFonts w:ascii="Tahoma" w:eastAsia="宋体" w:hAnsi="Tahoma" w:cs="Times New Roman"/>
      <w:sz w:val="24"/>
      <w:szCs w:val="24"/>
      <w:u w:val="single"/>
    </w:rPr>
  </w:style>
  <w:style w:type="paragraph" w:customStyle="1" w:styleId="CharChar6CharCharCharChar">
    <w:name w:val="Char Char6 Char Char Char Char"/>
    <w:basedOn w:val="a"/>
    <w:rsid w:val="004750B0"/>
    <w:rPr>
      <w:rFonts w:ascii="Tahoma" w:eastAsia="宋体" w:hAnsi="Tahoma" w:cs="Times New Roman"/>
      <w:sz w:val="24"/>
      <w:szCs w:val="24"/>
      <w:u w:val="single"/>
    </w:rPr>
  </w:style>
  <w:style w:type="paragraph" w:styleId="51">
    <w:name w:val="toc 5"/>
    <w:basedOn w:val="a"/>
    <w:next w:val="a"/>
    <w:rsid w:val="004750B0"/>
    <w:pPr>
      <w:tabs>
        <w:tab w:val="right" w:leader="dot" w:pos="9185"/>
      </w:tabs>
      <w:adjustRightInd w:val="0"/>
      <w:spacing w:line="312" w:lineRule="atLeast"/>
      <w:ind w:left="1680"/>
      <w:textAlignment w:val="baseline"/>
    </w:pPr>
    <w:rPr>
      <w:rFonts w:ascii="Times New Roman" w:eastAsia="宋体" w:hAnsi="Times New Roman" w:cs="Times New Roman"/>
      <w:kern w:val="0"/>
      <w:szCs w:val="20"/>
    </w:rPr>
  </w:style>
  <w:style w:type="paragraph" w:customStyle="1" w:styleId="ParaCharCharCharCharCharCharChar">
    <w:name w:val="默认段落字体 Para Char Char Char Char Char Char Char"/>
    <w:basedOn w:val="a"/>
    <w:rsid w:val="004750B0"/>
    <w:rPr>
      <w:rFonts w:ascii="Tahoma" w:eastAsia="宋体" w:hAnsi="Tahoma" w:cs="Tahoma"/>
      <w:sz w:val="24"/>
      <w:szCs w:val="24"/>
    </w:rPr>
  </w:style>
  <w:style w:type="paragraph" w:customStyle="1" w:styleId="DefaultParagraphFontParaCharCharCharCharCharChar">
    <w:name w:val="Default Paragraph Font Para Char Char Char Char Char Char"/>
    <w:basedOn w:val="a"/>
    <w:rsid w:val="004750B0"/>
    <w:pPr>
      <w:widowControl/>
      <w:spacing w:after="160" w:line="240" w:lineRule="exact"/>
      <w:jc w:val="left"/>
    </w:pPr>
    <w:rPr>
      <w:rFonts w:ascii="Verdana" w:eastAsia="宋体" w:hAnsi="Verdana" w:cs="Times New Roman"/>
      <w:kern w:val="0"/>
      <w:sz w:val="20"/>
      <w:szCs w:val="20"/>
      <w:lang w:eastAsia="en-US"/>
    </w:rPr>
  </w:style>
  <w:style w:type="paragraph" w:customStyle="1" w:styleId="Chare">
    <w:name w:val="Char"/>
    <w:basedOn w:val="a"/>
    <w:rsid w:val="004750B0"/>
    <w:pPr>
      <w:widowControl/>
      <w:spacing w:line="500" w:lineRule="exact"/>
      <w:outlineLvl w:val="2"/>
    </w:pPr>
    <w:rPr>
      <w:rFonts w:ascii="黑体" w:eastAsia="黑体" w:hAnsi="Verdana" w:cs="黑体"/>
      <w:kern w:val="0"/>
      <w:sz w:val="28"/>
      <w:szCs w:val="28"/>
      <w:lang w:eastAsia="en-US"/>
    </w:rPr>
  </w:style>
  <w:style w:type="paragraph" w:styleId="41">
    <w:name w:val="toc 4"/>
    <w:basedOn w:val="a"/>
    <w:next w:val="a"/>
    <w:rsid w:val="004750B0"/>
    <w:pPr>
      <w:tabs>
        <w:tab w:val="right" w:leader="dot" w:pos="9185"/>
      </w:tabs>
      <w:adjustRightInd w:val="0"/>
      <w:spacing w:line="312" w:lineRule="atLeast"/>
      <w:ind w:left="1260"/>
      <w:textAlignment w:val="baseline"/>
    </w:pPr>
    <w:rPr>
      <w:rFonts w:ascii="Times New Roman" w:eastAsia="宋体" w:hAnsi="Times New Roman" w:cs="Times New Roman"/>
      <w:kern w:val="0"/>
      <w:szCs w:val="20"/>
    </w:rPr>
  </w:style>
  <w:style w:type="paragraph" w:customStyle="1" w:styleId="112">
    <w:name w:val="普通(网站)11"/>
    <w:basedOn w:val="a"/>
    <w:rsid w:val="004750B0"/>
    <w:pPr>
      <w:widowControl/>
      <w:spacing w:beforeLines="50" w:beforeAutospacing="1" w:afterLines="50" w:afterAutospacing="1"/>
      <w:ind w:firstLineChars="200" w:firstLine="200"/>
      <w:jc w:val="left"/>
    </w:pPr>
    <w:rPr>
      <w:rFonts w:ascii="宋体" w:eastAsia="宋体" w:hAnsi="宋体" w:cs="宋体"/>
      <w:kern w:val="0"/>
      <w:sz w:val="24"/>
      <w:szCs w:val="24"/>
    </w:rPr>
  </w:style>
  <w:style w:type="paragraph" w:styleId="52">
    <w:name w:val="List 5"/>
    <w:basedOn w:val="a"/>
    <w:rsid w:val="004750B0"/>
    <w:pPr>
      <w:ind w:left="2100" w:hanging="420"/>
    </w:pPr>
    <w:rPr>
      <w:rFonts w:ascii="Times New Roman" w:eastAsia="宋体" w:hAnsi="Times New Roman" w:cs="Times New Roman"/>
      <w:szCs w:val="20"/>
    </w:rPr>
  </w:style>
  <w:style w:type="paragraph" w:customStyle="1" w:styleId="210">
    <w:name w:val="中等深浅网格 21"/>
    <w:qFormat/>
    <w:rsid w:val="004750B0"/>
    <w:pPr>
      <w:widowControl w:val="0"/>
      <w:jc w:val="both"/>
    </w:pPr>
    <w:rPr>
      <w:rFonts w:ascii="Calibri" w:eastAsia="宋体" w:hAnsi="Calibri" w:cs="Times New Roman"/>
    </w:rPr>
  </w:style>
  <w:style w:type="paragraph" w:styleId="aff4">
    <w:name w:val="List"/>
    <w:basedOn w:val="a"/>
    <w:rsid w:val="004750B0"/>
    <w:pPr>
      <w:ind w:left="200" w:hangingChars="200" w:hanging="200"/>
    </w:pPr>
    <w:rPr>
      <w:rFonts w:ascii="Times New Roman" w:eastAsia="宋体" w:hAnsi="Times New Roman" w:cs="Times New Roman"/>
      <w:sz w:val="28"/>
      <w:szCs w:val="24"/>
    </w:rPr>
  </w:style>
  <w:style w:type="paragraph" w:customStyle="1" w:styleId="2ji">
    <w:name w:val="2ji"/>
    <w:basedOn w:val="2"/>
    <w:rsid w:val="004750B0"/>
    <w:pPr>
      <w:keepNext/>
      <w:keepLines/>
      <w:pBdr>
        <w:top w:val="none" w:sz="0" w:space="0" w:color="auto"/>
        <w:left w:val="none" w:sz="0" w:space="0" w:color="auto"/>
        <w:bottom w:val="none" w:sz="0" w:space="0" w:color="auto"/>
        <w:right w:val="none" w:sz="0" w:space="0" w:color="auto"/>
      </w:pBdr>
      <w:shd w:val="clear" w:color="auto" w:fill="auto"/>
      <w:adjustRightInd w:val="0"/>
      <w:spacing w:line="360" w:lineRule="auto"/>
      <w:textAlignment w:val="baseline"/>
    </w:pPr>
    <w:rPr>
      <w:rFonts w:ascii="宋体" w:hAnsi="宋体" w:cs="Times New Roman"/>
      <w:bCs/>
      <w:caps w:val="0"/>
      <w:spacing w:val="0"/>
      <w:kern w:val="0"/>
      <w:sz w:val="21"/>
      <w:szCs w:val="21"/>
    </w:rPr>
  </w:style>
  <w:style w:type="paragraph" w:styleId="aff5">
    <w:name w:val="caption"/>
    <w:basedOn w:val="a"/>
    <w:next w:val="a"/>
    <w:qFormat/>
    <w:rsid w:val="004750B0"/>
    <w:pPr>
      <w:spacing w:before="152" w:after="160"/>
    </w:pPr>
    <w:rPr>
      <w:rFonts w:ascii="Arial" w:eastAsia="黑体" w:hAnsi="Arial" w:cs="Arial"/>
      <w:sz w:val="20"/>
      <w:szCs w:val="20"/>
    </w:rPr>
  </w:style>
  <w:style w:type="paragraph" w:customStyle="1" w:styleId="ParaChar1">
    <w:name w:val="默认段落字体 Para Char1"/>
    <w:next w:val="a"/>
    <w:rsid w:val="004750B0"/>
    <w:pPr>
      <w:keepNext/>
      <w:keepLines/>
      <w:tabs>
        <w:tab w:val="left" w:pos="360"/>
      </w:tabs>
      <w:snapToGrid w:val="0"/>
      <w:spacing w:before="240" w:after="240"/>
      <w:outlineLvl w:val="7"/>
    </w:pPr>
    <w:rPr>
      <w:rFonts w:ascii="Arial" w:eastAsia="宋体" w:hAnsi="Arial" w:cs="Arial"/>
      <w:sz w:val="20"/>
      <w:szCs w:val="20"/>
    </w:rPr>
  </w:style>
  <w:style w:type="paragraph" w:styleId="aff6">
    <w:name w:val="Document Map"/>
    <w:basedOn w:val="a"/>
    <w:link w:val="Charf"/>
    <w:rsid w:val="004750B0"/>
    <w:pPr>
      <w:shd w:val="clear" w:color="auto" w:fill="000080"/>
      <w:adjustRightInd w:val="0"/>
      <w:spacing w:line="312" w:lineRule="atLeast"/>
      <w:textAlignment w:val="baseline"/>
    </w:pPr>
    <w:rPr>
      <w:rFonts w:ascii="Times New Roman" w:eastAsia="宋体" w:hAnsi="Times New Roman" w:cs="Times New Roman"/>
      <w:kern w:val="0"/>
      <w:szCs w:val="20"/>
    </w:rPr>
  </w:style>
  <w:style w:type="character" w:customStyle="1" w:styleId="Charf">
    <w:name w:val="文档结构图 Char"/>
    <w:basedOn w:val="a1"/>
    <w:link w:val="aff6"/>
    <w:rsid w:val="004750B0"/>
    <w:rPr>
      <w:rFonts w:ascii="Times New Roman" w:eastAsia="宋体" w:hAnsi="Times New Roman" w:cs="Times New Roman"/>
      <w:kern w:val="0"/>
      <w:szCs w:val="20"/>
      <w:shd w:val="clear" w:color="auto" w:fill="000080"/>
    </w:rPr>
  </w:style>
  <w:style w:type="paragraph" w:styleId="aff7">
    <w:name w:val="List Number"/>
    <w:basedOn w:val="a"/>
    <w:rsid w:val="004750B0"/>
    <w:pPr>
      <w:widowControl/>
      <w:tabs>
        <w:tab w:val="left" w:pos="454"/>
        <w:tab w:val="left" w:pos="720"/>
        <w:tab w:val="left" w:pos="840"/>
      </w:tabs>
      <w:spacing w:afterLines="50"/>
      <w:ind w:left="454" w:hanging="284"/>
      <w:jc w:val="left"/>
    </w:pPr>
    <w:rPr>
      <w:rFonts w:ascii="Times New Roman" w:eastAsia="宋体" w:hAnsi="Times New Roman" w:cs="Times New Roman"/>
      <w:kern w:val="0"/>
      <w:sz w:val="24"/>
      <w:szCs w:val="20"/>
    </w:rPr>
  </w:style>
  <w:style w:type="paragraph" w:customStyle="1" w:styleId="CharCharCharCharCharChar1Char1">
    <w:name w:val="Char Char Char Char Char Char1 Char1"/>
    <w:basedOn w:val="a"/>
    <w:rsid w:val="004750B0"/>
    <w:pPr>
      <w:widowControl/>
      <w:spacing w:after="160" w:line="240" w:lineRule="exact"/>
      <w:jc w:val="left"/>
    </w:pPr>
    <w:rPr>
      <w:rFonts w:ascii="Times New Roman" w:eastAsia="(使用中文字体)" w:hAnsi="Times New Roman" w:cs="MS Reference Specialty"/>
      <w:kern w:val="0"/>
      <w:szCs w:val="20"/>
      <w:lang w:eastAsia="en-US"/>
    </w:rPr>
  </w:style>
  <w:style w:type="paragraph" w:customStyle="1" w:styleId="CharChar6CharChar">
    <w:name w:val="Char Char6 Char Char"/>
    <w:basedOn w:val="a"/>
    <w:rsid w:val="004750B0"/>
    <w:rPr>
      <w:rFonts w:ascii="Tahoma" w:eastAsia="宋体" w:hAnsi="Tahoma" w:cs="Times New Roman"/>
      <w:sz w:val="24"/>
      <w:szCs w:val="24"/>
      <w:u w:val="single"/>
    </w:rPr>
  </w:style>
  <w:style w:type="paragraph" w:customStyle="1" w:styleId="p18">
    <w:name w:val="p18"/>
    <w:basedOn w:val="a"/>
    <w:rsid w:val="004750B0"/>
    <w:pPr>
      <w:widowControl/>
    </w:pPr>
    <w:rPr>
      <w:rFonts w:ascii="Times New Roman" w:eastAsia="宋体" w:hAnsi="Times New Roman" w:cs="Times New Roman"/>
      <w:kern w:val="0"/>
      <w:szCs w:val="21"/>
    </w:rPr>
  </w:style>
  <w:style w:type="paragraph" w:customStyle="1" w:styleId="CharChar6CharCharCharChar1">
    <w:name w:val="Char Char6 Char Char Char Char1"/>
    <w:basedOn w:val="a"/>
    <w:rsid w:val="004750B0"/>
    <w:rPr>
      <w:rFonts w:ascii="Tahoma" w:eastAsia="宋体" w:hAnsi="Tahoma" w:cs="Times New Roman"/>
      <w:sz w:val="24"/>
      <w:szCs w:val="24"/>
      <w:u w:val="single"/>
    </w:rPr>
  </w:style>
  <w:style w:type="paragraph" w:customStyle="1" w:styleId="1b">
    <w:name w:val="1"/>
    <w:basedOn w:val="a"/>
    <w:next w:val="a6"/>
    <w:rsid w:val="004750B0"/>
    <w:rPr>
      <w:rFonts w:ascii="宋体" w:eastAsia="宋体" w:hAnsi="Courier New" w:cs="Times New Roman"/>
      <w:szCs w:val="20"/>
    </w:rPr>
  </w:style>
  <w:style w:type="paragraph" w:customStyle="1" w:styleId="Char24">
    <w:name w:val="Char2"/>
    <w:basedOn w:val="aff6"/>
    <w:rsid w:val="004750B0"/>
    <w:pPr>
      <w:widowControl/>
      <w:adjustRightInd/>
      <w:spacing w:line="240" w:lineRule="auto"/>
      <w:ind w:firstLine="454"/>
      <w:jc w:val="left"/>
      <w:textAlignment w:val="auto"/>
    </w:pPr>
    <w:rPr>
      <w:rFonts w:ascii="Tahoma" w:hAnsi="Tahoma" w:cs="宋体"/>
      <w:sz w:val="24"/>
    </w:rPr>
  </w:style>
  <w:style w:type="paragraph" w:customStyle="1" w:styleId="CharChar2CharCharCharChar1CharChar1">
    <w:name w:val="Char Char2 Char Char Char Char1 Char Char1"/>
    <w:basedOn w:val="a"/>
    <w:rsid w:val="004750B0"/>
    <w:rPr>
      <w:rFonts w:ascii="Tahoma" w:eastAsia="宋体" w:hAnsi="Tahoma" w:cs="Times New Roman"/>
      <w:sz w:val="24"/>
      <w:szCs w:val="24"/>
      <w:u w:val="single"/>
    </w:rPr>
  </w:style>
  <w:style w:type="paragraph" w:customStyle="1" w:styleId="aff8">
    <w:name w:val="数字编号列项（二级）"/>
    <w:rsid w:val="004750B0"/>
    <w:pPr>
      <w:ind w:leftChars="400" w:left="1260" w:hangingChars="200" w:hanging="420"/>
      <w:jc w:val="both"/>
    </w:pPr>
    <w:rPr>
      <w:rFonts w:ascii="宋体" w:eastAsia="宋体" w:hAnsi="Times New Roman" w:cs="Times New Roman"/>
      <w:kern w:val="0"/>
      <w:szCs w:val="20"/>
    </w:rPr>
  </w:style>
  <w:style w:type="paragraph" w:customStyle="1" w:styleId="-11">
    <w:name w:val="彩色列表 - 着色 11"/>
    <w:basedOn w:val="a"/>
    <w:link w:val="-1Char"/>
    <w:uiPriority w:val="34"/>
    <w:qFormat/>
    <w:rsid w:val="004750B0"/>
    <w:pPr>
      <w:adjustRightInd w:val="0"/>
      <w:spacing w:line="360" w:lineRule="atLeast"/>
      <w:ind w:firstLineChars="200" w:firstLine="420"/>
      <w:jc w:val="left"/>
      <w:textAlignment w:val="baseline"/>
    </w:pPr>
    <w:rPr>
      <w:sz w:val="24"/>
    </w:rPr>
  </w:style>
  <w:style w:type="paragraph" w:customStyle="1" w:styleId="aff9">
    <w:name w:val="样式"/>
    <w:rsid w:val="004750B0"/>
    <w:pPr>
      <w:widowControl w:val="0"/>
      <w:autoSpaceDE w:val="0"/>
      <w:autoSpaceDN w:val="0"/>
      <w:adjustRightInd w:val="0"/>
    </w:pPr>
    <w:rPr>
      <w:rFonts w:ascii="宋体" w:eastAsia="宋体" w:hAnsi="宋体" w:cs="宋体"/>
      <w:kern w:val="0"/>
      <w:sz w:val="24"/>
      <w:szCs w:val="24"/>
    </w:rPr>
  </w:style>
  <w:style w:type="paragraph" w:customStyle="1" w:styleId="CharChar2CharCharCharChar2">
    <w:name w:val="Char Char2 Char Char Char Char2"/>
    <w:basedOn w:val="a"/>
    <w:rsid w:val="004750B0"/>
    <w:rPr>
      <w:rFonts w:ascii="Tahoma" w:eastAsia="宋体" w:hAnsi="Tahoma" w:cs="Times New Roman"/>
      <w:sz w:val="24"/>
      <w:szCs w:val="24"/>
      <w:u w:val="single"/>
    </w:rPr>
  </w:style>
  <w:style w:type="paragraph" w:customStyle="1" w:styleId="affa">
    <w:name w:val="正文首行缩进两字符"/>
    <w:basedOn w:val="a"/>
    <w:rsid w:val="004750B0"/>
    <w:pPr>
      <w:spacing w:line="360" w:lineRule="auto"/>
      <w:ind w:firstLineChars="200" w:firstLine="200"/>
    </w:pPr>
    <w:rPr>
      <w:rFonts w:ascii="Times New Roman" w:eastAsia="宋体" w:hAnsi="Times New Roman" w:cs="Times New Roman"/>
      <w:szCs w:val="24"/>
    </w:rPr>
  </w:style>
  <w:style w:type="paragraph" w:customStyle="1" w:styleId="p17">
    <w:name w:val="p17"/>
    <w:basedOn w:val="a"/>
    <w:rsid w:val="004750B0"/>
    <w:pPr>
      <w:widowControl/>
    </w:pPr>
    <w:rPr>
      <w:rFonts w:ascii="宋体" w:eastAsia="宋体" w:hAnsi="宋体" w:cs="宋体"/>
      <w:kern w:val="0"/>
      <w:szCs w:val="21"/>
    </w:rPr>
  </w:style>
  <w:style w:type="paragraph" w:customStyle="1" w:styleId="Style52">
    <w:name w:val="_Style 52"/>
    <w:basedOn w:val="a"/>
    <w:rsid w:val="004750B0"/>
    <w:pPr>
      <w:widowControl/>
      <w:spacing w:after="160" w:line="240" w:lineRule="exact"/>
      <w:jc w:val="left"/>
    </w:pPr>
    <w:rPr>
      <w:rFonts w:ascii="Times New Roman" w:eastAsia="宋体" w:hAnsi="Times New Roman" w:cs="Times New Roman"/>
      <w:szCs w:val="24"/>
    </w:rPr>
  </w:style>
  <w:style w:type="paragraph" w:customStyle="1" w:styleId="CharCharCharCharCharCharChar1">
    <w:name w:val="Char Char Char Char Char Char Char1"/>
    <w:basedOn w:val="a"/>
    <w:rsid w:val="004750B0"/>
    <w:rPr>
      <w:rFonts w:ascii="Times New Roman" w:eastAsia="宋体" w:hAnsi="Times New Roman" w:cs="Times New Roman"/>
      <w:szCs w:val="24"/>
    </w:rPr>
  </w:style>
  <w:style w:type="paragraph" w:customStyle="1" w:styleId="378020">
    <w:name w:val="样式 标题 3 + (中文) 黑体 小四 非加粗 段前: 7.8 磅 段后: 0 磅 行距: 固定值 20 磅"/>
    <w:basedOn w:val="3"/>
    <w:rsid w:val="004750B0"/>
    <w:pPr>
      <w:keepNext/>
      <w:keepLines/>
      <w:pBdr>
        <w:bottom w:val="none" w:sz="0" w:space="0" w:color="auto"/>
      </w:pBdr>
      <w:spacing w:before="0" w:line="400" w:lineRule="exact"/>
    </w:pPr>
    <w:rPr>
      <w:rFonts w:ascii="Times New Roman" w:eastAsia="黑体" w:hAnsi="Times New Roman" w:cs="宋体"/>
      <w:b w:val="0"/>
      <w:caps w:val="0"/>
      <w:color w:val="auto"/>
      <w:spacing w:val="0"/>
      <w:sz w:val="24"/>
      <w:szCs w:val="20"/>
    </w:rPr>
  </w:style>
  <w:style w:type="paragraph" w:customStyle="1" w:styleId="5CharCharCharCharCharCharCharCharCharChar">
    <w:name w:val="5 Char Char Char Char Char Char Char Char Char Char"/>
    <w:basedOn w:val="a"/>
    <w:qFormat/>
    <w:rsid w:val="004750B0"/>
    <w:rPr>
      <w:rFonts w:ascii="Times New Roman" w:eastAsia="宋体" w:hAnsi="Times New Roman" w:cs="Times New Roman"/>
      <w:szCs w:val="24"/>
    </w:rPr>
  </w:style>
  <w:style w:type="paragraph" w:customStyle="1" w:styleId="Style33">
    <w:name w:val="_Style 33"/>
    <w:basedOn w:val="a"/>
    <w:qFormat/>
    <w:rsid w:val="004750B0"/>
    <w:pPr>
      <w:widowControl/>
      <w:spacing w:after="160" w:line="240" w:lineRule="exact"/>
      <w:jc w:val="left"/>
    </w:pPr>
    <w:rPr>
      <w:rFonts w:ascii="Verdana" w:eastAsia="宋体" w:hAnsi="Verdana" w:cs="Times New Roman"/>
      <w:kern w:val="0"/>
      <w:sz w:val="20"/>
      <w:szCs w:val="20"/>
      <w:lang w:eastAsia="en-US"/>
    </w:rPr>
  </w:style>
  <w:style w:type="paragraph" w:customStyle="1" w:styleId="ParaCharCharCharCharCharCharCharCharCharCha1r">
    <w:name w:val="默认段落字体 Para Char Char Char Char Char Char Char Char Char Cha标题1r"/>
    <w:basedOn w:val="a"/>
    <w:rsid w:val="004750B0"/>
    <w:pPr>
      <w:jc w:val="center"/>
    </w:pPr>
    <w:rPr>
      <w:rFonts w:ascii="Times New Roman" w:eastAsia="宋体" w:hAnsi="Times New Roman" w:cs="Times New Roman"/>
      <w:szCs w:val="24"/>
    </w:rPr>
  </w:style>
  <w:style w:type="paragraph" w:customStyle="1" w:styleId="Char13">
    <w:name w:val="Char1"/>
    <w:basedOn w:val="a"/>
    <w:qFormat/>
    <w:rsid w:val="004750B0"/>
    <w:rPr>
      <w:rFonts w:ascii="Times New Roman" w:eastAsia="宋体" w:hAnsi="Times New Roman" w:cs="Times New Roman"/>
      <w:szCs w:val="21"/>
    </w:rPr>
  </w:style>
  <w:style w:type="paragraph" w:customStyle="1" w:styleId="a20">
    <w:name w:val="a2"/>
    <w:basedOn w:val="a"/>
    <w:qFormat/>
    <w:rsid w:val="004750B0"/>
    <w:pPr>
      <w:widowControl/>
      <w:spacing w:before="100" w:beforeAutospacing="1" w:after="100" w:afterAutospacing="1"/>
      <w:jc w:val="left"/>
    </w:pPr>
    <w:rPr>
      <w:rFonts w:ascii="宋体" w:eastAsia="宋体" w:hAnsi="宋体" w:cs="宋体"/>
      <w:kern w:val="0"/>
      <w:sz w:val="24"/>
      <w:szCs w:val="24"/>
    </w:rPr>
  </w:style>
  <w:style w:type="paragraph" w:customStyle="1" w:styleId="CharChar13">
    <w:name w:val="Char Char13"/>
    <w:basedOn w:val="a"/>
    <w:rsid w:val="004750B0"/>
    <w:pPr>
      <w:widowControl/>
      <w:spacing w:after="160" w:line="240" w:lineRule="exact"/>
      <w:jc w:val="left"/>
    </w:pPr>
    <w:rPr>
      <w:rFonts w:ascii="Verdana" w:eastAsia="宋体" w:hAnsi="Verdana" w:cs="Times New Roman"/>
      <w:kern w:val="0"/>
      <w:sz w:val="20"/>
      <w:szCs w:val="20"/>
      <w:lang w:eastAsia="en-US"/>
    </w:rPr>
  </w:style>
  <w:style w:type="paragraph" w:customStyle="1" w:styleId="CharChar61">
    <w:name w:val="Char Char61"/>
    <w:basedOn w:val="a"/>
    <w:rsid w:val="004750B0"/>
    <w:rPr>
      <w:rFonts w:ascii="Tahoma" w:eastAsia="宋体" w:hAnsi="Tahoma" w:cs="Times New Roman"/>
      <w:sz w:val="24"/>
      <w:szCs w:val="24"/>
      <w:u w:val="single"/>
    </w:rPr>
  </w:style>
  <w:style w:type="paragraph" w:customStyle="1" w:styleId="CharChar131">
    <w:name w:val="Char Char131"/>
    <w:basedOn w:val="a"/>
    <w:qFormat/>
    <w:rsid w:val="004750B0"/>
    <w:pPr>
      <w:widowControl/>
      <w:spacing w:after="160" w:line="240" w:lineRule="exact"/>
      <w:jc w:val="left"/>
    </w:pPr>
    <w:rPr>
      <w:rFonts w:ascii="Verdana" w:eastAsia="宋体" w:hAnsi="Verdana" w:cs="Times New Roman"/>
      <w:kern w:val="0"/>
      <w:sz w:val="20"/>
      <w:szCs w:val="20"/>
      <w:lang w:eastAsia="en-US"/>
    </w:rPr>
  </w:style>
  <w:style w:type="paragraph" w:customStyle="1" w:styleId="CharChar2CharCharCharCharCharChar1">
    <w:name w:val="Char Char2 Char Char Char Char Char Char1"/>
    <w:basedOn w:val="a"/>
    <w:qFormat/>
    <w:rsid w:val="004750B0"/>
    <w:rPr>
      <w:rFonts w:ascii="Tahoma" w:eastAsia="宋体" w:hAnsi="Tahoma" w:cs="Times New Roman"/>
      <w:sz w:val="24"/>
      <w:szCs w:val="20"/>
    </w:rPr>
  </w:style>
  <w:style w:type="paragraph" w:customStyle="1" w:styleId="CharCharChar0">
    <w:name w:val="默认段落字体 Char Char Char"/>
    <w:basedOn w:val="a"/>
    <w:rsid w:val="004750B0"/>
    <w:pPr>
      <w:widowControl/>
    </w:pPr>
    <w:rPr>
      <w:rFonts w:ascii="Arial" w:eastAsia="宋体" w:hAnsi="Arial" w:cs="Arial"/>
      <w:sz w:val="22"/>
      <w:lang w:eastAsia="en-US"/>
    </w:rPr>
  </w:style>
  <w:style w:type="paragraph" w:customStyle="1" w:styleId="CharCharChar1">
    <w:name w:val="Char Char Char1"/>
    <w:basedOn w:val="a"/>
    <w:qFormat/>
    <w:rsid w:val="004750B0"/>
    <w:rPr>
      <w:rFonts w:ascii="Tahoma" w:eastAsia="宋体" w:hAnsi="Tahoma" w:cs="Times New Roman"/>
      <w:sz w:val="24"/>
      <w:szCs w:val="20"/>
    </w:rPr>
  </w:style>
  <w:style w:type="paragraph" w:customStyle="1" w:styleId="CharChar6CharChar1">
    <w:name w:val="Char Char6 Char Char1"/>
    <w:basedOn w:val="a"/>
    <w:rsid w:val="004750B0"/>
    <w:rPr>
      <w:rFonts w:ascii="Tahoma" w:eastAsia="宋体" w:hAnsi="Tahoma" w:cs="Times New Roman"/>
      <w:sz w:val="24"/>
      <w:szCs w:val="24"/>
      <w:u w:val="single"/>
    </w:rPr>
  </w:style>
  <w:style w:type="paragraph" w:customStyle="1" w:styleId="42">
    <w:name w:val="列出段落4"/>
    <w:basedOn w:val="a"/>
    <w:qFormat/>
    <w:rsid w:val="004750B0"/>
    <w:pPr>
      <w:ind w:firstLineChars="200" w:firstLine="420"/>
    </w:pPr>
    <w:rPr>
      <w:rFonts w:ascii="Calibri" w:eastAsia="宋体" w:hAnsi="Calibri" w:cs="Times New Roman"/>
    </w:rPr>
  </w:style>
  <w:style w:type="table" w:customStyle="1" w:styleId="43">
    <w:name w:val="网格型4"/>
    <w:basedOn w:val="a2"/>
    <w:next w:val="af6"/>
    <w:uiPriority w:val="99"/>
    <w:unhideWhenUsed/>
    <w:rsid w:val="004750B0"/>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无列表11"/>
    <w:next w:val="a3"/>
    <w:uiPriority w:val="99"/>
    <w:semiHidden/>
    <w:unhideWhenUsed/>
    <w:rsid w:val="004750B0"/>
  </w:style>
  <w:style w:type="character" w:customStyle="1" w:styleId="Char14">
    <w:name w:val="标题 Char1"/>
    <w:uiPriority w:val="10"/>
    <w:rsid w:val="004750B0"/>
    <w:rPr>
      <w:rFonts w:ascii="Cambria" w:eastAsia="宋体" w:hAnsi="Cambria" w:cs="Times New Roman"/>
      <w:b/>
      <w:bCs/>
      <w:sz w:val="32"/>
      <w:szCs w:val="32"/>
    </w:rPr>
  </w:style>
  <w:style w:type="character" w:customStyle="1" w:styleId="2Char2">
    <w:name w:val="标题 2 Char"/>
    <w:uiPriority w:val="9"/>
    <w:qFormat/>
    <w:rsid w:val="00E77F1D"/>
    <w:rPr>
      <w:rFonts w:ascii="Open Sans" w:eastAsia="宋体" w:hAnsi="Open Sans" w:cs="Open Sans"/>
      <w:b/>
      <w:caps/>
      <w:spacing w:val="15"/>
      <w:sz w:val="32"/>
      <w:szCs w:val="24"/>
      <w:shd w:val="clear" w:color="auto" w:fill="DBE5F1"/>
    </w:rPr>
  </w:style>
  <w:style w:type="character" w:customStyle="1" w:styleId="3Char2">
    <w:name w:val="标题 3 Char"/>
    <w:qFormat/>
    <w:rsid w:val="00E77F1D"/>
    <w:rPr>
      <w:rFonts w:ascii="Open Sans" w:eastAsia="宋体" w:hAnsi="Open Sans" w:cs="Open Sans"/>
      <w:b/>
      <w:caps/>
      <w:color w:val="243F61"/>
      <w:spacing w:val="-15"/>
      <w:sz w:val="30"/>
      <w:szCs w:val="24"/>
    </w:rPr>
  </w:style>
  <w:style w:type="character" w:customStyle="1" w:styleId="4Char">
    <w:name w:val="标题 4 Char"/>
    <w:uiPriority w:val="9"/>
    <w:rsid w:val="00E77F1D"/>
    <w:rPr>
      <w:rFonts w:ascii="Open Sans" w:eastAsia="宋体" w:hAnsi="Open Sans" w:cs="Open Sans"/>
      <w:b/>
      <w:caps/>
      <w:color w:val="366091"/>
      <w:spacing w:val="10"/>
      <w:szCs w:val="24"/>
    </w:rPr>
  </w:style>
  <w:style w:type="character" w:customStyle="1" w:styleId="Char25">
    <w:name w:val="正文文本 Char2"/>
    <w:uiPriority w:val="99"/>
    <w:qFormat/>
    <w:rsid w:val="00E77F1D"/>
    <w:rPr>
      <w:rFonts w:ascii="Open Sans" w:eastAsia="宋体" w:hAnsi="Open Sans" w:cs="Open Sans"/>
      <w:szCs w:val="24"/>
    </w:rPr>
  </w:style>
  <w:style w:type="character" w:customStyle="1" w:styleId="Char26">
    <w:name w:val="纯文本 Char2"/>
    <w:uiPriority w:val="99"/>
    <w:qFormat/>
    <w:rsid w:val="00E77F1D"/>
    <w:rPr>
      <w:rFonts w:ascii="宋体" w:eastAsia="宋体" w:hAnsi="Courier New" w:cs="Courier New"/>
      <w:szCs w:val="21"/>
    </w:rPr>
  </w:style>
  <w:style w:type="character" w:customStyle="1" w:styleId="Char15">
    <w:name w:val="批注主题 Char1"/>
    <w:uiPriority w:val="99"/>
    <w:qFormat/>
    <w:rsid w:val="00E77F1D"/>
    <w:rPr>
      <w:rFonts w:eastAsia="Times New Roman" w:cs="Open Sans"/>
      <w:b/>
      <w:bCs/>
    </w:rPr>
  </w:style>
  <w:style w:type="character" w:customStyle="1" w:styleId="Char16">
    <w:name w:val="批注框文本 Char1"/>
    <w:uiPriority w:val="99"/>
    <w:qFormat/>
    <w:rsid w:val="00E77F1D"/>
    <w:rPr>
      <w:rFonts w:ascii="Open Sans" w:eastAsia="宋体" w:hAnsi="Open Sans" w:cs="Open Sans"/>
      <w:sz w:val="18"/>
      <w:szCs w:val="18"/>
    </w:rPr>
  </w:style>
  <w:style w:type="character" w:customStyle="1" w:styleId="Charf0">
    <w:name w:val="列出段落 Char"/>
    <w:link w:val="affb"/>
    <w:qFormat/>
    <w:rsid w:val="00E77F1D"/>
    <w:rPr>
      <w:rFonts w:ascii="Times New Roman" w:eastAsia="宋体" w:hAnsi="Times New Roman" w:cs="Times New Roman"/>
      <w:szCs w:val="24"/>
    </w:rPr>
  </w:style>
  <w:style w:type="character" w:customStyle="1" w:styleId="1Char2">
    <w:name w:val="标题 1 Char2"/>
    <w:qFormat/>
    <w:rsid w:val="00E77F1D"/>
    <w:rPr>
      <w:rFonts w:ascii="Times New Roman" w:eastAsia="宋体" w:hAnsi="Times New Roman" w:cs="Times New Roman"/>
      <w:b/>
      <w:color w:val="000000"/>
      <w:w w:val="90"/>
      <w:kern w:val="32"/>
      <w:sz w:val="30"/>
      <w:szCs w:val="20"/>
    </w:rPr>
  </w:style>
  <w:style w:type="character" w:customStyle="1" w:styleId="Char27">
    <w:name w:val="批注文字 Char2"/>
    <w:uiPriority w:val="99"/>
    <w:qFormat/>
    <w:rsid w:val="00E77F1D"/>
    <w:rPr>
      <w:rFonts w:ascii="Open Sans" w:eastAsia="宋体" w:hAnsi="Open Sans" w:cs="Open Sans"/>
      <w:szCs w:val="24"/>
    </w:rPr>
  </w:style>
  <w:style w:type="character" w:customStyle="1" w:styleId="Char17">
    <w:name w:val="页眉 Char1"/>
    <w:uiPriority w:val="99"/>
    <w:qFormat/>
    <w:rsid w:val="00E77F1D"/>
    <w:rPr>
      <w:rFonts w:ascii="Open Sans" w:eastAsia="宋体" w:hAnsi="Open Sans" w:cs="Open Sans"/>
      <w:sz w:val="18"/>
      <w:szCs w:val="18"/>
    </w:rPr>
  </w:style>
  <w:style w:type="character" w:customStyle="1" w:styleId="Char18">
    <w:name w:val="页脚 Char1"/>
    <w:uiPriority w:val="99"/>
    <w:qFormat/>
    <w:rsid w:val="00E77F1D"/>
    <w:rPr>
      <w:rFonts w:ascii="Open Sans" w:eastAsia="宋体" w:hAnsi="Open Sans" w:cs="Open Sans"/>
      <w:sz w:val="18"/>
      <w:szCs w:val="18"/>
    </w:rPr>
  </w:style>
  <w:style w:type="character" w:customStyle="1" w:styleId="Charf1">
    <w:name w:val="标题 Char"/>
    <w:qFormat/>
    <w:rsid w:val="00E77F1D"/>
    <w:rPr>
      <w:rFonts w:ascii="Open Sans" w:eastAsia="宋体" w:hAnsi="Open Sans" w:cs="Verdana"/>
      <w:b/>
      <w:bCs/>
      <w:sz w:val="32"/>
      <w:szCs w:val="32"/>
    </w:rPr>
  </w:style>
  <w:style w:type="paragraph" w:customStyle="1" w:styleId="affb">
    <w:link w:val="Charf0"/>
    <w:unhideWhenUsed/>
    <w:rsid w:val="00E77F1D"/>
    <w:pPr>
      <w:widowControl w:val="0"/>
      <w:tabs>
        <w:tab w:val="right" w:leader="dot" w:pos="9185"/>
      </w:tabs>
      <w:adjustRightInd w:val="0"/>
      <w:spacing w:line="312" w:lineRule="atLeast"/>
      <w:ind w:left="3360"/>
      <w:jc w:val="both"/>
      <w:textAlignment w:val="baseline"/>
    </w:pPr>
    <w:rPr>
      <w:rFonts w:ascii="Times New Roman" w:eastAsia="宋体" w:hAnsi="Times New Roman" w:cs="Times New Roman"/>
      <w:szCs w:val="24"/>
    </w:rPr>
  </w:style>
  <w:style w:type="paragraph" w:customStyle="1" w:styleId="1c">
    <w:name w:val="修订1"/>
    <w:hidden/>
    <w:uiPriority w:val="99"/>
    <w:semiHidden/>
    <w:rsid w:val="00036457"/>
    <w:rPr>
      <w:rFonts w:ascii="Calibri" w:eastAsia="宋体" w:hAnsi="Calibri" w:cs="Times New Roman"/>
    </w:rPr>
  </w:style>
  <w:style w:type="paragraph" w:customStyle="1" w:styleId="Style252">
    <w:name w:val="_Style 252"/>
    <w:unhideWhenUsed/>
    <w:qFormat/>
    <w:rsid w:val="00036457"/>
    <w:pPr>
      <w:widowControl w:val="0"/>
      <w:tabs>
        <w:tab w:val="right" w:leader="dot" w:pos="9185"/>
      </w:tabs>
      <w:adjustRightInd w:val="0"/>
      <w:spacing w:line="312" w:lineRule="atLeast"/>
      <w:ind w:left="3360"/>
      <w:jc w:val="both"/>
      <w:textAlignment w:val="baseline"/>
    </w:pPr>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qFormat="1"/>
    <w:lsdException w:name="header" w:qFormat="1"/>
    <w:lsdException w:name="footer" w:qFormat="1"/>
    <w:lsdException w:name="caption" w:uiPriority="0" w:qFormat="1"/>
    <w:lsdException w:name="annotation reference" w:qFormat="1"/>
    <w:lsdException w:name="page number" w:uiPriority="0"/>
    <w:lsdException w:name="List" w:uiPriority="0"/>
    <w:lsdException w:name="List Number" w:uiPriority="0"/>
    <w:lsdException w:name="List 2" w:uiPriority="0"/>
    <w:lsdException w:name="List 5" w:uiPriority="0"/>
    <w:lsdException w:name="List Number 3"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qFormat="1"/>
    <w:lsdException w:name="Strong" w:semiHidden="0" w:uiPriority="0" w:unhideWhenUsed="0" w:qFormat="1"/>
    <w:lsdException w:name="Emphasis" w:semiHidden="0" w:uiPriority="0" w:unhideWhenUsed="0" w:qFormat="1"/>
    <w:lsdException w:name="Document Map" w:uiPriority="0"/>
    <w:lsdException w:name="Plain Text" w:qFormat="1"/>
    <w:lsdException w:name="Normal (Web)" w:uiPriority="0" w:qFormat="1"/>
    <w:lsdException w:name="HTML Code" w:uiPriority="0"/>
    <w:lsdException w:name="HTML Preformatted" w:uiPriority="0"/>
    <w:lsdException w:name="annotation subject" w:qFormat="1"/>
    <w:lsdException w:name="Balloon Text"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45E1"/>
    <w:pPr>
      <w:widowControl w:val="0"/>
      <w:jc w:val="both"/>
    </w:pPr>
  </w:style>
  <w:style w:type="paragraph" w:styleId="1">
    <w:name w:val="heading 1"/>
    <w:basedOn w:val="a"/>
    <w:next w:val="a"/>
    <w:link w:val="1Char3"/>
    <w:qFormat/>
    <w:rsid w:val="00416B55"/>
    <w:pPr>
      <w:keepLines/>
      <w:adjustRightInd w:val="0"/>
      <w:spacing w:before="120" w:after="60"/>
      <w:textAlignment w:val="baseline"/>
      <w:outlineLvl w:val="0"/>
    </w:pPr>
    <w:rPr>
      <w:rFonts w:ascii="Times New Roman" w:eastAsia="宋体" w:hAnsi="Times New Roman" w:cs="Times New Roman"/>
      <w:b/>
      <w:color w:val="000000"/>
      <w:w w:val="90"/>
      <w:kern w:val="32"/>
      <w:sz w:val="30"/>
      <w:szCs w:val="20"/>
    </w:rPr>
  </w:style>
  <w:style w:type="paragraph" w:styleId="2">
    <w:name w:val="heading 2"/>
    <w:basedOn w:val="a"/>
    <w:next w:val="a"/>
    <w:link w:val="2Char1"/>
    <w:uiPriority w:val="9"/>
    <w:qFormat/>
    <w:rsid w:val="00416B55"/>
    <w:pPr>
      <w:pBdr>
        <w:top w:val="single" w:sz="24" w:space="0" w:color="DBE5F1"/>
        <w:left w:val="single" w:sz="24" w:space="0" w:color="DBE5F1"/>
        <w:bottom w:val="single" w:sz="24" w:space="0" w:color="DBE5F1"/>
        <w:right w:val="single" w:sz="24" w:space="0" w:color="DBE5F1"/>
      </w:pBdr>
      <w:shd w:val="clear" w:color="auto" w:fill="DBE5F1"/>
      <w:outlineLvl w:val="1"/>
    </w:pPr>
    <w:rPr>
      <w:rFonts w:ascii="Open Sans" w:eastAsia="宋体" w:hAnsi="Open Sans" w:cs="Open Sans"/>
      <w:b/>
      <w:caps/>
      <w:spacing w:val="15"/>
      <w:sz w:val="32"/>
      <w:szCs w:val="24"/>
    </w:rPr>
  </w:style>
  <w:style w:type="paragraph" w:styleId="3">
    <w:name w:val="heading 3"/>
    <w:basedOn w:val="a"/>
    <w:next w:val="a"/>
    <w:link w:val="3Char1"/>
    <w:qFormat/>
    <w:rsid w:val="00416B55"/>
    <w:pPr>
      <w:pBdr>
        <w:bottom w:val="single" w:sz="24" w:space="1" w:color="4F81BD"/>
      </w:pBdr>
      <w:spacing w:before="300"/>
      <w:outlineLvl w:val="2"/>
    </w:pPr>
    <w:rPr>
      <w:rFonts w:ascii="Open Sans" w:eastAsia="宋体" w:hAnsi="Open Sans" w:cs="Open Sans"/>
      <w:b/>
      <w:caps/>
      <w:color w:val="243F61"/>
      <w:spacing w:val="-15"/>
      <w:sz w:val="30"/>
      <w:szCs w:val="24"/>
    </w:rPr>
  </w:style>
  <w:style w:type="paragraph" w:styleId="4">
    <w:name w:val="heading 4"/>
    <w:basedOn w:val="a"/>
    <w:next w:val="a"/>
    <w:link w:val="4Char1"/>
    <w:uiPriority w:val="9"/>
    <w:qFormat/>
    <w:rsid w:val="00416B55"/>
    <w:pPr>
      <w:pBdr>
        <w:bottom w:val="dashed" w:sz="6" w:space="1" w:color="4F81BD"/>
      </w:pBdr>
      <w:spacing w:before="200" w:afterLines="50"/>
      <w:outlineLvl w:val="3"/>
    </w:pPr>
    <w:rPr>
      <w:rFonts w:ascii="Open Sans" w:eastAsia="宋体" w:hAnsi="Open Sans" w:cs="Open Sans"/>
      <w:b/>
      <w:caps/>
      <w:color w:val="366091"/>
      <w:spacing w:val="10"/>
      <w:szCs w:val="24"/>
    </w:rPr>
  </w:style>
  <w:style w:type="paragraph" w:styleId="5">
    <w:name w:val="heading 5"/>
    <w:basedOn w:val="a"/>
    <w:next w:val="a0"/>
    <w:link w:val="5Char"/>
    <w:qFormat/>
    <w:rsid w:val="004750B0"/>
    <w:pPr>
      <w:keepNext/>
      <w:keepLines/>
      <w:spacing w:before="280" w:after="290" w:line="376" w:lineRule="auto"/>
      <w:ind w:left="800"/>
      <w:outlineLvl w:val="4"/>
    </w:pPr>
    <w:rPr>
      <w:rFonts w:ascii="Times New Roman" w:eastAsia="宋体" w:hAnsi="Times New Roman" w:cs="Times New Roman"/>
      <w:b/>
      <w:sz w:val="28"/>
      <w:szCs w:val="24"/>
    </w:rPr>
  </w:style>
  <w:style w:type="paragraph" w:styleId="6">
    <w:name w:val="heading 6"/>
    <w:basedOn w:val="a"/>
    <w:next w:val="a0"/>
    <w:link w:val="6Char"/>
    <w:qFormat/>
    <w:rsid w:val="004750B0"/>
    <w:pPr>
      <w:keepNext/>
      <w:keepLines/>
      <w:spacing w:before="240" w:after="64" w:line="320" w:lineRule="auto"/>
      <w:ind w:left="800"/>
      <w:outlineLvl w:val="5"/>
    </w:pPr>
    <w:rPr>
      <w:rFonts w:ascii="Arial" w:eastAsia="黑体" w:hAnsi="Arial" w:cs="Times New Roman"/>
      <w:b/>
      <w:sz w:val="24"/>
      <w:szCs w:val="24"/>
    </w:rPr>
  </w:style>
  <w:style w:type="paragraph" w:styleId="7">
    <w:name w:val="heading 7"/>
    <w:basedOn w:val="a"/>
    <w:next w:val="a0"/>
    <w:link w:val="7Char"/>
    <w:qFormat/>
    <w:rsid w:val="004750B0"/>
    <w:pPr>
      <w:keepNext/>
      <w:keepLines/>
      <w:spacing w:before="240" w:after="64" w:line="320" w:lineRule="auto"/>
      <w:ind w:left="800"/>
      <w:outlineLvl w:val="6"/>
    </w:pPr>
    <w:rPr>
      <w:rFonts w:ascii="Times New Roman" w:eastAsia="宋体" w:hAnsi="Times New Roman" w:cs="Times New Roman"/>
      <w:b/>
      <w:sz w:val="24"/>
      <w:szCs w:val="24"/>
    </w:rPr>
  </w:style>
  <w:style w:type="paragraph" w:styleId="8">
    <w:name w:val="heading 8"/>
    <w:basedOn w:val="a"/>
    <w:next w:val="a0"/>
    <w:link w:val="8Char"/>
    <w:qFormat/>
    <w:rsid w:val="004750B0"/>
    <w:pPr>
      <w:keepNext/>
      <w:keepLines/>
      <w:spacing w:before="240" w:after="64" w:line="320" w:lineRule="auto"/>
      <w:ind w:left="800"/>
      <w:outlineLvl w:val="7"/>
    </w:pPr>
    <w:rPr>
      <w:rFonts w:ascii="Arial" w:eastAsia="黑体" w:hAnsi="Arial" w:cs="Times New Roman"/>
      <w:sz w:val="24"/>
      <w:szCs w:val="24"/>
    </w:rPr>
  </w:style>
  <w:style w:type="paragraph" w:styleId="9">
    <w:name w:val="heading 9"/>
    <w:basedOn w:val="a"/>
    <w:next w:val="a0"/>
    <w:link w:val="9Char"/>
    <w:qFormat/>
    <w:rsid w:val="004750B0"/>
    <w:pPr>
      <w:keepNext/>
      <w:keepLines/>
      <w:spacing w:before="240" w:after="64" w:line="320" w:lineRule="auto"/>
      <w:ind w:left="800"/>
      <w:outlineLvl w:val="8"/>
    </w:pPr>
    <w:rPr>
      <w:rFonts w:ascii="Arial" w:eastAsia="黑体" w:hAnsi="Arial" w:cs="Times New Roman"/>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qFormat/>
    <w:rsid w:val="00416B55"/>
    <w:rPr>
      <w:b/>
      <w:bCs/>
      <w:kern w:val="44"/>
      <w:sz w:val="44"/>
      <w:szCs w:val="44"/>
    </w:rPr>
  </w:style>
  <w:style w:type="character" w:customStyle="1" w:styleId="2Char1">
    <w:name w:val="标题 2 Char1"/>
    <w:basedOn w:val="a1"/>
    <w:link w:val="2"/>
    <w:rsid w:val="00416B55"/>
    <w:rPr>
      <w:rFonts w:ascii="Open Sans" w:eastAsia="宋体" w:hAnsi="Open Sans" w:cs="Open Sans"/>
      <w:b/>
      <w:caps/>
      <w:spacing w:val="15"/>
      <w:sz w:val="32"/>
      <w:szCs w:val="24"/>
      <w:shd w:val="clear" w:color="auto" w:fill="DBE5F1"/>
    </w:rPr>
  </w:style>
  <w:style w:type="character" w:customStyle="1" w:styleId="3Char1">
    <w:name w:val="标题 3 Char1"/>
    <w:basedOn w:val="a1"/>
    <w:link w:val="3"/>
    <w:rsid w:val="00416B55"/>
    <w:rPr>
      <w:rFonts w:ascii="Open Sans" w:eastAsia="宋体" w:hAnsi="Open Sans" w:cs="Open Sans"/>
      <w:b/>
      <w:caps/>
      <w:color w:val="243F61"/>
      <w:spacing w:val="-15"/>
      <w:sz w:val="30"/>
      <w:szCs w:val="24"/>
    </w:rPr>
  </w:style>
  <w:style w:type="character" w:customStyle="1" w:styleId="4Char1">
    <w:name w:val="标题 4 Char1"/>
    <w:basedOn w:val="a1"/>
    <w:link w:val="4"/>
    <w:uiPriority w:val="9"/>
    <w:rsid w:val="00416B55"/>
    <w:rPr>
      <w:rFonts w:ascii="Open Sans" w:eastAsia="宋体" w:hAnsi="Open Sans" w:cs="Open Sans"/>
      <w:b/>
      <w:caps/>
      <w:color w:val="366091"/>
      <w:spacing w:val="10"/>
      <w:szCs w:val="24"/>
    </w:rPr>
  </w:style>
  <w:style w:type="numbering" w:customStyle="1" w:styleId="10">
    <w:name w:val="无列表1"/>
    <w:next w:val="a3"/>
    <w:uiPriority w:val="99"/>
    <w:semiHidden/>
    <w:unhideWhenUsed/>
    <w:rsid w:val="00416B55"/>
  </w:style>
  <w:style w:type="character" w:customStyle="1" w:styleId="Char3">
    <w:name w:val="正文文本 Char3"/>
    <w:link w:val="a4"/>
    <w:uiPriority w:val="99"/>
    <w:qFormat/>
    <w:rsid w:val="00416B55"/>
    <w:rPr>
      <w:rFonts w:ascii="Open Sans" w:eastAsia="宋体" w:hAnsi="Open Sans" w:cs="Open Sans"/>
      <w:szCs w:val="24"/>
    </w:rPr>
  </w:style>
  <w:style w:type="character" w:styleId="a5">
    <w:name w:val="annotation reference"/>
    <w:uiPriority w:val="99"/>
    <w:unhideWhenUsed/>
    <w:qFormat/>
    <w:rsid w:val="00416B55"/>
    <w:rPr>
      <w:sz w:val="21"/>
      <w:szCs w:val="21"/>
    </w:rPr>
  </w:style>
  <w:style w:type="character" w:customStyle="1" w:styleId="Char4">
    <w:name w:val="纯文本 Char4"/>
    <w:aliases w:val="普通文字 Char Char6,普通文字 Char7,纯文本 Char Char Char6,普通文字 Char Char Char6,正 文 1 Char5,普通文字1 Char3,普通文字2 Char5,普通文字3 Char5,普通文字4 Char5,普通文字5 Char5,普通文字6 Char5,普通文字11 Char5,普通文字21 Char5,普通文字31 Char5,普通文字41 Char5,普通文字7 Char5,纯文本 Char1 Char Char Char2"/>
    <w:link w:val="a6"/>
    <w:qFormat/>
    <w:rsid w:val="00416B55"/>
    <w:rPr>
      <w:rFonts w:ascii="宋体" w:eastAsia="宋体" w:hAnsi="Courier New" w:cs="Courier New"/>
      <w:szCs w:val="21"/>
    </w:rPr>
  </w:style>
  <w:style w:type="character" w:customStyle="1" w:styleId="Char2">
    <w:name w:val="批注主题 Char2"/>
    <w:link w:val="a7"/>
    <w:uiPriority w:val="99"/>
    <w:qFormat/>
    <w:rsid w:val="00416B55"/>
    <w:rPr>
      <w:rFonts w:eastAsia="Times New Roman" w:cs="Open Sans"/>
      <w:b/>
      <w:bCs/>
    </w:rPr>
  </w:style>
  <w:style w:type="character" w:customStyle="1" w:styleId="CharChar">
    <w:name w:val="一级条标题 Char Char"/>
    <w:link w:val="a8"/>
    <w:qFormat/>
    <w:rsid w:val="00416B55"/>
    <w:rPr>
      <w:rFonts w:ascii="黑体" w:eastAsia="黑体"/>
    </w:rPr>
  </w:style>
  <w:style w:type="character" w:customStyle="1" w:styleId="Char20">
    <w:name w:val="批注框文本 Char2"/>
    <w:link w:val="a9"/>
    <w:uiPriority w:val="99"/>
    <w:qFormat/>
    <w:rsid w:val="00416B55"/>
    <w:rPr>
      <w:rFonts w:ascii="Open Sans" w:eastAsia="宋体" w:hAnsi="Open Sans" w:cs="Open Sans"/>
      <w:sz w:val="18"/>
      <w:szCs w:val="18"/>
    </w:rPr>
  </w:style>
  <w:style w:type="character" w:styleId="aa">
    <w:name w:val="Hyperlink"/>
    <w:uiPriority w:val="99"/>
    <w:qFormat/>
    <w:rsid w:val="00416B55"/>
    <w:rPr>
      <w:color w:val="0000FF"/>
      <w:u w:val="single"/>
    </w:rPr>
  </w:style>
  <w:style w:type="character" w:customStyle="1" w:styleId="Char1">
    <w:name w:val="列出段落 Char1"/>
    <w:link w:val="ab"/>
    <w:qFormat/>
    <w:rsid w:val="00416B55"/>
    <w:rPr>
      <w:rFonts w:ascii="Times New Roman" w:eastAsia="宋体" w:hAnsi="Times New Roman" w:cs="Times New Roman"/>
      <w:szCs w:val="24"/>
    </w:rPr>
  </w:style>
  <w:style w:type="character" w:customStyle="1" w:styleId="Char">
    <w:name w:val="批注文字 Char"/>
    <w:uiPriority w:val="99"/>
    <w:qFormat/>
    <w:locked/>
    <w:rsid w:val="00416B55"/>
    <w:rPr>
      <w:rFonts w:eastAsia="Times New Roman" w:cs="Times New Roman"/>
    </w:rPr>
  </w:style>
  <w:style w:type="character" w:customStyle="1" w:styleId="font01">
    <w:name w:val="font01"/>
    <w:qFormat/>
    <w:rsid w:val="00416B55"/>
    <w:rPr>
      <w:rFonts w:ascii="Arial" w:hAnsi="Arial" w:cs="Arial"/>
      <w:b/>
      <w:color w:val="000000"/>
      <w:sz w:val="18"/>
      <w:szCs w:val="18"/>
      <w:u w:val="none"/>
    </w:rPr>
  </w:style>
  <w:style w:type="character" w:customStyle="1" w:styleId="CharChar0">
    <w:name w:val="段 Char Char"/>
    <w:qFormat/>
    <w:rsid w:val="00416B55"/>
    <w:rPr>
      <w:rFonts w:ascii="宋体" w:eastAsia="宋体" w:hAnsi="Times New Roman" w:cs="Times New Roman"/>
      <w:kern w:val="0"/>
      <w:szCs w:val="20"/>
    </w:rPr>
  </w:style>
  <w:style w:type="character" w:customStyle="1" w:styleId="Char10">
    <w:name w:val="正文文本 Char1"/>
    <w:qFormat/>
    <w:locked/>
    <w:rsid w:val="00416B55"/>
    <w:rPr>
      <w:szCs w:val="24"/>
    </w:rPr>
  </w:style>
  <w:style w:type="character" w:customStyle="1" w:styleId="Char0">
    <w:name w:val="纯文本 Char"/>
    <w:qFormat/>
    <w:rsid w:val="00416B55"/>
    <w:rPr>
      <w:rFonts w:ascii="宋体" w:eastAsia="宋体" w:hAnsi="Courier New" w:cs="Courier New"/>
      <w:szCs w:val="21"/>
    </w:rPr>
  </w:style>
  <w:style w:type="character" w:customStyle="1" w:styleId="1Char3">
    <w:name w:val="标题 1 Char3"/>
    <w:link w:val="1"/>
    <w:qFormat/>
    <w:rsid w:val="00416B55"/>
    <w:rPr>
      <w:rFonts w:ascii="Times New Roman" w:eastAsia="宋体" w:hAnsi="Times New Roman" w:cs="Times New Roman"/>
      <w:b/>
      <w:color w:val="000000"/>
      <w:w w:val="90"/>
      <w:kern w:val="32"/>
      <w:sz w:val="30"/>
      <w:szCs w:val="20"/>
    </w:rPr>
  </w:style>
  <w:style w:type="character" w:customStyle="1" w:styleId="CharChar1">
    <w:name w:val="二级条标题 Char Char"/>
    <w:link w:val="ac"/>
    <w:qFormat/>
    <w:rsid w:val="00416B55"/>
    <w:rPr>
      <w:rFonts w:ascii="黑体" w:eastAsia="黑体"/>
    </w:rPr>
  </w:style>
  <w:style w:type="character" w:customStyle="1" w:styleId="Char30">
    <w:name w:val="批注文字 Char3"/>
    <w:link w:val="ad"/>
    <w:uiPriority w:val="99"/>
    <w:qFormat/>
    <w:rsid w:val="00416B55"/>
    <w:rPr>
      <w:rFonts w:ascii="Open Sans" w:eastAsia="宋体" w:hAnsi="Open Sans" w:cs="Open Sans"/>
      <w:szCs w:val="24"/>
    </w:rPr>
  </w:style>
  <w:style w:type="character" w:customStyle="1" w:styleId="Char21">
    <w:name w:val="页眉 Char2"/>
    <w:link w:val="ae"/>
    <w:uiPriority w:val="99"/>
    <w:qFormat/>
    <w:rsid w:val="00416B55"/>
    <w:rPr>
      <w:rFonts w:ascii="Open Sans" w:eastAsia="宋体" w:hAnsi="Open Sans" w:cs="Open Sans"/>
      <w:sz w:val="18"/>
      <w:szCs w:val="18"/>
    </w:rPr>
  </w:style>
  <w:style w:type="character" w:customStyle="1" w:styleId="Char22">
    <w:name w:val="页脚 Char2"/>
    <w:link w:val="af"/>
    <w:uiPriority w:val="99"/>
    <w:qFormat/>
    <w:rsid w:val="00416B55"/>
    <w:rPr>
      <w:rFonts w:ascii="Open Sans" w:eastAsia="宋体" w:hAnsi="Open Sans" w:cs="Open Sans"/>
      <w:sz w:val="18"/>
      <w:szCs w:val="18"/>
    </w:rPr>
  </w:style>
  <w:style w:type="character" w:customStyle="1" w:styleId="Char5">
    <w:name w:val="段 Char"/>
    <w:link w:val="af0"/>
    <w:qFormat/>
    <w:locked/>
    <w:rsid w:val="00416B55"/>
    <w:rPr>
      <w:rFonts w:ascii="宋体"/>
    </w:rPr>
  </w:style>
  <w:style w:type="paragraph" w:styleId="af1">
    <w:name w:val="Normal (Web)"/>
    <w:basedOn w:val="a"/>
    <w:qFormat/>
    <w:rsid w:val="00416B55"/>
    <w:pPr>
      <w:widowControl/>
      <w:spacing w:before="100" w:beforeAutospacing="1" w:after="100" w:afterAutospacing="1"/>
      <w:jc w:val="left"/>
    </w:pPr>
    <w:rPr>
      <w:rFonts w:ascii="Calibri Light" w:eastAsia="宋体" w:hAnsi="Calibri Light" w:cs="Open Sans"/>
      <w:kern w:val="0"/>
      <w:sz w:val="24"/>
      <w:szCs w:val="24"/>
    </w:rPr>
  </w:style>
  <w:style w:type="paragraph" w:customStyle="1" w:styleId="11">
    <w:name w:val="纯文本1"/>
    <w:basedOn w:val="a"/>
    <w:qFormat/>
    <w:rsid w:val="00416B55"/>
    <w:rPr>
      <w:rFonts w:ascii="宋体" w:eastAsia="宋体" w:hAnsi="Courier New" w:cs="Courier New"/>
      <w:szCs w:val="21"/>
    </w:rPr>
  </w:style>
  <w:style w:type="paragraph" w:customStyle="1" w:styleId="abstract">
    <w:name w:val="abstract"/>
    <w:basedOn w:val="a"/>
    <w:next w:val="a"/>
    <w:rsid w:val="00416B55"/>
    <w:pPr>
      <w:spacing w:before="120" w:after="120"/>
      <w:ind w:left="1440" w:right="1440"/>
    </w:pPr>
    <w:rPr>
      <w:rFonts w:ascii="Book Antiqua" w:eastAsia="宋体" w:hAnsi="Book Antiqua" w:cs="Times New Roman"/>
      <w:i/>
      <w:sz w:val="20"/>
      <w:szCs w:val="24"/>
      <w:lang w:eastAsia="en-US"/>
    </w:rPr>
  </w:style>
  <w:style w:type="paragraph" w:styleId="ad">
    <w:name w:val="annotation text"/>
    <w:basedOn w:val="a"/>
    <w:link w:val="Char30"/>
    <w:uiPriority w:val="99"/>
    <w:qFormat/>
    <w:rsid w:val="00416B55"/>
    <w:pPr>
      <w:jc w:val="left"/>
    </w:pPr>
    <w:rPr>
      <w:rFonts w:ascii="Open Sans" w:eastAsia="宋体" w:hAnsi="Open Sans" w:cs="Open Sans"/>
      <w:szCs w:val="24"/>
    </w:rPr>
  </w:style>
  <w:style w:type="character" w:customStyle="1" w:styleId="Char11">
    <w:name w:val="批注文字 Char1"/>
    <w:basedOn w:val="a1"/>
    <w:uiPriority w:val="99"/>
    <w:rsid w:val="00416B55"/>
  </w:style>
  <w:style w:type="paragraph" w:styleId="ae">
    <w:name w:val="header"/>
    <w:basedOn w:val="a"/>
    <w:link w:val="Char21"/>
    <w:uiPriority w:val="99"/>
    <w:unhideWhenUsed/>
    <w:qFormat/>
    <w:rsid w:val="00416B55"/>
    <w:pPr>
      <w:pBdr>
        <w:bottom w:val="single" w:sz="6" w:space="1" w:color="auto"/>
      </w:pBdr>
      <w:tabs>
        <w:tab w:val="center" w:pos="4153"/>
        <w:tab w:val="right" w:pos="8306"/>
      </w:tabs>
      <w:snapToGrid w:val="0"/>
      <w:jc w:val="center"/>
    </w:pPr>
    <w:rPr>
      <w:rFonts w:ascii="Open Sans" w:eastAsia="宋体" w:hAnsi="Open Sans" w:cs="Open Sans"/>
      <w:sz w:val="18"/>
      <w:szCs w:val="18"/>
    </w:rPr>
  </w:style>
  <w:style w:type="character" w:customStyle="1" w:styleId="Char6">
    <w:name w:val="页眉 Char"/>
    <w:basedOn w:val="a1"/>
    <w:uiPriority w:val="99"/>
    <w:rsid w:val="00416B55"/>
    <w:rPr>
      <w:sz w:val="18"/>
      <w:szCs w:val="18"/>
    </w:rPr>
  </w:style>
  <w:style w:type="paragraph" w:styleId="a9">
    <w:name w:val="Balloon Text"/>
    <w:basedOn w:val="a"/>
    <w:link w:val="Char20"/>
    <w:uiPriority w:val="99"/>
    <w:unhideWhenUsed/>
    <w:qFormat/>
    <w:rsid w:val="00416B55"/>
    <w:rPr>
      <w:rFonts w:ascii="Open Sans" w:eastAsia="宋体" w:hAnsi="Open Sans" w:cs="Open Sans"/>
      <w:sz w:val="18"/>
      <w:szCs w:val="18"/>
    </w:rPr>
  </w:style>
  <w:style w:type="character" w:customStyle="1" w:styleId="Char7">
    <w:name w:val="批注框文本 Char"/>
    <w:basedOn w:val="a1"/>
    <w:uiPriority w:val="99"/>
    <w:rsid w:val="00416B55"/>
    <w:rPr>
      <w:sz w:val="18"/>
      <w:szCs w:val="18"/>
    </w:rPr>
  </w:style>
  <w:style w:type="paragraph" w:styleId="af">
    <w:name w:val="footer"/>
    <w:basedOn w:val="a"/>
    <w:link w:val="Char22"/>
    <w:uiPriority w:val="99"/>
    <w:unhideWhenUsed/>
    <w:qFormat/>
    <w:rsid w:val="00416B55"/>
    <w:pPr>
      <w:tabs>
        <w:tab w:val="center" w:pos="4153"/>
        <w:tab w:val="right" w:pos="8306"/>
      </w:tabs>
      <w:snapToGrid w:val="0"/>
      <w:jc w:val="left"/>
    </w:pPr>
    <w:rPr>
      <w:rFonts w:ascii="Open Sans" w:eastAsia="宋体" w:hAnsi="Open Sans" w:cs="Open Sans"/>
      <w:sz w:val="18"/>
      <w:szCs w:val="18"/>
    </w:rPr>
  </w:style>
  <w:style w:type="character" w:customStyle="1" w:styleId="Char8">
    <w:name w:val="页脚 Char"/>
    <w:basedOn w:val="a1"/>
    <w:uiPriority w:val="99"/>
    <w:rsid w:val="00416B55"/>
    <w:rPr>
      <w:sz w:val="18"/>
      <w:szCs w:val="18"/>
    </w:rPr>
  </w:style>
  <w:style w:type="paragraph" w:styleId="a4">
    <w:name w:val="Body Text"/>
    <w:basedOn w:val="a"/>
    <w:link w:val="Char3"/>
    <w:uiPriority w:val="99"/>
    <w:unhideWhenUsed/>
    <w:qFormat/>
    <w:rsid w:val="00416B55"/>
    <w:pPr>
      <w:jc w:val="center"/>
    </w:pPr>
    <w:rPr>
      <w:rFonts w:ascii="Open Sans" w:eastAsia="宋体" w:hAnsi="Open Sans" w:cs="Open Sans"/>
      <w:szCs w:val="24"/>
    </w:rPr>
  </w:style>
  <w:style w:type="character" w:customStyle="1" w:styleId="Char9">
    <w:name w:val="正文文本 Char"/>
    <w:basedOn w:val="a1"/>
    <w:uiPriority w:val="99"/>
    <w:semiHidden/>
    <w:rsid w:val="00416B55"/>
  </w:style>
  <w:style w:type="paragraph" w:styleId="a6">
    <w:name w:val="Plain Text"/>
    <w:aliases w:val="普通文字 Char,普通文字,纯文本 Char Char,普通文字 Char Char,正 文 1,普通文字1,普通文字2,普通文字3,普通文字4,普通文字5,普通文字6,普通文字11,普通文字21,普通文字31,普通文字41,普通文字7,纯文本 Char1 Char Char,纯文本 Char Char Char Char,纯文本 Char Char1,纯文本 Char1 Char,纯文本 Char Char Char,Texte,小,普通文字 Char + 居中,文字缩进,s"/>
    <w:basedOn w:val="a"/>
    <w:link w:val="Char4"/>
    <w:uiPriority w:val="99"/>
    <w:qFormat/>
    <w:rsid w:val="00416B55"/>
    <w:rPr>
      <w:rFonts w:ascii="宋体" w:eastAsia="宋体" w:hAnsi="Courier New" w:cs="Courier New"/>
      <w:szCs w:val="21"/>
    </w:rPr>
  </w:style>
  <w:style w:type="character" w:customStyle="1" w:styleId="Char12">
    <w:name w:val="纯文本 Char1"/>
    <w:aliases w:val="普通文字 Char Char3,普通文字 Char4,纯文本 Char Char Char3,纯文本 Char Char4,普通文字 Char Char Char3,正 文 1 Char2,普通文字1 Char1,普通文字2 Char2,普通文字3 Char2,普通文字4 Char2,普通文字5 Char2,普通文字6 Char2,普通文字11 Char2,普通文字21 Char2,普通文字31 Char2,普通文字41 Char2,普通文字7 Char2,Texte Char1"/>
    <w:basedOn w:val="a1"/>
    <w:uiPriority w:val="99"/>
    <w:rsid w:val="00416B55"/>
    <w:rPr>
      <w:rFonts w:ascii="宋体" w:eastAsia="宋体" w:hAnsi="Courier New" w:cs="Courier New"/>
      <w:szCs w:val="21"/>
    </w:rPr>
  </w:style>
  <w:style w:type="paragraph" w:styleId="af2">
    <w:name w:val="Title"/>
    <w:basedOn w:val="a"/>
    <w:link w:val="Char23"/>
    <w:qFormat/>
    <w:rsid w:val="00416B55"/>
    <w:pPr>
      <w:spacing w:before="240" w:after="60"/>
      <w:jc w:val="center"/>
      <w:outlineLvl w:val="0"/>
    </w:pPr>
    <w:rPr>
      <w:rFonts w:ascii="Open Sans" w:eastAsia="宋体" w:hAnsi="Open Sans" w:cs="Verdana"/>
      <w:b/>
      <w:bCs/>
      <w:sz w:val="32"/>
      <w:szCs w:val="32"/>
    </w:rPr>
  </w:style>
  <w:style w:type="character" w:customStyle="1" w:styleId="Char23">
    <w:name w:val="标题 Char2"/>
    <w:basedOn w:val="a1"/>
    <w:link w:val="af2"/>
    <w:rsid w:val="00416B55"/>
    <w:rPr>
      <w:rFonts w:ascii="Open Sans" w:eastAsia="宋体" w:hAnsi="Open Sans" w:cs="Verdana"/>
      <w:b/>
      <w:bCs/>
      <w:sz w:val="32"/>
      <w:szCs w:val="32"/>
    </w:rPr>
  </w:style>
  <w:style w:type="paragraph" w:customStyle="1" w:styleId="110">
    <w:name w:val="列出段落11"/>
    <w:basedOn w:val="a"/>
    <w:qFormat/>
    <w:rsid w:val="00416B55"/>
    <w:pPr>
      <w:ind w:firstLineChars="200" w:firstLine="420"/>
    </w:pPr>
    <w:rPr>
      <w:rFonts w:ascii="Times New Roman" w:eastAsia="宋体" w:hAnsi="Times New Roman" w:cs="Times New Roman"/>
      <w:szCs w:val="20"/>
    </w:rPr>
  </w:style>
  <w:style w:type="paragraph" w:styleId="a7">
    <w:name w:val="annotation subject"/>
    <w:basedOn w:val="ad"/>
    <w:next w:val="ad"/>
    <w:link w:val="Char2"/>
    <w:uiPriority w:val="99"/>
    <w:unhideWhenUsed/>
    <w:qFormat/>
    <w:rsid w:val="00416B55"/>
    <w:rPr>
      <w:rFonts w:asciiTheme="minorHAnsi" w:eastAsia="Times New Roman" w:hAnsiTheme="minorHAnsi"/>
      <w:b/>
      <w:bCs/>
      <w:szCs w:val="22"/>
    </w:rPr>
  </w:style>
  <w:style w:type="character" w:customStyle="1" w:styleId="Chara">
    <w:name w:val="批注主题 Char"/>
    <w:basedOn w:val="Char11"/>
    <w:uiPriority w:val="99"/>
    <w:rsid w:val="00416B55"/>
    <w:rPr>
      <w:b/>
      <w:bCs/>
    </w:rPr>
  </w:style>
  <w:style w:type="paragraph" w:customStyle="1" w:styleId="af3">
    <w:name w:val="缺省文本"/>
    <w:basedOn w:val="a"/>
    <w:qFormat/>
    <w:rsid w:val="00416B55"/>
    <w:pPr>
      <w:autoSpaceDE w:val="0"/>
      <w:autoSpaceDN w:val="0"/>
      <w:adjustRightInd w:val="0"/>
      <w:jc w:val="left"/>
    </w:pPr>
    <w:rPr>
      <w:rFonts w:ascii="仿宋_GB2312" w:eastAsia="仿宋_GB2312" w:hAnsi="Times New Roman" w:cs="Times New Roman"/>
      <w:kern w:val="0"/>
      <w:sz w:val="24"/>
      <w:szCs w:val="20"/>
    </w:rPr>
  </w:style>
  <w:style w:type="paragraph" w:customStyle="1" w:styleId="Default">
    <w:name w:val="Default"/>
    <w:qFormat/>
    <w:rsid w:val="00416B55"/>
    <w:pPr>
      <w:widowControl w:val="0"/>
      <w:autoSpaceDE w:val="0"/>
      <w:autoSpaceDN w:val="0"/>
      <w:adjustRightInd w:val="0"/>
    </w:pPr>
    <w:rPr>
      <w:rFonts w:ascii="Wingdings" w:eastAsia="宋体" w:hAnsi="Wingdings" w:cs="Wingdings"/>
      <w:color w:val="000000"/>
      <w:kern w:val="0"/>
      <w:sz w:val="24"/>
      <w:szCs w:val="24"/>
    </w:rPr>
  </w:style>
  <w:style w:type="paragraph" w:customStyle="1" w:styleId="TableParagraph">
    <w:name w:val="Table Paragraph"/>
    <w:basedOn w:val="a"/>
    <w:uiPriority w:val="1"/>
    <w:qFormat/>
    <w:rsid w:val="00416B55"/>
    <w:pPr>
      <w:spacing w:line="292" w:lineRule="exact"/>
    </w:pPr>
    <w:rPr>
      <w:rFonts w:ascii="微软雅黑" w:eastAsia="微软雅黑" w:hAnsi="微软雅黑" w:cs="微软雅黑"/>
      <w:szCs w:val="24"/>
      <w:lang w:val="zh-CN" w:bidi="zh-CN"/>
    </w:rPr>
  </w:style>
  <w:style w:type="paragraph" w:customStyle="1" w:styleId="111">
    <w:name w:val="纯文本11"/>
    <w:basedOn w:val="a"/>
    <w:qFormat/>
    <w:rsid w:val="00416B55"/>
    <w:pPr>
      <w:suppressAutoHyphens/>
    </w:pPr>
    <w:rPr>
      <w:rFonts w:ascii="宋体" w:eastAsia="宋体" w:hAnsi="宋体" w:cs="Calibri"/>
      <w:kern w:val="1"/>
      <w:sz w:val="20"/>
      <w:szCs w:val="21"/>
      <w:lang w:eastAsia="ar-SA"/>
    </w:rPr>
  </w:style>
  <w:style w:type="paragraph" w:customStyle="1" w:styleId="12">
    <w:name w:val="列出段落1"/>
    <w:basedOn w:val="a"/>
    <w:qFormat/>
    <w:rsid w:val="00416B55"/>
    <w:pPr>
      <w:ind w:firstLineChars="200" w:firstLine="420"/>
    </w:pPr>
    <w:rPr>
      <w:rFonts w:ascii="Calibri" w:eastAsia="宋体" w:hAnsi="Calibri" w:cs="Open Sans"/>
    </w:rPr>
  </w:style>
  <w:style w:type="paragraph" w:customStyle="1" w:styleId="Style2">
    <w:name w:val="_Style 2"/>
    <w:basedOn w:val="a"/>
    <w:qFormat/>
    <w:rsid w:val="00416B55"/>
    <w:pPr>
      <w:ind w:firstLineChars="200" w:firstLine="420"/>
    </w:pPr>
    <w:rPr>
      <w:rFonts w:ascii="Open Sans" w:eastAsia="宋体" w:hAnsi="Open Sans" w:cs="Open Sans"/>
      <w:kern w:val="0"/>
      <w:sz w:val="20"/>
      <w:szCs w:val="24"/>
    </w:rPr>
  </w:style>
  <w:style w:type="paragraph" w:customStyle="1" w:styleId="a8">
    <w:name w:val="一级条标题"/>
    <w:basedOn w:val="a"/>
    <w:next w:val="a"/>
    <w:link w:val="CharChar"/>
    <w:qFormat/>
    <w:rsid w:val="00416B55"/>
    <w:pPr>
      <w:widowControl/>
      <w:ind w:left="1680" w:hanging="420"/>
      <w:outlineLvl w:val="2"/>
    </w:pPr>
    <w:rPr>
      <w:rFonts w:ascii="黑体" w:eastAsia="黑体"/>
    </w:rPr>
  </w:style>
  <w:style w:type="paragraph" w:customStyle="1" w:styleId="30">
    <w:name w:val="纯文本3"/>
    <w:basedOn w:val="a"/>
    <w:qFormat/>
    <w:rsid w:val="00416B55"/>
    <w:rPr>
      <w:rFonts w:ascii="宋体" w:eastAsia="宋体" w:hAnsi="Courier New" w:cs="Times New Roman"/>
      <w:szCs w:val="20"/>
    </w:rPr>
  </w:style>
  <w:style w:type="paragraph" w:customStyle="1" w:styleId="2A">
    <w:name w:val="样式 标题 2 _A"/>
    <w:basedOn w:val="2"/>
    <w:qFormat/>
    <w:rsid w:val="00416B55"/>
    <w:pPr>
      <w:tabs>
        <w:tab w:val="left" w:pos="567"/>
      </w:tabs>
      <w:spacing w:after="20" w:line="415" w:lineRule="auto"/>
      <w:ind w:left="567" w:hanging="567"/>
    </w:pPr>
    <w:rPr>
      <w:rFonts w:ascii="楷体_GB2312" w:eastAsia="楷体_GB2312" w:hAnsi="楷体_GB2312" w:cs="宋体"/>
      <w:kern w:val="44"/>
    </w:rPr>
  </w:style>
  <w:style w:type="paragraph" w:customStyle="1" w:styleId="af4">
    <w:name w:val="样式 二级条标题 + 两端对齐"/>
    <w:basedOn w:val="a"/>
    <w:qFormat/>
    <w:rsid w:val="00416B55"/>
    <w:pPr>
      <w:widowControl/>
      <w:jc w:val="left"/>
      <w:outlineLvl w:val="3"/>
    </w:pPr>
    <w:rPr>
      <w:rFonts w:ascii="Times New Roman" w:eastAsia="黑体" w:hAnsi="Calibri" w:cs="宋体"/>
      <w:kern w:val="0"/>
      <w:szCs w:val="20"/>
    </w:rPr>
  </w:style>
  <w:style w:type="paragraph" w:customStyle="1" w:styleId="1A">
    <w:name w:val="样式 标题 1_A"/>
    <w:basedOn w:val="1"/>
    <w:qFormat/>
    <w:rsid w:val="00416B55"/>
    <w:pPr>
      <w:spacing w:before="0"/>
    </w:pPr>
    <w:rPr>
      <w:rFonts w:ascii="楷体_GB2312" w:eastAsia="楷体_GB2312" w:hAnsi="楷体_GB2312"/>
    </w:rPr>
  </w:style>
  <w:style w:type="paragraph" w:customStyle="1" w:styleId="ac">
    <w:name w:val="二级条标题"/>
    <w:basedOn w:val="a"/>
    <w:next w:val="a"/>
    <w:link w:val="CharChar1"/>
    <w:qFormat/>
    <w:rsid w:val="00416B55"/>
    <w:pPr>
      <w:widowControl/>
      <w:ind w:left="2100" w:hanging="420"/>
      <w:outlineLvl w:val="3"/>
    </w:pPr>
    <w:rPr>
      <w:rFonts w:ascii="黑体" w:eastAsia="黑体"/>
    </w:rPr>
  </w:style>
  <w:style w:type="paragraph" w:customStyle="1" w:styleId="13">
    <w:name w:val="列表段落1"/>
    <w:basedOn w:val="a"/>
    <w:uiPriority w:val="34"/>
    <w:qFormat/>
    <w:rsid w:val="00416B55"/>
    <w:pPr>
      <w:ind w:firstLineChars="200" w:firstLine="420"/>
    </w:pPr>
    <w:rPr>
      <w:rFonts w:ascii="Open Sans" w:eastAsia="宋体" w:hAnsi="Open Sans" w:cs="Open Sans"/>
      <w:szCs w:val="24"/>
    </w:rPr>
  </w:style>
  <w:style w:type="paragraph" w:customStyle="1" w:styleId="1A037">
    <w:name w:val="样式 样式 标题 1_A + 右侧:  0.37 厘米"/>
    <w:basedOn w:val="1A"/>
    <w:qFormat/>
    <w:rsid w:val="00416B55"/>
    <w:pPr>
      <w:tabs>
        <w:tab w:val="left" w:pos="425"/>
      </w:tabs>
      <w:ind w:left="425" w:right="210" w:hanging="425"/>
    </w:pPr>
    <w:rPr>
      <w:rFonts w:cs="宋体"/>
    </w:rPr>
  </w:style>
  <w:style w:type="paragraph" w:customStyle="1" w:styleId="af5">
    <w:name w:val="正文表标题"/>
    <w:next w:val="af0"/>
    <w:qFormat/>
    <w:rsid w:val="00416B55"/>
    <w:pPr>
      <w:tabs>
        <w:tab w:val="left" w:pos="1620"/>
      </w:tabs>
      <w:ind w:left="1620" w:hanging="348"/>
      <w:jc w:val="center"/>
    </w:pPr>
    <w:rPr>
      <w:rFonts w:ascii="黑体" w:eastAsia="黑体" w:hAnsi="Times New Roman" w:cs="Times New Roman"/>
      <w:kern w:val="0"/>
      <w:szCs w:val="20"/>
    </w:rPr>
  </w:style>
  <w:style w:type="paragraph" w:customStyle="1" w:styleId="af0">
    <w:name w:val="段"/>
    <w:link w:val="Char5"/>
    <w:qFormat/>
    <w:rsid w:val="00416B55"/>
    <w:pPr>
      <w:autoSpaceDE w:val="0"/>
      <w:autoSpaceDN w:val="0"/>
      <w:ind w:firstLineChars="200" w:firstLine="200"/>
      <w:jc w:val="both"/>
    </w:pPr>
    <w:rPr>
      <w:rFonts w:ascii="宋体"/>
    </w:rPr>
  </w:style>
  <w:style w:type="table" w:styleId="af6">
    <w:name w:val="Table Grid"/>
    <w:basedOn w:val="a2"/>
    <w:uiPriority w:val="59"/>
    <w:qFormat/>
    <w:rsid w:val="00416B55"/>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1">
    <w:name w:val="标题 1 Char1"/>
    <w:qFormat/>
    <w:rsid w:val="00416B55"/>
    <w:rPr>
      <w:rFonts w:ascii="Verdana" w:eastAsia="Ђˎ̥" w:hAnsi="Verdana" w:cs="Verdana"/>
      <w:b/>
      <w:bCs/>
      <w:kern w:val="44"/>
      <w:sz w:val="44"/>
      <w:szCs w:val="44"/>
    </w:rPr>
  </w:style>
  <w:style w:type="paragraph" w:styleId="ab">
    <w:name w:val="List Paragraph"/>
    <w:basedOn w:val="a"/>
    <w:link w:val="Char1"/>
    <w:uiPriority w:val="34"/>
    <w:qFormat/>
    <w:rsid w:val="00416B55"/>
    <w:pPr>
      <w:ind w:firstLineChars="200" w:firstLine="420"/>
    </w:pPr>
    <w:rPr>
      <w:rFonts w:ascii="Times New Roman" w:eastAsia="宋体" w:hAnsi="Times New Roman" w:cs="Times New Roman"/>
      <w:szCs w:val="24"/>
    </w:rPr>
  </w:style>
  <w:style w:type="character" w:customStyle="1" w:styleId="aCharChar">
    <w:name w:val="a Char Char"/>
    <w:link w:val="af7"/>
    <w:qFormat/>
    <w:rsid w:val="00416B55"/>
    <w:rPr>
      <w:rFonts w:ascii="宋体" w:hAnsi="宋体"/>
      <w:szCs w:val="21"/>
    </w:rPr>
  </w:style>
  <w:style w:type="paragraph" w:customStyle="1" w:styleId="af7">
    <w:name w:val="a"/>
    <w:basedOn w:val="a"/>
    <w:link w:val="aCharChar"/>
    <w:qFormat/>
    <w:rsid w:val="00416B55"/>
    <w:pPr>
      <w:widowControl/>
      <w:autoSpaceDE w:val="0"/>
      <w:autoSpaceDN w:val="0"/>
      <w:ind w:firstLine="420"/>
    </w:pPr>
    <w:rPr>
      <w:rFonts w:ascii="宋体" w:hAnsi="宋体"/>
      <w:szCs w:val="21"/>
    </w:rPr>
  </w:style>
  <w:style w:type="character" w:customStyle="1" w:styleId="aChar">
    <w:name w:val="a Char"/>
    <w:qFormat/>
    <w:rsid w:val="00416B55"/>
    <w:rPr>
      <w:rFonts w:ascii="宋体" w:hAnsi="宋体"/>
      <w:szCs w:val="21"/>
      <w:lang w:bidi="ar-SA"/>
    </w:rPr>
  </w:style>
  <w:style w:type="paragraph" w:customStyle="1" w:styleId="31">
    <w:name w:val="列出段落3"/>
    <w:aliases w:val="符号列表"/>
    <w:basedOn w:val="a"/>
    <w:qFormat/>
    <w:rsid w:val="00416B55"/>
    <w:pPr>
      <w:ind w:firstLineChars="200" w:firstLine="420"/>
    </w:pPr>
    <w:rPr>
      <w:rFonts w:ascii="Times New Roman" w:eastAsia="宋体" w:hAnsi="Times New Roman" w:cs="Times New Roman"/>
      <w:szCs w:val="20"/>
    </w:rPr>
  </w:style>
  <w:style w:type="paragraph" w:customStyle="1" w:styleId="NewNew">
    <w:name w:val="普通(网站) New New"/>
    <w:rsid w:val="00416B55"/>
    <w:pPr>
      <w:spacing w:before="100" w:beforeAutospacing="1" w:after="100" w:afterAutospacing="1"/>
    </w:pPr>
    <w:rPr>
      <w:rFonts w:ascii="宋体" w:eastAsia="宋体" w:hAnsi="Times New Roman" w:cs="Times New Roman"/>
      <w:color w:val="000000"/>
      <w:kern w:val="0"/>
      <w:sz w:val="24"/>
      <w:szCs w:val="20"/>
    </w:rPr>
  </w:style>
  <w:style w:type="character" w:customStyle="1" w:styleId="Char50">
    <w:name w:val="纯文本 Char5"/>
    <w:rsid w:val="00416B55"/>
    <w:rPr>
      <w:rFonts w:ascii="宋体" w:hAnsi="Courier New" w:cs="Courier New"/>
      <w:kern w:val="2"/>
      <w:sz w:val="21"/>
      <w:szCs w:val="21"/>
    </w:rPr>
  </w:style>
  <w:style w:type="paragraph" w:styleId="90">
    <w:name w:val="toc 9"/>
    <w:basedOn w:val="a"/>
    <w:next w:val="a"/>
    <w:rsid w:val="00416B55"/>
    <w:pPr>
      <w:tabs>
        <w:tab w:val="right" w:leader="dot" w:pos="9185"/>
      </w:tabs>
      <w:adjustRightInd w:val="0"/>
      <w:spacing w:line="312" w:lineRule="atLeast"/>
      <w:ind w:left="3360"/>
      <w:textAlignment w:val="baseline"/>
    </w:pPr>
    <w:rPr>
      <w:rFonts w:ascii="Times New Roman" w:eastAsia="宋体" w:hAnsi="Times New Roman" w:cs="Times New Roman"/>
      <w:kern w:val="0"/>
      <w:szCs w:val="20"/>
    </w:rPr>
  </w:style>
  <w:style w:type="paragraph" w:customStyle="1" w:styleId="20">
    <w:name w:val="2"/>
    <w:rsid w:val="004750B0"/>
    <w:pPr>
      <w:widowControl w:val="0"/>
      <w:jc w:val="both"/>
    </w:pPr>
  </w:style>
  <w:style w:type="paragraph" w:customStyle="1" w:styleId="font5">
    <w:name w:val="font5"/>
    <w:basedOn w:val="a"/>
    <w:rsid w:val="00416B55"/>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
    <w:rsid w:val="00416B55"/>
    <w:pPr>
      <w:widowControl/>
      <w:spacing w:before="100" w:beforeAutospacing="1" w:after="100" w:afterAutospacing="1"/>
      <w:jc w:val="left"/>
    </w:pPr>
    <w:rPr>
      <w:rFonts w:ascii="宋体" w:eastAsia="宋体" w:hAnsi="宋体" w:cs="宋体"/>
      <w:kern w:val="0"/>
      <w:sz w:val="18"/>
      <w:szCs w:val="18"/>
    </w:rPr>
  </w:style>
  <w:style w:type="paragraph" w:customStyle="1" w:styleId="xl63">
    <w:name w:val="xl63"/>
    <w:basedOn w:val="a"/>
    <w:rsid w:val="00416B5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64">
    <w:name w:val="xl64"/>
    <w:basedOn w:val="a"/>
    <w:rsid w:val="00416B5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5">
    <w:name w:val="xl65"/>
    <w:basedOn w:val="a"/>
    <w:rsid w:val="00416B55"/>
    <w:pPr>
      <w:widowControl/>
      <w:spacing w:before="100" w:beforeAutospacing="1" w:after="100" w:afterAutospacing="1"/>
      <w:jc w:val="center"/>
    </w:pPr>
    <w:rPr>
      <w:rFonts w:ascii="方正小标宋简体" w:eastAsia="方正小标宋简体" w:hAnsi="宋体" w:cs="宋体"/>
      <w:b/>
      <w:bCs/>
      <w:kern w:val="0"/>
      <w:sz w:val="32"/>
      <w:szCs w:val="32"/>
    </w:rPr>
  </w:style>
  <w:style w:type="paragraph" w:customStyle="1" w:styleId="xl66">
    <w:name w:val="xl66"/>
    <w:basedOn w:val="a"/>
    <w:rsid w:val="00416B55"/>
    <w:pPr>
      <w:widowControl/>
      <w:pBdr>
        <w:bottom w:val="single" w:sz="8" w:space="0" w:color="auto"/>
        <w:right w:val="single" w:sz="8" w:space="0" w:color="auto"/>
      </w:pBdr>
      <w:spacing w:before="100" w:beforeAutospacing="1" w:after="100" w:afterAutospacing="1"/>
      <w:jc w:val="center"/>
    </w:pPr>
    <w:rPr>
      <w:rFonts w:ascii="仿宋_GB2312" w:eastAsia="仿宋_GB2312" w:hAnsi="宋体" w:cs="宋体"/>
      <w:color w:val="000000"/>
      <w:kern w:val="0"/>
      <w:sz w:val="18"/>
      <w:szCs w:val="18"/>
    </w:rPr>
  </w:style>
  <w:style w:type="paragraph" w:customStyle="1" w:styleId="xl67">
    <w:name w:val="xl67"/>
    <w:basedOn w:val="a"/>
    <w:rsid w:val="00416B55"/>
    <w:pPr>
      <w:widowControl/>
      <w:pBdr>
        <w:bottom w:val="single" w:sz="8" w:space="0" w:color="auto"/>
        <w:right w:val="single" w:sz="8" w:space="0" w:color="auto"/>
      </w:pBdr>
      <w:spacing w:before="100" w:beforeAutospacing="1" w:after="100" w:afterAutospacing="1"/>
      <w:jc w:val="center"/>
    </w:pPr>
    <w:rPr>
      <w:rFonts w:ascii="仿宋_GB2312" w:eastAsia="仿宋_GB2312" w:hAnsi="宋体" w:cs="宋体"/>
      <w:color w:val="000000"/>
      <w:kern w:val="0"/>
      <w:sz w:val="18"/>
      <w:szCs w:val="18"/>
    </w:rPr>
  </w:style>
  <w:style w:type="paragraph" w:customStyle="1" w:styleId="xl68">
    <w:name w:val="xl68"/>
    <w:basedOn w:val="a"/>
    <w:rsid w:val="00416B55"/>
    <w:pPr>
      <w:widowControl/>
      <w:pBdr>
        <w:bottom w:val="single" w:sz="8" w:space="0" w:color="auto"/>
        <w:right w:val="single" w:sz="8" w:space="0" w:color="auto"/>
      </w:pBdr>
      <w:spacing w:before="100" w:beforeAutospacing="1" w:after="100" w:afterAutospacing="1"/>
      <w:jc w:val="center"/>
    </w:pPr>
    <w:rPr>
      <w:rFonts w:ascii="宋体" w:eastAsia="宋体" w:hAnsi="宋体" w:cs="宋体"/>
      <w:color w:val="000000"/>
      <w:kern w:val="0"/>
      <w:sz w:val="18"/>
      <w:szCs w:val="18"/>
    </w:rPr>
  </w:style>
  <w:style w:type="paragraph" w:customStyle="1" w:styleId="xl69">
    <w:name w:val="xl69"/>
    <w:basedOn w:val="a"/>
    <w:rsid w:val="00416B5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b/>
      <w:bCs/>
      <w:color w:val="000000"/>
      <w:kern w:val="0"/>
      <w:sz w:val="18"/>
      <w:szCs w:val="18"/>
    </w:rPr>
  </w:style>
  <w:style w:type="paragraph" w:customStyle="1" w:styleId="xl70">
    <w:name w:val="xl70"/>
    <w:basedOn w:val="a"/>
    <w:rsid w:val="00416B5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color w:val="000000"/>
      <w:kern w:val="0"/>
      <w:sz w:val="18"/>
      <w:szCs w:val="18"/>
    </w:rPr>
  </w:style>
  <w:style w:type="paragraph" w:customStyle="1" w:styleId="xl71">
    <w:name w:val="xl71"/>
    <w:basedOn w:val="a"/>
    <w:rsid w:val="00416B55"/>
    <w:pPr>
      <w:widowControl/>
      <w:pBdr>
        <w:bottom w:val="single" w:sz="4" w:space="0" w:color="auto"/>
      </w:pBdr>
      <w:spacing w:before="100" w:beforeAutospacing="1" w:after="100" w:afterAutospacing="1"/>
      <w:jc w:val="center"/>
    </w:pPr>
    <w:rPr>
      <w:rFonts w:ascii="仿宋_GB2312" w:eastAsia="仿宋_GB2312" w:hAnsi="宋体" w:cs="宋体"/>
      <w:b/>
      <w:bCs/>
      <w:color w:val="000000"/>
      <w:kern w:val="0"/>
      <w:sz w:val="24"/>
      <w:szCs w:val="24"/>
    </w:rPr>
  </w:style>
  <w:style w:type="paragraph" w:customStyle="1" w:styleId="21">
    <w:name w:val="正文首行缩进2"/>
    <w:basedOn w:val="a"/>
    <w:rsid w:val="00416B55"/>
    <w:pPr>
      <w:ind w:firstLine="200"/>
    </w:pPr>
    <w:rPr>
      <w:rFonts w:ascii="Arial" w:eastAsia="宋体" w:hAnsi="Arial" w:cs="Times New Roman"/>
      <w:sz w:val="24"/>
      <w:szCs w:val="24"/>
    </w:rPr>
  </w:style>
  <w:style w:type="paragraph" w:styleId="af8">
    <w:name w:val="Revision"/>
    <w:hidden/>
    <w:uiPriority w:val="99"/>
    <w:semiHidden/>
    <w:rsid w:val="00416B55"/>
    <w:rPr>
      <w:rFonts w:ascii="Calibri" w:eastAsia="宋体" w:hAnsi="Calibri" w:cs="Times New Roman"/>
    </w:rPr>
  </w:style>
  <w:style w:type="character" w:styleId="af9">
    <w:name w:val="FollowedHyperlink"/>
    <w:basedOn w:val="a1"/>
    <w:uiPriority w:val="99"/>
    <w:semiHidden/>
    <w:unhideWhenUsed/>
    <w:rsid w:val="00416B55"/>
    <w:rPr>
      <w:color w:val="800080" w:themeColor="followedHyperlink"/>
      <w:u w:val="single"/>
    </w:rPr>
  </w:style>
  <w:style w:type="paragraph" w:styleId="14">
    <w:name w:val="toc 1"/>
    <w:basedOn w:val="a"/>
    <w:next w:val="a"/>
    <w:autoRedefine/>
    <w:uiPriority w:val="39"/>
    <w:unhideWhenUsed/>
    <w:rsid w:val="00993630"/>
  </w:style>
  <w:style w:type="numbering" w:customStyle="1" w:styleId="22">
    <w:name w:val="无列表2"/>
    <w:next w:val="a3"/>
    <w:uiPriority w:val="99"/>
    <w:semiHidden/>
    <w:unhideWhenUsed/>
    <w:rsid w:val="00993630"/>
  </w:style>
  <w:style w:type="table" w:customStyle="1" w:styleId="15">
    <w:name w:val="网格型1"/>
    <w:basedOn w:val="a2"/>
    <w:next w:val="af6"/>
    <w:uiPriority w:val="59"/>
    <w:qFormat/>
    <w:rsid w:val="00993630"/>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无列表3"/>
    <w:next w:val="a3"/>
    <w:uiPriority w:val="99"/>
    <w:semiHidden/>
    <w:unhideWhenUsed/>
    <w:rsid w:val="00305F8F"/>
  </w:style>
  <w:style w:type="table" w:customStyle="1" w:styleId="23">
    <w:name w:val="网格型2"/>
    <w:basedOn w:val="a2"/>
    <w:next w:val="af6"/>
    <w:uiPriority w:val="59"/>
    <w:qFormat/>
    <w:rsid w:val="00305F8F"/>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无列表4"/>
    <w:next w:val="a3"/>
    <w:uiPriority w:val="99"/>
    <w:semiHidden/>
    <w:unhideWhenUsed/>
    <w:rsid w:val="00305F8F"/>
  </w:style>
  <w:style w:type="table" w:customStyle="1" w:styleId="33">
    <w:name w:val="网格型3"/>
    <w:basedOn w:val="a2"/>
    <w:next w:val="af6"/>
    <w:uiPriority w:val="59"/>
    <w:qFormat/>
    <w:rsid w:val="00305F8F"/>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Body Text Indent"/>
    <w:basedOn w:val="a"/>
    <w:link w:val="Charb"/>
    <w:unhideWhenUsed/>
    <w:rsid w:val="004750B0"/>
    <w:pPr>
      <w:spacing w:after="120"/>
      <w:ind w:leftChars="200" w:left="420"/>
    </w:pPr>
  </w:style>
  <w:style w:type="character" w:customStyle="1" w:styleId="Charb">
    <w:name w:val="正文文本缩进 Char"/>
    <w:basedOn w:val="a1"/>
    <w:link w:val="afa"/>
    <w:rsid w:val="004750B0"/>
  </w:style>
  <w:style w:type="character" w:customStyle="1" w:styleId="5Char">
    <w:name w:val="标题 5 Char"/>
    <w:basedOn w:val="a1"/>
    <w:link w:val="5"/>
    <w:rsid w:val="004750B0"/>
    <w:rPr>
      <w:rFonts w:ascii="Times New Roman" w:eastAsia="宋体" w:hAnsi="Times New Roman" w:cs="Times New Roman"/>
      <w:b/>
      <w:sz w:val="28"/>
      <w:szCs w:val="24"/>
    </w:rPr>
  </w:style>
  <w:style w:type="character" w:customStyle="1" w:styleId="6Char">
    <w:name w:val="标题 6 Char"/>
    <w:basedOn w:val="a1"/>
    <w:link w:val="6"/>
    <w:rsid w:val="004750B0"/>
    <w:rPr>
      <w:rFonts w:ascii="Arial" w:eastAsia="黑体" w:hAnsi="Arial" w:cs="Times New Roman"/>
      <w:b/>
      <w:sz w:val="24"/>
      <w:szCs w:val="24"/>
    </w:rPr>
  </w:style>
  <w:style w:type="character" w:customStyle="1" w:styleId="7Char">
    <w:name w:val="标题 7 Char"/>
    <w:basedOn w:val="a1"/>
    <w:link w:val="7"/>
    <w:rsid w:val="004750B0"/>
    <w:rPr>
      <w:rFonts w:ascii="Times New Roman" w:eastAsia="宋体" w:hAnsi="Times New Roman" w:cs="Times New Roman"/>
      <w:b/>
      <w:sz w:val="24"/>
      <w:szCs w:val="24"/>
    </w:rPr>
  </w:style>
  <w:style w:type="character" w:customStyle="1" w:styleId="8Char">
    <w:name w:val="标题 8 Char"/>
    <w:basedOn w:val="a1"/>
    <w:link w:val="8"/>
    <w:rsid w:val="004750B0"/>
    <w:rPr>
      <w:rFonts w:ascii="Arial" w:eastAsia="黑体" w:hAnsi="Arial" w:cs="Times New Roman"/>
      <w:sz w:val="24"/>
      <w:szCs w:val="24"/>
    </w:rPr>
  </w:style>
  <w:style w:type="character" w:customStyle="1" w:styleId="9Char">
    <w:name w:val="标题 9 Char"/>
    <w:basedOn w:val="a1"/>
    <w:link w:val="9"/>
    <w:rsid w:val="004750B0"/>
    <w:rPr>
      <w:rFonts w:ascii="Arial" w:eastAsia="黑体" w:hAnsi="Arial" w:cs="Times New Roman"/>
      <w:szCs w:val="24"/>
    </w:rPr>
  </w:style>
  <w:style w:type="numbering" w:customStyle="1" w:styleId="50">
    <w:name w:val="无列表5"/>
    <w:next w:val="a3"/>
    <w:semiHidden/>
    <w:rsid w:val="004750B0"/>
  </w:style>
  <w:style w:type="character" w:styleId="afb">
    <w:name w:val="page number"/>
    <w:basedOn w:val="a1"/>
    <w:rsid w:val="004750B0"/>
  </w:style>
  <w:style w:type="character" w:customStyle="1" w:styleId="CharChar4">
    <w:name w:val="普通文字 Char Char4"/>
    <w:aliases w:val="普通文字 Char5,纯文本 Char Char Char4,纯文本 Char Char5,普通文字 Char Char Char4,正 文 1 Char3,普通文字1 Char4,普通文字2 Char3,普通文字3 Char3,普通文字4 Char3,普通文字5 Char3,普通文字6 Char3,普通文字11 Char3,普通文字21 Char3,普通文字31 Char3,普通文字41 Char3,普通文字7 Char3,纯文本 Char Char1 Char2"/>
    <w:rsid w:val="004750B0"/>
    <w:rPr>
      <w:rFonts w:ascii="宋体" w:eastAsia="宋体" w:hAnsi="Courier New" w:cs="Courier New"/>
      <w:kern w:val="2"/>
      <w:sz w:val="21"/>
      <w:szCs w:val="21"/>
      <w:lang w:val="en-US" w:eastAsia="zh-CN" w:bidi="ar-SA"/>
    </w:rPr>
  </w:style>
  <w:style w:type="character" w:customStyle="1" w:styleId="YANGChar">
    <w:name w:val="正文YANG Char"/>
    <w:link w:val="YANG"/>
    <w:rsid w:val="004750B0"/>
    <w:rPr>
      <w:rFonts w:ascii="Calibri" w:eastAsia="华文中宋" w:hAnsi="Calibri"/>
      <w:sz w:val="24"/>
      <w:szCs w:val="24"/>
    </w:rPr>
  </w:style>
  <w:style w:type="character" w:customStyle="1" w:styleId="NormalIndentCharChar">
    <w:name w:val="Normal Indent Char Char"/>
    <w:aliases w:val="Normal Indent Char1 Char Char,Normal Indent Char Char Char Char,Normal Indent Char1 Char Char Char Char,Normal Indent Char Char Char Char Char Char,Normal Indent Char1 Char Char Char Char Char Char,特点 Char Char Char,鋘drad Char"/>
    <w:rsid w:val="004750B0"/>
    <w:rPr>
      <w:rFonts w:eastAsia="宋体"/>
      <w:kern w:val="2"/>
      <w:sz w:val="21"/>
      <w:lang w:val="en-US" w:eastAsia="zh-CN"/>
    </w:rPr>
  </w:style>
  <w:style w:type="character" w:customStyle="1" w:styleId="1jiCharChar">
    <w:name w:val="1ji Char Char"/>
    <w:link w:val="1ji"/>
    <w:rsid w:val="004750B0"/>
    <w:rPr>
      <w:rFonts w:ascii="宋体" w:eastAsia="宋体" w:hAnsi="宋体"/>
      <w:b/>
      <w:bCs/>
      <w:kern w:val="44"/>
      <w:sz w:val="36"/>
      <w:szCs w:val="44"/>
    </w:rPr>
  </w:style>
  <w:style w:type="character" w:customStyle="1" w:styleId="Char31">
    <w:name w:val="纯文本 Char3"/>
    <w:aliases w:val="普通文字 Char Char8,普通文字 Char9,纯文本 Char Char Char8,普通文字 Char Char Char8,正 文 1 Char7,普通文字1 Char6,普通文字2 Char7,普通文字3 Char7,普通文字4 Char7,普通文字5 Char7,普通文字6 Char7,普通文字11 Char7,普通文字21 Char7,普通文字31 Char7,普通文字41 Char7,普通文字7 Char7,纯文本 Char1 Char Char Char1"/>
    <w:rsid w:val="004750B0"/>
    <w:rPr>
      <w:rFonts w:ascii="宋体" w:eastAsia="宋体" w:hAnsi="Courier New" w:cs="Courier New"/>
      <w:kern w:val="2"/>
      <w:sz w:val="21"/>
      <w:szCs w:val="21"/>
      <w:lang w:val="en-US" w:eastAsia="zh-CN" w:bidi="ar-SA"/>
    </w:rPr>
  </w:style>
  <w:style w:type="character" w:customStyle="1" w:styleId="CharChar10">
    <w:name w:val="普通文字 Char Char1"/>
    <w:aliases w:val="普通文字 Char1,纯文本 Char Char Char1,纯文本 Char Char2,普通文字 Char Char Char,正 文 1 Char,普通文字1 Char,普通文字2 Char,普通文字3 Char,普通文字4 Char,普通文字5 Char,普通文字6 Char,普通文字11 Char,普通文字21 Char,普通文字31 Char,普通文字41 Char,普通文字7 Char,纯文本 Char1 Char Char Char,Texte Char"/>
    <w:qFormat/>
    <w:rsid w:val="004750B0"/>
    <w:rPr>
      <w:rFonts w:ascii="宋体" w:eastAsia="宋体" w:hAnsi="Courier New" w:cs="Courier New"/>
      <w:kern w:val="2"/>
      <w:sz w:val="21"/>
      <w:szCs w:val="21"/>
      <w:lang w:val="en-US" w:eastAsia="zh-CN" w:bidi="ar-SA"/>
    </w:rPr>
  </w:style>
  <w:style w:type="character" w:customStyle="1" w:styleId="-1Char">
    <w:name w:val="彩色列表 - 着色 1 Char"/>
    <w:link w:val="-11"/>
    <w:uiPriority w:val="34"/>
    <w:rsid w:val="004750B0"/>
    <w:rPr>
      <w:sz w:val="24"/>
    </w:rPr>
  </w:style>
  <w:style w:type="character" w:customStyle="1" w:styleId="CharChar2">
    <w:name w:val="Char Char2"/>
    <w:rsid w:val="004750B0"/>
    <w:rPr>
      <w:rFonts w:eastAsia="宋体"/>
      <w:kern w:val="2"/>
      <w:sz w:val="21"/>
      <w:szCs w:val="24"/>
      <w:lang w:val="en-US" w:eastAsia="zh-CN" w:bidi="ar-SA"/>
    </w:rPr>
  </w:style>
  <w:style w:type="character" w:customStyle="1" w:styleId="CharChar5">
    <w:name w:val="普通文字 Char Char5"/>
    <w:aliases w:val="普通文字 Char6,纯文本 Char Char Char5,纯文本 Char Char6,普通文字 Char Char Char5,正 文 1 Char4,普通文字1 Char5,普通文字2 Char4,普通文字3 Char4,普通文字4 Char4,普通文字5 Char4,普通文字6 Char4,普通文字11 Char4,普通文字21 Char4,普通文字31 Char4,普通文字41 Char4,普通文字7 Char4,纯文本 Char Char1 Char3"/>
    <w:rsid w:val="004750B0"/>
    <w:rPr>
      <w:rFonts w:ascii="宋体" w:eastAsia="宋体" w:hAnsi="Courier New" w:cs="Courier New"/>
      <w:kern w:val="2"/>
      <w:sz w:val="21"/>
      <w:szCs w:val="21"/>
      <w:lang w:val="en-US" w:eastAsia="zh-CN" w:bidi="ar-SA"/>
    </w:rPr>
  </w:style>
  <w:style w:type="character" w:customStyle="1" w:styleId="062">
    <w:name w:val="062"/>
    <w:rsid w:val="004750B0"/>
    <w:rPr>
      <w:rFonts w:ascii="宋体" w:hAnsi="宋体"/>
      <w:b/>
      <w:bCs/>
      <w:sz w:val="32"/>
    </w:rPr>
  </w:style>
  <w:style w:type="character" w:styleId="HTML">
    <w:name w:val="HTML Code"/>
    <w:rsid w:val="004750B0"/>
    <w:rPr>
      <w:rFonts w:ascii="宋体" w:eastAsia="宋体" w:hAnsi="宋体" w:cs="宋体"/>
      <w:sz w:val="24"/>
      <w:szCs w:val="24"/>
    </w:rPr>
  </w:style>
  <w:style w:type="character" w:customStyle="1" w:styleId="apple-converted-space">
    <w:name w:val="apple-converted-space"/>
    <w:basedOn w:val="a1"/>
    <w:rsid w:val="004750B0"/>
  </w:style>
  <w:style w:type="character" w:customStyle="1" w:styleId="1jiCharCharChar">
    <w:name w:val="1ji Char Char Char"/>
    <w:rsid w:val="004750B0"/>
    <w:rPr>
      <w:rFonts w:ascii="宋体" w:eastAsia="宋体" w:hAnsi="宋体"/>
      <w:b/>
      <w:bCs/>
      <w:kern w:val="44"/>
      <w:sz w:val="36"/>
      <w:szCs w:val="44"/>
      <w:lang w:val="en-US" w:eastAsia="zh-CN" w:bidi="ar-SA"/>
    </w:rPr>
  </w:style>
  <w:style w:type="character" w:customStyle="1" w:styleId="1jiChar">
    <w:name w:val="1ji Char"/>
    <w:rsid w:val="004750B0"/>
    <w:rPr>
      <w:rFonts w:ascii="宋体" w:eastAsia="宋体" w:hAnsi="宋体"/>
      <w:b/>
      <w:bCs/>
      <w:kern w:val="44"/>
      <w:sz w:val="36"/>
      <w:szCs w:val="44"/>
      <w:lang w:val="en-US" w:eastAsia="zh-CN" w:bidi="ar-SA"/>
    </w:rPr>
  </w:style>
  <w:style w:type="character" w:styleId="afc">
    <w:name w:val="Strong"/>
    <w:qFormat/>
    <w:rsid w:val="004750B0"/>
    <w:rPr>
      <w:b/>
      <w:bCs/>
    </w:rPr>
  </w:style>
  <w:style w:type="character" w:customStyle="1" w:styleId="CharChar20">
    <w:name w:val="普通文字 Char Char2"/>
    <w:aliases w:val="普通文字 Char3,纯文本 Char Char Char2,纯文本 Char Char3,普通文字 Char Char Char2,正 文 1 Char1,普通文字1 Char2,普通文字2 Char1,普通文字3 Char1,普通文字4 Char1,普通文字5 Char1,普通文字6 Char1,普通文字11 Char1,普通文字21 Char1,普通文字31 Char1,普通文字41 Char1,普通文字7 Char1,纯文本 Char Char1 Char"/>
    <w:rsid w:val="004750B0"/>
    <w:rPr>
      <w:rFonts w:ascii="宋体" w:eastAsia="宋体" w:hAnsi="Courier New" w:cs="Courier New"/>
      <w:kern w:val="2"/>
      <w:sz w:val="21"/>
      <w:szCs w:val="21"/>
      <w:lang w:val="en-US" w:eastAsia="zh-CN" w:bidi="ar-SA"/>
    </w:rPr>
  </w:style>
  <w:style w:type="character" w:customStyle="1" w:styleId="Char1Char">
    <w:name w:val="普通文字 Char1 Char"/>
    <w:aliases w:val="普通文字 Char Char Char1,正 文 1 Char Char,普通文字1 Char Char,普通文字2 Char Char,普通文字3 Char Char,普通文字4 Char Char,普通文字5 Char Char,普通文字6 Char Char,普通文字11 Char Char,普通文字21 Char Char,普通文字31 Char Char,普通文字41 Char Char,普通文字7 Char Char,普通文字 Char2,普通文字1 Cha"/>
    <w:rsid w:val="004750B0"/>
    <w:rPr>
      <w:rFonts w:ascii="宋体" w:eastAsia="宋体" w:hAnsi="Courier New"/>
      <w:kern w:val="2"/>
      <w:sz w:val="21"/>
      <w:lang w:val="en-US" w:eastAsia="zh-CN" w:bidi="ar-SA"/>
    </w:rPr>
  </w:style>
  <w:style w:type="character" w:customStyle="1" w:styleId="CharChar21">
    <w:name w:val="Char Char21"/>
    <w:rsid w:val="004750B0"/>
    <w:rPr>
      <w:rFonts w:eastAsia="宋体"/>
      <w:kern w:val="2"/>
      <w:sz w:val="21"/>
      <w:szCs w:val="24"/>
      <w:lang w:val="en-US" w:eastAsia="zh-CN" w:bidi="ar-SA"/>
    </w:rPr>
  </w:style>
  <w:style w:type="character" w:customStyle="1" w:styleId="body1">
    <w:name w:val="body1"/>
    <w:rsid w:val="004750B0"/>
    <w:rPr>
      <w:rFonts w:ascii="Verdana" w:hAnsi="Verdana" w:hint="default"/>
      <w:b w:val="0"/>
      <w:bCs w:val="0"/>
      <w:i w:val="0"/>
      <w:iCs w:val="0"/>
      <w:color w:val="000000"/>
      <w:sz w:val="19"/>
      <w:szCs w:val="19"/>
    </w:rPr>
  </w:style>
  <w:style w:type="character" w:customStyle="1" w:styleId="CharChar100">
    <w:name w:val="Char Char10"/>
    <w:rsid w:val="004750B0"/>
    <w:rPr>
      <w:rFonts w:eastAsia="宋体"/>
      <w:b/>
      <w:bCs/>
      <w:kern w:val="44"/>
      <w:sz w:val="44"/>
      <w:szCs w:val="44"/>
      <w:lang w:val="en-US" w:eastAsia="zh-CN" w:bidi="ar-SA"/>
    </w:rPr>
  </w:style>
  <w:style w:type="character" w:styleId="afd">
    <w:name w:val="Emphasis"/>
    <w:qFormat/>
    <w:rsid w:val="004750B0"/>
    <w:rPr>
      <w:i w:val="0"/>
      <w:iCs w:val="0"/>
    </w:rPr>
  </w:style>
  <w:style w:type="character" w:customStyle="1" w:styleId="3Char">
    <w:name w:val="正文文本 3 Char"/>
    <w:link w:val="34"/>
    <w:rsid w:val="004750B0"/>
    <w:rPr>
      <w:rFonts w:eastAsia="宋体"/>
      <w:b/>
      <w:bCs/>
      <w:sz w:val="24"/>
      <w:szCs w:val="24"/>
    </w:rPr>
  </w:style>
  <w:style w:type="character" w:customStyle="1" w:styleId="YANGCharChar">
    <w:name w:val="正文YANG Char Char"/>
    <w:rsid w:val="004750B0"/>
    <w:rPr>
      <w:rFonts w:ascii="Calibri" w:eastAsia="华文中宋" w:hAnsi="Calibri"/>
      <w:kern w:val="2"/>
      <w:sz w:val="24"/>
      <w:szCs w:val="24"/>
      <w:lang w:val="en-US" w:eastAsia="zh-CN" w:bidi="ar-SA"/>
    </w:rPr>
  </w:style>
  <w:style w:type="character" w:customStyle="1" w:styleId="A40">
    <w:name w:val="A4"/>
    <w:rsid w:val="004750B0"/>
    <w:rPr>
      <w:rFonts w:ascii="新宋体" w:eastAsia="新宋体" w:hAnsi="新宋体" w:cs="新宋体" w:hint="eastAsia"/>
      <w:color w:val="000000"/>
    </w:rPr>
  </w:style>
  <w:style w:type="character" w:customStyle="1" w:styleId="CharChar101">
    <w:name w:val="Char Char101"/>
    <w:rsid w:val="004750B0"/>
    <w:rPr>
      <w:rFonts w:eastAsia="宋体"/>
      <w:b/>
      <w:bCs/>
      <w:kern w:val="44"/>
      <w:sz w:val="44"/>
      <w:szCs w:val="44"/>
      <w:lang w:val="en-US" w:eastAsia="zh-CN" w:bidi="ar-SA"/>
    </w:rPr>
  </w:style>
  <w:style w:type="character" w:customStyle="1" w:styleId="case31">
    <w:name w:val="case31"/>
    <w:rsid w:val="004750B0"/>
    <w:rPr>
      <w:rFonts w:hint="default"/>
      <w:sz w:val="21"/>
      <w:szCs w:val="21"/>
    </w:rPr>
  </w:style>
  <w:style w:type="character" w:customStyle="1" w:styleId="chart1">
    <w:name w:val="chart1"/>
    <w:rsid w:val="004750B0"/>
    <w:rPr>
      <w:rFonts w:ascii="Verdana" w:hAnsi="Verdana" w:hint="default"/>
      <w:b w:val="0"/>
      <w:bCs w:val="0"/>
      <w:i w:val="0"/>
      <w:iCs w:val="0"/>
      <w:color w:val="000000"/>
      <w:sz w:val="16"/>
      <w:szCs w:val="16"/>
    </w:rPr>
  </w:style>
  <w:style w:type="character" w:customStyle="1" w:styleId="CharChar7">
    <w:name w:val="普通文字 Char Char7"/>
    <w:aliases w:val="普通文字 Char8,纯文本 Char Char Char7,纯文本 Char Char8,普通文字 Char Char Char7,正 文 1 Char6,普通文字1 Char7,普通文字2 Char6,普通文字3 Char6,普通文字4 Char6,普通文字5 Char6,普通文字6 Char6,普通文字11 Char6,普通文字21 Char6,普通文字31 Char6,普通文字41 Char6,普通文字7 Char6,纯文本 Char Char1 Char4"/>
    <w:rsid w:val="004750B0"/>
    <w:rPr>
      <w:rFonts w:ascii="宋体" w:eastAsia="宋体" w:hAnsi="Courier New" w:cs="Courier New"/>
      <w:kern w:val="2"/>
      <w:sz w:val="21"/>
      <w:szCs w:val="21"/>
      <w:lang w:val="en-US" w:eastAsia="zh-CN" w:bidi="ar-SA"/>
    </w:rPr>
  </w:style>
  <w:style w:type="character" w:customStyle="1" w:styleId="param-nameparam-explain">
    <w:name w:val="param-name param-explain"/>
    <w:basedOn w:val="a1"/>
    <w:rsid w:val="004750B0"/>
  </w:style>
  <w:style w:type="paragraph" w:styleId="35">
    <w:name w:val="List Number 3"/>
    <w:basedOn w:val="a"/>
    <w:rsid w:val="004750B0"/>
    <w:pPr>
      <w:tabs>
        <w:tab w:val="num" w:pos="425"/>
        <w:tab w:val="left" w:pos="1200"/>
      </w:tabs>
      <w:ind w:left="425" w:hanging="425"/>
    </w:pPr>
    <w:rPr>
      <w:rFonts w:ascii="Times New Roman" w:eastAsia="宋体" w:hAnsi="Times New Roman" w:cs="Times New Roman"/>
      <w:szCs w:val="24"/>
    </w:rPr>
  </w:style>
  <w:style w:type="paragraph" w:customStyle="1" w:styleId="CharCharCharCharCharCharChar">
    <w:name w:val="Char Char Char Char Char Char Char"/>
    <w:basedOn w:val="a"/>
    <w:rsid w:val="004750B0"/>
    <w:rPr>
      <w:rFonts w:ascii="Times New Roman" w:eastAsia="宋体" w:hAnsi="Times New Roman" w:cs="Times New Roman"/>
      <w:szCs w:val="24"/>
    </w:rPr>
  </w:style>
  <w:style w:type="paragraph" w:styleId="24">
    <w:name w:val="List 2"/>
    <w:basedOn w:val="a"/>
    <w:rsid w:val="004750B0"/>
    <w:pPr>
      <w:ind w:leftChars="200" w:left="100" w:hangingChars="200" w:hanging="200"/>
    </w:pPr>
    <w:rPr>
      <w:rFonts w:ascii="Times New Roman" w:eastAsia="宋体" w:hAnsi="Times New Roman" w:cs="Times New Roman"/>
      <w:sz w:val="28"/>
      <w:szCs w:val="24"/>
    </w:rPr>
  </w:style>
  <w:style w:type="paragraph" w:customStyle="1" w:styleId="Style11">
    <w:name w:val="_Style 11"/>
    <w:basedOn w:val="a"/>
    <w:rsid w:val="004750B0"/>
    <w:rPr>
      <w:rFonts w:ascii="Times New Roman" w:eastAsia="宋体" w:hAnsi="Times New Roman" w:cs="Times New Roman"/>
      <w:szCs w:val="24"/>
    </w:rPr>
  </w:style>
  <w:style w:type="paragraph" w:customStyle="1" w:styleId="CharCharCharCharCharChar1Char">
    <w:name w:val="Char Char Char Char Char Char1 Char"/>
    <w:basedOn w:val="a"/>
    <w:rsid w:val="004750B0"/>
    <w:pPr>
      <w:widowControl/>
      <w:spacing w:line="240" w:lineRule="exact"/>
      <w:jc w:val="left"/>
    </w:pPr>
    <w:rPr>
      <w:rFonts w:ascii="Times New Roman" w:eastAsia="(使用中文字体)" w:hAnsi="Times New Roman" w:cs="MS Reference Specialty"/>
      <w:kern w:val="0"/>
      <w:szCs w:val="20"/>
      <w:lang w:eastAsia="en-US"/>
    </w:rPr>
  </w:style>
  <w:style w:type="paragraph" w:styleId="afe">
    <w:name w:val="Date"/>
    <w:basedOn w:val="a"/>
    <w:next w:val="a"/>
    <w:link w:val="Charc"/>
    <w:rsid w:val="004750B0"/>
    <w:pPr>
      <w:ind w:leftChars="2500" w:left="100"/>
    </w:pPr>
    <w:rPr>
      <w:rFonts w:ascii="宋体" w:eastAsia="宋体" w:hAnsi="Courier New" w:cs="Courier New"/>
      <w:szCs w:val="21"/>
    </w:rPr>
  </w:style>
  <w:style w:type="character" w:customStyle="1" w:styleId="Charc">
    <w:name w:val="日期 Char"/>
    <w:basedOn w:val="a1"/>
    <w:link w:val="afe"/>
    <w:qFormat/>
    <w:rsid w:val="004750B0"/>
    <w:rPr>
      <w:rFonts w:ascii="宋体" w:eastAsia="宋体" w:hAnsi="Courier New" w:cs="Courier New"/>
      <w:szCs w:val="21"/>
    </w:rPr>
  </w:style>
  <w:style w:type="paragraph" w:customStyle="1" w:styleId="CharChar2CharCharCharChar">
    <w:name w:val="Char Char2 Char Char Char Char"/>
    <w:basedOn w:val="a"/>
    <w:qFormat/>
    <w:rsid w:val="004750B0"/>
    <w:rPr>
      <w:rFonts w:ascii="Tahoma" w:eastAsia="宋体" w:hAnsi="Tahoma" w:cs="Times New Roman"/>
      <w:sz w:val="24"/>
      <w:szCs w:val="24"/>
      <w:u w:val="single"/>
    </w:rPr>
  </w:style>
  <w:style w:type="paragraph" w:styleId="36">
    <w:name w:val="toc 3"/>
    <w:basedOn w:val="a"/>
    <w:next w:val="a"/>
    <w:rsid w:val="004750B0"/>
    <w:pPr>
      <w:ind w:leftChars="400" w:left="840"/>
    </w:pPr>
    <w:rPr>
      <w:rFonts w:ascii="Times New Roman" w:eastAsia="宋体" w:hAnsi="Times New Roman" w:cs="Times New Roman"/>
      <w:szCs w:val="24"/>
    </w:rPr>
  </w:style>
  <w:style w:type="paragraph" w:styleId="25">
    <w:name w:val="Body Text 2"/>
    <w:basedOn w:val="a"/>
    <w:link w:val="2Char"/>
    <w:rsid w:val="004750B0"/>
    <w:pPr>
      <w:spacing w:after="120" w:line="480" w:lineRule="auto"/>
    </w:pPr>
    <w:rPr>
      <w:rFonts w:ascii="Times New Roman" w:eastAsia="宋体" w:hAnsi="Times New Roman" w:cs="Times New Roman"/>
      <w:szCs w:val="24"/>
    </w:rPr>
  </w:style>
  <w:style w:type="character" w:customStyle="1" w:styleId="2Char">
    <w:name w:val="正文文本 2 Char"/>
    <w:basedOn w:val="a1"/>
    <w:link w:val="25"/>
    <w:rsid w:val="004750B0"/>
    <w:rPr>
      <w:rFonts w:ascii="Times New Roman" w:eastAsia="宋体" w:hAnsi="Times New Roman" w:cs="Times New Roman"/>
      <w:szCs w:val="24"/>
    </w:rPr>
  </w:style>
  <w:style w:type="paragraph" w:customStyle="1" w:styleId="aff">
    <w:name w:val="表内文字"/>
    <w:basedOn w:val="a"/>
    <w:rsid w:val="004750B0"/>
    <w:pPr>
      <w:snapToGrid w:val="0"/>
      <w:spacing w:before="50" w:after="50"/>
      <w:jc w:val="center"/>
    </w:pPr>
    <w:rPr>
      <w:rFonts w:ascii="仿宋_GB2312" w:eastAsia="仿宋_GB2312" w:hAnsi="宋体" w:cs="Times New Roman"/>
      <w:b/>
      <w:color w:val="000000"/>
      <w:sz w:val="32"/>
      <w:szCs w:val="32"/>
    </w:rPr>
  </w:style>
  <w:style w:type="paragraph" w:customStyle="1" w:styleId="CharChar2CharChar">
    <w:name w:val="Char Char2 Char Char"/>
    <w:basedOn w:val="a"/>
    <w:rsid w:val="004750B0"/>
    <w:rPr>
      <w:rFonts w:ascii="Tahoma" w:eastAsia="宋体" w:hAnsi="Tahoma" w:cs="Times New Roman"/>
      <w:sz w:val="24"/>
      <w:szCs w:val="24"/>
      <w:u w:val="single"/>
    </w:rPr>
  </w:style>
  <w:style w:type="paragraph" w:customStyle="1" w:styleId="26">
    <w:name w:val="样式 首行缩进:  2 字符"/>
    <w:basedOn w:val="a"/>
    <w:rsid w:val="004750B0"/>
    <w:pPr>
      <w:spacing w:line="400" w:lineRule="exact"/>
      <w:ind w:firstLineChars="200" w:firstLine="200"/>
    </w:pPr>
    <w:rPr>
      <w:rFonts w:ascii="Times New Roman" w:eastAsia="宋体" w:hAnsi="Times New Roman" w:cs="宋体"/>
      <w:sz w:val="24"/>
      <w:szCs w:val="24"/>
    </w:rPr>
  </w:style>
  <w:style w:type="paragraph" w:customStyle="1" w:styleId="1ji">
    <w:name w:val="1ji"/>
    <w:basedOn w:val="1"/>
    <w:link w:val="1jiCharChar"/>
    <w:rsid w:val="004750B0"/>
    <w:pPr>
      <w:keepNext/>
      <w:keepLines w:val="0"/>
      <w:widowControl/>
      <w:adjustRightInd/>
      <w:spacing w:before="0" w:after="0"/>
      <w:jc w:val="center"/>
      <w:textAlignment w:val="auto"/>
    </w:pPr>
    <w:rPr>
      <w:rFonts w:ascii="宋体" w:hAnsi="宋体" w:cstheme="minorBidi"/>
      <w:bCs/>
      <w:color w:val="auto"/>
      <w:w w:val="100"/>
      <w:kern w:val="44"/>
      <w:sz w:val="36"/>
      <w:szCs w:val="44"/>
    </w:rPr>
  </w:style>
  <w:style w:type="paragraph" w:customStyle="1" w:styleId="2-2ji">
    <w:name w:val="2-2ji"/>
    <w:basedOn w:val="2"/>
    <w:rsid w:val="004750B0"/>
    <w:pPr>
      <w:keepNext/>
      <w:keepLines/>
      <w:pBdr>
        <w:top w:val="none" w:sz="0" w:space="0" w:color="auto"/>
        <w:left w:val="none" w:sz="0" w:space="0" w:color="auto"/>
        <w:bottom w:val="none" w:sz="0" w:space="0" w:color="auto"/>
        <w:right w:val="none" w:sz="0" w:space="0" w:color="auto"/>
      </w:pBdr>
      <w:shd w:val="clear" w:color="auto" w:fill="auto"/>
      <w:adjustRightInd w:val="0"/>
      <w:spacing w:line="360" w:lineRule="auto"/>
      <w:jc w:val="center"/>
      <w:textAlignment w:val="baseline"/>
    </w:pPr>
    <w:rPr>
      <w:rFonts w:ascii="宋体" w:hAnsi="宋体" w:cs="Times New Roman"/>
      <w:caps w:val="0"/>
      <w:spacing w:val="0"/>
      <w:kern w:val="0"/>
      <w:sz w:val="36"/>
      <w:szCs w:val="32"/>
    </w:rPr>
  </w:style>
  <w:style w:type="paragraph" w:customStyle="1" w:styleId="16">
    <w:name w:val="样式1"/>
    <w:basedOn w:val="a"/>
    <w:rsid w:val="004750B0"/>
    <w:pPr>
      <w:spacing w:before="120" w:after="120" w:line="300" w:lineRule="auto"/>
    </w:pPr>
    <w:rPr>
      <w:rFonts w:ascii="宋体" w:eastAsia="宋体" w:hAnsi="宋体" w:cs="Times New Roman"/>
      <w:b/>
      <w:sz w:val="24"/>
      <w:szCs w:val="20"/>
    </w:rPr>
  </w:style>
  <w:style w:type="paragraph" w:customStyle="1" w:styleId="2TimesNewRoman5020">
    <w:name w:val="样式 标题 2 + Times New Roman 四号 非加粗 段前: 5 磅 段后: 0 磅 行距: 固定值 20..."/>
    <w:basedOn w:val="2"/>
    <w:rsid w:val="004750B0"/>
    <w:pPr>
      <w:keepNext/>
      <w:keepLines/>
      <w:pBdr>
        <w:top w:val="none" w:sz="0" w:space="0" w:color="auto"/>
        <w:left w:val="none" w:sz="0" w:space="0" w:color="auto"/>
        <w:bottom w:val="none" w:sz="0" w:space="0" w:color="auto"/>
        <w:right w:val="none" w:sz="0" w:space="0" w:color="auto"/>
      </w:pBdr>
      <w:shd w:val="clear" w:color="auto" w:fill="auto"/>
      <w:spacing w:before="100" w:line="400" w:lineRule="exact"/>
    </w:pPr>
    <w:rPr>
      <w:rFonts w:ascii="Times New Roman" w:eastAsia="黑体" w:hAnsi="Times New Roman" w:cs="宋体"/>
      <w:b w:val="0"/>
      <w:caps w:val="0"/>
      <w:spacing w:val="0"/>
      <w:sz w:val="28"/>
      <w:szCs w:val="20"/>
    </w:rPr>
  </w:style>
  <w:style w:type="paragraph" w:customStyle="1" w:styleId="CharChar6">
    <w:name w:val="Char Char6"/>
    <w:basedOn w:val="a"/>
    <w:rsid w:val="004750B0"/>
    <w:rPr>
      <w:rFonts w:ascii="Tahoma" w:eastAsia="宋体" w:hAnsi="Tahoma" w:cs="Times New Roman"/>
      <w:sz w:val="24"/>
      <w:szCs w:val="24"/>
      <w:u w:val="single"/>
    </w:rPr>
  </w:style>
  <w:style w:type="paragraph" w:styleId="a0">
    <w:name w:val="Normal Indent"/>
    <w:basedOn w:val="a"/>
    <w:rsid w:val="004750B0"/>
    <w:pPr>
      <w:ind w:firstLine="420"/>
    </w:pPr>
    <w:rPr>
      <w:rFonts w:ascii="Times New Roman" w:eastAsia="宋体" w:hAnsi="Times New Roman" w:cs="Times New Roman"/>
      <w:szCs w:val="20"/>
    </w:rPr>
  </w:style>
  <w:style w:type="paragraph" w:customStyle="1" w:styleId="CharCharChar">
    <w:name w:val="Char Char Char"/>
    <w:basedOn w:val="a"/>
    <w:qFormat/>
    <w:rsid w:val="004750B0"/>
    <w:rPr>
      <w:rFonts w:ascii="Tahoma" w:eastAsia="宋体" w:hAnsi="Tahoma" w:cs="Times New Roman"/>
      <w:sz w:val="24"/>
      <w:szCs w:val="20"/>
    </w:rPr>
  </w:style>
  <w:style w:type="paragraph" w:styleId="27">
    <w:name w:val="Body Text Indent 2"/>
    <w:basedOn w:val="a"/>
    <w:link w:val="2Char0"/>
    <w:rsid w:val="004750B0"/>
    <w:pPr>
      <w:ind w:firstLine="630"/>
    </w:pPr>
    <w:rPr>
      <w:rFonts w:ascii="Times New Roman" w:eastAsia="宋体" w:hAnsi="Times New Roman" w:cs="Times New Roman"/>
      <w:sz w:val="32"/>
      <w:szCs w:val="20"/>
    </w:rPr>
  </w:style>
  <w:style w:type="character" w:customStyle="1" w:styleId="2Char0">
    <w:name w:val="正文文本缩进 2 Char"/>
    <w:basedOn w:val="a1"/>
    <w:link w:val="27"/>
    <w:qFormat/>
    <w:rsid w:val="004750B0"/>
    <w:rPr>
      <w:rFonts w:ascii="Times New Roman" w:eastAsia="宋体" w:hAnsi="Times New Roman" w:cs="Times New Roman"/>
      <w:sz w:val="32"/>
      <w:szCs w:val="20"/>
    </w:rPr>
  </w:style>
  <w:style w:type="paragraph" w:customStyle="1" w:styleId="17">
    <w:name w:val="无间隔1"/>
    <w:qFormat/>
    <w:rsid w:val="004750B0"/>
    <w:pPr>
      <w:widowControl w:val="0"/>
      <w:jc w:val="both"/>
    </w:pPr>
    <w:rPr>
      <w:rFonts w:ascii="Calibri" w:eastAsia="宋体" w:hAnsi="Calibri" w:cs="Times New Roman"/>
    </w:rPr>
  </w:style>
  <w:style w:type="paragraph" w:customStyle="1" w:styleId="CharChar2CharCharCharCharCharChar">
    <w:name w:val="Char Char2 Char Char Char Char Char Char"/>
    <w:basedOn w:val="a"/>
    <w:rsid w:val="004750B0"/>
    <w:rPr>
      <w:rFonts w:ascii="Tahoma" w:eastAsia="宋体" w:hAnsi="Tahoma" w:cs="Times New Roman"/>
      <w:sz w:val="24"/>
      <w:szCs w:val="20"/>
    </w:rPr>
  </w:style>
  <w:style w:type="paragraph" w:customStyle="1" w:styleId="CharChar2CharCharCharChar1CharChar">
    <w:name w:val="Char Char2 Char Char Char Char1 Char Char"/>
    <w:basedOn w:val="a"/>
    <w:rsid w:val="004750B0"/>
    <w:rPr>
      <w:rFonts w:ascii="Tahoma" w:eastAsia="宋体" w:hAnsi="Tahoma" w:cs="Times New Roman"/>
      <w:sz w:val="24"/>
      <w:szCs w:val="24"/>
      <w:u w:val="single"/>
    </w:rPr>
  </w:style>
  <w:style w:type="paragraph" w:styleId="34">
    <w:name w:val="Body Text 3"/>
    <w:basedOn w:val="a"/>
    <w:link w:val="3Char"/>
    <w:rsid w:val="004750B0"/>
    <w:pPr>
      <w:spacing w:line="500" w:lineRule="exact"/>
    </w:pPr>
    <w:rPr>
      <w:rFonts w:eastAsia="宋体"/>
      <w:b/>
      <w:bCs/>
      <w:sz w:val="24"/>
      <w:szCs w:val="24"/>
    </w:rPr>
  </w:style>
  <w:style w:type="character" w:customStyle="1" w:styleId="3Char10">
    <w:name w:val="正文文本 3 Char1"/>
    <w:basedOn w:val="a1"/>
    <w:uiPriority w:val="99"/>
    <w:semiHidden/>
    <w:rsid w:val="004750B0"/>
    <w:rPr>
      <w:sz w:val="16"/>
      <w:szCs w:val="16"/>
    </w:rPr>
  </w:style>
  <w:style w:type="paragraph" w:customStyle="1" w:styleId="28">
    <w:name w:val="列出段落2"/>
    <w:basedOn w:val="a"/>
    <w:qFormat/>
    <w:rsid w:val="004750B0"/>
    <w:pPr>
      <w:adjustRightInd w:val="0"/>
      <w:spacing w:line="360" w:lineRule="atLeast"/>
      <w:ind w:firstLineChars="200" w:firstLine="420"/>
      <w:jc w:val="left"/>
      <w:textAlignment w:val="baseline"/>
    </w:pPr>
    <w:rPr>
      <w:rFonts w:ascii="Times New Roman" w:eastAsia="宋体" w:hAnsi="Times New Roman" w:cs="Times New Roman"/>
      <w:kern w:val="0"/>
      <w:sz w:val="24"/>
      <w:szCs w:val="20"/>
    </w:rPr>
  </w:style>
  <w:style w:type="paragraph" w:styleId="aff0">
    <w:name w:val="Body Text First Indent"/>
    <w:basedOn w:val="a4"/>
    <w:link w:val="Chard"/>
    <w:rsid w:val="004750B0"/>
    <w:pPr>
      <w:spacing w:after="120"/>
      <w:ind w:firstLineChars="100" w:firstLine="420"/>
      <w:jc w:val="both"/>
    </w:pPr>
    <w:rPr>
      <w:rFonts w:ascii="Times New Roman" w:hAnsi="Times New Roman" w:cs="Times New Roman"/>
    </w:rPr>
  </w:style>
  <w:style w:type="character" w:customStyle="1" w:styleId="Chard">
    <w:name w:val="正文首行缩进 Char"/>
    <w:basedOn w:val="Char3"/>
    <w:link w:val="aff0"/>
    <w:rsid w:val="004750B0"/>
    <w:rPr>
      <w:rFonts w:ascii="Times New Roman" w:eastAsia="宋体" w:hAnsi="Times New Roman" w:cs="Times New Roman"/>
      <w:szCs w:val="24"/>
    </w:rPr>
  </w:style>
  <w:style w:type="paragraph" w:customStyle="1" w:styleId="aff1">
    <w:name w:val="正文段"/>
    <w:basedOn w:val="a"/>
    <w:qFormat/>
    <w:rsid w:val="004750B0"/>
    <w:pPr>
      <w:widowControl/>
      <w:snapToGrid w:val="0"/>
      <w:spacing w:afterLines="50"/>
      <w:ind w:firstLineChars="200" w:firstLine="200"/>
    </w:pPr>
    <w:rPr>
      <w:rFonts w:ascii="Times New Roman" w:eastAsia="宋体" w:hAnsi="Times New Roman" w:cs="Times New Roman"/>
      <w:kern w:val="0"/>
      <w:sz w:val="24"/>
      <w:szCs w:val="20"/>
    </w:rPr>
  </w:style>
  <w:style w:type="paragraph" w:customStyle="1" w:styleId="Char1CharCharCharCharCharChar1">
    <w:name w:val="Char1 Char Char Char Char Char Char1"/>
    <w:basedOn w:val="a"/>
    <w:rsid w:val="004750B0"/>
    <w:pPr>
      <w:widowControl/>
      <w:spacing w:after="160" w:line="240" w:lineRule="exact"/>
      <w:jc w:val="left"/>
    </w:pPr>
    <w:rPr>
      <w:rFonts w:ascii="Verdana" w:eastAsia="宋体" w:hAnsi="Verdana" w:cs="Times New Roman"/>
      <w:kern w:val="0"/>
      <w:sz w:val="20"/>
      <w:szCs w:val="20"/>
      <w:lang w:eastAsia="en-US"/>
    </w:rPr>
  </w:style>
  <w:style w:type="paragraph" w:customStyle="1" w:styleId="-110">
    <w:name w:val="彩色列表 - 强调文字颜色 11"/>
    <w:basedOn w:val="a"/>
    <w:qFormat/>
    <w:rsid w:val="004750B0"/>
    <w:pPr>
      <w:adjustRightInd w:val="0"/>
      <w:spacing w:line="360" w:lineRule="atLeast"/>
      <w:ind w:firstLineChars="200" w:firstLine="420"/>
      <w:jc w:val="left"/>
      <w:textAlignment w:val="baseline"/>
    </w:pPr>
    <w:rPr>
      <w:rFonts w:ascii="Times New Roman" w:eastAsia="宋体" w:hAnsi="Times New Roman" w:cs="Times New Roman"/>
      <w:kern w:val="0"/>
      <w:sz w:val="24"/>
      <w:szCs w:val="20"/>
    </w:rPr>
  </w:style>
  <w:style w:type="paragraph" w:customStyle="1" w:styleId="CharCharCharCharCharCharChar2">
    <w:name w:val="Char Char Char Char Char Char Char2"/>
    <w:basedOn w:val="a"/>
    <w:rsid w:val="004750B0"/>
    <w:rPr>
      <w:rFonts w:ascii="Times New Roman" w:eastAsia="宋体" w:hAnsi="Times New Roman" w:cs="Times New Roman"/>
      <w:szCs w:val="24"/>
    </w:rPr>
  </w:style>
  <w:style w:type="paragraph" w:styleId="HTML0">
    <w:name w:val="HTML Preformatted"/>
    <w:basedOn w:val="a"/>
    <w:link w:val="HTMLChar"/>
    <w:rsid w:val="004750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character" w:customStyle="1" w:styleId="HTMLChar">
    <w:name w:val="HTML 预设格式 Char"/>
    <w:basedOn w:val="a1"/>
    <w:link w:val="HTML0"/>
    <w:rsid w:val="004750B0"/>
    <w:rPr>
      <w:rFonts w:ascii="黑体" w:eastAsia="黑体" w:hAnsi="Courier New" w:cs="Courier New"/>
      <w:kern w:val="0"/>
      <w:sz w:val="20"/>
      <w:szCs w:val="20"/>
    </w:rPr>
  </w:style>
  <w:style w:type="paragraph" w:customStyle="1" w:styleId="CharChar2CharCharCharChar1">
    <w:name w:val="Char Char2 Char Char Char Char1"/>
    <w:basedOn w:val="a"/>
    <w:qFormat/>
    <w:rsid w:val="004750B0"/>
    <w:rPr>
      <w:rFonts w:ascii="Tahoma" w:eastAsia="宋体" w:hAnsi="Tahoma" w:cs="Times New Roman"/>
      <w:sz w:val="24"/>
      <w:szCs w:val="24"/>
      <w:u w:val="single"/>
    </w:rPr>
  </w:style>
  <w:style w:type="paragraph" w:customStyle="1" w:styleId="ParaCharCharCharCharCharCharCharCharCharChar">
    <w:name w:val="默认段落字体 Para Char Char Char Char Char Char Char Char Char Char"/>
    <w:basedOn w:val="a"/>
    <w:qFormat/>
    <w:rsid w:val="004750B0"/>
    <w:rPr>
      <w:rFonts w:ascii="Tahoma" w:eastAsia="宋体" w:hAnsi="Tahoma" w:cs="Times New Roman"/>
      <w:sz w:val="24"/>
      <w:szCs w:val="24"/>
      <w:u w:val="single"/>
    </w:rPr>
  </w:style>
  <w:style w:type="paragraph" w:styleId="70">
    <w:name w:val="toc 7"/>
    <w:basedOn w:val="a"/>
    <w:next w:val="a"/>
    <w:rsid w:val="004750B0"/>
    <w:pPr>
      <w:tabs>
        <w:tab w:val="right" w:leader="dot" w:pos="9185"/>
      </w:tabs>
      <w:adjustRightInd w:val="0"/>
      <w:spacing w:line="312" w:lineRule="atLeast"/>
      <w:ind w:left="2520"/>
      <w:textAlignment w:val="baseline"/>
    </w:pPr>
    <w:rPr>
      <w:rFonts w:ascii="Times New Roman" w:eastAsia="宋体" w:hAnsi="Times New Roman" w:cs="Times New Roman"/>
      <w:kern w:val="0"/>
      <w:szCs w:val="20"/>
    </w:rPr>
  </w:style>
  <w:style w:type="paragraph" w:styleId="37">
    <w:name w:val="Body Text Indent 3"/>
    <w:basedOn w:val="a"/>
    <w:link w:val="3Char0"/>
    <w:rsid w:val="004750B0"/>
    <w:pPr>
      <w:spacing w:after="120"/>
      <w:ind w:leftChars="200" w:left="420"/>
    </w:pPr>
    <w:rPr>
      <w:rFonts w:ascii="Times New Roman" w:eastAsia="宋体" w:hAnsi="Times New Roman" w:cs="Times New Roman"/>
      <w:sz w:val="16"/>
      <w:szCs w:val="16"/>
    </w:rPr>
  </w:style>
  <w:style w:type="character" w:customStyle="1" w:styleId="3Char0">
    <w:name w:val="正文文本缩进 3 Char"/>
    <w:basedOn w:val="a1"/>
    <w:link w:val="37"/>
    <w:qFormat/>
    <w:rsid w:val="004750B0"/>
    <w:rPr>
      <w:rFonts w:ascii="Times New Roman" w:eastAsia="宋体" w:hAnsi="Times New Roman" w:cs="Times New Roman"/>
      <w:sz w:val="16"/>
      <w:szCs w:val="16"/>
    </w:rPr>
  </w:style>
  <w:style w:type="paragraph" w:customStyle="1" w:styleId="YANG">
    <w:name w:val="正文YANG"/>
    <w:basedOn w:val="a"/>
    <w:link w:val="YANGChar"/>
    <w:qFormat/>
    <w:rsid w:val="004750B0"/>
    <w:rPr>
      <w:rFonts w:ascii="Calibri" w:eastAsia="华文中宋" w:hAnsi="Calibri"/>
      <w:sz w:val="24"/>
      <w:szCs w:val="24"/>
    </w:rPr>
  </w:style>
  <w:style w:type="paragraph" w:styleId="60">
    <w:name w:val="toc 6"/>
    <w:basedOn w:val="a"/>
    <w:next w:val="a"/>
    <w:rsid w:val="004750B0"/>
    <w:pPr>
      <w:tabs>
        <w:tab w:val="right" w:leader="dot" w:pos="9185"/>
      </w:tabs>
      <w:adjustRightInd w:val="0"/>
      <w:spacing w:line="312" w:lineRule="atLeast"/>
      <w:ind w:left="2100"/>
      <w:textAlignment w:val="baseline"/>
    </w:pPr>
    <w:rPr>
      <w:rFonts w:ascii="Times New Roman" w:eastAsia="宋体" w:hAnsi="Times New Roman" w:cs="Times New Roman"/>
      <w:kern w:val="0"/>
      <w:szCs w:val="20"/>
    </w:rPr>
  </w:style>
  <w:style w:type="paragraph" w:customStyle="1" w:styleId="444">
    <w:name w:val="444"/>
    <w:basedOn w:val="a"/>
    <w:rsid w:val="004750B0"/>
    <w:pPr>
      <w:adjustRightInd w:val="0"/>
      <w:spacing w:line="312" w:lineRule="atLeast"/>
      <w:jc w:val="center"/>
      <w:textAlignment w:val="baseline"/>
    </w:pPr>
    <w:rPr>
      <w:rFonts w:ascii="Times New Roman" w:eastAsia="宋体" w:hAnsi="Times New Roman" w:cs="Times New Roman"/>
      <w:b/>
      <w:kern w:val="0"/>
      <w:sz w:val="36"/>
      <w:szCs w:val="36"/>
    </w:rPr>
  </w:style>
  <w:style w:type="paragraph" w:customStyle="1" w:styleId="ParaCharCharCharChar">
    <w:name w:val="默认段落字体 Para Char Char Char Char"/>
    <w:basedOn w:val="a"/>
    <w:qFormat/>
    <w:rsid w:val="004750B0"/>
    <w:pPr>
      <w:spacing w:line="560" w:lineRule="exact"/>
      <w:ind w:firstLineChars="200" w:firstLine="640"/>
    </w:pPr>
    <w:rPr>
      <w:rFonts w:ascii="Times New Roman" w:eastAsia="仿宋_GB2312" w:hAnsi="Times New Roman" w:cs="Times New Roman"/>
      <w:kern w:val="0"/>
      <w:sz w:val="32"/>
      <w:szCs w:val="32"/>
    </w:rPr>
  </w:style>
  <w:style w:type="paragraph" w:customStyle="1" w:styleId="CharChar2CharChar1">
    <w:name w:val="Char Char2 Char Char1"/>
    <w:basedOn w:val="a"/>
    <w:rsid w:val="004750B0"/>
    <w:rPr>
      <w:rFonts w:ascii="Tahoma" w:eastAsia="宋体" w:hAnsi="Tahoma" w:cs="Times New Roman"/>
      <w:sz w:val="24"/>
      <w:szCs w:val="24"/>
      <w:u w:val="single"/>
    </w:rPr>
  </w:style>
  <w:style w:type="paragraph" w:customStyle="1" w:styleId="18">
    <w:name w:val="普通(网站)1"/>
    <w:basedOn w:val="a"/>
    <w:rsid w:val="004750B0"/>
    <w:pPr>
      <w:widowControl/>
      <w:spacing w:beforeLines="50" w:beforeAutospacing="1" w:afterLines="50" w:afterAutospacing="1"/>
      <w:ind w:firstLineChars="200" w:firstLine="200"/>
      <w:jc w:val="left"/>
    </w:pPr>
    <w:rPr>
      <w:rFonts w:ascii="宋体" w:eastAsia="宋体" w:hAnsi="宋体" w:cs="宋体"/>
      <w:kern w:val="0"/>
      <w:sz w:val="24"/>
      <w:szCs w:val="24"/>
    </w:rPr>
  </w:style>
  <w:style w:type="paragraph" w:customStyle="1" w:styleId="aff2">
    <w:name w:val="表格"/>
    <w:basedOn w:val="a"/>
    <w:rsid w:val="004750B0"/>
    <w:pPr>
      <w:spacing w:line="400" w:lineRule="exact"/>
    </w:pPr>
    <w:rPr>
      <w:rFonts w:ascii="Times New Roman" w:eastAsia="宋体" w:hAnsi="Times New Roman" w:cs="Times New Roman"/>
      <w:sz w:val="24"/>
      <w:szCs w:val="24"/>
    </w:rPr>
  </w:style>
  <w:style w:type="paragraph" w:styleId="29">
    <w:name w:val="toc 2"/>
    <w:basedOn w:val="a"/>
    <w:next w:val="a"/>
    <w:rsid w:val="004750B0"/>
    <w:pPr>
      <w:ind w:leftChars="200" w:left="420"/>
    </w:pPr>
    <w:rPr>
      <w:rFonts w:ascii="Times New Roman" w:eastAsia="宋体" w:hAnsi="Times New Roman" w:cs="Times New Roman"/>
      <w:szCs w:val="24"/>
    </w:rPr>
  </w:style>
  <w:style w:type="paragraph" w:styleId="aff3">
    <w:name w:val="Block Text"/>
    <w:basedOn w:val="a"/>
    <w:rsid w:val="004750B0"/>
    <w:pPr>
      <w:adjustRightInd w:val="0"/>
      <w:ind w:left="420" w:right="33"/>
      <w:jc w:val="left"/>
      <w:textAlignment w:val="baseline"/>
    </w:pPr>
    <w:rPr>
      <w:rFonts w:ascii="Times New Roman" w:eastAsia="宋体" w:hAnsi="Times New Roman" w:cs="Times New Roman"/>
      <w:kern w:val="0"/>
      <w:sz w:val="24"/>
      <w:szCs w:val="20"/>
    </w:rPr>
  </w:style>
  <w:style w:type="paragraph" w:styleId="19">
    <w:name w:val="index 1"/>
    <w:basedOn w:val="a"/>
    <w:next w:val="a"/>
    <w:rsid w:val="004750B0"/>
    <w:pPr>
      <w:spacing w:line="400" w:lineRule="exact"/>
      <w:ind w:firstLineChars="200" w:firstLine="420"/>
    </w:pPr>
    <w:rPr>
      <w:rFonts w:ascii="宋体" w:eastAsia="宋体" w:hAnsi="Courier New" w:cs="Times New Roman"/>
      <w:b/>
      <w:szCs w:val="20"/>
    </w:rPr>
  </w:style>
  <w:style w:type="paragraph" w:customStyle="1" w:styleId="ParaCharCharCharCharCharCharCharCharChar1CharCharCharChar">
    <w:name w:val="默认段落字体 Para Char Char Char Char Char Char Char Char Char1 Char Char Char Char"/>
    <w:basedOn w:val="a"/>
    <w:rsid w:val="004750B0"/>
    <w:rPr>
      <w:rFonts w:ascii="Tahoma" w:eastAsia="宋体" w:hAnsi="Tahoma" w:cs="Times New Roman"/>
      <w:sz w:val="24"/>
      <w:szCs w:val="20"/>
    </w:rPr>
  </w:style>
  <w:style w:type="paragraph" w:styleId="80">
    <w:name w:val="toc 8"/>
    <w:basedOn w:val="a"/>
    <w:next w:val="a"/>
    <w:rsid w:val="004750B0"/>
    <w:pPr>
      <w:tabs>
        <w:tab w:val="right" w:leader="dot" w:pos="9185"/>
      </w:tabs>
      <w:adjustRightInd w:val="0"/>
      <w:spacing w:line="312" w:lineRule="atLeast"/>
      <w:ind w:left="2940"/>
      <w:textAlignment w:val="baseline"/>
    </w:pPr>
    <w:rPr>
      <w:rFonts w:ascii="Times New Roman" w:eastAsia="宋体" w:hAnsi="Times New Roman" w:cs="Times New Roman"/>
      <w:kern w:val="0"/>
      <w:szCs w:val="20"/>
    </w:rPr>
  </w:style>
  <w:style w:type="paragraph" w:customStyle="1" w:styleId="CharChar2CharCharCharChar11">
    <w:name w:val="Char Char2 Char Char Char Char11"/>
    <w:basedOn w:val="a"/>
    <w:rsid w:val="004750B0"/>
    <w:rPr>
      <w:rFonts w:ascii="Tahoma" w:eastAsia="宋体" w:hAnsi="Tahoma" w:cs="Times New Roman"/>
      <w:sz w:val="24"/>
      <w:szCs w:val="24"/>
      <w:u w:val="single"/>
    </w:rPr>
  </w:style>
  <w:style w:type="paragraph" w:customStyle="1" w:styleId="CharChar6CharCharCharChar">
    <w:name w:val="Char Char6 Char Char Char Char"/>
    <w:basedOn w:val="a"/>
    <w:rsid w:val="004750B0"/>
    <w:rPr>
      <w:rFonts w:ascii="Tahoma" w:eastAsia="宋体" w:hAnsi="Tahoma" w:cs="Times New Roman"/>
      <w:sz w:val="24"/>
      <w:szCs w:val="24"/>
      <w:u w:val="single"/>
    </w:rPr>
  </w:style>
  <w:style w:type="paragraph" w:styleId="51">
    <w:name w:val="toc 5"/>
    <w:basedOn w:val="a"/>
    <w:next w:val="a"/>
    <w:rsid w:val="004750B0"/>
    <w:pPr>
      <w:tabs>
        <w:tab w:val="right" w:leader="dot" w:pos="9185"/>
      </w:tabs>
      <w:adjustRightInd w:val="0"/>
      <w:spacing w:line="312" w:lineRule="atLeast"/>
      <w:ind w:left="1680"/>
      <w:textAlignment w:val="baseline"/>
    </w:pPr>
    <w:rPr>
      <w:rFonts w:ascii="Times New Roman" w:eastAsia="宋体" w:hAnsi="Times New Roman" w:cs="Times New Roman"/>
      <w:kern w:val="0"/>
      <w:szCs w:val="20"/>
    </w:rPr>
  </w:style>
  <w:style w:type="paragraph" w:customStyle="1" w:styleId="ParaCharCharCharCharCharCharChar">
    <w:name w:val="默认段落字体 Para Char Char Char Char Char Char Char"/>
    <w:basedOn w:val="a"/>
    <w:rsid w:val="004750B0"/>
    <w:rPr>
      <w:rFonts w:ascii="Tahoma" w:eastAsia="宋体" w:hAnsi="Tahoma" w:cs="Tahoma"/>
      <w:sz w:val="24"/>
      <w:szCs w:val="24"/>
    </w:rPr>
  </w:style>
  <w:style w:type="paragraph" w:customStyle="1" w:styleId="DefaultParagraphFontParaCharCharCharCharCharChar">
    <w:name w:val="Default Paragraph Font Para Char Char Char Char Char Char"/>
    <w:basedOn w:val="a"/>
    <w:rsid w:val="004750B0"/>
    <w:pPr>
      <w:widowControl/>
      <w:spacing w:after="160" w:line="240" w:lineRule="exact"/>
      <w:jc w:val="left"/>
    </w:pPr>
    <w:rPr>
      <w:rFonts w:ascii="Verdana" w:eastAsia="宋体" w:hAnsi="Verdana" w:cs="Times New Roman"/>
      <w:kern w:val="0"/>
      <w:sz w:val="20"/>
      <w:szCs w:val="20"/>
      <w:lang w:eastAsia="en-US"/>
    </w:rPr>
  </w:style>
  <w:style w:type="paragraph" w:customStyle="1" w:styleId="Chare">
    <w:name w:val="Char"/>
    <w:basedOn w:val="a"/>
    <w:rsid w:val="004750B0"/>
    <w:pPr>
      <w:widowControl/>
      <w:spacing w:line="500" w:lineRule="exact"/>
      <w:outlineLvl w:val="2"/>
    </w:pPr>
    <w:rPr>
      <w:rFonts w:ascii="黑体" w:eastAsia="黑体" w:hAnsi="Verdana" w:cs="黑体"/>
      <w:kern w:val="0"/>
      <w:sz w:val="28"/>
      <w:szCs w:val="28"/>
      <w:lang w:eastAsia="en-US"/>
    </w:rPr>
  </w:style>
  <w:style w:type="paragraph" w:styleId="41">
    <w:name w:val="toc 4"/>
    <w:basedOn w:val="a"/>
    <w:next w:val="a"/>
    <w:rsid w:val="004750B0"/>
    <w:pPr>
      <w:tabs>
        <w:tab w:val="right" w:leader="dot" w:pos="9185"/>
      </w:tabs>
      <w:adjustRightInd w:val="0"/>
      <w:spacing w:line="312" w:lineRule="atLeast"/>
      <w:ind w:left="1260"/>
      <w:textAlignment w:val="baseline"/>
    </w:pPr>
    <w:rPr>
      <w:rFonts w:ascii="Times New Roman" w:eastAsia="宋体" w:hAnsi="Times New Roman" w:cs="Times New Roman"/>
      <w:kern w:val="0"/>
      <w:szCs w:val="20"/>
    </w:rPr>
  </w:style>
  <w:style w:type="paragraph" w:customStyle="1" w:styleId="112">
    <w:name w:val="普通(网站)11"/>
    <w:basedOn w:val="a"/>
    <w:rsid w:val="004750B0"/>
    <w:pPr>
      <w:widowControl/>
      <w:spacing w:beforeLines="50" w:beforeAutospacing="1" w:afterLines="50" w:afterAutospacing="1"/>
      <w:ind w:firstLineChars="200" w:firstLine="200"/>
      <w:jc w:val="left"/>
    </w:pPr>
    <w:rPr>
      <w:rFonts w:ascii="宋体" w:eastAsia="宋体" w:hAnsi="宋体" w:cs="宋体"/>
      <w:kern w:val="0"/>
      <w:sz w:val="24"/>
      <w:szCs w:val="24"/>
    </w:rPr>
  </w:style>
  <w:style w:type="paragraph" w:styleId="52">
    <w:name w:val="List 5"/>
    <w:basedOn w:val="a"/>
    <w:rsid w:val="004750B0"/>
    <w:pPr>
      <w:ind w:left="2100" w:hanging="420"/>
    </w:pPr>
    <w:rPr>
      <w:rFonts w:ascii="Times New Roman" w:eastAsia="宋体" w:hAnsi="Times New Roman" w:cs="Times New Roman"/>
      <w:szCs w:val="20"/>
    </w:rPr>
  </w:style>
  <w:style w:type="paragraph" w:customStyle="1" w:styleId="210">
    <w:name w:val="中等深浅网格 21"/>
    <w:qFormat/>
    <w:rsid w:val="004750B0"/>
    <w:pPr>
      <w:widowControl w:val="0"/>
      <w:jc w:val="both"/>
    </w:pPr>
    <w:rPr>
      <w:rFonts w:ascii="Calibri" w:eastAsia="宋体" w:hAnsi="Calibri" w:cs="Times New Roman"/>
    </w:rPr>
  </w:style>
  <w:style w:type="paragraph" w:styleId="aff4">
    <w:name w:val="List"/>
    <w:basedOn w:val="a"/>
    <w:rsid w:val="004750B0"/>
    <w:pPr>
      <w:ind w:left="200" w:hangingChars="200" w:hanging="200"/>
    </w:pPr>
    <w:rPr>
      <w:rFonts w:ascii="Times New Roman" w:eastAsia="宋体" w:hAnsi="Times New Roman" w:cs="Times New Roman"/>
      <w:sz w:val="28"/>
      <w:szCs w:val="24"/>
    </w:rPr>
  </w:style>
  <w:style w:type="paragraph" w:customStyle="1" w:styleId="2ji">
    <w:name w:val="2ji"/>
    <w:basedOn w:val="2"/>
    <w:rsid w:val="004750B0"/>
    <w:pPr>
      <w:keepNext/>
      <w:keepLines/>
      <w:pBdr>
        <w:top w:val="none" w:sz="0" w:space="0" w:color="auto"/>
        <w:left w:val="none" w:sz="0" w:space="0" w:color="auto"/>
        <w:bottom w:val="none" w:sz="0" w:space="0" w:color="auto"/>
        <w:right w:val="none" w:sz="0" w:space="0" w:color="auto"/>
      </w:pBdr>
      <w:shd w:val="clear" w:color="auto" w:fill="auto"/>
      <w:adjustRightInd w:val="0"/>
      <w:spacing w:line="360" w:lineRule="auto"/>
      <w:textAlignment w:val="baseline"/>
    </w:pPr>
    <w:rPr>
      <w:rFonts w:ascii="宋体" w:hAnsi="宋体" w:cs="Times New Roman"/>
      <w:bCs/>
      <w:caps w:val="0"/>
      <w:spacing w:val="0"/>
      <w:kern w:val="0"/>
      <w:sz w:val="21"/>
      <w:szCs w:val="21"/>
    </w:rPr>
  </w:style>
  <w:style w:type="paragraph" w:styleId="aff5">
    <w:name w:val="caption"/>
    <w:basedOn w:val="a"/>
    <w:next w:val="a"/>
    <w:qFormat/>
    <w:rsid w:val="004750B0"/>
    <w:pPr>
      <w:spacing w:before="152" w:after="160"/>
    </w:pPr>
    <w:rPr>
      <w:rFonts w:ascii="Arial" w:eastAsia="黑体" w:hAnsi="Arial" w:cs="Arial"/>
      <w:sz w:val="20"/>
      <w:szCs w:val="20"/>
    </w:rPr>
  </w:style>
  <w:style w:type="paragraph" w:customStyle="1" w:styleId="ParaChar1">
    <w:name w:val="默认段落字体 Para Char1"/>
    <w:next w:val="a"/>
    <w:rsid w:val="004750B0"/>
    <w:pPr>
      <w:keepNext/>
      <w:keepLines/>
      <w:tabs>
        <w:tab w:val="left" w:pos="360"/>
      </w:tabs>
      <w:snapToGrid w:val="0"/>
      <w:spacing w:before="240" w:after="240"/>
      <w:outlineLvl w:val="7"/>
    </w:pPr>
    <w:rPr>
      <w:rFonts w:ascii="Arial" w:eastAsia="宋体" w:hAnsi="Arial" w:cs="Arial"/>
      <w:sz w:val="20"/>
      <w:szCs w:val="20"/>
    </w:rPr>
  </w:style>
  <w:style w:type="paragraph" w:styleId="aff6">
    <w:name w:val="Document Map"/>
    <w:basedOn w:val="a"/>
    <w:link w:val="Charf"/>
    <w:rsid w:val="004750B0"/>
    <w:pPr>
      <w:shd w:val="clear" w:color="auto" w:fill="000080"/>
      <w:adjustRightInd w:val="0"/>
      <w:spacing w:line="312" w:lineRule="atLeast"/>
      <w:textAlignment w:val="baseline"/>
    </w:pPr>
    <w:rPr>
      <w:rFonts w:ascii="Times New Roman" w:eastAsia="宋体" w:hAnsi="Times New Roman" w:cs="Times New Roman"/>
      <w:kern w:val="0"/>
      <w:szCs w:val="20"/>
    </w:rPr>
  </w:style>
  <w:style w:type="character" w:customStyle="1" w:styleId="Charf">
    <w:name w:val="文档结构图 Char"/>
    <w:basedOn w:val="a1"/>
    <w:link w:val="aff6"/>
    <w:rsid w:val="004750B0"/>
    <w:rPr>
      <w:rFonts w:ascii="Times New Roman" w:eastAsia="宋体" w:hAnsi="Times New Roman" w:cs="Times New Roman"/>
      <w:kern w:val="0"/>
      <w:szCs w:val="20"/>
      <w:shd w:val="clear" w:color="auto" w:fill="000080"/>
    </w:rPr>
  </w:style>
  <w:style w:type="paragraph" w:styleId="aff7">
    <w:name w:val="List Number"/>
    <w:basedOn w:val="a"/>
    <w:rsid w:val="004750B0"/>
    <w:pPr>
      <w:widowControl/>
      <w:tabs>
        <w:tab w:val="left" w:pos="454"/>
        <w:tab w:val="left" w:pos="720"/>
        <w:tab w:val="left" w:pos="840"/>
      </w:tabs>
      <w:spacing w:afterLines="50"/>
      <w:ind w:left="454" w:hanging="284"/>
      <w:jc w:val="left"/>
    </w:pPr>
    <w:rPr>
      <w:rFonts w:ascii="Times New Roman" w:eastAsia="宋体" w:hAnsi="Times New Roman" w:cs="Times New Roman"/>
      <w:kern w:val="0"/>
      <w:sz w:val="24"/>
      <w:szCs w:val="20"/>
    </w:rPr>
  </w:style>
  <w:style w:type="paragraph" w:customStyle="1" w:styleId="CharCharCharCharCharChar1Char1">
    <w:name w:val="Char Char Char Char Char Char1 Char1"/>
    <w:basedOn w:val="a"/>
    <w:rsid w:val="004750B0"/>
    <w:pPr>
      <w:widowControl/>
      <w:spacing w:after="160" w:line="240" w:lineRule="exact"/>
      <w:jc w:val="left"/>
    </w:pPr>
    <w:rPr>
      <w:rFonts w:ascii="Times New Roman" w:eastAsia="(使用中文字体)" w:hAnsi="Times New Roman" w:cs="MS Reference Specialty"/>
      <w:kern w:val="0"/>
      <w:szCs w:val="20"/>
      <w:lang w:eastAsia="en-US"/>
    </w:rPr>
  </w:style>
  <w:style w:type="paragraph" w:customStyle="1" w:styleId="CharChar6CharChar">
    <w:name w:val="Char Char6 Char Char"/>
    <w:basedOn w:val="a"/>
    <w:rsid w:val="004750B0"/>
    <w:rPr>
      <w:rFonts w:ascii="Tahoma" w:eastAsia="宋体" w:hAnsi="Tahoma" w:cs="Times New Roman"/>
      <w:sz w:val="24"/>
      <w:szCs w:val="24"/>
      <w:u w:val="single"/>
    </w:rPr>
  </w:style>
  <w:style w:type="paragraph" w:customStyle="1" w:styleId="p18">
    <w:name w:val="p18"/>
    <w:basedOn w:val="a"/>
    <w:rsid w:val="004750B0"/>
    <w:pPr>
      <w:widowControl/>
    </w:pPr>
    <w:rPr>
      <w:rFonts w:ascii="Times New Roman" w:eastAsia="宋体" w:hAnsi="Times New Roman" w:cs="Times New Roman"/>
      <w:kern w:val="0"/>
      <w:szCs w:val="21"/>
    </w:rPr>
  </w:style>
  <w:style w:type="paragraph" w:customStyle="1" w:styleId="CharChar6CharCharCharChar1">
    <w:name w:val="Char Char6 Char Char Char Char1"/>
    <w:basedOn w:val="a"/>
    <w:rsid w:val="004750B0"/>
    <w:rPr>
      <w:rFonts w:ascii="Tahoma" w:eastAsia="宋体" w:hAnsi="Tahoma" w:cs="Times New Roman"/>
      <w:sz w:val="24"/>
      <w:szCs w:val="24"/>
      <w:u w:val="single"/>
    </w:rPr>
  </w:style>
  <w:style w:type="paragraph" w:customStyle="1" w:styleId="1b">
    <w:name w:val="1"/>
    <w:basedOn w:val="a"/>
    <w:next w:val="a6"/>
    <w:rsid w:val="004750B0"/>
    <w:rPr>
      <w:rFonts w:ascii="宋体" w:eastAsia="宋体" w:hAnsi="Courier New" w:cs="Times New Roman"/>
      <w:szCs w:val="20"/>
    </w:rPr>
  </w:style>
  <w:style w:type="paragraph" w:customStyle="1" w:styleId="Char24">
    <w:name w:val="Char2"/>
    <w:basedOn w:val="aff6"/>
    <w:rsid w:val="004750B0"/>
    <w:pPr>
      <w:widowControl/>
      <w:adjustRightInd/>
      <w:spacing w:line="240" w:lineRule="auto"/>
      <w:ind w:firstLine="454"/>
      <w:jc w:val="left"/>
      <w:textAlignment w:val="auto"/>
    </w:pPr>
    <w:rPr>
      <w:rFonts w:ascii="Tahoma" w:hAnsi="Tahoma" w:cs="宋体"/>
      <w:sz w:val="24"/>
    </w:rPr>
  </w:style>
  <w:style w:type="paragraph" w:customStyle="1" w:styleId="CharChar2CharCharCharChar1CharChar1">
    <w:name w:val="Char Char2 Char Char Char Char1 Char Char1"/>
    <w:basedOn w:val="a"/>
    <w:rsid w:val="004750B0"/>
    <w:rPr>
      <w:rFonts w:ascii="Tahoma" w:eastAsia="宋体" w:hAnsi="Tahoma" w:cs="Times New Roman"/>
      <w:sz w:val="24"/>
      <w:szCs w:val="24"/>
      <w:u w:val="single"/>
    </w:rPr>
  </w:style>
  <w:style w:type="paragraph" w:customStyle="1" w:styleId="aff8">
    <w:name w:val="数字编号列项（二级）"/>
    <w:rsid w:val="004750B0"/>
    <w:pPr>
      <w:ind w:leftChars="400" w:left="1260" w:hangingChars="200" w:hanging="420"/>
      <w:jc w:val="both"/>
    </w:pPr>
    <w:rPr>
      <w:rFonts w:ascii="宋体" w:eastAsia="宋体" w:hAnsi="Times New Roman" w:cs="Times New Roman"/>
      <w:kern w:val="0"/>
      <w:szCs w:val="20"/>
    </w:rPr>
  </w:style>
  <w:style w:type="paragraph" w:customStyle="1" w:styleId="-11">
    <w:name w:val="彩色列表 - 着色 11"/>
    <w:basedOn w:val="a"/>
    <w:link w:val="-1Char"/>
    <w:uiPriority w:val="34"/>
    <w:qFormat/>
    <w:rsid w:val="004750B0"/>
    <w:pPr>
      <w:adjustRightInd w:val="0"/>
      <w:spacing w:line="360" w:lineRule="atLeast"/>
      <w:ind w:firstLineChars="200" w:firstLine="420"/>
      <w:jc w:val="left"/>
      <w:textAlignment w:val="baseline"/>
    </w:pPr>
    <w:rPr>
      <w:sz w:val="24"/>
    </w:rPr>
  </w:style>
  <w:style w:type="paragraph" w:customStyle="1" w:styleId="aff9">
    <w:name w:val="样式"/>
    <w:rsid w:val="004750B0"/>
    <w:pPr>
      <w:widowControl w:val="0"/>
      <w:autoSpaceDE w:val="0"/>
      <w:autoSpaceDN w:val="0"/>
      <w:adjustRightInd w:val="0"/>
    </w:pPr>
    <w:rPr>
      <w:rFonts w:ascii="宋体" w:eastAsia="宋体" w:hAnsi="宋体" w:cs="宋体"/>
      <w:kern w:val="0"/>
      <w:sz w:val="24"/>
      <w:szCs w:val="24"/>
    </w:rPr>
  </w:style>
  <w:style w:type="paragraph" w:customStyle="1" w:styleId="CharChar2CharCharCharChar2">
    <w:name w:val="Char Char2 Char Char Char Char2"/>
    <w:basedOn w:val="a"/>
    <w:rsid w:val="004750B0"/>
    <w:rPr>
      <w:rFonts w:ascii="Tahoma" w:eastAsia="宋体" w:hAnsi="Tahoma" w:cs="Times New Roman"/>
      <w:sz w:val="24"/>
      <w:szCs w:val="24"/>
      <w:u w:val="single"/>
    </w:rPr>
  </w:style>
  <w:style w:type="paragraph" w:customStyle="1" w:styleId="affa">
    <w:name w:val="正文首行缩进两字符"/>
    <w:basedOn w:val="a"/>
    <w:rsid w:val="004750B0"/>
    <w:pPr>
      <w:spacing w:line="360" w:lineRule="auto"/>
      <w:ind w:firstLineChars="200" w:firstLine="200"/>
    </w:pPr>
    <w:rPr>
      <w:rFonts w:ascii="Times New Roman" w:eastAsia="宋体" w:hAnsi="Times New Roman" w:cs="Times New Roman"/>
      <w:szCs w:val="24"/>
    </w:rPr>
  </w:style>
  <w:style w:type="paragraph" w:customStyle="1" w:styleId="p17">
    <w:name w:val="p17"/>
    <w:basedOn w:val="a"/>
    <w:rsid w:val="004750B0"/>
    <w:pPr>
      <w:widowControl/>
    </w:pPr>
    <w:rPr>
      <w:rFonts w:ascii="宋体" w:eastAsia="宋体" w:hAnsi="宋体" w:cs="宋体"/>
      <w:kern w:val="0"/>
      <w:szCs w:val="21"/>
    </w:rPr>
  </w:style>
  <w:style w:type="paragraph" w:customStyle="1" w:styleId="Style52">
    <w:name w:val="_Style 52"/>
    <w:basedOn w:val="a"/>
    <w:rsid w:val="004750B0"/>
    <w:pPr>
      <w:widowControl/>
      <w:spacing w:after="160" w:line="240" w:lineRule="exact"/>
      <w:jc w:val="left"/>
    </w:pPr>
    <w:rPr>
      <w:rFonts w:ascii="Times New Roman" w:eastAsia="宋体" w:hAnsi="Times New Roman" w:cs="Times New Roman"/>
      <w:szCs w:val="24"/>
    </w:rPr>
  </w:style>
  <w:style w:type="paragraph" w:customStyle="1" w:styleId="CharCharCharCharCharCharChar1">
    <w:name w:val="Char Char Char Char Char Char Char1"/>
    <w:basedOn w:val="a"/>
    <w:rsid w:val="004750B0"/>
    <w:rPr>
      <w:rFonts w:ascii="Times New Roman" w:eastAsia="宋体" w:hAnsi="Times New Roman" w:cs="Times New Roman"/>
      <w:szCs w:val="24"/>
    </w:rPr>
  </w:style>
  <w:style w:type="paragraph" w:customStyle="1" w:styleId="378020">
    <w:name w:val="样式 标题 3 + (中文) 黑体 小四 非加粗 段前: 7.8 磅 段后: 0 磅 行距: 固定值 20 磅"/>
    <w:basedOn w:val="3"/>
    <w:rsid w:val="004750B0"/>
    <w:pPr>
      <w:keepNext/>
      <w:keepLines/>
      <w:pBdr>
        <w:bottom w:val="none" w:sz="0" w:space="0" w:color="auto"/>
      </w:pBdr>
      <w:spacing w:before="0" w:line="400" w:lineRule="exact"/>
    </w:pPr>
    <w:rPr>
      <w:rFonts w:ascii="Times New Roman" w:eastAsia="黑体" w:hAnsi="Times New Roman" w:cs="宋体"/>
      <w:b w:val="0"/>
      <w:caps w:val="0"/>
      <w:color w:val="auto"/>
      <w:spacing w:val="0"/>
      <w:sz w:val="24"/>
      <w:szCs w:val="20"/>
    </w:rPr>
  </w:style>
  <w:style w:type="paragraph" w:customStyle="1" w:styleId="5CharCharCharCharCharCharCharCharCharChar">
    <w:name w:val="5 Char Char Char Char Char Char Char Char Char Char"/>
    <w:basedOn w:val="a"/>
    <w:qFormat/>
    <w:rsid w:val="004750B0"/>
    <w:rPr>
      <w:rFonts w:ascii="Times New Roman" w:eastAsia="宋体" w:hAnsi="Times New Roman" w:cs="Times New Roman"/>
      <w:szCs w:val="24"/>
    </w:rPr>
  </w:style>
  <w:style w:type="paragraph" w:customStyle="1" w:styleId="Style33">
    <w:name w:val="_Style 33"/>
    <w:basedOn w:val="a"/>
    <w:qFormat/>
    <w:rsid w:val="004750B0"/>
    <w:pPr>
      <w:widowControl/>
      <w:spacing w:after="160" w:line="240" w:lineRule="exact"/>
      <w:jc w:val="left"/>
    </w:pPr>
    <w:rPr>
      <w:rFonts w:ascii="Verdana" w:eastAsia="宋体" w:hAnsi="Verdana" w:cs="Times New Roman"/>
      <w:kern w:val="0"/>
      <w:sz w:val="20"/>
      <w:szCs w:val="20"/>
      <w:lang w:eastAsia="en-US"/>
    </w:rPr>
  </w:style>
  <w:style w:type="paragraph" w:customStyle="1" w:styleId="ParaCharCharCharCharCharCharCharCharCharCha1r">
    <w:name w:val="默认段落字体 Para Char Char Char Char Char Char Char Char Char Cha标题1r"/>
    <w:basedOn w:val="a"/>
    <w:rsid w:val="004750B0"/>
    <w:pPr>
      <w:jc w:val="center"/>
    </w:pPr>
    <w:rPr>
      <w:rFonts w:ascii="Times New Roman" w:eastAsia="宋体" w:hAnsi="Times New Roman" w:cs="Times New Roman"/>
      <w:szCs w:val="24"/>
    </w:rPr>
  </w:style>
  <w:style w:type="paragraph" w:customStyle="1" w:styleId="Char13">
    <w:name w:val="Char1"/>
    <w:basedOn w:val="a"/>
    <w:qFormat/>
    <w:rsid w:val="004750B0"/>
    <w:rPr>
      <w:rFonts w:ascii="Times New Roman" w:eastAsia="宋体" w:hAnsi="Times New Roman" w:cs="Times New Roman"/>
      <w:szCs w:val="21"/>
    </w:rPr>
  </w:style>
  <w:style w:type="paragraph" w:customStyle="1" w:styleId="a20">
    <w:name w:val="a2"/>
    <w:basedOn w:val="a"/>
    <w:qFormat/>
    <w:rsid w:val="004750B0"/>
    <w:pPr>
      <w:widowControl/>
      <w:spacing w:before="100" w:beforeAutospacing="1" w:after="100" w:afterAutospacing="1"/>
      <w:jc w:val="left"/>
    </w:pPr>
    <w:rPr>
      <w:rFonts w:ascii="宋体" w:eastAsia="宋体" w:hAnsi="宋体" w:cs="宋体"/>
      <w:kern w:val="0"/>
      <w:sz w:val="24"/>
      <w:szCs w:val="24"/>
    </w:rPr>
  </w:style>
  <w:style w:type="paragraph" w:customStyle="1" w:styleId="CharChar13">
    <w:name w:val="Char Char13"/>
    <w:basedOn w:val="a"/>
    <w:rsid w:val="004750B0"/>
    <w:pPr>
      <w:widowControl/>
      <w:spacing w:after="160" w:line="240" w:lineRule="exact"/>
      <w:jc w:val="left"/>
    </w:pPr>
    <w:rPr>
      <w:rFonts w:ascii="Verdana" w:eastAsia="宋体" w:hAnsi="Verdana" w:cs="Times New Roman"/>
      <w:kern w:val="0"/>
      <w:sz w:val="20"/>
      <w:szCs w:val="20"/>
      <w:lang w:eastAsia="en-US"/>
    </w:rPr>
  </w:style>
  <w:style w:type="paragraph" w:customStyle="1" w:styleId="CharChar61">
    <w:name w:val="Char Char61"/>
    <w:basedOn w:val="a"/>
    <w:rsid w:val="004750B0"/>
    <w:rPr>
      <w:rFonts w:ascii="Tahoma" w:eastAsia="宋体" w:hAnsi="Tahoma" w:cs="Times New Roman"/>
      <w:sz w:val="24"/>
      <w:szCs w:val="24"/>
      <w:u w:val="single"/>
    </w:rPr>
  </w:style>
  <w:style w:type="paragraph" w:customStyle="1" w:styleId="CharChar131">
    <w:name w:val="Char Char131"/>
    <w:basedOn w:val="a"/>
    <w:qFormat/>
    <w:rsid w:val="004750B0"/>
    <w:pPr>
      <w:widowControl/>
      <w:spacing w:after="160" w:line="240" w:lineRule="exact"/>
      <w:jc w:val="left"/>
    </w:pPr>
    <w:rPr>
      <w:rFonts w:ascii="Verdana" w:eastAsia="宋体" w:hAnsi="Verdana" w:cs="Times New Roman"/>
      <w:kern w:val="0"/>
      <w:sz w:val="20"/>
      <w:szCs w:val="20"/>
      <w:lang w:eastAsia="en-US"/>
    </w:rPr>
  </w:style>
  <w:style w:type="paragraph" w:customStyle="1" w:styleId="CharChar2CharCharCharCharCharChar1">
    <w:name w:val="Char Char2 Char Char Char Char Char Char1"/>
    <w:basedOn w:val="a"/>
    <w:qFormat/>
    <w:rsid w:val="004750B0"/>
    <w:rPr>
      <w:rFonts w:ascii="Tahoma" w:eastAsia="宋体" w:hAnsi="Tahoma" w:cs="Times New Roman"/>
      <w:sz w:val="24"/>
      <w:szCs w:val="20"/>
    </w:rPr>
  </w:style>
  <w:style w:type="paragraph" w:customStyle="1" w:styleId="CharCharChar0">
    <w:name w:val="默认段落字体 Char Char Char"/>
    <w:basedOn w:val="a"/>
    <w:rsid w:val="004750B0"/>
    <w:pPr>
      <w:widowControl/>
    </w:pPr>
    <w:rPr>
      <w:rFonts w:ascii="Arial" w:eastAsia="宋体" w:hAnsi="Arial" w:cs="Arial"/>
      <w:sz w:val="22"/>
      <w:lang w:eastAsia="en-US"/>
    </w:rPr>
  </w:style>
  <w:style w:type="paragraph" w:customStyle="1" w:styleId="CharCharChar1">
    <w:name w:val="Char Char Char1"/>
    <w:basedOn w:val="a"/>
    <w:qFormat/>
    <w:rsid w:val="004750B0"/>
    <w:rPr>
      <w:rFonts w:ascii="Tahoma" w:eastAsia="宋体" w:hAnsi="Tahoma" w:cs="Times New Roman"/>
      <w:sz w:val="24"/>
      <w:szCs w:val="20"/>
    </w:rPr>
  </w:style>
  <w:style w:type="paragraph" w:customStyle="1" w:styleId="CharChar6CharChar1">
    <w:name w:val="Char Char6 Char Char1"/>
    <w:basedOn w:val="a"/>
    <w:rsid w:val="004750B0"/>
    <w:rPr>
      <w:rFonts w:ascii="Tahoma" w:eastAsia="宋体" w:hAnsi="Tahoma" w:cs="Times New Roman"/>
      <w:sz w:val="24"/>
      <w:szCs w:val="24"/>
      <w:u w:val="single"/>
    </w:rPr>
  </w:style>
  <w:style w:type="paragraph" w:customStyle="1" w:styleId="42">
    <w:name w:val="列出段落4"/>
    <w:basedOn w:val="a"/>
    <w:qFormat/>
    <w:rsid w:val="004750B0"/>
    <w:pPr>
      <w:ind w:firstLineChars="200" w:firstLine="420"/>
    </w:pPr>
    <w:rPr>
      <w:rFonts w:ascii="Calibri" w:eastAsia="宋体" w:hAnsi="Calibri" w:cs="Times New Roman"/>
    </w:rPr>
  </w:style>
  <w:style w:type="table" w:customStyle="1" w:styleId="43">
    <w:name w:val="网格型4"/>
    <w:basedOn w:val="a2"/>
    <w:next w:val="af6"/>
    <w:uiPriority w:val="99"/>
    <w:unhideWhenUsed/>
    <w:rsid w:val="004750B0"/>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无列表11"/>
    <w:next w:val="a3"/>
    <w:uiPriority w:val="99"/>
    <w:semiHidden/>
    <w:unhideWhenUsed/>
    <w:rsid w:val="004750B0"/>
  </w:style>
  <w:style w:type="character" w:customStyle="1" w:styleId="Char14">
    <w:name w:val="标题 Char1"/>
    <w:uiPriority w:val="10"/>
    <w:rsid w:val="004750B0"/>
    <w:rPr>
      <w:rFonts w:ascii="Cambria" w:eastAsia="宋体" w:hAnsi="Cambria" w:cs="Times New Roman"/>
      <w:b/>
      <w:bCs/>
      <w:sz w:val="32"/>
      <w:szCs w:val="32"/>
    </w:rPr>
  </w:style>
  <w:style w:type="character" w:customStyle="1" w:styleId="2Char2">
    <w:name w:val="标题 2 Char"/>
    <w:uiPriority w:val="9"/>
    <w:qFormat/>
    <w:rsid w:val="00E77F1D"/>
    <w:rPr>
      <w:rFonts w:ascii="Open Sans" w:eastAsia="宋体" w:hAnsi="Open Sans" w:cs="Open Sans"/>
      <w:b/>
      <w:caps/>
      <w:spacing w:val="15"/>
      <w:sz w:val="32"/>
      <w:szCs w:val="24"/>
      <w:shd w:val="clear" w:color="auto" w:fill="DBE5F1"/>
    </w:rPr>
  </w:style>
  <w:style w:type="character" w:customStyle="1" w:styleId="3Char2">
    <w:name w:val="标题 3 Char"/>
    <w:qFormat/>
    <w:rsid w:val="00E77F1D"/>
    <w:rPr>
      <w:rFonts w:ascii="Open Sans" w:eastAsia="宋体" w:hAnsi="Open Sans" w:cs="Open Sans"/>
      <w:b/>
      <w:caps/>
      <w:color w:val="243F61"/>
      <w:spacing w:val="-15"/>
      <w:sz w:val="30"/>
      <w:szCs w:val="24"/>
    </w:rPr>
  </w:style>
  <w:style w:type="character" w:customStyle="1" w:styleId="4Char">
    <w:name w:val="标题 4 Char"/>
    <w:uiPriority w:val="9"/>
    <w:rsid w:val="00E77F1D"/>
    <w:rPr>
      <w:rFonts w:ascii="Open Sans" w:eastAsia="宋体" w:hAnsi="Open Sans" w:cs="Open Sans"/>
      <w:b/>
      <w:caps/>
      <w:color w:val="366091"/>
      <w:spacing w:val="10"/>
      <w:szCs w:val="24"/>
    </w:rPr>
  </w:style>
  <w:style w:type="character" w:customStyle="1" w:styleId="Char25">
    <w:name w:val="正文文本 Char2"/>
    <w:uiPriority w:val="99"/>
    <w:qFormat/>
    <w:rsid w:val="00E77F1D"/>
    <w:rPr>
      <w:rFonts w:ascii="Open Sans" w:eastAsia="宋体" w:hAnsi="Open Sans" w:cs="Open Sans"/>
      <w:szCs w:val="24"/>
    </w:rPr>
  </w:style>
  <w:style w:type="character" w:customStyle="1" w:styleId="Char26">
    <w:name w:val="纯文本 Char2"/>
    <w:uiPriority w:val="99"/>
    <w:qFormat/>
    <w:rsid w:val="00E77F1D"/>
    <w:rPr>
      <w:rFonts w:ascii="宋体" w:eastAsia="宋体" w:hAnsi="Courier New" w:cs="Courier New"/>
      <w:szCs w:val="21"/>
    </w:rPr>
  </w:style>
  <w:style w:type="character" w:customStyle="1" w:styleId="Char15">
    <w:name w:val="批注主题 Char1"/>
    <w:uiPriority w:val="99"/>
    <w:qFormat/>
    <w:rsid w:val="00E77F1D"/>
    <w:rPr>
      <w:rFonts w:eastAsia="Times New Roman" w:cs="Open Sans"/>
      <w:b/>
      <w:bCs/>
    </w:rPr>
  </w:style>
  <w:style w:type="character" w:customStyle="1" w:styleId="Char16">
    <w:name w:val="批注框文本 Char1"/>
    <w:uiPriority w:val="99"/>
    <w:qFormat/>
    <w:rsid w:val="00E77F1D"/>
    <w:rPr>
      <w:rFonts w:ascii="Open Sans" w:eastAsia="宋体" w:hAnsi="Open Sans" w:cs="Open Sans"/>
      <w:sz w:val="18"/>
      <w:szCs w:val="18"/>
    </w:rPr>
  </w:style>
  <w:style w:type="character" w:customStyle="1" w:styleId="Charf0">
    <w:name w:val="列出段落 Char"/>
    <w:link w:val="affb"/>
    <w:qFormat/>
    <w:rsid w:val="00E77F1D"/>
    <w:rPr>
      <w:rFonts w:ascii="Times New Roman" w:eastAsia="宋体" w:hAnsi="Times New Roman" w:cs="Times New Roman"/>
      <w:szCs w:val="24"/>
    </w:rPr>
  </w:style>
  <w:style w:type="character" w:customStyle="1" w:styleId="1Char2">
    <w:name w:val="标题 1 Char2"/>
    <w:qFormat/>
    <w:rsid w:val="00E77F1D"/>
    <w:rPr>
      <w:rFonts w:ascii="Times New Roman" w:eastAsia="宋体" w:hAnsi="Times New Roman" w:cs="Times New Roman"/>
      <w:b/>
      <w:color w:val="000000"/>
      <w:w w:val="90"/>
      <w:kern w:val="32"/>
      <w:sz w:val="30"/>
      <w:szCs w:val="20"/>
    </w:rPr>
  </w:style>
  <w:style w:type="character" w:customStyle="1" w:styleId="Char27">
    <w:name w:val="批注文字 Char2"/>
    <w:uiPriority w:val="99"/>
    <w:qFormat/>
    <w:rsid w:val="00E77F1D"/>
    <w:rPr>
      <w:rFonts w:ascii="Open Sans" w:eastAsia="宋体" w:hAnsi="Open Sans" w:cs="Open Sans"/>
      <w:szCs w:val="24"/>
    </w:rPr>
  </w:style>
  <w:style w:type="character" w:customStyle="1" w:styleId="Char17">
    <w:name w:val="页眉 Char1"/>
    <w:uiPriority w:val="99"/>
    <w:qFormat/>
    <w:rsid w:val="00E77F1D"/>
    <w:rPr>
      <w:rFonts w:ascii="Open Sans" w:eastAsia="宋体" w:hAnsi="Open Sans" w:cs="Open Sans"/>
      <w:sz w:val="18"/>
      <w:szCs w:val="18"/>
    </w:rPr>
  </w:style>
  <w:style w:type="character" w:customStyle="1" w:styleId="Char18">
    <w:name w:val="页脚 Char1"/>
    <w:uiPriority w:val="99"/>
    <w:qFormat/>
    <w:rsid w:val="00E77F1D"/>
    <w:rPr>
      <w:rFonts w:ascii="Open Sans" w:eastAsia="宋体" w:hAnsi="Open Sans" w:cs="Open Sans"/>
      <w:sz w:val="18"/>
      <w:szCs w:val="18"/>
    </w:rPr>
  </w:style>
  <w:style w:type="character" w:customStyle="1" w:styleId="Charf1">
    <w:name w:val="标题 Char"/>
    <w:qFormat/>
    <w:rsid w:val="00E77F1D"/>
    <w:rPr>
      <w:rFonts w:ascii="Open Sans" w:eastAsia="宋体" w:hAnsi="Open Sans" w:cs="Verdana"/>
      <w:b/>
      <w:bCs/>
      <w:sz w:val="32"/>
      <w:szCs w:val="32"/>
    </w:rPr>
  </w:style>
  <w:style w:type="paragraph" w:customStyle="1" w:styleId="affb">
    <w:link w:val="Charf0"/>
    <w:unhideWhenUsed/>
    <w:rsid w:val="00E77F1D"/>
    <w:pPr>
      <w:widowControl w:val="0"/>
      <w:tabs>
        <w:tab w:val="right" w:leader="dot" w:pos="9185"/>
      </w:tabs>
      <w:adjustRightInd w:val="0"/>
      <w:spacing w:line="312" w:lineRule="atLeast"/>
      <w:ind w:left="3360"/>
      <w:jc w:val="both"/>
      <w:textAlignment w:val="baseline"/>
    </w:pPr>
    <w:rPr>
      <w:rFonts w:ascii="Times New Roman" w:eastAsia="宋体" w:hAnsi="Times New Roman" w:cs="Times New Roman"/>
      <w:szCs w:val="24"/>
    </w:rPr>
  </w:style>
  <w:style w:type="paragraph" w:customStyle="1" w:styleId="1c">
    <w:name w:val="修订1"/>
    <w:hidden/>
    <w:uiPriority w:val="99"/>
    <w:semiHidden/>
    <w:rsid w:val="00036457"/>
    <w:rPr>
      <w:rFonts w:ascii="Calibri" w:eastAsia="宋体" w:hAnsi="Calibri" w:cs="Times New Roman"/>
    </w:rPr>
  </w:style>
  <w:style w:type="paragraph" w:customStyle="1" w:styleId="Style252">
    <w:name w:val="_Style 252"/>
    <w:unhideWhenUsed/>
    <w:qFormat/>
    <w:rsid w:val="00036457"/>
    <w:pPr>
      <w:widowControl w:val="0"/>
      <w:tabs>
        <w:tab w:val="right" w:leader="dot" w:pos="9185"/>
      </w:tabs>
      <w:adjustRightInd w:val="0"/>
      <w:spacing w:line="312" w:lineRule="atLeast"/>
      <w:ind w:left="3360"/>
      <w:jc w:val="both"/>
      <w:textAlignment w:val="baseline"/>
    </w:pPr>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42"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2.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0.emf"/><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oleObject" Target="embeddings/oleObject3.bin"/><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image" Target="media/image19.emf"/><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emf"/><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8.jpeg"/><Relationship Id="rId30" Type="http://schemas.openxmlformats.org/officeDocument/2006/relationships/oleObject" Target="embeddings/oleObject2.bin"/><Relationship Id="rId35"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8FF363-4191-4BB0-982D-CDD6550EC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186</Pages>
  <Words>20016</Words>
  <Characters>114093</Characters>
  <Application>Microsoft Office Word</Application>
  <DocSecurity>0</DocSecurity>
  <Lines>950</Lines>
  <Paragraphs>267</Paragraphs>
  <ScaleCrop>false</ScaleCrop>
  <Company>wimxt.com</Company>
  <LinksUpToDate>false</LinksUpToDate>
  <CharactersWithSpaces>133842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wimxt.com</dc:creator>
  <cp:lastModifiedBy>wimxt.com</cp:lastModifiedBy>
  <cp:revision>12</cp:revision>
  <dcterms:created xsi:type="dcterms:W3CDTF">2020-05-22T07:58:00Z</dcterms:created>
  <dcterms:modified xsi:type="dcterms:W3CDTF">2020-05-26T02:01:00Z</dcterms:modified>
</cp:coreProperties>
</file>